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33B49" w14:textId="247A5486" w:rsidR="005B331E" w:rsidRPr="00A13984" w:rsidRDefault="005B331E" w:rsidP="005B331E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1398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6C9FD4B" w14:textId="40C885D3" w:rsidR="005B331E" w:rsidRDefault="005B331E" w:rsidP="005B331E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398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«ԱԶԳԱՅԻՆ ԱՆՎՏԱՆԳՈՒԹՅԱՆ ՄԱՐՄԻՆՆԵՐԻ</w:t>
      </w:r>
      <w:r w:rsidRPr="00A13984">
        <w:rPr>
          <w:rFonts w:ascii="GHEA Grapalat" w:hAnsi="GHEA Grapalat" w:cs="GHEA Grapalat"/>
          <w:b/>
          <w:sz w:val="24"/>
          <w:szCs w:val="24"/>
          <w:lang w:val="hy-AM"/>
        </w:rPr>
        <w:t xml:space="preserve"> ԾԱՌԱՅՈՂՆԵՐԻ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1A3B4C"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                          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ԱՏԵՍ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ՏԱ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ՎՈՐՄԱՆ</w:t>
      </w:r>
      <w:r w:rsidRPr="00A13984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ԿԱՐԳԸ</w:t>
      </w:r>
      <w:r w:rsidRPr="00A13984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ՍԱՀՄԱՆԵԼՈՒ ԵՎ ՀԱՅԱՍՏԱՆԻ ՀԱՆՐԱՊԵՏՈՒԹՅԱՆ ԿԱՌԱՎԱՐՈՒԹՅԱՆ 2023 ԹՎԱԿԱՆԻ ԱՊՐԻԼԻ 27-Ի </w:t>
      </w:r>
      <w:r w:rsidR="001A3B4C"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                  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N</w:t>
      </w:r>
      <w:r w:rsidRPr="00A139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84">
        <w:rPr>
          <w:rFonts w:ascii="GHEA Grapalat" w:hAnsi="GHEA Grapalat"/>
          <w:b/>
          <w:bCs/>
          <w:sz w:val="24"/>
          <w:szCs w:val="24"/>
          <w:lang w:val="hy-AM"/>
        </w:rPr>
        <w:t>647-Ն ՈՐՈՇՈՒՄՆ ՈՒԺԸ ԿՈՐՑՐԱԾ ՃԱՆԱՉԵԼՈՒ</w:t>
      </w:r>
      <w:r w:rsidRPr="00A13984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A13984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ՄԱՍԻՆ</w:t>
      </w:r>
      <w:r w:rsidRPr="00A1398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</w:t>
      </w:r>
    </w:p>
    <w:p w14:paraId="67C2D614" w14:textId="77777777" w:rsidR="00B1374A" w:rsidRPr="00A13984" w:rsidRDefault="00B1374A" w:rsidP="005B331E">
      <w:pPr>
        <w:tabs>
          <w:tab w:val="left" w:pos="1276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0903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0"/>
        <w:gridCol w:w="5053"/>
      </w:tblGrid>
      <w:tr w:rsidR="00A048B6" w:rsidRPr="00A13984" w14:paraId="703CE433" w14:textId="77777777" w:rsidTr="00A13984">
        <w:trPr>
          <w:trHeight w:val="305"/>
        </w:trPr>
        <w:tc>
          <w:tcPr>
            <w:tcW w:w="5850" w:type="dxa"/>
            <w:vMerge w:val="restart"/>
            <w:shd w:val="clear" w:color="auto" w:fill="A6A6A6"/>
          </w:tcPr>
          <w:p w14:paraId="504C7A03" w14:textId="323D92A6" w:rsidR="00A048B6" w:rsidRPr="00A13984" w:rsidRDefault="00A048B6" w:rsidP="009A49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րա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րություն</w:t>
            </w:r>
          </w:p>
        </w:tc>
        <w:tc>
          <w:tcPr>
            <w:tcW w:w="5053" w:type="dxa"/>
            <w:shd w:val="clear" w:color="auto" w:fill="A6A6A6"/>
          </w:tcPr>
          <w:p w14:paraId="20F19DBB" w14:textId="055F7E45" w:rsidR="00A048B6" w:rsidRPr="00A13984" w:rsidRDefault="00A048B6" w:rsidP="007A2F6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="00F925BC"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="00F925BC"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.2024թ.</w:t>
            </w: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048B6" w:rsidRPr="00A13984" w14:paraId="773E3B0B" w14:textId="77777777" w:rsidTr="00A13984">
        <w:trPr>
          <w:trHeight w:val="347"/>
        </w:trPr>
        <w:tc>
          <w:tcPr>
            <w:tcW w:w="5850" w:type="dxa"/>
            <w:vMerge/>
            <w:shd w:val="clear" w:color="auto" w:fill="A6A6A6"/>
          </w:tcPr>
          <w:p w14:paraId="6B0B6D7D" w14:textId="77777777" w:rsidR="00A048B6" w:rsidRPr="00A13984" w:rsidRDefault="00A048B6" w:rsidP="007A2F6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53" w:type="dxa"/>
            <w:shd w:val="clear" w:color="auto" w:fill="A6A6A6"/>
          </w:tcPr>
          <w:p w14:paraId="30744315" w14:textId="23AF53EC" w:rsidR="00A048B6" w:rsidRPr="00A13984" w:rsidRDefault="00A048B6" w:rsidP="007A2F6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F925BC"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01/34-1/9245-2024</w:t>
            </w:r>
          </w:p>
        </w:tc>
      </w:tr>
      <w:tr w:rsidR="00A048B6" w:rsidRPr="00A13984" w14:paraId="0BC001BC" w14:textId="77777777" w:rsidTr="00A13984">
        <w:tc>
          <w:tcPr>
            <w:tcW w:w="5850" w:type="dxa"/>
          </w:tcPr>
          <w:p w14:paraId="296BFA9A" w14:textId="089212BA" w:rsidR="00A048B6" w:rsidRPr="00A13984" w:rsidRDefault="00F925BC" w:rsidP="00F925BC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 ծախսերի արդյունավետ կառա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րումն ապահովելու նպատակով առաջարկում ենք Նախագծի հավելվածով հաստատվող կարգում նա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տեսել դրույթ՝ համաձայն որի ատեստավորում դեռևս չանցած աշխատակիցների կամավոր և պար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տադիր ատեստավորման գործընթացը յուրա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քանչյուր տարի կիրականացվի տվյալ տարվա պե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բյուջեով սահմանված գումարի շրջա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 w:rsidRPr="00A139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ներում։ </w:t>
            </w:r>
          </w:p>
        </w:tc>
        <w:tc>
          <w:tcPr>
            <w:tcW w:w="5053" w:type="dxa"/>
          </w:tcPr>
          <w:p w14:paraId="2E79A51C" w14:textId="5259AD72" w:rsidR="00A048B6" w:rsidRPr="00A13984" w:rsidRDefault="0069564D" w:rsidP="0069564D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E3A69" w:rsidRPr="00A13984" w14:paraId="6C62BBA3" w14:textId="77777777" w:rsidTr="00A13984">
        <w:trPr>
          <w:trHeight w:val="305"/>
        </w:trPr>
        <w:tc>
          <w:tcPr>
            <w:tcW w:w="5850" w:type="dxa"/>
            <w:vMerge w:val="restart"/>
            <w:shd w:val="clear" w:color="auto" w:fill="A6A6A6"/>
          </w:tcPr>
          <w:p w14:paraId="3ED59CFC" w14:textId="1D613372" w:rsidR="009E3A69" w:rsidRPr="00A13984" w:rsidRDefault="009E3A69" w:rsidP="0093300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րա</w:t>
            </w: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րություն</w:t>
            </w:r>
          </w:p>
        </w:tc>
        <w:tc>
          <w:tcPr>
            <w:tcW w:w="5053" w:type="dxa"/>
            <w:shd w:val="clear" w:color="auto" w:fill="A6A6A6"/>
          </w:tcPr>
          <w:p w14:paraId="23F440B2" w14:textId="1E476D64" w:rsidR="009E3A69" w:rsidRPr="00A13984" w:rsidRDefault="009E3A69" w:rsidP="0093300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21.05.2024թ.</w:t>
            </w: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9E3A69" w:rsidRPr="00A13984" w14:paraId="694C5696" w14:textId="77777777" w:rsidTr="00A13984">
        <w:trPr>
          <w:trHeight w:val="347"/>
        </w:trPr>
        <w:tc>
          <w:tcPr>
            <w:tcW w:w="5850" w:type="dxa"/>
            <w:vMerge/>
            <w:shd w:val="clear" w:color="auto" w:fill="A6A6A6"/>
          </w:tcPr>
          <w:p w14:paraId="22C5474A" w14:textId="77777777" w:rsidR="009E3A69" w:rsidRPr="00A13984" w:rsidRDefault="009E3A69" w:rsidP="0093300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53" w:type="dxa"/>
            <w:shd w:val="clear" w:color="auto" w:fill="A6A6A6"/>
          </w:tcPr>
          <w:p w14:paraId="054CAB17" w14:textId="73CEBB0C" w:rsidR="009E3A69" w:rsidRPr="00A13984" w:rsidRDefault="009E3A69" w:rsidP="0093300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01/27</w:t>
            </w:r>
            <w:r w:rsidRPr="00A13984">
              <w:rPr>
                <w:rFonts w:ascii="Times New Roman" w:hAnsi="Times New Roman" w:cs="Times New Roman"/>
                <w:b/>
                <w:sz w:val="24"/>
                <w:szCs w:val="24"/>
                <w:lang w:val="hy-AM"/>
              </w:rPr>
              <w:t>․</w:t>
            </w:r>
            <w:r w:rsidRPr="00A139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1/19854-2024</w:t>
            </w:r>
          </w:p>
        </w:tc>
      </w:tr>
      <w:tr w:rsidR="009E3A69" w:rsidRPr="00852C80" w14:paraId="3FA63BD1" w14:textId="77777777" w:rsidTr="00A13984">
        <w:trPr>
          <w:trHeight w:val="60"/>
        </w:trPr>
        <w:tc>
          <w:tcPr>
            <w:tcW w:w="5850" w:type="dxa"/>
          </w:tcPr>
          <w:p w14:paraId="30A2B267" w14:textId="61A413C0" w:rsidR="009E3A69" w:rsidRPr="00A13984" w:rsidRDefault="00D5099A" w:rsidP="00D5099A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անվտանգության մարմինների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ծա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ռայո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ղ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ների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ատես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վորման կարգը սահմանելու և Հա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յաստանի Հանրապետության կառավարության 2023 թվականի ապրիլի 27-ի N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39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647-Ն որոշումն ուժը կորց</w:t>
            </w:r>
            <w:r w:rsidRPr="00A139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րած ճանաչելու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մասին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139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139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այաստանի Հանրա</w:t>
            </w:r>
            <w:r w:rsidRPr="00A139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պե</w:t>
            </w:r>
            <w:r w:rsidRPr="00A139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տության կառավարության որոշման</w:t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հավելվածի 15-րդ կետում ան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հրաժեշտ է հստակեց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նել, թե որ դեպքերում ատես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տավորման հանձնա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ժո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ղովի աշխատանք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ներին կարող է մասնակցել               ՀՀ վարչապետի աշխատա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կազ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 ղեկավարը և որ դեպքերում ոչ:</w:t>
            </w:r>
          </w:p>
        </w:tc>
        <w:tc>
          <w:tcPr>
            <w:tcW w:w="5053" w:type="dxa"/>
          </w:tcPr>
          <w:p w14:paraId="179A49B0" w14:textId="0DD18366" w:rsidR="00D74283" w:rsidRPr="00A13984" w:rsidRDefault="00242AA3" w:rsidP="00D74283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6CA2E132" w14:textId="6D68EEEF" w:rsidR="00D74283" w:rsidRPr="00A13984" w:rsidRDefault="00BD5EC1" w:rsidP="00BD5EC1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կազ</w:t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 ղեկա</w:t>
            </w:r>
            <w:r w:rsidR="004A0531"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t>վար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9564D"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ծանրաբեռնվածությունը և գործունեու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առանձնահատկությունները, 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տես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վորման հանձնա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ժո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ղովի աշ</w:t>
            </w:r>
            <w:r w:rsidR="00A13984"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խա</w:t>
            </w:r>
            <w:r w:rsidR="00A13984"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տանք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ներին </w:t>
            </w:r>
            <w:r w:rsidR="005E283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վերջինիս 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>մասնակցության</w:t>
            </w:r>
            <w:r w:rsidR="005E28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տադիր դեպքեր սահմանելը նպատա</w:t>
            </w:r>
            <w:r w:rsidR="005E28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կահարամար չէ։  </w:t>
            </w:r>
            <w:r w:rsidR="00D74283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համանման կարգավորում </w:t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D74283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</w:t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4283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ված նաև 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անվտան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գության մարմին</w:t>
            </w:r>
            <w:r w:rsidR="005E28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="005E28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րի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ծա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ռայո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ղ</w:t>
            </w:r>
            <w:r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ների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ատես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վորման կարգը սահմանող </w:t>
            </w:r>
            <w:r w:rsidR="00D74283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D74283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D74283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յաս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D74283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տանի Հանրապետության կառավա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D74283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րության 2023 թվականի ապրիլի 27-ի</w:t>
            </w:r>
            <w:r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74283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N</w:t>
            </w:r>
            <w:r w:rsidR="00D74283"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647-Ն որոշման մեջ։</w:t>
            </w:r>
          </w:p>
        </w:tc>
      </w:tr>
      <w:tr w:rsidR="00D5099A" w:rsidRPr="00852C80" w14:paraId="6814A00D" w14:textId="77777777" w:rsidTr="00A13984">
        <w:trPr>
          <w:trHeight w:val="60"/>
        </w:trPr>
        <w:tc>
          <w:tcPr>
            <w:tcW w:w="5850" w:type="dxa"/>
          </w:tcPr>
          <w:p w14:paraId="674DE389" w14:textId="3359AE5E" w:rsidR="00D5099A" w:rsidRPr="00A13984" w:rsidRDefault="00D5099A" w:rsidP="00D5099A">
            <w:pPr>
              <w:tabs>
                <w:tab w:val="left" w:pos="720"/>
                <w:tab w:val="left" w:pos="1053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A13984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 հավելվածի 58-րդ և 60-րդ կե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տերն անհրաժեշտ է հանել՝ նկատի ունենալով, որ սույն կարգի կարգավորման առարկան չեն հան</w:t>
            </w:r>
            <w:r w:rsidRPr="00A139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դիսանում:</w:t>
            </w:r>
          </w:p>
        </w:tc>
        <w:tc>
          <w:tcPr>
            <w:tcW w:w="5053" w:type="dxa"/>
          </w:tcPr>
          <w:p w14:paraId="4E552F6A" w14:textId="77777777" w:rsidR="00D5099A" w:rsidRPr="00A13984" w:rsidRDefault="00242AA3" w:rsidP="0069564D">
            <w:pPr>
              <w:tabs>
                <w:tab w:val="left" w:pos="2196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321EF11C" w14:textId="08F1D6C2" w:rsidR="00242AA3" w:rsidRPr="00050C60" w:rsidRDefault="00242AA3" w:rsidP="0069564D">
            <w:pPr>
              <w:tabs>
                <w:tab w:val="left" w:pos="2196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հավելվածի 58-րդ և 60-րդ կետերով նախատեսված </w:t>
            </w:r>
            <w:r w:rsidR="00852C80">
              <w:rPr>
                <w:rFonts w:ascii="GHEA Grapalat" w:hAnsi="GHEA Grapalat" w:cs="Sylfaen"/>
                <w:sz w:val="24"/>
                <w:szCs w:val="24"/>
                <w:lang w:val="hy-AM"/>
              </w:rPr>
              <w:t>են հավելավճար հաշվարկելու կամ դրա վճարումը դադարեցնելու նպատակով հարցազրույցի ադյունքներով կազմված արձանագրության և եզրակացության պատճենները ԱԱԾ ֆինանսների կառավարման համար պա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2C80">
              <w:rPr>
                <w:rFonts w:ascii="GHEA Grapalat" w:hAnsi="GHEA Grapalat" w:cs="Sylfaen"/>
                <w:sz w:val="24"/>
                <w:szCs w:val="24"/>
                <w:lang w:val="hy-AM"/>
              </w:rPr>
              <w:t>տասխանատու կառուցվածքային ստորա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2C80">
              <w:rPr>
                <w:rFonts w:ascii="GHEA Grapalat" w:hAnsi="GHEA Grapalat" w:cs="Sylfaen"/>
                <w:sz w:val="24"/>
                <w:szCs w:val="24"/>
                <w:lang w:val="hy-AM"/>
              </w:rPr>
              <w:t>բա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2C80">
              <w:rPr>
                <w:rFonts w:ascii="GHEA Grapalat" w:hAnsi="GHEA Grapalat" w:cs="Sylfaen"/>
                <w:sz w:val="24"/>
                <w:szCs w:val="24"/>
                <w:lang w:val="hy-AM"/>
              </w:rPr>
              <w:t>ժա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2C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նում ուղարկելու, ինչպես նաև </w:t>
            </w:r>
            <w:r w:rsidR="005C0819">
              <w:rPr>
                <w:rFonts w:ascii="GHEA Grapalat" w:hAnsi="GHEA Grapalat" w:cs="Sylfaen"/>
                <w:sz w:val="24"/>
                <w:szCs w:val="24"/>
                <w:lang w:val="hy-AM"/>
              </w:rPr>
              <w:t>ատեստավորմանը մասնակցած համապա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C0819">
              <w:rPr>
                <w:rFonts w:ascii="GHEA Grapalat" w:hAnsi="GHEA Grapalat" w:cs="Sylfaen"/>
                <w:sz w:val="24"/>
                <w:szCs w:val="24"/>
                <w:lang w:val="hy-AM"/>
              </w:rPr>
              <w:t>տաս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C0819">
              <w:rPr>
                <w:rFonts w:ascii="GHEA Grapalat" w:hAnsi="GHEA Grapalat" w:cs="Sylfaen"/>
                <w:sz w:val="24"/>
                <w:szCs w:val="24"/>
                <w:lang w:val="hy-AM"/>
              </w:rPr>
              <w:t>խան ծառայողների էլեկտրոնային գրանցամատյան վարելու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</w:t>
            </w:r>
            <w:r w:rsidR="005C0819">
              <w:rPr>
                <w:rFonts w:ascii="GHEA Grapalat" w:hAnsi="GHEA Grapalat" w:cs="Sylfaen"/>
                <w:sz w:val="24"/>
                <w:szCs w:val="24"/>
                <w:lang w:val="hy-AM"/>
              </w:rPr>
              <w:t>րավա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</w:t>
            </w:r>
            <w:r w:rsidR="00050C6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րում</w:t>
            </w:r>
            <w:r w:rsidR="0069564D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r w:rsidR="005C0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որոնք </w:t>
            </w:r>
            <w:r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հանդիսանում են</w:t>
            </w:r>
            <w:r w:rsidRPr="00A1398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ազգային անվտան</w:t>
            </w:r>
            <w:r w:rsidR="005E28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գության մարմինների ծառայող</w:t>
            </w:r>
            <w:r w:rsidR="0069564D"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 ատես</w:t>
            </w:r>
            <w:r w:rsidR="005E28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</w:t>
            </w:r>
            <w:r w:rsidR="005E28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վորման գործընթացի բաղ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ցուցիչ մասը</w:t>
            </w:r>
            <w:r w:rsidR="00E70E10"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</w:t>
            </w:r>
            <w:r w:rsidR="00E70E10" w:rsidRPr="00A13984">
              <w:rPr>
                <w:rFonts w:ascii="GHEA Grapalat" w:hAnsi="GHEA Grapalat"/>
                <w:sz w:val="24"/>
                <w:szCs w:val="24"/>
                <w:lang w:val="hy-AM"/>
              </w:rPr>
              <w:t>սույն կարգի կարգա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E70E10" w:rsidRPr="00A13984">
              <w:rPr>
                <w:rFonts w:ascii="GHEA Grapalat" w:hAnsi="GHEA Grapalat"/>
                <w:sz w:val="24"/>
                <w:szCs w:val="24"/>
                <w:lang w:val="hy-AM"/>
              </w:rPr>
              <w:t>վորման առարկան են</w:t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</w:t>
            </w:r>
            <w:r w:rsidR="005E28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</w:t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վերոնշյալ </w:t>
            </w:r>
            <w:r w:rsidR="00A13984"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</w:t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գա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րումները նախա</w:t>
            </w:r>
            <w:r w:rsidR="00B137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</w:t>
            </w:r>
            <w:r w:rsidR="0069564D"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139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ված են նաև 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</w:t>
            </w:r>
            <w:r w:rsidR="00B137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յին անվտան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գության մարմինների</w:t>
            </w:r>
            <w:r w:rsidR="00BD5EC1"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ծա</w:t>
            </w:r>
            <w:r w:rsidR="00BD5EC1"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ռայո</w:t>
            </w:r>
            <w:r w:rsidR="00BD5EC1"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ղ</w:t>
            </w:r>
            <w:r w:rsidR="00BD5EC1" w:rsidRPr="00A1398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ների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ատես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տա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վորման կարգը սահմա</w:t>
            </w:r>
            <w:r w:rsidR="00A13984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նող </w:t>
            </w:r>
            <w:r w:rsidR="00BD5EC1" w:rsidRPr="00A1398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յաս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տանի Հանրապետության կառավա</w:t>
            </w:r>
            <w:r w:rsidR="00BD5EC1" w:rsidRPr="00A139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րության 2023 թվականի ապրիլի 27-ի N</w:t>
            </w:r>
            <w:r w:rsidR="00BD5EC1" w:rsidRPr="00A13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647-Ն որոշման մեջ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ՀՀ ոստի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կանության ծառայողների և ՀՀ պաշտ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նության նախարարության զին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ծա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ռա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յող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ների ատես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B1374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50C6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վորման կարգերը սահմանող որոշումներով։ </w:t>
            </w:r>
          </w:p>
        </w:tc>
      </w:tr>
    </w:tbl>
    <w:p w14:paraId="1BF91CE1" w14:textId="77777777" w:rsidR="009E3A69" w:rsidRPr="00A13984" w:rsidRDefault="009E3A69">
      <w:pPr>
        <w:rPr>
          <w:sz w:val="24"/>
          <w:szCs w:val="24"/>
          <w:lang w:val="hy-AM"/>
        </w:rPr>
      </w:pPr>
    </w:p>
    <w:sectPr w:rsidR="009E3A69" w:rsidRPr="00A13984" w:rsidSect="00E70E10">
      <w:headerReference w:type="default" r:id="rId7"/>
      <w:pgSz w:w="12240" w:h="15840"/>
      <w:pgMar w:top="426" w:right="1440" w:bottom="709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7ED4" w14:textId="77777777" w:rsidR="00B01000" w:rsidRDefault="00B01000" w:rsidP="00E70E10">
      <w:pPr>
        <w:spacing w:after="0" w:line="240" w:lineRule="auto"/>
      </w:pPr>
      <w:r>
        <w:separator/>
      </w:r>
    </w:p>
  </w:endnote>
  <w:endnote w:type="continuationSeparator" w:id="0">
    <w:p w14:paraId="3B619CFF" w14:textId="77777777" w:rsidR="00B01000" w:rsidRDefault="00B01000" w:rsidP="00E70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E864" w14:textId="77777777" w:rsidR="00B01000" w:rsidRDefault="00B01000" w:rsidP="00E70E10">
      <w:pPr>
        <w:spacing w:after="0" w:line="240" w:lineRule="auto"/>
      </w:pPr>
      <w:r>
        <w:separator/>
      </w:r>
    </w:p>
  </w:footnote>
  <w:footnote w:type="continuationSeparator" w:id="0">
    <w:p w14:paraId="256C980E" w14:textId="77777777" w:rsidR="00B01000" w:rsidRDefault="00B01000" w:rsidP="00E70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19254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F60CB6" w14:textId="569BEF07" w:rsidR="00E70E10" w:rsidRDefault="00E70E1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39A9EA" w14:textId="77777777" w:rsidR="00E70E10" w:rsidRDefault="00E70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46"/>
    <w:rsid w:val="00050C60"/>
    <w:rsid w:val="001A3B4C"/>
    <w:rsid w:val="00242AA3"/>
    <w:rsid w:val="004A0531"/>
    <w:rsid w:val="004E75C8"/>
    <w:rsid w:val="00557F2D"/>
    <w:rsid w:val="005B331E"/>
    <w:rsid w:val="005C0819"/>
    <w:rsid w:val="005E283A"/>
    <w:rsid w:val="0069564D"/>
    <w:rsid w:val="007C4E46"/>
    <w:rsid w:val="007C7D80"/>
    <w:rsid w:val="00820E6A"/>
    <w:rsid w:val="00852C80"/>
    <w:rsid w:val="009A49B8"/>
    <w:rsid w:val="009E3A69"/>
    <w:rsid w:val="00A048B6"/>
    <w:rsid w:val="00A13984"/>
    <w:rsid w:val="00B01000"/>
    <w:rsid w:val="00B1374A"/>
    <w:rsid w:val="00BD5EC1"/>
    <w:rsid w:val="00BE47BE"/>
    <w:rsid w:val="00D5099A"/>
    <w:rsid w:val="00D74283"/>
    <w:rsid w:val="00E70E10"/>
    <w:rsid w:val="00F9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6CFC"/>
  <w15:chartTrackingRefBased/>
  <w15:docId w15:val="{6B88AA90-C4F2-4429-AA0A-2D9612FC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31E"/>
    <w:pPr>
      <w:spacing w:line="252" w:lineRule="auto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0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E10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E70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E10"/>
    <w:rPr>
      <w:rFonts w:asciiTheme="minorHAnsi" w:eastAsia="MS Mincho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6F822-2FAE-43C2-96CF-F04EFB68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2024-05-24T10:37:00Z</cp:lastPrinted>
  <dcterms:created xsi:type="dcterms:W3CDTF">2024-04-17T07:50:00Z</dcterms:created>
  <dcterms:modified xsi:type="dcterms:W3CDTF">2024-05-24T10:37:00Z</dcterms:modified>
</cp:coreProperties>
</file>