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02313" w:rsidRPr="00A02313" w:rsidRDefault="00713C61" w:rsidP="00A02313">
      <w:pPr>
        <w:pStyle w:val="NormalWeb"/>
        <w:tabs>
          <w:tab w:val="left" w:pos="851"/>
          <w:tab w:val="left" w:pos="993"/>
        </w:tabs>
        <w:spacing w:before="0" w:beforeAutospacing="0" w:after="0" w:afterAutospacing="0"/>
        <w:jc w:val="center"/>
        <w:rPr>
          <w:rFonts w:ascii="GHEA Mariam" w:hAnsi="GHEA Mariam"/>
          <w:bCs/>
        </w:rPr>
      </w:pPr>
      <w:r>
        <w:rPr>
          <w:rFonts w:ascii="GHEA Mariam" w:hAnsi="GHEA Mariam"/>
        </w:rPr>
        <w:t>20</w:t>
      </w:r>
      <w:r w:rsidR="00E5558D" w:rsidRPr="00E5558D">
        <w:rPr>
          <w:rFonts w:ascii="GHEA Mariam" w:hAnsi="GHEA Mariam"/>
        </w:rPr>
        <w:t xml:space="preserve"> հունիսի </w:t>
      </w:r>
      <w:r w:rsidR="00092598" w:rsidRPr="00092598">
        <w:rPr>
          <w:rFonts w:ascii="GHEA Mariam" w:hAnsi="GHEA Mariam"/>
        </w:rPr>
        <w:t xml:space="preserve">2024 </w:t>
      </w:r>
      <w:r w:rsidR="00296E5B" w:rsidRPr="0061367A">
        <w:rPr>
          <w:rFonts w:ascii="GHEA Mariam" w:hAnsi="GHEA Mariam" w:cs="Sylfaen"/>
        </w:rPr>
        <w:t>թվականի</w:t>
      </w:r>
      <w:r w:rsidR="00296E5B" w:rsidRPr="0061367A">
        <w:rPr>
          <w:rFonts w:ascii="GHEA Mariam" w:hAnsi="GHEA Mariam"/>
        </w:rPr>
        <w:t xml:space="preserve"> </w:t>
      </w:r>
      <w:r w:rsidR="00296E5B" w:rsidRPr="00A02313">
        <w:rPr>
          <w:rFonts w:ascii="GHEA Mariam" w:hAnsi="GHEA Mariam"/>
        </w:rPr>
        <w:t xml:space="preserve">N           </w:t>
      </w:r>
      <w:r w:rsidR="00A02313" w:rsidRPr="00A02313">
        <w:rPr>
          <w:rFonts w:ascii="GHEA Mariam" w:hAnsi="GHEA Mariam"/>
          <w:bCs/>
        </w:rPr>
        <w:t>-</w:t>
      </w:r>
      <w:r w:rsidR="00A02313" w:rsidRPr="00A02313">
        <w:rPr>
          <w:rFonts w:ascii="GHEA Mariam" w:hAnsi="GHEA Mariam" w:cs="Sylfaen"/>
          <w:bCs/>
        </w:rPr>
        <w:t>Ն</w:t>
      </w:r>
    </w:p>
    <w:p w:rsidR="00A02313" w:rsidRPr="00A02313" w:rsidRDefault="00A02313" w:rsidP="00A02313">
      <w:pPr>
        <w:rPr>
          <w:rFonts w:ascii="GHEA Mariam" w:hAnsi="GHEA Mariam"/>
          <w:sz w:val="24"/>
          <w:szCs w:val="24"/>
          <w:lang w:val="hy-AM"/>
        </w:rPr>
      </w:pPr>
    </w:p>
    <w:p w:rsidR="00A02313" w:rsidRPr="00A02313" w:rsidRDefault="00A02313" w:rsidP="00A02313">
      <w:pPr>
        <w:shd w:val="clear" w:color="auto" w:fill="FFFFFF"/>
        <w:ind w:firstLine="567"/>
        <w:jc w:val="center"/>
        <w:rPr>
          <w:rFonts w:ascii="GHEA Mariam" w:hAnsi="GHEA Mariam"/>
          <w:bCs/>
          <w:sz w:val="24"/>
          <w:szCs w:val="24"/>
          <w:shd w:val="clear" w:color="auto" w:fill="FFFFFF"/>
          <w:lang w:val="hy-AM"/>
        </w:rPr>
      </w:pPr>
    </w:p>
    <w:p w:rsidR="00A02313" w:rsidRPr="00A02313" w:rsidRDefault="00A02313" w:rsidP="00A02313">
      <w:pPr>
        <w:shd w:val="clear" w:color="auto" w:fill="FFFFFF"/>
        <w:jc w:val="center"/>
        <w:rPr>
          <w:rFonts w:ascii="GHEA Mariam" w:hAnsi="GHEA Mariam"/>
          <w:bCs/>
          <w:spacing w:val="-8"/>
          <w:sz w:val="24"/>
          <w:szCs w:val="24"/>
          <w:shd w:val="clear" w:color="auto" w:fill="FFFFFF"/>
          <w:lang w:val="hy-AM"/>
        </w:rPr>
      </w:pPr>
      <w:r w:rsidRPr="00A02313">
        <w:rPr>
          <w:rFonts w:ascii="GHEA Mariam" w:hAnsi="GHEA Mariam"/>
          <w:bCs/>
          <w:spacing w:val="-8"/>
          <w:sz w:val="24"/>
          <w:szCs w:val="24"/>
          <w:shd w:val="clear" w:color="auto" w:fill="FFFFFF"/>
          <w:lang w:val="hy-AM"/>
        </w:rPr>
        <w:t xml:space="preserve">ՀԱՅԱՍՏԱՆԻ ՀԱՆՐԱՊԵՏՈՒԹՅԱՆ ԿԱՌԱՎԱՐՈՒԹՅԱՆ 2020 </w:t>
      </w:r>
    </w:p>
    <w:p w:rsidR="00A02313" w:rsidRDefault="00A02313" w:rsidP="00A02313">
      <w:pPr>
        <w:shd w:val="clear" w:color="auto" w:fill="FFFFFF"/>
        <w:jc w:val="center"/>
        <w:rPr>
          <w:rFonts w:ascii="GHEA Mariam" w:hAnsi="GHEA Mariam"/>
          <w:bCs/>
          <w:sz w:val="24"/>
          <w:szCs w:val="24"/>
          <w:shd w:val="clear" w:color="auto" w:fill="FFFFFF"/>
          <w:lang w:val="hy-AM"/>
        </w:rPr>
      </w:pPr>
      <w:r w:rsidRPr="00A02313">
        <w:rPr>
          <w:rFonts w:ascii="GHEA Mariam" w:hAnsi="GHEA Mariam"/>
          <w:bCs/>
          <w:sz w:val="24"/>
          <w:szCs w:val="24"/>
          <w:shd w:val="clear" w:color="auto" w:fill="FFFFFF"/>
          <w:lang w:val="hy-AM"/>
        </w:rPr>
        <w:t xml:space="preserve">ԹՎԱԿԱՆԻ ՍԵՊՏԵՄԲԵՐԻ 24-ի N 1565-Ն ՈՐՈՇՈՒՄՆ ՈՒԺԸ </w:t>
      </w:r>
    </w:p>
    <w:p w:rsidR="00A02313" w:rsidRDefault="00A02313" w:rsidP="00A02313">
      <w:pPr>
        <w:shd w:val="clear" w:color="auto" w:fill="FFFFFF"/>
        <w:jc w:val="center"/>
        <w:rPr>
          <w:rFonts w:ascii="GHEA Mariam" w:hAnsi="GHEA Mariam"/>
          <w:bCs/>
          <w:sz w:val="24"/>
          <w:szCs w:val="24"/>
          <w:shd w:val="clear" w:color="auto" w:fill="FFFFFF"/>
          <w:lang w:val="hy-AM"/>
        </w:rPr>
      </w:pPr>
      <w:r w:rsidRPr="00A02313">
        <w:rPr>
          <w:rFonts w:ascii="GHEA Mariam" w:hAnsi="GHEA Mariam"/>
          <w:bCs/>
          <w:sz w:val="24"/>
          <w:szCs w:val="24"/>
          <w:shd w:val="clear" w:color="auto" w:fill="FFFFFF"/>
          <w:lang w:val="hy-AM"/>
        </w:rPr>
        <w:t>ԿՈՐՑՐԱԾ ՃԱՆԱՉԵԼՈՒ ՄԱՍԻՆ</w:t>
      </w:r>
    </w:p>
    <w:p w:rsidR="00A02313" w:rsidRPr="00A02313" w:rsidRDefault="00A02313" w:rsidP="00A02313">
      <w:pPr>
        <w:shd w:val="clear" w:color="auto" w:fill="FFFFFF"/>
        <w:jc w:val="center"/>
        <w:rPr>
          <w:rFonts w:ascii="GHEA Mariam" w:hAnsi="GHEA Mariam"/>
          <w:bCs/>
          <w:sz w:val="24"/>
          <w:szCs w:val="24"/>
          <w:shd w:val="clear" w:color="auto" w:fill="FFFFFF"/>
          <w:lang w:val="hy-AM"/>
        </w:rPr>
      </w:pPr>
      <w:r>
        <w:rPr>
          <w:rFonts w:ascii="GHEA Mariam" w:hAnsi="GHEA Mariam"/>
          <w:bCs/>
          <w:sz w:val="24"/>
          <w:szCs w:val="24"/>
          <w:shd w:val="clear" w:color="auto" w:fill="FFFFFF"/>
          <w:lang w:val="hy-AM"/>
        </w:rPr>
        <w:t>-------------------------------------------------------------------------------------------</w:t>
      </w:r>
    </w:p>
    <w:p w:rsidR="00A02313" w:rsidRPr="00A02313" w:rsidRDefault="00A02313" w:rsidP="00A02313">
      <w:pPr>
        <w:shd w:val="clear" w:color="auto" w:fill="FFFFFF"/>
        <w:spacing w:line="360" w:lineRule="auto"/>
        <w:ind w:firstLine="567"/>
        <w:jc w:val="center"/>
        <w:rPr>
          <w:rFonts w:ascii="GHEA Mariam" w:hAnsi="GHEA Mariam"/>
          <w:sz w:val="24"/>
          <w:szCs w:val="24"/>
          <w:lang w:val="hy-AM" w:eastAsia="hy-AM"/>
        </w:rPr>
      </w:pPr>
    </w:p>
    <w:p w:rsidR="00A02313" w:rsidRPr="00A02313" w:rsidRDefault="00A02313" w:rsidP="00ED2E28">
      <w:pPr>
        <w:shd w:val="clear" w:color="auto" w:fill="FFFFFF"/>
        <w:spacing w:line="360" w:lineRule="auto"/>
        <w:ind w:firstLine="567"/>
        <w:jc w:val="both"/>
        <w:rPr>
          <w:rFonts w:ascii="GHEA Mariam" w:hAnsi="GHEA Mariam"/>
          <w:color w:val="000000"/>
          <w:sz w:val="24"/>
          <w:szCs w:val="24"/>
          <w:lang w:val="hy-AM" w:eastAsia="hy-AM"/>
        </w:rPr>
      </w:pPr>
      <w:r w:rsidRPr="00A02313">
        <w:rPr>
          <w:rFonts w:ascii="GHEA Mariam" w:eastAsia="Calibri" w:hAnsi="GHEA Mariam"/>
          <w:sz w:val="24"/>
          <w:szCs w:val="24"/>
          <w:lang w:val="hy-AM"/>
        </w:rPr>
        <w:t xml:space="preserve">Ղեկավարվելով </w:t>
      </w:r>
      <w:r w:rsidRPr="00A02313">
        <w:rPr>
          <w:rFonts w:ascii="GHEA Mariam" w:hAnsi="GHEA Mariam"/>
          <w:color w:val="000000"/>
          <w:sz w:val="24"/>
          <w:szCs w:val="24"/>
          <w:lang w:val="hy-AM" w:eastAsia="hy-AM"/>
        </w:rPr>
        <w:t xml:space="preserve">Նորմատիվ իրավական ակտերի մասին </w:t>
      </w:r>
      <w:r w:rsidRPr="00A02313">
        <w:rPr>
          <w:rFonts w:ascii="GHEA Mariam" w:hAnsi="GHEA Mariam" w:cs="Sylfaen"/>
          <w:bCs/>
          <w:color w:val="000000"/>
          <w:spacing w:val="-2"/>
          <w:sz w:val="24"/>
          <w:szCs w:val="24"/>
          <w:shd w:val="clear" w:color="auto" w:fill="FFFFFF"/>
          <w:lang w:val="fr-FR" w:eastAsia="en-US"/>
        </w:rPr>
        <w:t>Հայաստանի</w:t>
      </w:r>
      <w:r w:rsidRPr="00A02313">
        <w:rPr>
          <w:rFonts w:ascii="GHEA Mariam" w:hAnsi="GHEA Mariam" w:cs="Arial Armenian"/>
          <w:bCs/>
          <w:color w:val="000000"/>
          <w:spacing w:val="-2"/>
          <w:sz w:val="24"/>
          <w:szCs w:val="24"/>
          <w:shd w:val="clear" w:color="auto" w:fill="FFFFFF"/>
          <w:lang w:val="fr-FR" w:eastAsia="en-US"/>
        </w:rPr>
        <w:t xml:space="preserve"> </w:t>
      </w:r>
      <w:r w:rsidRPr="00A02313">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օրենքի 37-րդ հոդվածի 1-ին մասով՝ Հայաստանի Հանրապետության կառավարությունը</w:t>
      </w:r>
      <w:r w:rsidRPr="00A02313">
        <w:rPr>
          <w:rFonts w:ascii="Calibri" w:hAnsi="Calibri" w:cs="Calibri"/>
          <w:color w:val="000000"/>
          <w:sz w:val="24"/>
          <w:szCs w:val="24"/>
          <w:lang w:val="hy-AM" w:eastAsia="hy-AM"/>
        </w:rPr>
        <w:t> </w:t>
      </w:r>
      <w:r>
        <w:rPr>
          <w:rFonts w:ascii="Calibri" w:hAnsi="Calibri" w:cs="Calibri"/>
          <w:color w:val="000000"/>
          <w:sz w:val="24"/>
          <w:szCs w:val="24"/>
          <w:lang w:val="hy-AM" w:eastAsia="hy-AM"/>
        </w:rPr>
        <w:t xml:space="preserve">    </w:t>
      </w:r>
      <w:r w:rsidRPr="00A02313">
        <w:rPr>
          <w:rFonts w:ascii="GHEA Mariam" w:hAnsi="GHEA Mariam"/>
          <w:color w:val="000000"/>
          <w:sz w:val="24"/>
          <w:szCs w:val="24"/>
          <w:lang w:val="hy-AM" w:eastAsia="hy-AM"/>
        </w:rPr>
        <w:t>ո</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ր</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ո</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շ</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ու</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մ</w:t>
      </w:r>
      <w:r>
        <w:rPr>
          <w:rFonts w:ascii="GHEA Mariam" w:hAnsi="GHEA Mariam"/>
          <w:color w:val="000000"/>
          <w:sz w:val="24"/>
          <w:szCs w:val="24"/>
          <w:lang w:val="hy-AM" w:eastAsia="hy-AM"/>
        </w:rPr>
        <w:t xml:space="preserve">   </w:t>
      </w:r>
      <w:r w:rsidRPr="00A02313">
        <w:rPr>
          <w:rFonts w:ascii="GHEA Mariam" w:hAnsi="GHEA Mariam"/>
          <w:color w:val="000000"/>
          <w:sz w:val="24"/>
          <w:szCs w:val="24"/>
          <w:lang w:val="hy-AM" w:eastAsia="hy-AM"/>
        </w:rPr>
        <w:t xml:space="preserve"> է.</w:t>
      </w:r>
    </w:p>
    <w:p w:rsidR="00A02313" w:rsidRPr="00A02313" w:rsidRDefault="00A02313" w:rsidP="00ED2E28">
      <w:pPr>
        <w:shd w:val="clear" w:color="auto" w:fill="FFFFFF"/>
        <w:spacing w:line="360" w:lineRule="auto"/>
        <w:ind w:firstLine="567"/>
        <w:jc w:val="both"/>
        <w:rPr>
          <w:rFonts w:ascii="GHEA Mariam" w:hAnsi="GHEA Mariam"/>
          <w:color w:val="000000"/>
          <w:sz w:val="24"/>
          <w:szCs w:val="24"/>
          <w:lang w:val="hy-AM" w:eastAsia="hy-AM"/>
        </w:rPr>
      </w:pPr>
      <w:r w:rsidRPr="00A02313">
        <w:rPr>
          <w:rFonts w:ascii="GHEA Mariam" w:hAnsi="GHEA Mariam"/>
          <w:color w:val="000000"/>
          <w:sz w:val="24"/>
          <w:szCs w:val="24"/>
          <w:lang w:val="hy-AM" w:eastAsia="hy-AM"/>
        </w:rPr>
        <w:t>1</w:t>
      </w:r>
      <w:r w:rsidRPr="00A02313">
        <w:rPr>
          <w:rFonts w:ascii="Cambria Math" w:hAnsi="Cambria Math" w:cs="Cambria Math"/>
          <w:color w:val="000000"/>
          <w:sz w:val="24"/>
          <w:szCs w:val="24"/>
          <w:lang w:val="hy-AM" w:eastAsia="hy-AM"/>
        </w:rPr>
        <w:t>․</w:t>
      </w:r>
      <w:r w:rsidRPr="00A02313">
        <w:rPr>
          <w:rFonts w:ascii="GHEA Mariam" w:hAnsi="GHEA Mariam"/>
          <w:color w:val="000000"/>
          <w:sz w:val="24"/>
          <w:szCs w:val="24"/>
          <w:lang w:val="hy-AM" w:eastAsia="hy-AM"/>
        </w:rPr>
        <w:t xml:space="preserve"> Ուժը կորցրած ճանաչել Հայաստանի Հանրապետության կառավարության 2020 թվականի սեպտեմբերի 24-ի Եվրասիական տնտեսական միության շրջա</w:t>
      </w:r>
      <w:r w:rsidR="00B941CB">
        <w:rPr>
          <w:rFonts w:ascii="GHEA Mariam" w:hAnsi="GHEA Mariam"/>
          <w:color w:val="000000"/>
          <w:sz w:val="24"/>
          <w:szCs w:val="24"/>
          <w:lang w:val="hy-AM" w:eastAsia="hy-AM"/>
        </w:rPr>
        <w:softHyphen/>
      </w:r>
      <w:r w:rsidRPr="00A02313">
        <w:rPr>
          <w:rFonts w:ascii="GHEA Mariam" w:hAnsi="GHEA Mariam"/>
          <w:color w:val="000000"/>
          <w:sz w:val="24"/>
          <w:szCs w:val="24"/>
          <w:lang w:val="hy-AM" w:eastAsia="hy-AM"/>
        </w:rPr>
        <w:t>նակներում նույնականացման միջոցներով ապրանքների դրոշմավորման ազ</w:t>
      </w:r>
      <w:r w:rsidR="00B941CB">
        <w:rPr>
          <w:rFonts w:ascii="GHEA Mariam" w:hAnsi="GHEA Mariam"/>
          <w:color w:val="000000"/>
          <w:sz w:val="24"/>
          <w:szCs w:val="24"/>
          <w:lang w:val="hy-AM" w:eastAsia="hy-AM"/>
        </w:rPr>
        <w:softHyphen/>
      </w:r>
      <w:bookmarkStart w:id="0" w:name="_GoBack"/>
      <w:bookmarkEnd w:id="0"/>
      <w:r w:rsidRPr="00A02313">
        <w:rPr>
          <w:rFonts w:ascii="GHEA Mariam" w:hAnsi="GHEA Mariam"/>
          <w:color w:val="000000"/>
          <w:sz w:val="24"/>
          <w:szCs w:val="24"/>
          <w:lang w:val="hy-AM" w:eastAsia="hy-AM"/>
        </w:rPr>
        <w:t xml:space="preserve">գային օպերատորին ներկայացվող հիմնական պահանջները և ընտրության ընթացակարգը հաստատելու մասին </w:t>
      </w:r>
      <w:r w:rsidR="00ED2E28" w:rsidRPr="00ED2E28">
        <w:rPr>
          <w:rFonts w:ascii="GHEA Mariam" w:hAnsi="GHEA Mariam"/>
          <w:color w:val="000000"/>
          <w:sz w:val="24"/>
          <w:szCs w:val="24"/>
          <w:lang w:val="hy-AM" w:eastAsia="hy-AM"/>
        </w:rPr>
        <w:t>N</w:t>
      </w:r>
      <w:r w:rsidRPr="00A02313">
        <w:rPr>
          <w:rFonts w:ascii="GHEA Mariam" w:hAnsi="GHEA Mariam"/>
          <w:color w:val="000000"/>
          <w:sz w:val="24"/>
          <w:szCs w:val="24"/>
          <w:lang w:val="hy-AM" w:eastAsia="hy-AM"/>
        </w:rPr>
        <w:t xml:space="preserve"> 1565-Ն որոշումը: </w:t>
      </w:r>
    </w:p>
    <w:p w:rsidR="00A02313" w:rsidRPr="00ED2E28" w:rsidRDefault="00A02313" w:rsidP="00ED2E28">
      <w:pPr>
        <w:pStyle w:val="NormalWeb"/>
        <w:tabs>
          <w:tab w:val="left" w:pos="851"/>
        </w:tabs>
        <w:spacing w:before="0" w:beforeAutospacing="0" w:after="0" w:afterAutospacing="0" w:line="360" w:lineRule="auto"/>
        <w:ind w:firstLine="567"/>
        <w:jc w:val="both"/>
        <w:rPr>
          <w:rFonts w:ascii="GHEA Mariam" w:hAnsi="GHEA Mariam" w:cs="GHEA Grapalat"/>
          <w:color w:val="000000"/>
        </w:rPr>
      </w:pPr>
      <w:r w:rsidRPr="00A02313">
        <w:rPr>
          <w:rFonts w:ascii="GHEA Mariam" w:hAnsi="GHEA Mariam" w:cs="GHEA Grapalat"/>
          <w:color w:val="000000"/>
        </w:rPr>
        <w:t>2</w:t>
      </w:r>
      <w:r w:rsidRPr="00A02313">
        <w:rPr>
          <w:rFonts w:ascii="Cambria Math" w:hAnsi="Cambria Math" w:cs="Cambria Math"/>
          <w:color w:val="000000"/>
        </w:rPr>
        <w:t>․</w:t>
      </w:r>
      <w:r w:rsidRPr="00A02313">
        <w:rPr>
          <w:rFonts w:ascii="GHEA Mariam" w:hAnsi="GHEA Mariam" w:cs="GHEA Grapalat"/>
          <w:color w:val="000000"/>
        </w:rPr>
        <w:t xml:space="preserve"> Սույն որոշումն ուժի մեջ է մտնում պաշտոնական հրապարակմանը հաջորդող</w:t>
      </w:r>
      <w:r w:rsidR="00ED2E28">
        <w:rPr>
          <w:rFonts w:ascii="GHEA Mariam" w:hAnsi="GHEA Mariam" w:cs="GHEA Grapalat"/>
          <w:color w:val="000000"/>
        </w:rPr>
        <w:t xml:space="preserve"> </w:t>
      </w:r>
      <w:r w:rsidRPr="00A02313">
        <w:rPr>
          <w:rFonts w:ascii="GHEA Mariam" w:hAnsi="GHEA Mariam" w:cs="GHEA Grapalat"/>
          <w:color w:val="000000"/>
        </w:rPr>
        <w:t xml:space="preserve">օրվանից: </w:t>
      </w:r>
    </w:p>
    <w:p w:rsidR="00296E5B" w:rsidRPr="00A02313" w:rsidRDefault="00296E5B" w:rsidP="00477447">
      <w:pPr>
        <w:rPr>
          <w:lang w:val="hy-AM"/>
        </w:rPr>
      </w:pPr>
    </w:p>
    <w:p w:rsidR="00296E5B" w:rsidRPr="00A02313"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ED2E28">
        <w:rPr>
          <w:rFonts w:ascii="GHEA Mariam" w:hAnsi="GHEA Mariam" w:cs="Sylfaen"/>
          <w:sz w:val="24"/>
          <w:szCs w:val="24"/>
          <w:lang w:val="hy-AM"/>
        </w:rPr>
        <w:t xml:space="preserve">  </w:t>
      </w: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397" w:rsidRDefault="00916397">
      <w:r>
        <w:separator/>
      </w:r>
    </w:p>
  </w:endnote>
  <w:endnote w:type="continuationSeparator" w:id="0">
    <w:p w:rsidR="00916397" w:rsidRDefault="0091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D2E28">
      <w:rPr>
        <w:noProof/>
        <w:sz w:val="18"/>
      </w:rPr>
      <w:t>KA-208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397" w:rsidRDefault="00916397">
      <w:r>
        <w:separator/>
      </w:r>
    </w:p>
  </w:footnote>
  <w:footnote w:type="continuationSeparator" w:id="0">
    <w:p w:rsidR="00916397" w:rsidRDefault="00916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2E2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397"/>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313"/>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1CB"/>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E28"/>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A02313"/>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A02313"/>
    <w:rPr>
      <w:sz w:val="24"/>
      <w:szCs w:val="24"/>
      <w:lang w:val="hy-AM" w:eastAsia="hy-AM"/>
    </w:rPr>
  </w:style>
  <w:style w:type="paragraph" w:styleId="BalloonText">
    <w:name w:val="Balloon Text"/>
    <w:basedOn w:val="Normal"/>
    <w:link w:val="BalloonTextChar"/>
    <w:rsid w:val="00ED2E28"/>
    <w:rPr>
      <w:rFonts w:ascii="Segoe UI" w:hAnsi="Segoe UI" w:cs="Segoe UI"/>
      <w:sz w:val="18"/>
      <w:szCs w:val="18"/>
    </w:rPr>
  </w:style>
  <w:style w:type="character" w:customStyle="1" w:styleId="BalloonTextChar">
    <w:name w:val="Balloon Text Char"/>
    <w:basedOn w:val="DefaultParagraphFont"/>
    <w:link w:val="BalloonText"/>
    <w:rsid w:val="00ED2E2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136</cp:revision>
  <cp:lastPrinted>2024-06-18T06:57:00Z</cp:lastPrinted>
  <dcterms:created xsi:type="dcterms:W3CDTF">2022-03-23T13:26:00Z</dcterms:created>
  <dcterms:modified xsi:type="dcterms:W3CDTF">2024-06-18T07:01:00Z</dcterms:modified>
</cp:coreProperties>
</file>