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28070A" w:rsidRPr="003D5E16" w:rsidRDefault="0028070A" w:rsidP="0028070A">
      <w:pPr>
        <w:spacing w:line="18pt" w:lineRule="auto"/>
        <w:rPr>
          <w:rFonts w:ascii="GHEA Grapalat" w:hAnsi="GHEA Grapalat" w:cs="Sylfaen"/>
          <w:b/>
          <w:lang w:val="hy-AM"/>
        </w:rPr>
      </w:pPr>
    </w:p>
    <w:p w:rsidR="0028070A" w:rsidRPr="003D5E16" w:rsidRDefault="0028070A" w:rsidP="0028070A">
      <w:pPr>
        <w:spacing w:line="18pt" w:lineRule="auto"/>
        <w:jc w:val="center"/>
        <w:rPr>
          <w:rFonts w:ascii="GHEA Grapalat" w:hAnsi="GHEA Grapalat" w:cs="Sylfaen"/>
          <w:b/>
          <w:lang w:val="hy-AM"/>
        </w:rPr>
      </w:pPr>
      <w:r w:rsidRPr="003D5E16">
        <w:rPr>
          <w:rFonts w:ascii="GHEA Grapalat" w:hAnsi="GHEA Grapalat" w:cs="Sylfaen"/>
          <w:b/>
          <w:lang w:val="hy-AM"/>
        </w:rPr>
        <w:t>ՀԻՄՆԱՎՈՐՈՒՄ</w:t>
      </w:r>
    </w:p>
    <w:p w:rsidR="0028070A" w:rsidRPr="003D5E16" w:rsidRDefault="0028070A" w:rsidP="0028070A">
      <w:pPr>
        <w:pStyle w:val="NormalWeb"/>
        <w:tabs>
          <w:tab w:val="start" w:pos="36pt"/>
          <w:tab w:val="start" w:pos="54pt"/>
        </w:tabs>
        <w:spacing w:before="0pt" w:beforeAutospacing="0" w:after="0pt" w:afterAutospacing="0" w:line="18pt" w:lineRule="auto"/>
        <w:ind w:end="0.90pt" w:firstLine="36pt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Hlk53416059"/>
      <w:r w:rsidRPr="003D5E16">
        <w:rPr>
          <w:rFonts w:ascii="GHEA Grapalat" w:hAnsi="GHEA Grapalat" w:cs="Arial"/>
          <w:b/>
          <w:bCs/>
          <w:lang w:val="hy-AM"/>
        </w:rPr>
        <w:t>«</w:t>
      </w:r>
      <w:r w:rsidRPr="003D5E16">
        <w:rPr>
          <w:rFonts w:ascii="GHEA Grapalat" w:hAnsi="GHEA Grapalat"/>
          <w:b/>
          <w:bCs/>
          <w:color w:val="000000"/>
          <w:lang w:val="hy-AM" w:eastAsia="en-US"/>
        </w:rPr>
        <w:t>ՀԵՌԱՀԱՂՈՐԴԱԿՑՈՒԹՅԱՆ ՀԱՆՐԱՊԵՏԱԿԱՆ ԿԵՆՏՐՈՆ</w:t>
      </w:r>
      <w:r w:rsidRPr="003D5E1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ՊԵՏԱԿԱՆ ՈՉ ԱՌԵՎՏՐԱՅԻՆ ԿԱԶՄԱԿԵՐՊՈՒԹՅԱՆՆ ԱՆՀԱՏՈՒՅՑ ՕԳՏԱԳՈՐԾՄԱՆ ԻՐԱՎՈՒՆՔՈՎ ԳՈՒՅՔ ԱՄՐԱՑՆԵԼՈՒ ՄԱՍԻՆ</w:t>
      </w:r>
      <w:r w:rsidRPr="003D5E16">
        <w:rPr>
          <w:rFonts w:ascii="GHEA Grapalat" w:hAnsi="GHEA Grapalat"/>
          <w:b/>
          <w:bCs/>
          <w:lang w:val="hy-AM"/>
        </w:rPr>
        <w:t></w:t>
      </w:r>
      <w:r w:rsidRPr="003D5E16">
        <w:rPr>
          <w:rFonts w:ascii="GHEA Grapalat" w:hAnsi="GHEA Grapalat"/>
          <w:b/>
          <w:lang w:val="hy-AM"/>
        </w:rPr>
        <w:t xml:space="preserve">  </w:t>
      </w:r>
      <w:r w:rsidRPr="003D5E16">
        <w:rPr>
          <w:rFonts w:ascii="GHEA Grapalat" w:hAnsi="GHEA Grapalat" w:cs="Tahoma"/>
          <w:b/>
          <w:bCs/>
          <w:lang w:val="hy-AM"/>
        </w:rPr>
        <w:t xml:space="preserve">ՀՀ ԿԱՌԱՎԱՐՈՒԹՅԱՆ ՈՐՈՇՄԱՆ </w:t>
      </w:r>
      <w:r w:rsidRPr="003D5E16">
        <w:rPr>
          <w:rFonts w:ascii="GHEA Grapalat" w:hAnsi="GHEA Grapalat" w:cs="Sylfaen"/>
          <w:b/>
          <w:lang w:val="hy-AM"/>
        </w:rPr>
        <w:t>ՆԱԽԱԳԾԻ</w:t>
      </w:r>
      <w:r w:rsidRPr="003D5E1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D5E16">
        <w:rPr>
          <w:rFonts w:ascii="GHEA Grapalat" w:hAnsi="GHEA Grapalat" w:cs="Sylfaen"/>
          <w:b/>
          <w:lang w:val="hy-AM"/>
        </w:rPr>
        <w:t>ՎԵՐԱԲԵՐՅԱԼ</w:t>
      </w:r>
      <w:bookmarkEnd w:id="0"/>
    </w:p>
    <w:p w:rsidR="0028070A" w:rsidRPr="003D5E16" w:rsidRDefault="0028070A" w:rsidP="0028070A">
      <w:pPr>
        <w:pStyle w:val="mechtex"/>
        <w:spacing w:line="18pt" w:lineRule="auto"/>
        <w:ind w:firstLine="14.40pt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5E16"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 w:rsidRPr="003D5E16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3D5E16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 w:rsidRPr="003D5E16"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 w:rsidRPr="003D5E1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8070A" w:rsidRPr="003D5E16" w:rsidRDefault="0028070A" w:rsidP="0028070A">
      <w:pPr>
        <w:pStyle w:val="mechtex"/>
        <w:spacing w:line="18pt" w:lineRule="auto"/>
        <w:ind w:firstLine="14.40pt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5E16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3D5E16">
        <w:rPr>
          <w:rFonts w:ascii="GHEA Grapalat" w:hAnsi="GHEA Grapalat" w:cs="Arial"/>
          <w:sz w:val="24"/>
          <w:szCs w:val="24"/>
          <w:lang w:val="hy-AM"/>
        </w:rPr>
        <w:tab/>
        <w:t>Նախագծի ընդունումը պայմանավորված է հետևյալ հանգամանքներով.</w:t>
      </w:r>
    </w:p>
    <w:p w:rsidR="0028070A" w:rsidRPr="00A95133" w:rsidRDefault="0028070A" w:rsidP="0028070A">
      <w:pPr>
        <w:pStyle w:val="NormalWeb"/>
        <w:tabs>
          <w:tab w:val="start" w:pos="36pt"/>
        </w:tabs>
        <w:spacing w:before="0pt" w:beforeAutospacing="0" w:after="0pt" w:afterAutospacing="0" w:line="18pt" w:lineRule="auto"/>
        <w:ind w:end="0.90pt" w:firstLine="36pt"/>
        <w:jc w:val="both"/>
        <w:rPr>
          <w:rFonts w:ascii="GHEA Grapalat" w:hAnsi="GHEA Grapalat" w:cs="Arial"/>
          <w:lang w:val="hy-AM"/>
        </w:rPr>
      </w:pPr>
      <w:r w:rsidRPr="003D5E16">
        <w:rPr>
          <w:rFonts w:ascii="GHEA Grapalat" w:hAnsi="GHEA Grapalat" w:cs="Arial"/>
          <w:lang w:val="hy-AM"/>
        </w:rPr>
        <w:t xml:space="preserve">ՀՀ կառավարության 2019 թվականի հոկտեմբերի 03-ի թիվ 1346-Լ որոշման (այսուհետ՝ որոշում) համաձայն 2022-2024 թվականների ընթացքում </w:t>
      </w:r>
      <w:bookmarkStart w:id="1" w:name="_Hlk141705503"/>
      <w:r w:rsidRPr="003D5E16">
        <w:rPr>
          <w:rFonts w:ascii="GHEA Grapalat" w:hAnsi="GHEA Grapalat" w:cs="Arial"/>
          <w:lang w:val="hy-AM"/>
        </w:rPr>
        <w:t xml:space="preserve">բազային և շարժական ռադիոմոնիթորինգի համակարգի ներդրման աշխատանքների </w:t>
      </w:r>
      <w:bookmarkEnd w:id="1"/>
      <w:r w:rsidRPr="003D5E16">
        <w:rPr>
          <w:rFonts w:ascii="GHEA Grapalat" w:hAnsi="GHEA Grapalat" w:cs="Arial"/>
          <w:lang w:val="hy-AM"/>
        </w:rPr>
        <w:t>ձեռքբերման նպատակով ՀՀ բարձր տեխնոլոգիական արդյունաբերության նախարարության կողմից 2022 թվականին կազմակերպված բաց մրցույթի արդյունքում հաղթող ճանաչված  գերմանական «Rohde and Schwarz GmbH Go. KG-ի</w:t>
      </w:r>
      <w:r w:rsidRPr="00A95133">
        <w:rPr>
          <w:rFonts w:ascii="GHEA Grapalat" w:hAnsi="GHEA Grapalat" w:cs="Arial"/>
          <w:lang w:val="hy-AM"/>
        </w:rPr>
        <w:t>» ընկերության և ՀՀ բարձր տեխնոլոգիական արդյունաբերության նախարարության միջև կնքվել է ԲՏԱՆ-ԲՄԱՇՁԲ-2022/01 ծածկագրով գնման պայմանագիր: Նախատեսված աշխատանքները իրականացնելու համար 2023 թվականի ընթացքում ընկերության կողմից ամբողջությամբ մատակարարվել են նախագծի հավելված 2-ում ներառված տեխնիկական (հիմնական) միջոցները:</w:t>
      </w:r>
    </w:p>
    <w:p w:rsidR="0028070A" w:rsidRPr="00A95133" w:rsidRDefault="0028070A" w:rsidP="0028070A">
      <w:pPr>
        <w:pStyle w:val="NormalWeb"/>
        <w:tabs>
          <w:tab w:val="start" w:pos="36pt"/>
        </w:tabs>
        <w:spacing w:before="0pt" w:beforeAutospacing="0" w:after="0pt" w:afterAutospacing="0" w:line="18pt" w:lineRule="auto"/>
        <w:ind w:end="0.90pt"/>
        <w:jc w:val="both"/>
        <w:rPr>
          <w:rFonts w:ascii="GHEA Grapalat" w:hAnsi="GHEA Grapalat" w:cs="Arial"/>
          <w:lang w:val="hy-AM"/>
        </w:rPr>
      </w:pPr>
      <w:r w:rsidRPr="00A95133">
        <w:rPr>
          <w:rFonts w:ascii="GHEA Grapalat" w:hAnsi="GHEA Grapalat" w:cs="Arial"/>
          <w:lang w:val="hy-AM"/>
        </w:rPr>
        <w:tab/>
        <w:t xml:space="preserve">Որոշմամբ հավանության արժանացած բազային և շարժական ռադիոմոնիթորինգի համակարգի ներդրման ծրագրի շրջանակներում՝ ռադիոմոնիթորինգի թվով 5 ֆիքսված սպասարկվող կայանների հիմնադրման և ռադիոմոնիթորինգի թվով 5 շարժական կայանների հավաքման համար նախատեսված է եղել ձեռք բերել 8 հատ UPS-ներ և 5 հատ գեներատորներ: </w:t>
      </w:r>
    </w:p>
    <w:p w:rsidR="0028070A" w:rsidRPr="003D5E16" w:rsidRDefault="0028070A" w:rsidP="0028070A">
      <w:pPr>
        <w:pStyle w:val="mechtex"/>
        <w:spacing w:line="18pt" w:lineRule="auto"/>
        <w:ind w:firstLine="14.40pt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95133">
        <w:rPr>
          <w:rFonts w:ascii="GHEA Grapalat" w:hAnsi="GHEA Grapalat" w:cs="Arial"/>
          <w:sz w:val="24"/>
          <w:szCs w:val="24"/>
          <w:lang w:val="hy-AM"/>
        </w:rPr>
        <w:tab/>
        <w:t>Հաշվի առնելով այն հանգամանքը, որ ՀՀ-ում</w:t>
      </w:r>
      <w:r w:rsidRPr="003D5E16">
        <w:rPr>
          <w:rFonts w:ascii="GHEA Grapalat" w:hAnsi="GHEA Grapalat" w:cs="Arial"/>
          <w:sz w:val="24"/>
          <w:szCs w:val="24"/>
          <w:lang w:val="hy-AM"/>
        </w:rPr>
        <w:t xml:space="preserve"> բազային և շարժական ռադիոմոնիթորինգի համակարգի ներդրման աշխատանքների ավարտից հետո, ամբողջ համակարգի և դրա կազմի մեջ ներառվող հիմնական տեխնիկական միջոցների հետագա շահագործումը, պահպանումը և սպասարկումը պետք է իրականացվեն ՀՀ ԲՏԱ նախարարության «Հեռահաղորդակցության հանրապետական կենտրոն» ՊՈԱԿ-ի կողմից՝ իր լիազորությունների և գործառույթների շրջանակներում, ուստի առաջարկվում է նախագծի հավելվածներում նշված գույքը ամբողջությամբ անհատույց օգտագործման իրավունքով </w:t>
      </w:r>
      <w:r w:rsidRPr="003D5E16">
        <w:rPr>
          <w:rFonts w:ascii="GHEA Grapalat" w:hAnsi="GHEA Grapalat" w:cs="Arial"/>
          <w:sz w:val="24"/>
          <w:szCs w:val="24"/>
          <w:lang w:val="hy-AM"/>
        </w:rPr>
        <w:lastRenderedPageBreak/>
        <w:t>ամրացնել ՀՀ ԲՏԱ նախարարության «Հեռահաղորդակցության հանրապետական կենտրոն» ՊՈԱԿ-ին:</w:t>
      </w:r>
    </w:p>
    <w:p w:rsidR="0028070A" w:rsidRPr="003D5E16" w:rsidRDefault="0028070A" w:rsidP="0028070A">
      <w:pPr>
        <w:pStyle w:val="mechtex"/>
        <w:spacing w:line="18pt" w:lineRule="auto"/>
        <w:ind w:firstLine="36pt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5E16">
        <w:rPr>
          <w:rFonts w:ascii="GHEA Grapalat" w:hAnsi="GHEA Grapalat" w:cs="Arial"/>
          <w:b/>
          <w:bCs/>
          <w:sz w:val="24"/>
          <w:szCs w:val="24"/>
          <w:lang w:val="hy-AM"/>
        </w:rPr>
        <w:t>2. Տեղեկատվություն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այլ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 w:rsidRPr="003D5E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28070A" w:rsidRPr="003D5E16" w:rsidRDefault="0028070A" w:rsidP="0028070A">
      <w:pPr>
        <w:pStyle w:val="mechtex"/>
        <w:spacing w:line="18pt" w:lineRule="auto"/>
        <w:ind w:firstLine="36pt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D5E16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ընդունմամբ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այլ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ակտերում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կամ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չի</w:t>
      </w:r>
      <w:r w:rsidRPr="003D5E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Arial"/>
          <w:sz w:val="24"/>
          <w:szCs w:val="24"/>
          <w:lang w:val="hy-AM"/>
        </w:rPr>
        <w:t>առաջանում</w:t>
      </w:r>
      <w:r w:rsidRPr="003D5E16">
        <w:rPr>
          <w:rFonts w:ascii="GHEA Grapalat" w:hAnsi="GHEA Grapalat"/>
          <w:sz w:val="24"/>
          <w:szCs w:val="24"/>
          <w:lang w:val="hy-AM"/>
        </w:rPr>
        <w:t>:</w:t>
      </w:r>
    </w:p>
    <w:p w:rsidR="0028070A" w:rsidRPr="003D5E16" w:rsidRDefault="0028070A" w:rsidP="0028070A">
      <w:pPr>
        <w:pStyle w:val="mechtex"/>
        <w:spacing w:line="18pt" w:lineRule="auto"/>
        <w:ind w:firstLine="14.40pt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D5E16">
        <w:rPr>
          <w:rFonts w:ascii="GHEA Grapalat" w:hAnsi="GHEA Grapalat" w:cs="Arial"/>
          <w:sz w:val="24"/>
          <w:szCs w:val="24"/>
          <w:lang w:val="hy-AM"/>
        </w:rPr>
        <w:tab/>
      </w:r>
      <w:r w:rsidRPr="003D5E16">
        <w:rPr>
          <w:rFonts w:ascii="GHEA Grapalat" w:hAnsi="GHEA Grapalat" w:cs="Sylfaen"/>
          <w:b/>
          <w:sz w:val="24"/>
          <w:szCs w:val="24"/>
          <w:lang w:val="hy-AM"/>
        </w:rPr>
        <w:t>3. Լրացուցիչ ֆինանսական միջոցների անհրաժեշտությունը և պետական</w:t>
      </w:r>
      <w:r w:rsidRPr="003D5E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D5E16"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եկամուտներում ու ծախսերում սպասվելիք փոփոխությունները </w:t>
      </w:r>
    </w:p>
    <w:p w:rsidR="0028070A" w:rsidRPr="003D5E16" w:rsidRDefault="0028070A" w:rsidP="0028070A">
      <w:pPr>
        <w:spacing w:line="18pt" w:lineRule="auto"/>
        <w:ind w:firstLine="26.95pt"/>
        <w:jc w:val="both"/>
        <w:rPr>
          <w:rFonts w:ascii="GHEA Grapalat" w:hAnsi="GHEA Grapalat" w:cs="Sylfaen"/>
          <w:lang w:val="hy-AM"/>
        </w:rPr>
      </w:pPr>
      <w:r w:rsidRPr="003D5E16">
        <w:rPr>
          <w:rFonts w:ascii="GHEA Grapalat" w:hAnsi="GHEA Grapalat" w:cs="Sylfaen"/>
          <w:lang w:val="hy-AM"/>
        </w:rPr>
        <w:t xml:space="preserve">Որոշման նախագծի ընդունումը 2024 թվականի պետական բյուջեում լրացուցիչ ֆինանսական միջոցների անհրաժեշտության և պետական </w:t>
      </w:r>
      <w:r w:rsidRPr="003D5E16">
        <w:rPr>
          <w:rFonts w:ascii="GHEA Grapalat" w:hAnsi="GHEA Grapalat" w:cs="GHEA Grapalat"/>
          <w:lang w:val="hy-AM"/>
        </w:rPr>
        <w:t>բյուջեի եկամուտներում ու ծախսերում փոփոխությունների չի հանգեցնում</w:t>
      </w:r>
      <w:r w:rsidRPr="003D5E16">
        <w:rPr>
          <w:rFonts w:ascii="GHEA Grapalat" w:hAnsi="GHEA Grapalat" w:cs="Sylfaen"/>
          <w:lang w:val="hy-AM"/>
        </w:rPr>
        <w:t>:</w:t>
      </w:r>
    </w:p>
    <w:p w:rsidR="0028070A" w:rsidRPr="003D5E16" w:rsidRDefault="0028070A" w:rsidP="0028070A">
      <w:pPr>
        <w:tabs>
          <w:tab w:val="start" w:pos="374.40pt"/>
        </w:tabs>
        <w:spacing w:line="18pt" w:lineRule="auto"/>
        <w:ind w:end="3pt"/>
        <w:jc w:val="both"/>
        <w:rPr>
          <w:rFonts w:ascii="GHEA Grapalat" w:hAnsi="GHEA Grapalat"/>
          <w:b/>
          <w:lang w:val="hy-AM"/>
        </w:rPr>
      </w:pPr>
      <w:r w:rsidRPr="003D5E16">
        <w:rPr>
          <w:rFonts w:ascii="GHEA Grapalat" w:hAnsi="GHEA Grapalat"/>
          <w:b/>
          <w:lang w:val="hy-AM"/>
        </w:rPr>
        <w:t xml:space="preserve">        4. 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28070A" w:rsidRPr="003D5E16" w:rsidRDefault="0028070A" w:rsidP="0028070A">
      <w:pPr>
        <w:spacing w:line="18pt" w:lineRule="auto"/>
        <w:ind w:firstLine="26.95pt"/>
        <w:jc w:val="both"/>
        <w:rPr>
          <w:rFonts w:ascii="GHEA Grapalat" w:hAnsi="GHEA Grapalat"/>
          <w:lang w:val="hy-AM"/>
        </w:rPr>
      </w:pPr>
      <w:r w:rsidRPr="003D5E16">
        <w:rPr>
          <w:rFonts w:ascii="GHEA Grapalat" w:hAnsi="GHEA Grapalat" w:cs="Sylfaen"/>
          <w:lang w:val="hy-AM"/>
        </w:rPr>
        <w:t xml:space="preserve"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«Հեռահաղորդակցություն» բաժնի դրույթներից, այն է՝ Հայաստանի Հանրապետության ողջ տարածքում </w:t>
      </w:r>
      <w:r w:rsidRPr="00A95133">
        <w:rPr>
          <w:rFonts w:ascii="GHEA Grapalat" w:hAnsi="GHEA Grapalat" w:cs="Sylfaen"/>
          <w:lang w:val="hy-AM"/>
        </w:rPr>
        <w:t>ռադիոեթերի շուրջօրյա վերահսկում, և մինչև 100 տոկոս եթերի մաքրության ապահովում, այդ նպատակով շարժական և բազային ռադիոմոնիթորինգի ժամանակակից համակարգի ներդրում:</w:t>
      </w:r>
    </w:p>
    <w:p w:rsidR="0028070A" w:rsidRPr="003D5E16" w:rsidRDefault="0028070A" w:rsidP="0028070A">
      <w:pPr>
        <w:pStyle w:val="NormalWeb"/>
        <w:tabs>
          <w:tab w:val="start" w:pos="36pt"/>
          <w:tab w:val="start" w:pos="54pt"/>
        </w:tabs>
        <w:spacing w:before="0pt" w:beforeAutospacing="0" w:after="0pt" w:afterAutospacing="0" w:line="18pt" w:lineRule="auto"/>
        <w:ind w:end="0.90pt" w:firstLine="36pt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AA1978" w:rsidRPr="0028070A" w:rsidRDefault="00AA1978">
      <w:pPr>
        <w:rPr>
          <w:lang w:val="hy-AM"/>
        </w:rPr>
      </w:pPr>
    </w:p>
    <w:sectPr w:rsidR="00AA1978" w:rsidRPr="0028070A" w:rsidSect="00487DE0">
      <w:pgSz w:w="612pt" w:h="792pt"/>
      <w:pgMar w:top="22.50pt" w:right="40.50pt" w:bottom="45pt" w:left="50.40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characterSet="iso-8859-1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0A"/>
    <w:rsid w:val="0028070A"/>
    <w:rsid w:val="00AA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555474"/>
  <w15:chartTrackingRefBased/>
  <w15:docId w15:val="{07EDB2E6-BC58-4A51-B834-773DB7745F1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70A"/>
    <w:pPr>
      <w:spacing w:after="0pt" w:line="12pt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8070A"/>
    <w:pPr>
      <w:spacing w:before="5pt" w:beforeAutospacing="1" w:after="5pt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2807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28070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8070A"/>
    <w:pPr>
      <w:jc w:val="center"/>
    </w:pPr>
    <w:rPr>
      <w:rFonts w:ascii="Arial Armenian" w:eastAsiaTheme="minorHAnsi" w:hAnsi="Arial Armenian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5" Type="http://purl.oclc.org/ooxml/officeDocument/relationships/theme" Target="theme/theme1.xml"/><Relationship Id="rId4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1</cp:revision>
  <dcterms:created xsi:type="dcterms:W3CDTF">2024-06-05T06:25:00Z</dcterms:created>
  <dcterms:modified xsi:type="dcterms:W3CDTF">2024-06-05T06:26:00Z</dcterms:modified>
</cp:coreProperties>
</file>