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169" w:rsidRDefault="006009F4" w:rsidP="00280169">
      <w:pPr>
        <w:spacing w:after="0" w:line="240" w:lineRule="auto"/>
        <w:ind w:right="51" w:firstLine="720"/>
        <w:jc w:val="center"/>
        <w:rPr>
          <w:rFonts w:ascii="GHEA Grapalat" w:hAnsi="GHEA Grapalat"/>
          <w:b/>
          <w:sz w:val="24"/>
          <w:lang w:val="hy-AM"/>
        </w:rPr>
      </w:pPr>
      <w:r w:rsidRPr="006009F4">
        <w:rPr>
          <w:rFonts w:ascii="GHEA Grapalat" w:hAnsi="GHEA Grapalat"/>
          <w:b/>
          <w:sz w:val="24"/>
          <w:lang w:val="hy-AM"/>
        </w:rPr>
        <w:t>Հայաստանի Հանրապետության և Վերականգնման վարկերի բանկի միջև «Գերմանիայի ֆինանսական համագործակցություն Հայաստանի Հանրապետության հետ</w:t>
      </w:r>
      <w:r w:rsidRPr="006009F4">
        <w:rPr>
          <w:rFonts w:ascii="Cambria Math" w:hAnsi="Cambria Math" w:cs="Cambria Math"/>
          <w:b/>
          <w:sz w:val="24"/>
          <w:lang w:val="hy-AM"/>
        </w:rPr>
        <w:t>․</w:t>
      </w:r>
      <w:r w:rsidRPr="006009F4">
        <w:rPr>
          <w:rFonts w:ascii="GHEA Grapalat" w:hAnsi="GHEA Grapalat"/>
          <w:b/>
          <w:sz w:val="24"/>
          <w:lang w:val="hy-AM"/>
        </w:rPr>
        <w:t xml:space="preserve"> «Ջրային ռեսուրսների համալիր կառավարում (ՋՌՀԿ)/Ախուրյան գետ I (Ծրագրի փուլ 2)» 18</w:t>
      </w:r>
      <w:r w:rsidRPr="006009F4">
        <w:rPr>
          <w:rFonts w:ascii="Cambria Math" w:hAnsi="Cambria Math" w:cs="Cambria Math"/>
          <w:b/>
          <w:sz w:val="24"/>
          <w:lang w:val="hy-AM"/>
        </w:rPr>
        <w:t>․</w:t>
      </w:r>
      <w:r w:rsidRPr="006009F4">
        <w:rPr>
          <w:rFonts w:ascii="GHEA Grapalat" w:hAnsi="GHEA Grapalat"/>
          <w:b/>
          <w:sz w:val="24"/>
          <w:lang w:val="hy-AM"/>
        </w:rPr>
        <w:t>5 մլն եվրո, BMZ 2012 66 956 – 2017 թվականի դեկտեմբերի 18-ի վարկային համաձայնագրին կից՝ 2018 թվականի մարտի 27-ի Առանձին համաձայնագրի փոխարինում» համաձայնագր</w:t>
      </w:r>
      <w:r>
        <w:rPr>
          <w:rFonts w:ascii="GHEA Grapalat" w:hAnsi="GHEA Grapalat"/>
          <w:b/>
          <w:sz w:val="24"/>
          <w:lang w:val="hy-AM"/>
        </w:rPr>
        <w:t xml:space="preserve">ի </w:t>
      </w:r>
      <w:r w:rsidRPr="006009F4">
        <w:rPr>
          <w:rFonts w:ascii="GHEA Grapalat" w:hAnsi="GHEA Grapalat"/>
          <w:b/>
          <w:sz w:val="24"/>
          <w:lang w:val="hy-AM"/>
        </w:rPr>
        <w:t>վավերացման</w:t>
      </w:r>
    </w:p>
    <w:p w:rsidR="006009F4" w:rsidRPr="006009F4" w:rsidRDefault="006009F4" w:rsidP="00280169">
      <w:pPr>
        <w:spacing w:after="0" w:line="240" w:lineRule="auto"/>
        <w:ind w:right="51" w:firstLine="720"/>
        <w:jc w:val="center"/>
        <w:rPr>
          <w:rFonts w:ascii="GHEA Grapalat" w:hAnsi="GHEA Grapalat"/>
          <w:b/>
          <w:sz w:val="24"/>
          <w:lang w:val="hy-AM"/>
        </w:rPr>
      </w:pPr>
      <w:r w:rsidRPr="006009F4">
        <w:rPr>
          <w:rFonts w:ascii="GHEA Grapalat" w:hAnsi="GHEA Grapalat"/>
          <w:b/>
          <w:sz w:val="24"/>
          <w:lang w:val="hy-AM"/>
        </w:rPr>
        <w:t>նպատակահարմարության մասին տեղեկանք</w:t>
      </w:r>
    </w:p>
    <w:p w:rsidR="00216DB2" w:rsidRPr="00216DB2" w:rsidRDefault="00216DB2" w:rsidP="008B17F2">
      <w:pPr>
        <w:spacing w:after="0" w:line="360" w:lineRule="auto"/>
        <w:ind w:right="51" w:firstLine="720"/>
        <w:jc w:val="center"/>
        <w:rPr>
          <w:rFonts w:ascii="GHEA Grapalat" w:hAnsi="GHEA Grapalat"/>
          <w:b/>
          <w:bCs/>
          <w:sz w:val="28"/>
          <w:szCs w:val="24"/>
          <w:lang w:val="hy-AM"/>
        </w:rPr>
      </w:pPr>
    </w:p>
    <w:p w:rsidR="005F144F" w:rsidRDefault="009E1A3B" w:rsidP="009E1A3B">
      <w:pPr>
        <w:spacing w:after="0" w:line="360" w:lineRule="auto"/>
        <w:ind w:right="51"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A66C78"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և ՎՎԲ միջև </w:t>
      </w:r>
      <w:r w:rsidRPr="00A66C78">
        <w:rPr>
          <w:rFonts w:ascii="GHEA Grapalat" w:hAnsi="GHEA Grapalat" w:cs="Arial"/>
          <w:sz w:val="24"/>
          <w:szCs w:val="24"/>
          <w:lang w:val="hy-AM"/>
        </w:rPr>
        <w:t>2017</w:t>
      </w:r>
      <w:r w:rsidRPr="00A66C78">
        <w:rPr>
          <w:rFonts w:ascii="GHEA Grapalat" w:hAnsi="GHEA Grapalat"/>
          <w:sz w:val="24"/>
          <w:szCs w:val="24"/>
          <w:lang w:val="hy-AM"/>
        </w:rPr>
        <w:t>թ</w:t>
      </w:r>
      <w:r w:rsidRPr="00A66C78">
        <w:rPr>
          <w:rFonts w:ascii="Cambria Math" w:hAnsi="Cambria Math" w:cs="Cambria Math"/>
          <w:sz w:val="24"/>
          <w:szCs w:val="24"/>
          <w:lang w:val="hy-AM"/>
        </w:rPr>
        <w:t xml:space="preserve">․ </w:t>
      </w:r>
      <w:r w:rsidRPr="00A66C78">
        <w:rPr>
          <w:rFonts w:ascii="GHEA Grapalat" w:hAnsi="GHEA Grapalat"/>
          <w:sz w:val="24"/>
          <w:szCs w:val="24"/>
          <w:lang w:val="hy-AM"/>
        </w:rPr>
        <w:t>դեկտեմբերի</w:t>
      </w:r>
      <w:r w:rsidRPr="00A66C78">
        <w:rPr>
          <w:rFonts w:ascii="GHEA Grapalat" w:hAnsi="GHEA Grapalat" w:cs="Arial"/>
          <w:sz w:val="24"/>
          <w:szCs w:val="24"/>
          <w:lang w:val="hy-AM"/>
        </w:rPr>
        <w:t xml:space="preserve"> 18-</w:t>
      </w:r>
      <w:r w:rsidRPr="00A66C78">
        <w:rPr>
          <w:rFonts w:ascii="GHEA Grapalat" w:hAnsi="GHEA Grapalat"/>
          <w:sz w:val="24"/>
          <w:szCs w:val="24"/>
          <w:lang w:val="hy-AM"/>
        </w:rPr>
        <w:t>ին</w:t>
      </w:r>
      <w:r w:rsidRPr="00A66C7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66C78">
        <w:rPr>
          <w:rFonts w:ascii="GHEA Grapalat" w:hAnsi="GHEA Grapalat"/>
          <w:bCs/>
          <w:sz w:val="24"/>
          <w:szCs w:val="24"/>
          <w:lang w:val="hy-AM"/>
        </w:rPr>
        <w:t>կնքվել է 18.5 մլն եվրո արժողությամբ «</w:t>
      </w:r>
      <w:r w:rsidRPr="00A66C78">
        <w:rPr>
          <w:rFonts w:ascii="GHEA Grapalat" w:hAnsi="GHEA Grapalat"/>
          <w:sz w:val="24"/>
          <w:szCs w:val="24"/>
          <w:lang w:val="hy-AM"/>
        </w:rPr>
        <w:t>Ջրային ռեսուրսների համալիր կառավարում (ՋՌՀԿ)/Ախուրյան գետ I (Ծրագրի Փուլ 2)</w:t>
      </w:r>
      <w:r w:rsidRPr="00A66C78">
        <w:rPr>
          <w:rFonts w:ascii="GHEA Grapalat" w:hAnsi="GHEA Grapalat" w:cs="Arial"/>
          <w:bCs/>
          <w:iCs/>
          <w:sz w:val="24"/>
          <w:szCs w:val="24"/>
          <w:lang w:val="hy-AM"/>
        </w:rPr>
        <w:t>»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Pr="00A66C78">
        <w:rPr>
          <w:rFonts w:ascii="GHEA Grapalat" w:hAnsi="GHEA Grapalat"/>
          <w:bCs/>
          <w:sz w:val="24"/>
          <w:szCs w:val="24"/>
          <w:lang w:val="hy-AM"/>
        </w:rPr>
        <w:t xml:space="preserve">վարկային </w:t>
      </w:r>
      <w:r w:rsidRPr="00A66C78">
        <w:rPr>
          <w:rFonts w:ascii="GHEA Grapalat" w:hAnsi="GHEA Grapalat"/>
          <w:sz w:val="24"/>
          <w:szCs w:val="24"/>
          <w:lang w:val="hy-AM"/>
        </w:rPr>
        <w:t>ծրագրի համաձայնագիրը։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1A3B">
        <w:rPr>
          <w:rFonts w:ascii="GHEA Grapalat" w:hAnsi="GHEA Grapalat"/>
          <w:bCs/>
          <w:iCs/>
          <w:sz w:val="24"/>
          <w:szCs w:val="24"/>
          <w:lang w:val="hy-AM"/>
        </w:rPr>
        <w:t>Վարկային համաձայնագր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ով</w:t>
      </w:r>
      <w:r w:rsidRP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 նախատեսված է, որ վարկառուն կօգտագործի վարկը բացառապես Կումայրիի ոռոգման ջրատար թունելի ընդլայնման, խողովակաշարի համակարգի կառուցման, մոտ 740 հեկտար տարածքի ավելի արդյունավետ ոռոգումն ապահովելու նպատակով ոռոգման սարքավորումների ձեռքբերման և տեղադրման համար, ինչը, համապատասխանաբար, արտացոլվել է նշյալ ծրագրի ներքո 27.03.2018թ. ստորագրված Առանձ</w:t>
      </w:r>
      <w:bookmarkStart w:id="0" w:name="_GoBack"/>
      <w:bookmarkEnd w:id="0"/>
      <w:r w:rsidRPr="009E1A3B">
        <w:rPr>
          <w:rFonts w:ascii="GHEA Grapalat" w:hAnsi="GHEA Grapalat"/>
          <w:bCs/>
          <w:iCs/>
          <w:sz w:val="24"/>
          <w:szCs w:val="24"/>
          <w:lang w:val="hy-AM"/>
        </w:rPr>
        <w:t>ին համաձայնագրում։</w:t>
      </w:r>
    </w:p>
    <w:p w:rsidR="009D226E" w:rsidRDefault="009D226E" w:rsidP="00503EE5">
      <w:pPr>
        <w:spacing w:after="0" w:line="360" w:lineRule="auto"/>
        <w:ind w:right="51"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9D226E">
        <w:rPr>
          <w:rFonts w:ascii="GHEA Grapalat" w:hAnsi="GHEA Grapalat"/>
          <w:bCs/>
          <w:iCs/>
          <w:sz w:val="24"/>
          <w:szCs w:val="24"/>
          <w:lang w:val="hy-AM"/>
        </w:rPr>
        <w:t>ՀՀ կառավարության և ՎՎԲ միջև 2014թ</w:t>
      </w:r>
      <w:r w:rsidRPr="009D226E">
        <w:rPr>
          <w:rFonts w:ascii="Cambria Math" w:hAnsi="Cambria Math" w:cs="Cambria Math"/>
          <w:bCs/>
          <w:iCs/>
          <w:sz w:val="24"/>
          <w:szCs w:val="24"/>
          <w:lang w:val="hy-AM"/>
        </w:rPr>
        <w:t>․</w:t>
      </w:r>
      <w:r w:rsidRPr="009D226E">
        <w:rPr>
          <w:rFonts w:ascii="GHEA Grapalat" w:hAnsi="GHEA Grapalat"/>
          <w:bCs/>
          <w:iCs/>
          <w:sz w:val="24"/>
          <w:szCs w:val="24"/>
          <w:lang w:val="hy-AM"/>
        </w:rPr>
        <w:t xml:space="preserve"> դեկտեմբերի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19</w:t>
      </w:r>
      <w:r w:rsidRPr="009D226E">
        <w:rPr>
          <w:rFonts w:ascii="GHEA Grapalat" w:hAnsi="GHEA Grapalat"/>
          <w:bCs/>
          <w:iCs/>
          <w:sz w:val="24"/>
          <w:szCs w:val="24"/>
          <w:lang w:val="hy-AM"/>
        </w:rPr>
        <w:t>-ին կնքվ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ած</w:t>
      </w:r>
      <w:r w:rsidRPr="009D226E">
        <w:rPr>
          <w:rFonts w:ascii="GHEA Grapalat" w:hAnsi="GHEA Grapalat"/>
          <w:bCs/>
          <w:iCs/>
          <w:sz w:val="24"/>
          <w:szCs w:val="24"/>
          <w:lang w:val="hy-AM"/>
        </w:rPr>
        <w:t xml:space="preserve"> է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C92668" w:rsidRPr="00C92668">
        <w:rPr>
          <w:rFonts w:ascii="GHEA Grapalat" w:hAnsi="GHEA Grapalat"/>
          <w:bCs/>
          <w:iCs/>
          <w:sz w:val="24"/>
          <w:szCs w:val="24"/>
          <w:lang w:val="hy-AM"/>
        </w:rPr>
        <w:t xml:space="preserve">«Ջրային ռեսուրսների համալիր կառավարում (ՋՌՀԿ)/Ախուրյան գետ, փուլ 1» (BMZ N° 2014 67 950) </w:t>
      </w:r>
      <w:r w:rsidRPr="009D226E">
        <w:rPr>
          <w:rFonts w:ascii="GHEA Grapalat" w:hAnsi="GHEA Grapalat"/>
          <w:bCs/>
          <w:iCs/>
          <w:sz w:val="24"/>
          <w:szCs w:val="24"/>
          <w:lang w:val="hy-AM"/>
        </w:rPr>
        <w:t xml:space="preserve">վարկային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համաձայնագրով</w:t>
      </w:r>
      <w:r w:rsidRPr="009D226E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նախատեսված </w:t>
      </w:r>
      <w:r w:rsidRPr="009D226E">
        <w:rPr>
          <w:rFonts w:ascii="GHEA Grapalat" w:hAnsi="GHEA Grapalat"/>
          <w:b/>
          <w:bCs/>
          <w:iCs/>
          <w:sz w:val="24"/>
          <w:szCs w:val="24"/>
          <w:lang w:val="hy-AM"/>
        </w:rPr>
        <w:t>50.0 մլն եվրո</w:t>
      </w:r>
      <w:r w:rsidRPr="00C92668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գումարից </w:t>
      </w:r>
      <w:r w:rsidR="00C92668" w:rsidRPr="00C92668">
        <w:rPr>
          <w:rFonts w:ascii="GHEA Grapalat" w:hAnsi="GHEA Grapalat"/>
          <w:bCs/>
          <w:iCs/>
          <w:sz w:val="24"/>
          <w:szCs w:val="24"/>
          <w:lang w:val="hy-AM"/>
        </w:rPr>
        <w:t xml:space="preserve">շինարարության համար հասանելի է միայն շուրջ </w:t>
      </w:r>
      <w:r w:rsidR="00C92668" w:rsidRPr="00C92668">
        <w:rPr>
          <w:rFonts w:ascii="GHEA Grapalat" w:hAnsi="GHEA Grapalat"/>
          <w:b/>
          <w:bCs/>
          <w:iCs/>
          <w:sz w:val="24"/>
          <w:szCs w:val="24"/>
          <w:lang w:val="hy-AM"/>
        </w:rPr>
        <w:t>41</w:t>
      </w:r>
      <w:r w:rsidR="00C92668" w:rsidRPr="00C92668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="00C92668" w:rsidRPr="00C92668">
        <w:rPr>
          <w:rFonts w:ascii="GHEA Grapalat" w:hAnsi="GHEA Grapalat"/>
          <w:b/>
          <w:bCs/>
          <w:iCs/>
          <w:sz w:val="24"/>
          <w:szCs w:val="24"/>
          <w:lang w:val="hy-AM"/>
        </w:rPr>
        <w:t>9 մլն եվրո</w:t>
      </w:r>
      <w:r w:rsidR="00C92668" w:rsidRPr="00C92668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C92668">
        <w:rPr>
          <w:rFonts w:ascii="GHEA Grapalat" w:hAnsi="GHEA Grapalat"/>
          <w:bCs/>
          <w:iCs/>
          <w:sz w:val="24"/>
          <w:szCs w:val="24"/>
          <w:lang w:val="hy-AM"/>
        </w:rPr>
        <w:t>գումար։</w:t>
      </w:r>
      <w:r w:rsidR="00C92668" w:rsidRPr="00C92668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Սակայն </w:t>
      </w:r>
      <w:r w:rsidR="009E1A3B" w:rsidRP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«Կապսի ջրամբարի և օժանդակ կառուցվածքների կառուցում» շինարարական աշխատանքների ձեռքբերման մրցույթի շրջանակներում ստացված </w:t>
      </w:r>
      <w:r w:rsidR="00C92668" w:rsidRPr="00C92668">
        <w:rPr>
          <w:rFonts w:ascii="GHEA Grapalat" w:hAnsi="GHEA Grapalat"/>
          <w:b/>
          <w:bCs/>
          <w:iCs/>
          <w:sz w:val="24"/>
          <w:szCs w:val="24"/>
          <w:lang w:val="hy-AM"/>
        </w:rPr>
        <w:t>61.</w:t>
      </w:r>
      <w:r w:rsidR="00B40418" w:rsidRPr="006009F4">
        <w:rPr>
          <w:rFonts w:ascii="GHEA Grapalat" w:hAnsi="GHEA Grapalat"/>
          <w:b/>
          <w:bCs/>
          <w:iCs/>
          <w:sz w:val="24"/>
          <w:szCs w:val="24"/>
          <w:lang w:val="hy-AM"/>
        </w:rPr>
        <w:t>5</w:t>
      </w:r>
      <w:r w:rsidR="00B40418" w:rsidRPr="00C92668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="00C92668" w:rsidRPr="00C92668">
        <w:rPr>
          <w:rFonts w:ascii="GHEA Grapalat" w:hAnsi="GHEA Grapalat"/>
          <w:b/>
          <w:bCs/>
          <w:iCs/>
          <w:sz w:val="24"/>
          <w:szCs w:val="24"/>
          <w:lang w:val="hy-AM"/>
        </w:rPr>
        <w:t>մլն եվրո</w:t>
      </w:r>
      <w:r w:rsidR="00315B58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="00315B58" w:rsidRPr="00315B58">
        <w:rPr>
          <w:rFonts w:ascii="GHEA Grapalat" w:hAnsi="GHEA Grapalat"/>
          <w:bCs/>
          <w:iCs/>
          <w:sz w:val="24"/>
          <w:szCs w:val="24"/>
          <w:lang w:val="hy-AM"/>
        </w:rPr>
        <w:t>(առանց չնախատեսված ծախսերի ու հարկերի)</w:t>
      </w:r>
      <w:r w:rsidR="00C92668" w:rsidRPr="00C92668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բարձր </w:t>
      </w:r>
      <w:r w:rsidR="009E1A3B" w:rsidRPr="009E1A3B">
        <w:rPr>
          <w:rFonts w:ascii="GHEA Grapalat" w:hAnsi="GHEA Grapalat"/>
          <w:bCs/>
          <w:iCs/>
          <w:sz w:val="24"/>
          <w:szCs w:val="24"/>
          <w:lang w:val="hy-AM"/>
        </w:rPr>
        <w:t>գնառաջարկ</w:t>
      </w:r>
      <w:r w:rsidR="009E1A3B">
        <w:rPr>
          <w:rFonts w:ascii="GHEA Grapalat" w:hAnsi="GHEA Grapalat"/>
          <w:bCs/>
          <w:iCs/>
          <w:sz w:val="24"/>
          <w:szCs w:val="24"/>
          <w:lang w:val="hy-AM"/>
        </w:rPr>
        <w:t>ի</w:t>
      </w:r>
      <w:r w:rsidR="009E1A3B" w:rsidRP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9E1A3B">
        <w:rPr>
          <w:rFonts w:ascii="GHEA Grapalat" w:hAnsi="GHEA Grapalat"/>
          <w:bCs/>
          <w:iCs/>
          <w:sz w:val="24"/>
          <w:szCs w:val="24"/>
          <w:lang w:val="hy-AM"/>
        </w:rPr>
        <w:t>պատճառով՝</w:t>
      </w:r>
      <w:r w:rsidR="009E1A3B" w:rsidRP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503EE5">
        <w:rPr>
          <w:rFonts w:ascii="GHEA Grapalat" w:hAnsi="GHEA Grapalat"/>
          <w:bCs/>
          <w:iCs/>
          <w:sz w:val="24"/>
          <w:szCs w:val="24"/>
          <w:lang w:val="hy-AM"/>
        </w:rPr>
        <w:t xml:space="preserve">Գերմանիայի </w:t>
      </w:r>
      <w:r w:rsidR="009E1A3B" w:rsidRP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Տնտեսական համագործակցության և զարգացման դաշնային </w:t>
      </w:r>
      <w:r w:rsidR="009E1A3B">
        <w:rPr>
          <w:rFonts w:ascii="GHEA Grapalat" w:hAnsi="GHEA Grapalat"/>
          <w:bCs/>
          <w:iCs/>
          <w:sz w:val="24"/>
          <w:szCs w:val="24"/>
          <w:lang w:val="hy-AM"/>
        </w:rPr>
        <w:t>նախարարությա</w:t>
      </w:r>
      <w:r w:rsidR="009E1A3B" w:rsidRPr="009E1A3B">
        <w:rPr>
          <w:rFonts w:ascii="GHEA Grapalat" w:hAnsi="GHEA Grapalat"/>
          <w:bCs/>
          <w:iCs/>
          <w:sz w:val="24"/>
          <w:szCs w:val="24"/>
          <w:lang w:val="hy-AM"/>
        </w:rPr>
        <w:t>ն (BMZ)</w:t>
      </w:r>
      <w:r w:rsid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 համաձայնությամբ, որոշվեց </w:t>
      </w:r>
      <w:r w:rsidR="005D0814">
        <w:rPr>
          <w:rFonts w:ascii="GHEA Grapalat" w:hAnsi="GHEA Grapalat"/>
          <w:bCs/>
          <w:iCs/>
          <w:sz w:val="24"/>
          <w:szCs w:val="24"/>
          <w:lang w:val="hy-AM"/>
        </w:rPr>
        <w:t>Կ</w:t>
      </w:r>
      <w:r w:rsidR="00503EE5">
        <w:rPr>
          <w:rFonts w:ascii="GHEA Grapalat" w:hAnsi="GHEA Grapalat"/>
          <w:bCs/>
          <w:iCs/>
          <w:sz w:val="24"/>
          <w:szCs w:val="24"/>
          <w:lang w:val="hy-AM"/>
        </w:rPr>
        <w:t xml:space="preserve">ապսի ջրամբարի կառուցման համար </w:t>
      </w:r>
      <w:r w:rsidR="009E1A3B" w:rsidRPr="009E1A3B">
        <w:rPr>
          <w:rFonts w:ascii="GHEA Grapalat" w:hAnsi="GHEA Grapalat"/>
          <w:bCs/>
          <w:iCs/>
          <w:sz w:val="24"/>
          <w:szCs w:val="24"/>
          <w:lang w:val="hy-AM"/>
        </w:rPr>
        <w:t>առաջա</w:t>
      </w:r>
      <w:r w:rsidR="00853F1E">
        <w:rPr>
          <w:rFonts w:ascii="GHEA Grapalat" w:hAnsi="GHEA Grapalat"/>
          <w:bCs/>
          <w:iCs/>
          <w:sz w:val="24"/>
          <w:szCs w:val="24"/>
          <w:lang w:val="hy-AM"/>
        </w:rPr>
        <w:t>ցած</w:t>
      </w:r>
      <w:r w:rsidR="009E1A3B" w:rsidRP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ֆինանսական </w:t>
      </w:r>
      <w:r w:rsidR="009E1A3B" w:rsidRP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պակասուրդը </w:t>
      </w:r>
      <w:r w:rsidR="009E1A3B">
        <w:rPr>
          <w:rFonts w:ascii="GHEA Grapalat" w:hAnsi="GHEA Grapalat"/>
          <w:bCs/>
          <w:iCs/>
          <w:sz w:val="24"/>
          <w:szCs w:val="24"/>
          <w:lang w:val="hy-AM"/>
        </w:rPr>
        <w:t>լրացնել</w:t>
      </w:r>
      <w:r w:rsidR="008340B4">
        <w:rPr>
          <w:rFonts w:ascii="GHEA Grapalat" w:hAnsi="GHEA Grapalat"/>
          <w:bCs/>
          <w:iCs/>
          <w:sz w:val="24"/>
          <w:szCs w:val="24"/>
          <w:lang w:val="hy-AM"/>
        </w:rPr>
        <w:t>ու</w:t>
      </w:r>
      <w:r w:rsidR="009E1A3B" w:rsidRP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 համար</w:t>
      </w:r>
      <w:r w:rsidR="008340B4">
        <w:rPr>
          <w:rFonts w:ascii="GHEA Grapalat" w:hAnsi="GHEA Grapalat"/>
          <w:bCs/>
          <w:iCs/>
          <w:sz w:val="24"/>
          <w:szCs w:val="24"/>
          <w:lang w:val="hy-AM"/>
        </w:rPr>
        <w:t xml:space="preserve"> օգտագործել</w:t>
      </w:r>
      <w:r w:rsidR="009E1A3B" w:rsidRP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 Ծրագրի </w:t>
      </w:r>
      <w:r w:rsidR="008340B4" w:rsidRPr="008340B4">
        <w:rPr>
          <w:rFonts w:ascii="GHEA Grapalat" w:hAnsi="GHEA Grapalat"/>
          <w:bCs/>
          <w:iCs/>
          <w:sz w:val="24"/>
          <w:szCs w:val="24"/>
          <w:lang w:val="hy-AM"/>
        </w:rPr>
        <w:t>Փուլ 2</w:t>
      </w:r>
      <w:r w:rsidR="008340B4">
        <w:rPr>
          <w:rFonts w:ascii="GHEA Grapalat" w:hAnsi="GHEA Grapalat"/>
          <w:bCs/>
          <w:iCs/>
          <w:sz w:val="24"/>
          <w:szCs w:val="24"/>
          <w:lang w:val="hy-AM"/>
        </w:rPr>
        <w:t xml:space="preserve">-ի </w:t>
      </w:r>
      <w:r w:rsidR="009E1A3B" w:rsidRPr="009E1A3B">
        <w:rPr>
          <w:rFonts w:ascii="GHEA Grapalat" w:hAnsi="GHEA Grapalat"/>
          <w:bCs/>
          <w:iCs/>
          <w:sz w:val="24"/>
          <w:szCs w:val="24"/>
          <w:lang w:val="hy-AM"/>
        </w:rPr>
        <w:t>18.5 մլն եվրո վարկ</w:t>
      </w:r>
      <w:r w:rsidR="00B40418">
        <w:rPr>
          <w:rFonts w:ascii="GHEA Grapalat" w:hAnsi="GHEA Grapalat"/>
          <w:bCs/>
          <w:iCs/>
          <w:sz w:val="24"/>
          <w:szCs w:val="24"/>
          <w:lang w:val="hy-AM"/>
        </w:rPr>
        <w:t xml:space="preserve">ից շինարարության համար հասանելի </w:t>
      </w:r>
      <w:r w:rsidR="00B40418" w:rsidRPr="006009F4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17.4 մլն </w:t>
      </w:r>
      <w:r w:rsidR="00B40418" w:rsidRPr="006009F4">
        <w:rPr>
          <w:rFonts w:ascii="GHEA Grapalat" w:hAnsi="GHEA Grapalat"/>
          <w:b/>
          <w:bCs/>
          <w:iCs/>
          <w:sz w:val="24"/>
          <w:szCs w:val="24"/>
          <w:lang w:val="hy-AM"/>
        </w:rPr>
        <w:lastRenderedPageBreak/>
        <w:t>եվրո</w:t>
      </w:r>
      <w:r w:rsidR="00B40418">
        <w:rPr>
          <w:rFonts w:ascii="GHEA Grapalat" w:hAnsi="GHEA Grapalat"/>
          <w:bCs/>
          <w:iCs/>
          <w:sz w:val="24"/>
          <w:szCs w:val="24"/>
          <w:lang w:val="hy-AM"/>
        </w:rPr>
        <w:t xml:space="preserve"> ֆինանասական միջոցներ</w:t>
      </w:r>
      <w:r w:rsidR="009E1A3B" w:rsidRPr="009E1A3B">
        <w:rPr>
          <w:rFonts w:ascii="GHEA Grapalat" w:hAnsi="GHEA Grapalat"/>
          <w:bCs/>
          <w:iCs/>
          <w:sz w:val="24"/>
          <w:szCs w:val="24"/>
          <w:lang w:val="hy-AM"/>
        </w:rPr>
        <w:t>ը</w:t>
      </w:r>
      <w:r w:rsidR="008340B4">
        <w:rPr>
          <w:rFonts w:ascii="GHEA Grapalat" w:hAnsi="GHEA Grapalat"/>
          <w:bCs/>
          <w:iCs/>
          <w:sz w:val="24"/>
          <w:szCs w:val="24"/>
          <w:lang w:val="hy-AM"/>
        </w:rPr>
        <w:t xml:space="preserve">, իսկ </w:t>
      </w:r>
      <w:r w:rsidR="00315B58">
        <w:rPr>
          <w:rFonts w:ascii="GHEA Grapalat" w:hAnsi="GHEA Grapalat"/>
          <w:bCs/>
          <w:iCs/>
          <w:sz w:val="24"/>
          <w:szCs w:val="24"/>
          <w:lang w:val="hy-AM"/>
        </w:rPr>
        <w:t xml:space="preserve">պակասուրդի </w:t>
      </w:r>
      <w:r w:rsidR="008340B4">
        <w:rPr>
          <w:rFonts w:ascii="GHEA Grapalat" w:hAnsi="GHEA Grapalat"/>
          <w:bCs/>
          <w:iCs/>
          <w:sz w:val="24"/>
          <w:szCs w:val="24"/>
          <w:lang w:val="hy-AM"/>
        </w:rPr>
        <w:t>մյուս մասը</w:t>
      </w:r>
      <w:r w:rsidR="00315B58" w:rsidRPr="00315B58">
        <w:rPr>
          <w:rFonts w:ascii="GHEA Grapalat" w:hAnsi="GHEA Grapalat"/>
          <w:bCs/>
          <w:iCs/>
          <w:sz w:val="24"/>
          <w:szCs w:val="24"/>
          <w:lang w:val="hy-AM"/>
        </w:rPr>
        <w:t xml:space="preserve">` </w:t>
      </w:r>
      <w:r w:rsidR="00B40418" w:rsidRPr="006009F4">
        <w:rPr>
          <w:rFonts w:ascii="GHEA Grapalat" w:hAnsi="GHEA Grapalat"/>
          <w:b/>
          <w:bCs/>
          <w:iCs/>
          <w:sz w:val="24"/>
          <w:szCs w:val="24"/>
          <w:lang w:val="hy-AM"/>
        </w:rPr>
        <w:t>2</w:t>
      </w:r>
      <w:r w:rsidR="00315B58" w:rsidRPr="00315B58">
        <w:rPr>
          <w:rFonts w:ascii="GHEA Grapalat" w:hAnsi="GHEA Grapalat"/>
          <w:b/>
          <w:bCs/>
          <w:iCs/>
          <w:sz w:val="24"/>
          <w:szCs w:val="24"/>
          <w:lang w:val="hy-AM"/>
        </w:rPr>
        <w:t>.</w:t>
      </w:r>
      <w:r w:rsidR="00B40418" w:rsidRPr="006009F4">
        <w:rPr>
          <w:rFonts w:ascii="GHEA Grapalat" w:hAnsi="GHEA Grapalat"/>
          <w:b/>
          <w:bCs/>
          <w:iCs/>
          <w:sz w:val="24"/>
          <w:szCs w:val="24"/>
          <w:lang w:val="hy-AM"/>
        </w:rPr>
        <w:t>2</w:t>
      </w:r>
      <w:r w:rsidR="00315B58" w:rsidRPr="00315B58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մլն եվրո </w:t>
      </w:r>
      <w:r w:rsidR="00315B58" w:rsidRPr="00315B58">
        <w:rPr>
          <w:rFonts w:ascii="GHEA Grapalat" w:hAnsi="GHEA Grapalat"/>
          <w:bCs/>
          <w:iCs/>
          <w:sz w:val="24"/>
          <w:szCs w:val="24"/>
          <w:lang w:val="hy-AM"/>
        </w:rPr>
        <w:t>(առանց ԱՀՀ)</w:t>
      </w:r>
      <w:r w:rsidR="008340B4">
        <w:rPr>
          <w:rFonts w:ascii="GHEA Grapalat" w:hAnsi="GHEA Grapalat"/>
          <w:bCs/>
          <w:iCs/>
          <w:sz w:val="24"/>
          <w:szCs w:val="24"/>
          <w:lang w:val="hy-AM"/>
        </w:rPr>
        <w:t xml:space="preserve"> ծածկել </w:t>
      </w:r>
      <w:r w:rsidR="00315B58">
        <w:rPr>
          <w:rFonts w:ascii="GHEA Grapalat" w:hAnsi="GHEA Grapalat"/>
          <w:bCs/>
          <w:iCs/>
          <w:sz w:val="24"/>
          <w:szCs w:val="24"/>
          <w:lang w:val="hy-AM"/>
        </w:rPr>
        <w:t xml:space="preserve">է </w:t>
      </w:r>
      <w:r w:rsidR="008340B4">
        <w:rPr>
          <w:rFonts w:ascii="GHEA Grapalat" w:hAnsi="GHEA Grapalat"/>
          <w:bCs/>
          <w:iCs/>
          <w:sz w:val="24"/>
          <w:szCs w:val="24"/>
          <w:lang w:val="hy-AM"/>
        </w:rPr>
        <w:t xml:space="preserve">ՀՀ կառավարության </w:t>
      </w:r>
      <w:r w:rsidR="00503EE5">
        <w:rPr>
          <w:rFonts w:ascii="GHEA Grapalat" w:hAnsi="GHEA Grapalat"/>
          <w:bCs/>
          <w:iCs/>
          <w:sz w:val="24"/>
          <w:szCs w:val="24"/>
          <w:lang w:val="hy-AM"/>
        </w:rPr>
        <w:t>հատկացված ֆիանսական միջոցներով</w:t>
      </w:r>
      <w:r w:rsidR="008340B4">
        <w:rPr>
          <w:rFonts w:ascii="GHEA Grapalat" w:hAnsi="GHEA Grapalat"/>
          <w:bCs/>
          <w:iCs/>
          <w:sz w:val="24"/>
          <w:szCs w:val="24"/>
          <w:lang w:val="hy-AM"/>
        </w:rPr>
        <w:t>։</w:t>
      </w:r>
      <w:r w:rsidR="009E1A3B" w:rsidRP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</w:p>
    <w:p w:rsidR="008261D0" w:rsidRDefault="00194125" w:rsidP="00503EE5">
      <w:pPr>
        <w:spacing w:after="0" w:line="360" w:lineRule="auto"/>
        <w:ind w:right="51"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194125">
        <w:rPr>
          <w:rFonts w:ascii="GHEA Grapalat" w:hAnsi="GHEA Grapalat"/>
          <w:bCs/>
          <w:iCs/>
          <w:sz w:val="24"/>
          <w:szCs w:val="24"/>
          <w:lang w:val="hy-AM"/>
        </w:rPr>
        <w:t xml:space="preserve">Առանց </w:t>
      </w:r>
      <w:r w:rsidR="00054E99" w:rsidRPr="00054E99">
        <w:rPr>
          <w:rFonts w:ascii="GHEA Grapalat" w:hAnsi="GHEA Grapalat"/>
          <w:bCs/>
          <w:iCs/>
          <w:sz w:val="24"/>
          <w:szCs w:val="24"/>
          <w:lang w:val="hy-AM"/>
        </w:rPr>
        <w:t>Հայաստանի Հանրապետության և Վերականգնման վարկերի բանկի միջև 2024թ</w:t>
      </w:r>
      <w:r w:rsidR="00054E99" w:rsidRPr="00054E99">
        <w:rPr>
          <w:rFonts w:ascii="Cambria Math" w:hAnsi="Cambria Math" w:cs="Cambria Math"/>
          <w:bCs/>
          <w:iCs/>
          <w:sz w:val="24"/>
          <w:szCs w:val="24"/>
          <w:lang w:val="hy-AM"/>
        </w:rPr>
        <w:t>․</w:t>
      </w:r>
      <w:r w:rsidR="00054E99" w:rsidRPr="00054E99">
        <w:rPr>
          <w:rFonts w:ascii="GHEA Grapalat" w:hAnsi="GHEA Grapalat"/>
          <w:bCs/>
          <w:iCs/>
          <w:sz w:val="24"/>
          <w:szCs w:val="24"/>
          <w:lang w:val="hy-AM"/>
        </w:rPr>
        <w:t xml:space="preserve"> ապրիլի 8-ին և մայիսի 2-ին ստորագրված «Գերմանիայի ֆինանսական համագործակցություն Հայաստանի Հանրապետության հետ</w:t>
      </w:r>
      <w:r w:rsidR="00054E99" w:rsidRPr="00054E99">
        <w:rPr>
          <w:rFonts w:ascii="Cambria Math" w:hAnsi="Cambria Math" w:cs="Cambria Math"/>
          <w:bCs/>
          <w:iCs/>
          <w:sz w:val="24"/>
          <w:szCs w:val="24"/>
          <w:lang w:val="hy-AM"/>
        </w:rPr>
        <w:t>․</w:t>
      </w:r>
      <w:r w:rsidR="00054E99" w:rsidRPr="00054E99">
        <w:rPr>
          <w:rFonts w:ascii="GHEA Grapalat" w:hAnsi="GHEA Grapalat"/>
          <w:bCs/>
          <w:iCs/>
          <w:sz w:val="24"/>
          <w:szCs w:val="24"/>
          <w:lang w:val="hy-AM"/>
        </w:rPr>
        <w:t xml:space="preserve"> «Ջրային ռեսուրսների համալիր կառավարում (ՋՌՀԿ)/Ախուրյան գետ I (Ծրագրի փուլ 2)» 18</w:t>
      </w:r>
      <w:r w:rsidR="00054E99" w:rsidRPr="00054E99">
        <w:rPr>
          <w:rFonts w:ascii="Cambria Math" w:hAnsi="Cambria Math" w:cs="Cambria Math"/>
          <w:bCs/>
          <w:iCs/>
          <w:sz w:val="24"/>
          <w:szCs w:val="24"/>
          <w:lang w:val="hy-AM"/>
        </w:rPr>
        <w:t>․</w:t>
      </w:r>
      <w:r w:rsidR="00054E99" w:rsidRPr="00054E99">
        <w:rPr>
          <w:rFonts w:ascii="GHEA Grapalat" w:hAnsi="GHEA Grapalat"/>
          <w:bCs/>
          <w:iCs/>
          <w:sz w:val="24"/>
          <w:szCs w:val="24"/>
          <w:lang w:val="hy-AM"/>
        </w:rPr>
        <w:t xml:space="preserve">5 մլն եվրո, BMZ 2012 66 956 – 2017 թվականի դեկտեմբերի 18-ի վարկային համաձայնագրին կից՝ 2018 թվականի մարտի 27-ի Առանձին համաձայնագրի փոխարինում» համաձայնագրի </w:t>
      </w:r>
      <w:r w:rsidR="00054E99">
        <w:rPr>
          <w:rFonts w:ascii="GHEA Grapalat" w:hAnsi="GHEA Grapalat"/>
          <w:bCs/>
          <w:iCs/>
          <w:sz w:val="24"/>
          <w:szCs w:val="24"/>
          <w:lang w:val="hy-AM"/>
        </w:rPr>
        <w:t>վավերացման</w:t>
      </w:r>
      <w:r w:rsidRPr="00194125">
        <w:rPr>
          <w:rFonts w:ascii="GHEA Grapalat" w:hAnsi="GHEA Grapalat"/>
          <w:bCs/>
          <w:iCs/>
          <w:sz w:val="24"/>
          <w:szCs w:val="24"/>
          <w:lang w:val="hy-AM"/>
        </w:rPr>
        <w:t xml:space="preserve"> հնարավոր չի լինի ապահովել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Կապսի ջրամբարի և օժանդակ կառուցվածքների կառուցան </w:t>
      </w:r>
      <w:r w:rsidRPr="00194125">
        <w:rPr>
          <w:rFonts w:ascii="GHEA Grapalat" w:hAnsi="GHEA Grapalat"/>
          <w:bCs/>
          <w:iCs/>
          <w:sz w:val="24"/>
          <w:szCs w:val="24"/>
          <w:lang w:val="hy-AM"/>
        </w:rPr>
        <w:t>համար անհրաժեշտ ամբողջ գումարը</w:t>
      </w:r>
      <w:r w:rsidR="00284FC8">
        <w:rPr>
          <w:rFonts w:ascii="GHEA Grapalat" w:hAnsi="GHEA Grapalat"/>
          <w:bCs/>
          <w:iCs/>
          <w:sz w:val="24"/>
          <w:szCs w:val="24"/>
          <w:lang w:val="hy-AM"/>
        </w:rPr>
        <w:t xml:space="preserve">։ Ուստի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շինարարությա</w:t>
      </w:r>
      <w:r w:rsidRPr="00194125">
        <w:rPr>
          <w:rFonts w:ascii="GHEA Grapalat" w:hAnsi="GHEA Grapalat"/>
          <w:bCs/>
          <w:i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սահուն ընթացքն ապահովելու </w:t>
      </w:r>
      <w:r w:rsidR="008261D0">
        <w:rPr>
          <w:rFonts w:ascii="GHEA Grapalat" w:hAnsi="GHEA Grapalat"/>
          <w:bCs/>
          <w:iCs/>
          <w:sz w:val="24"/>
          <w:szCs w:val="24"/>
          <w:lang w:val="hy-AM"/>
        </w:rPr>
        <w:t xml:space="preserve">համար Առանձին համաձայնագրի փոփոխության </w:t>
      </w:r>
      <w:r w:rsidR="00054E99">
        <w:rPr>
          <w:rFonts w:ascii="GHEA Grapalat" w:hAnsi="GHEA Grapalat"/>
          <w:bCs/>
          <w:iCs/>
          <w:sz w:val="24"/>
          <w:szCs w:val="24"/>
          <w:lang w:val="hy-AM"/>
        </w:rPr>
        <w:t>վավերաց</w:t>
      </w:r>
      <w:r w:rsidR="00284FC8">
        <w:rPr>
          <w:rFonts w:ascii="GHEA Grapalat" w:hAnsi="GHEA Grapalat"/>
          <w:bCs/>
          <w:iCs/>
          <w:sz w:val="24"/>
          <w:szCs w:val="24"/>
          <w:lang w:val="hy-AM"/>
        </w:rPr>
        <w:t>ու</w:t>
      </w:r>
      <w:r w:rsidR="00054E99">
        <w:rPr>
          <w:rFonts w:ascii="GHEA Grapalat" w:hAnsi="GHEA Grapalat"/>
          <w:bCs/>
          <w:iCs/>
          <w:sz w:val="24"/>
          <w:szCs w:val="24"/>
          <w:lang w:val="hy-AM"/>
        </w:rPr>
        <w:t>մ</w:t>
      </w:r>
      <w:r w:rsidR="00284FC8">
        <w:rPr>
          <w:rFonts w:ascii="GHEA Grapalat" w:hAnsi="GHEA Grapalat"/>
          <w:bCs/>
          <w:iCs/>
          <w:sz w:val="24"/>
          <w:szCs w:val="24"/>
          <w:lang w:val="hy-AM"/>
        </w:rPr>
        <w:t>ը</w:t>
      </w:r>
      <w:r w:rsidR="008261D0">
        <w:rPr>
          <w:rFonts w:ascii="GHEA Grapalat" w:hAnsi="GHEA Grapalat"/>
          <w:bCs/>
          <w:iCs/>
          <w:sz w:val="24"/>
          <w:szCs w:val="24"/>
          <w:lang w:val="hy-AM"/>
        </w:rPr>
        <w:t xml:space="preserve"> համարում ենք նպատակահարմար։</w:t>
      </w:r>
    </w:p>
    <w:p w:rsidR="008F5B00" w:rsidRDefault="008F5B00" w:rsidP="008F5B00">
      <w:pPr>
        <w:spacing w:after="0" w:line="360" w:lineRule="auto"/>
        <w:ind w:right="51" w:firstLine="720"/>
        <w:jc w:val="right"/>
        <w:rPr>
          <w:rFonts w:ascii="GHEA Grapalat" w:hAnsi="GHEA Grapalat"/>
          <w:bCs/>
          <w:iCs/>
          <w:sz w:val="24"/>
          <w:szCs w:val="24"/>
          <w:lang w:val="hy-AM"/>
        </w:rPr>
      </w:pPr>
    </w:p>
    <w:p w:rsidR="008F5B00" w:rsidRDefault="008F5B00" w:rsidP="008F5B00">
      <w:pPr>
        <w:spacing w:after="0" w:line="360" w:lineRule="auto"/>
        <w:ind w:right="51" w:firstLine="720"/>
        <w:jc w:val="right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Տարածքային կառավարաման և </w:t>
      </w:r>
    </w:p>
    <w:p w:rsidR="008F5B00" w:rsidRDefault="008F5B00" w:rsidP="008F5B00">
      <w:pPr>
        <w:spacing w:after="0" w:line="360" w:lineRule="auto"/>
        <w:ind w:right="51" w:firstLine="720"/>
        <w:jc w:val="right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ենթակառուցվածքների նախարարություն</w:t>
      </w:r>
    </w:p>
    <w:sectPr w:rsidR="008F5B0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63A"/>
    <w:rsid w:val="00054E99"/>
    <w:rsid w:val="000F61D9"/>
    <w:rsid w:val="0012263A"/>
    <w:rsid w:val="00194125"/>
    <w:rsid w:val="00216DB2"/>
    <w:rsid w:val="00280169"/>
    <w:rsid w:val="00284FC8"/>
    <w:rsid w:val="00315B58"/>
    <w:rsid w:val="00325972"/>
    <w:rsid w:val="0036594D"/>
    <w:rsid w:val="00503EE5"/>
    <w:rsid w:val="0056338D"/>
    <w:rsid w:val="005D0814"/>
    <w:rsid w:val="006009F4"/>
    <w:rsid w:val="008261D0"/>
    <w:rsid w:val="008340B4"/>
    <w:rsid w:val="00853F1E"/>
    <w:rsid w:val="008B17F2"/>
    <w:rsid w:val="008F5B00"/>
    <w:rsid w:val="009D226E"/>
    <w:rsid w:val="009E1A3B"/>
    <w:rsid w:val="00B40418"/>
    <w:rsid w:val="00C92668"/>
    <w:rsid w:val="00F04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3B6B4"/>
  <w15:chartTrackingRefBased/>
  <w15:docId w15:val="{97167308-FF3A-4A3A-A61A-C8FCDF41D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1A3B"/>
    <w:pPr>
      <w:suppressAutoHyphens/>
    </w:pPr>
    <w:rPr>
      <w:rFonts w:ascii="Calibri" w:eastAsia="Calibri" w:hAnsi="Calibri"/>
      <w:color w:val="00000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3E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3EE5"/>
    <w:rPr>
      <w:rFonts w:ascii="Segoe UI" w:eastAsia="Calibri" w:hAnsi="Segoe UI" w:cs="Segoe UI"/>
      <w:color w:val="00000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320</Words>
  <Characters>2280</Characters>
  <Application>Microsoft Office Word</Application>
  <DocSecurity>0</DocSecurity>
  <Lines>44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Zaqaryan</dc:creator>
  <cp:keywords>https://mul2.gov.am/tasks/984516/oneclick/Himnavorum_MTAI.docx?token=9f8f538f9fb6424e295aa5c683f44e7d</cp:keywords>
  <dc:description/>
  <cp:lastModifiedBy>Qristine Grigoryan</cp:lastModifiedBy>
  <cp:revision>10</cp:revision>
  <cp:lastPrinted>2023-11-30T09:13:00Z</cp:lastPrinted>
  <dcterms:created xsi:type="dcterms:W3CDTF">2023-08-31T10:11:00Z</dcterms:created>
  <dcterms:modified xsi:type="dcterms:W3CDTF">2024-06-04T14:55:00Z</dcterms:modified>
</cp:coreProperties>
</file>