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FA6E2" w14:textId="77777777" w:rsidR="00B944F0" w:rsidRPr="002E1E09" w:rsidRDefault="00B944F0" w:rsidP="002E1E09">
      <w:pPr>
        <w:tabs>
          <w:tab w:val="left" w:pos="1774"/>
          <w:tab w:val="center" w:pos="5321"/>
        </w:tabs>
        <w:spacing w:line="360" w:lineRule="auto"/>
        <w:jc w:val="center"/>
        <w:rPr>
          <w:rFonts w:ascii="GHEA Grapalat" w:eastAsia="Sylfaen" w:hAnsi="GHEA Grapalat" w:cs="Sylfaen"/>
          <w:b/>
          <w:sz w:val="22"/>
        </w:rPr>
      </w:pPr>
      <w:r w:rsidRPr="002E1E09">
        <w:rPr>
          <w:rFonts w:ascii="GHEA Grapalat" w:eastAsia="Sylfaen" w:hAnsi="GHEA Grapalat" w:cs="Sylfaen"/>
          <w:b/>
          <w:sz w:val="22"/>
        </w:rPr>
        <w:t>ՀԻՄՆԱՎՈՐՈՒՄ</w:t>
      </w:r>
    </w:p>
    <w:p w14:paraId="2672238A" w14:textId="77777777" w:rsidR="002E1E09" w:rsidRDefault="002E1E09" w:rsidP="002E1E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sz w:val="22"/>
        </w:rPr>
      </w:pPr>
    </w:p>
    <w:p w14:paraId="03CA2D4B" w14:textId="11F2B112" w:rsidR="00B944F0" w:rsidRPr="0024727F" w:rsidRDefault="0024727F" w:rsidP="0024727F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63554894"/>
      <w:r>
        <w:rPr>
          <w:rFonts w:ascii="GHEA Grapalat" w:hAnsi="GHEA Grapalat"/>
          <w:b/>
          <w:bCs/>
          <w:color w:val="000000"/>
          <w:lang w:val="hy-AM"/>
        </w:rPr>
        <w:t>«ՀԱՅԱՍՏԱՆԻ ՀԱՆՐԱՊԵՏՈՒԹՅԱՆ 2024 ԹՎԱԿԱՆԻ ՊԵՏԱԿԱՆ ԲՅՈՒՋԵԻ ՄԱՍԻՆ» ՕՐԵՆՔՈՒՄ ՎԵՐԱԲԱՇԽՈՒՄ,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ՓՈՓՈԽՈՒԹՅՈՒՆ ԵՎ ԼՐԱՑՈՒՄ</w:t>
      </w:r>
      <w:r>
        <w:rPr>
          <w:rFonts w:ascii="GHEA Grapalat" w:hAnsi="GHEA Grapalat"/>
          <w:b/>
          <w:bCs/>
          <w:color w:val="000000"/>
          <w:lang w:val="af-ZA"/>
        </w:rPr>
        <w:t>,</w:t>
      </w:r>
      <w:r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</w:t>
      </w:r>
      <w:r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  <w:lang w:val="hy-AM"/>
        </w:rPr>
        <w:t>23 ԹՎԱԿԱՆԻ ԴԵԿՏԵՄԲԵՐԻ 28-Ի N 2323-Ն ՈՐՈՇՄԱՆ ՄԵՋ ՓՈՓՈԽՈՒԹՅՈՒՆՆԵՐ ԵՎ ԼՐԱՑՈՒՄՆԵՐ ԿԱՏԱՐԵԼՈՒ ՄԱՍԻՆ</w:t>
      </w:r>
      <w:bookmarkEnd w:id="0"/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2E1E09" w:rsidRPr="0024727F">
        <w:rPr>
          <w:rFonts w:ascii="GHEA Grapalat" w:eastAsia="Sylfaen" w:hAnsi="GHEA Grapalat" w:cs="Sylfaen"/>
          <w:b/>
          <w:lang w:val="hy-AM"/>
        </w:rPr>
        <w:t xml:space="preserve">ՀԱՅԱՍՏԱՆԻ ՀԱՆՐԱՊԵՏՈՒԹՅԱՆ ԿԱՌԱՎԱՐՈՒԹՅԱՆ ՈՐՈՇՄԱՆ ՆԱԽԱԳԾԻ </w:t>
      </w:r>
    </w:p>
    <w:p w14:paraId="7E3846A5" w14:textId="77777777" w:rsidR="00B944F0" w:rsidRDefault="00B944F0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</w:rPr>
      </w:pPr>
    </w:p>
    <w:p w14:paraId="5FFACB7F" w14:textId="654428A2" w:rsidR="0024727F" w:rsidRPr="00A72887" w:rsidRDefault="0024727F" w:rsidP="007B1EFC">
      <w:pPr>
        <w:spacing w:after="160" w:line="360" w:lineRule="auto"/>
        <w:ind w:left="720"/>
        <w:contextualSpacing/>
        <w:jc w:val="both"/>
        <w:rPr>
          <w:rFonts w:ascii="GHEA Grapalat" w:eastAsia="Calibri" w:hAnsi="GHEA Grapalat"/>
          <w:b/>
        </w:rPr>
      </w:pPr>
      <w:r>
        <w:rPr>
          <w:rFonts w:ascii="GHEA Grapalat" w:eastAsia="Sylfaen" w:hAnsi="GHEA Grapalat" w:cs="Sylfaen"/>
        </w:rPr>
        <w:t>1</w:t>
      </w:r>
      <w:r>
        <w:rPr>
          <w:rFonts w:ascii="Cambria Math" w:eastAsia="Sylfaen" w:hAnsi="Cambria Math" w:cs="Sylfaen"/>
        </w:rPr>
        <w:t>․</w:t>
      </w:r>
      <w:r w:rsidRPr="0024727F">
        <w:rPr>
          <w:rFonts w:ascii="GHEA Grapalat" w:eastAsia="Sylfaen" w:hAnsi="GHEA Grapalat" w:cs="Sylfaen"/>
        </w:rPr>
        <w:t xml:space="preserve"> </w:t>
      </w:r>
      <w:r>
        <w:rPr>
          <w:rFonts w:ascii="GHEA Grapalat" w:eastAsia="Calibri" w:hAnsi="GHEA Grapalat"/>
          <w:b/>
        </w:rPr>
        <w:t>Անհրաժեշտությունը</w:t>
      </w:r>
    </w:p>
    <w:p w14:paraId="2DA32C6B" w14:textId="42C821FF" w:rsidR="0024727F" w:rsidRPr="007B1EFC" w:rsidRDefault="0024727F" w:rsidP="007B1EFC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</w:rPr>
      </w:pPr>
      <w:r>
        <w:rPr>
          <w:rFonts w:ascii="GHEA Grapalat" w:eastAsia="Sylfaen" w:hAnsi="GHEA Grapalat" w:cs="Sylfaen"/>
        </w:rPr>
        <w:t xml:space="preserve">ՀՀ կառավարության որոշման նախագծի ընդունումը պայմանավորված է </w:t>
      </w:r>
      <w:r w:rsidRPr="00DD11E6">
        <w:rPr>
          <w:rFonts w:ascii="GHEA Grapalat" w:eastAsia="Sylfaen" w:hAnsi="GHEA Grapalat" w:cs="Sylfaen"/>
        </w:rPr>
        <w:t>ՀՀ Գեղարքունիքի մարզի Սևան համայնքի կոյուղու կոլեկտորի բնականոն աշխատանքը</w:t>
      </w:r>
      <w:r w:rsidR="007B1EFC">
        <w:rPr>
          <w:rFonts w:ascii="GHEA Grapalat" w:eastAsia="Sylfaen" w:hAnsi="GHEA Grapalat" w:cs="Sylfaen"/>
        </w:rPr>
        <w:t xml:space="preserve"> կազմակերպելու անհրաժեշտությամբ։</w:t>
      </w:r>
    </w:p>
    <w:p w14:paraId="4FFB352E" w14:textId="4090A76C" w:rsidR="00B944F0" w:rsidRPr="00DD11E6" w:rsidRDefault="0024727F" w:rsidP="0024727F">
      <w:pPr>
        <w:pStyle w:val="a0"/>
        <w:shd w:val="clear" w:color="auto" w:fill="auto"/>
        <w:tabs>
          <w:tab w:val="left" w:pos="851"/>
        </w:tabs>
        <w:spacing w:line="360" w:lineRule="auto"/>
        <w:ind w:left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="00C40201" w:rsidRPr="00DD11E6">
        <w:rPr>
          <w:rFonts w:ascii="GHEA Grapalat" w:hAnsi="GHEA Grapalat"/>
          <w:b/>
          <w:sz w:val="24"/>
          <w:szCs w:val="24"/>
          <w:lang w:val="hy-AM"/>
        </w:rPr>
        <w:t>Առկա իրավիճակը, և կ</w:t>
      </w:r>
      <w:r w:rsidR="00B944F0" w:rsidRPr="00DD11E6">
        <w:rPr>
          <w:rFonts w:ascii="GHEA Grapalat" w:hAnsi="GHEA Grapalat"/>
          <w:b/>
          <w:sz w:val="24"/>
          <w:szCs w:val="24"/>
          <w:lang w:val="hy-AM"/>
        </w:rPr>
        <w:t>արգավորման ենթակա խնդրի սահմանումը.</w:t>
      </w:r>
    </w:p>
    <w:p w14:paraId="73340EAF" w14:textId="77777777" w:rsidR="002E1E09" w:rsidRPr="00DD11E6" w:rsidRDefault="00B87342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DD11E6">
        <w:rPr>
          <w:rFonts w:ascii="GHEA Grapalat" w:hAnsi="GHEA Grapalat"/>
        </w:rPr>
        <w:t>ՀՀ Գեղարքունիքի մարզի Սևան համայնքի կոյուղու կոլեկտորը</w:t>
      </w:r>
      <w:r w:rsidR="00C40201" w:rsidRPr="00DD11E6">
        <w:rPr>
          <w:rFonts w:ascii="GHEA Grapalat" w:hAnsi="GHEA Grapalat"/>
        </w:rPr>
        <w:t xml:space="preserve"> կառուցվել է</w:t>
      </w:r>
      <w:r w:rsidRPr="00DD11E6">
        <w:rPr>
          <w:rFonts w:ascii="GHEA Grapalat" w:hAnsi="GHEA Grapalat"/>
        </w:rPr>
        <w:t xml:space="preserve"> դե</w:t>
      </w:r>
      <w:r w:rsidR="002E1E09" w:rsidRPr="00DD11E6">
        <w:rPr>
          <w:rFonts w:ascii="GHEA Grapalat" w:hAnsi="GHEA Grapalat"/>
        </w:rPr>
        <w:t>ռ</w:t>
      </w:r>
      <w:r w:rsidRPr="00DD11E6">
        <w:rPr>
          <w:rFonts w:ascii="GHEA Grapalat" w:hAnsi="GHEA Grapalat"/>
        </w:rPr>
        <w:t>ևս</w:t>
      </w:r>
      <w:r w:rsidR="002E1E09" w:rsidRPr="00DD11E6">
        <w:rPr>
          <w:rFonts w:ascii="GHEA Grapalat" w:hAnsi="GHEA Grapalat"/>
        </w:rPr>
        <w:t xml:space="preserve"> 1980 թվականի</w:t>
      </w:r>
      <w:r w:rsidR="00C40201" w:rsidRPr="00DD11E6">
        <w:rPr>
          <w:rFonts w:ascii="GHEA Grapalat" w:hAnsi="GHEA Grapalat"/>
        </w:rPr>
        <w:t xml:space="preserve"> երկաթբ</w:t>
      </w:r>
      <w:r w:rsidRPr="00DD11E6">
        <w:rPr>
          <w:rFonts w:ascii="GHEA Grapalat" w:hAnsi="GHEA Grapalat"/>
        </w:rPr>
        <w:t xml:space="preserve">ետոնե D=1000 մմ խողովակներով։ Տվյալ բնակավայրի </w:t>
      </w:r>
      <w:r w:rsidR="00C40201" w:rsidRPr="00DD11E6">
        <w:rPr>
          <w:rFonts w:ascii="GHEA Grapalat" w:hAnsi="GHEA Grapalat"/>
        </w:rPr>
        <w:t xml:space="preserve"> տարածքում դր</w:t>
      </w:r>
      <w:r w:rsidRPr="00DD11E6">
        <w:rPr>
          <w:rFonts w:ascii="GHEA Grapalat" w:hAnsi="GHEA Grapalat"/>
        </w:rPr>
        <w:t>ա երկարությունը շուրջ 2.5 կմ է, որը տ</w:t>
      </w:r>
      <w:r w:rsidR="00C40201" w:rsidRPr="00DD11E6">
        <w:rPr>
          <w:rFonts w:ascii="GHEA Grapalat" w:hAnsi="GHEA Grapalat"/>
        </w:rPr>
        <w:t xml:space="preserve">արիների ընթացքում իր դիտահորերով քայքայվել է </w:t>
      </w:r>
      <w:r w:rsidRPr="00DD11E6">
        <w:rPr>
          <w:rFonts w:ascii="GHEA Grapalat" w:hAnsi="GHEA Grapalat"/>
        </w:rPr>
        <w:t>և լցվել</w:t>
      </w:r>
      <w:r w:rsidR="00C40201" w:rsidRPr="00DD11E6">
        <w:rPr>
          <w:rFonts w:ascii="GHEA Grapalat" w:hAnsi="GHEA Grapalat"/>
        </w:rPr>
        <w:t xml:space="preserve"> տիղմով։</w:t>
      </w:r>
    </w:p>
    <w:p w14:paraId="2F243BC6" w14:textId="77777777" w:rsidR="002E1E09" w:rsidRPr="00DD11E6" w:rsidRDefault="00C40201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DD11E6">
        <w:rPr>
          <w:rFonts w:ascii="GHEA Grapalat" w:hAnsi="GHEA Grapalat"/>
        </w:rPr>
        <w:t>Ներկա</w:t>
      </w:r>
      <w:r w:rsidR="00B87342" w:rsidRPr="00DD11E6">
        <w:rPr>
          <w:rFonts w:ascii="GHEA Grapalat" w:hAnsi="GHEA Grapalat"/>
        </w:rPr>
        <w:t>յումս</w:t>
      </w:r>
      <w:r w:rsidR="002E1E09" w:rsidRPr="00DD11E6">
        <w:rPr>
          <w:rFonts w:ascii="GHEA Grapalat" w:hAnsi="GHEA Grapalat"/>
        </w:rPr>
        <w:t>՝</w:t>
      </w:r>
      <w:r w:rsidR="00B87342" w:rsidRPr="00DD11E6">
        <w:rPr>
          <w:rFonts w:ascii="GHEA Grapalat" w:hAnsi="GHEA Grapalat"/>
        </w:rPr>
        <w:t xml:space="preserve"> քայքայվածության պատճառով այն </w:t>
      </w:r>
      <w:r w:rsidRPr="00DD11E6">
        <w:rPr>
          <w:rFonts w:ascii="GHEA Grapalat" w:hAnsi="GHEA Grapalat"/>
        </w:rPr>
        <w:t>դարձել է ոչ շահագործելի, որի արդյունքում Սևան բնակավայրի Նալբանդյան և Հրազդան փողոցներում կեղտաջրերը լցվել են բնակելի շենքերի նկուղները և փողոցները</w:t>
      </w:r>
      <w:r w:rsidR="002E1E09" w:rsidRPr="00DD11E6">
        <w:rPr>
          <w:rFonts w:ascii="GHEA Grapalat" w:hAnsi="GHEA Grapalat"/>
        </w:rPr>
        <w:t>՝</w:t>
      </w:r>
      <w:r w:rsidR="00B87342" w:rsidRPr="00DD11E6">
        <w:rPr>
          <w:rFonts w:ascii="GHEA Grapalat" w:hAnsi="GHEA Grapalat"/>
        </w:rPr>
        <w:t xml:space="preserve"> առաջացնելով սանիտարահիգ</w:t>
      </w:r>
      <w:r w:rsidR="002E1E09" w:rsidRPr="00DD11E6">
        <w:rPr>
          <w:rFonts w:ascii="GHEA Grapalat" w:hAnsi="GHEA Grapalat"/>
        </w:rPr>
        <w:t>ի</w:t>
      </w:r>
      <w:r w:rsidR="00B87342" w:rsidRPr="00DD11E6">
        <w:rPr>
          <w:rFonts w:ascii="GHEA Grapalat" w:hAnsi="GHEA Grapalat"/>
        </w:rPr>
        <w:t>ենիկ անբարենպաստ վիճակ</w:t>
      </w:r>
      <w:r w:rsidR="002E1E09" w:rsidRPr="00DD11E6">
        <w:rPr>
          <w:rFonts w:ascii="GHEA Grapalat" w:hAnsi="GHEA Grapalat"/>
        </w:rPr>
        <w:t>՝</w:t>
      </w:r>
      <w:r w:rsidR="00B87342" w:rsidRPr="00DD11E6">
        <w:rPr>
          <w:rFonts w:ascii="GHEA Grapalat" w:hAnsi="GHEA Grapalat"/>
        </w:rPr>
        <w:t xml:space="preserve"> վտանգելով բնակչության առողջությունը</w:t>
      </w:r>
      <w:r w:rsidRPr="00DD11E6">
        <w:rPr>
          <w:rFonts w:ascii="GHEA Grapalat" w:hAnsi="GHEA Grapalat"/>
        </w:rPr>
        <w:t>։</w:t>
      </w:r>
      <w:r w:rsidR="002E1E09" w:rsidRPr="00DD11E6">
        <w:rPr>
          <w:rFonts w:ascii="GHEA Grapalat" w:hAnsi="GHEA Grapalat"/>
        </w:rPr>
        <w:t xml:space="preserve"> </w:t>
      </w:r>
      <w:r w:rsidRPr="00DD11E6">
        <w:rPr>
          <w:rFonts w:ascii="GHEA Grapalat" w:hAnsi="GHEA Grapalat"/>
        </w:rPr>
        <w:t>Առաջացել է սանիտարահի</w:t>
      </w:r>
      <w:r w:rsidR="006B6BA2" w:rsidRPr="00DD11E6">
        <w:rPr>
          <w:rFonts w:ascii="GHEA Grapalat" w:hAnsi="GHEA Grapalat"/>
        </w:rPr>
        <w:t>ե</w:t>
      </w:r>
      <w:r w:rsidRPr="00DD11E6">
        <w:rPr>
          <w:rFonts w:ascii="GHEA Grapalat" w:hAnsi="GHEA Grapalat"/>
        </w:rPr>
        <w:t>գենիկ վտանգավոր իրավիճակ։ Խիստ վթարային է կոլեկտորի 0.85 կմ երկարությամբ տեղամասը։</w:t>
      </w:r>
      <w:r w:rsidR="002E1E09" w:rsidRPr="00DD11E6">
        <w:rPr>
          <w:rFonts w:ascii="GHEA Grapalat" w:hAnsi="GHEA Grapalat"/>
        </w:rPr>
        <w:t xml:space="preserve"> </w:t>
      </w:r>
      <w:r w:rsidRPr="00DD11E6">
        <w:rPr>
          <w:rFonts w:ascii="GHEA Grapalat" w:hAnsi="GHEA Grapalat"/>
        </w:rPr>
        <w:t xml:space="preserve">Իրավիճակը հատկապես սրված է </w:t>
      </w:r>
      <w:r w:rsidR="002E1E09" w:rsidRPr="00DD11E6">
        <w:rPr>
          <w:rFonts w:ascii="GHEA Grapalat" w:hAnsi="GHEA Grapalat"/>
        </w:rPr>
        <w:t xml:space="preserve">Սևանի </w:t>
      </w:r>
      <w:r w:rsidRPr="00DD11E6">
        <w:rPr>
          <w:rFonts w:ascii="GHEA Grapalat" w:hAnsi="GHEA Grapalat"/>
        </w:rPr>
        <w:t>ազգային պարկի հարակից կամրջի հարևանությամբ գտնվող տեղանքում։</w:t>
      </w:r>
    </w:p>
    <w:p w14:paraId="1C15D97F" w14:textId="77777777" w:rsidR="002E1E09" w:rsidRPr="00DD11E6" w:rsidRDefault="00C40201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DD11E6">
        <w:rPr>
          <w:rFonts w:ascii="GHEA Grapalat" w:hAnsi="GHEA Grapalat"/>
        </w:rPr>
        <w:t xml:space="preserve">Տեղում կատարվել է ակնադիտական տեղազննում և համակարգի բնականոն աշխատանքը վերականգնելու համար անհրաժեշտ է կատարել ստորև ներկայացվող աշխատանքները։ Առաջնահերթ </w:t>
      </w:r>
      <w:r w:rsidR="002E1E09" w:rsidRPr="00DD11E6">
        <w:rPr>
          <w:rFonts w:ascii="GHEA Grapalat" w:hAnsi="GHEA Grapalat"/>
        </w:rPr>
        <w:t xml:space="preserve">պետք է իրականացնել </w:t>
      </w:r>
      <w:r w:rsidRPr="00DD11E6">
        <w:rPr>
          <w:rFonts w:ascii="GHEA Grapalat" w:hAnsi="GHEA Grapalat"/>
        </w:rPr>
        <w:t>կամրջի տարածքի մոտ 0.3</w:t>
      </w:r>
      <w:r w:rsidR="002E1E09" w:rsidRPr="00DD11E6">
        <w:rPr>
          <w:rFonts w:ascii="GHEA Grapalat" w:hAnsi="GHEA Grapalat"/>
        </w:rPr>
        <w:t xml:space="preserve"> </w:t>
      </w:r>
      <w:r w:rsidRPr="00DD11E6">
        <w:rPr>
          <w:rFonts w:ascii="GHEA Grapalat" w:hAnsi="GHEA Grapalat"/>
        </w:rPr>
        <w:t>կմ հատվածում քայքայված խողովակաշ</w:t>
      </w:r>
      <w:r w:rsidR="002E1E09" w:rsidRPr="00DD11E6">
        <w:rPr>
          <w:rFonts w:ascii="GHEA Grapalat" w:hAnsi="GHEA Grapalat"/>
        </w:rPr>
        <w:t>արերի և դիտահորերի ապամոնտաժում՝</w:t>
      </w:r>
      <w:r w:rsidRPr="00DD11E6">
        <w:rPr>
          <w:rFonts w:ascii="GHEA Grapalat" w:hAnsi="GHEA Grapalat"/>
        </w:rPr>
        <w:t xml:space="preserve"> նոր</w:t>
      </w:r>
      <w:r w:rsidR="002E1E09" w:rsidRPr="00DD11E6">
        <w:rPr>
          <w:rFonts w:ascii="GHEA Grapalat" w:hAnsi="GHEA Grapalat"/>
        </w:rPr>
        <w:t xml:space="preserve"> խողովակաշարի և դիտահորորերի</w:t>
      </w:r>
      <w:r w:rsidRPr="00DD11E6">
        <w:rPr>
          <w:rFonts w:ascii="GHEA Grapalat" w:hAnsi="GHEA Grapalat"/>
        </w:rPr>
        <w:t xml:space="preserve"> </w:t>
      </w:r>
      <w:r w:rsidR="002E1E09" w:rsidRPr="00DD11E6">
        <w:rPr>
          <w:rFonts w:ascii="GHEA Grapalat" w:hAnsi="GHEA Grapalat"/>
        </w:rPr>
        <w:t>տեղադրմամբ կամ վերականգմամբ</w:t>
      </w:r>
      <w:r w:rsidRPr="00DD11E6">
        <w:rPr>
          <w:rFonts w:ascii="GHEA Grapalat" w:hAnsi="GHEA Grapalat"/>
        </w:rPr>
        <w:t xml:space="preserve">։ Կամրջի </w:t>
      </w:r>
      <w:r w:rsidRPr="00DD11E6">
        <w:rPr>
          <w:rFonts w:ascii="GHEA Grapalat" w:hAnsi="GHEA Grapalat"/>
        </w:rPr>
        <w:lastRenderedPageBreak/>
        <w:t xml:space="preserve">տարածքից </w:t>
      </w:r>
      <w:r w:rsidR="002E1E09" w:rsidRPr="00DD11E6">
        <w:rPr>
          <w:rFonts w:ascii="GHEA Grapalat" w:hAnsi="GHEA Grapalat"/>
        </w:rPr>
        <w:t>ենթակա է հեռացման</w:t>
      </w:r>
      <w:r w:rsidRPr="00DD11E6">
        <w:rPr>
          <w:rFonts w:ascii="GHEA Grapalat" w:hAnsi="GHEA Grapalat"/>
        </w:rPr>
        <w:t xml:space="preserve"> դիտահորերում և խողովակաշարերում կուտակված տիղմը։ </w:t>
      </w:r>
    </w:p>
    <w:p w14:paraId="0D45AA51" w14:textId="77777777" w:rsidR="00C40201" w:rsidRPr="00DD11E6" w:rsidRDefault="00C40201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DD11E6">
        <w:rPr>
          <w:rFonts w:ascii="GHEA Grapalat" w:hAnsi="GHEA Grapalat"/>
        </w:rPr>
        <w:t>Նախնական աշխատանքների արդյունքում որոշակիորեն կմեղմվի սանիտարահիգենիկ վիճակը և արդյունքում կունենանք պատկերացում</w:t>
      </w:r>
      <w:r w:rsidR="002E1E09" w:rsidRPr="00DD11E6">
        <w:rPr>
          <w:rFonts w:ascii="GHEA Grapalat" w:hAnsi="GHEA Grapalat"/>
        </w:rPr>
        <w:t>՝</w:t>
      </w:r>
      <w:r w:rsidRPr="00DD11E6">
        <w:rPr>
          <w:rFonts w:ascii="GHEA Grapalat" w:hAnsi="GHEA Grapalat"/>
        </w:rPr>
        <w:t xml:space="preserve"> կոլեկտորի  հրատապ  վերականգնման ենթակա հատվածների և դրանց  վերականգնման համար անհրաժեշտ ներդրումների ծավալները</w:t>
      </w:r>
      <w:r w:rsidR="002E1E09" w:rsidRPr="00DD11E6">
        <w:rPr>
          <w:rFonts w:ascii="GHEA Grapalat" w:hAnsi="GHEA Grapalat"/>
        </w:rPr>
        <w:t xml:space="preserve"> վերաբերյալ</w:t>
      </w:r>
      <w:r w:rsidRPr="00DD11E6">
        <w:rPr>
          <w:rFonts w:ascii="GHEA Grapalat" w:hAnsi="GHEA Grapalat"/>
        </w:rPr>
        <w:t>։</w:t>
      </w:r>
    </w:p>
    <w:p w14:paraId="44A39C59" w14:textId="77777777" w:rsidR="002E1E09" w:rsidRPr="00DD11E6" w:rsidRDefault="002E1E09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DD11E6">
        <w:rPr>
          <w:rFonts w:ascii="GHEA Grapalat" w:hAnsi="GHEA Grapalat"/>
        </w:rPr>
        <w:t>Միևնույն ժամանակ, վերոգրյալ</w:t>
      </w:r>
      <w:r w:rsidR="00D46250" w:rsidRPr="00DD11E6">
        <w:rPr>
          <w:rFonts w:ascii="GHEA Grapalat" w:hAnsi="GHEA Grapalat"/>
        </w:rPr>
        <w:t>ի</w:t>
      </w:r>
      <w:r w:rsidRPr="00DD11E6">
        <w:rPr>
          <w:rFonts w:ascii="GHEA Grapalat" w:hAnsi="GHEA Grapalat"/>
        </w:rPr>
        <w:t xml:space="preserve"> առկայության պայմաններում առաջացել է </w:t>
      </w:r>
      <w:r w:rsidR="00D46250" w:rsidRPr="00DD11E6">
        <w:rPr>
          <w:rFonts w:ascii="GHEA Grapalat" w:hAnsi="GHEA Grapalat"/>
        </w:rPr>
        <w:t>արտակարգ և/կամ չնախատեսված այնպիսի իրավիճակ, որի հետևանքով ծագել է գնման անհետաձգելի պահանջ և, դրանից ելնելով, գնման այլ ձևերի կիրառումը՝ քան մեկ անձին գնումը, ժամկետի առումով անհնար է, քանզի նման պահանջը հնարավոր չէր օբյեկտիվորեն կանխատեսել:</w:t>
      </w:r>
    </w:p>
    <w:p w14:paraId="53B1E1A4" w14:textId="77777777" w:rsidR="00D46250" w:rsidRPr="0024727F" w:rsidRDefault="00D46250" w:rsidP="00D46250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DD11E6">
        <w:rPr>
          <w:rFonts w:ascii="GHEA Grapalat" w:hAnsi="GHEA Grapalat"/>
        </w:rPr>
        <w:t>Վերոգրյալը հիմնավորվում է նաև այն հանգամանքով, որ կոյուղու կոլեկտորի աշխատանքի խափանումը տեղի է ունեցել չնախատեսված կերպով, որպիսի վթարի վերացումը պահանջում է անհետաձգելի միջոցառումների իրականացում, քանզի խոսքը վերաբերում է Սևան համայնքի կոյուղու աշխատանքին, ուստիև նման պայմաններում գնման այլ ձևի կիրառումը՝ քան մեկ անձից գնման ընթացակարգն է, անհնար է: Միաժամանակ այն հաշվառմամբ նաև, որ կոյուղու կոլեկտորի վթարի արդյունքում՝ ներկա դրությամբ կոյուղաջրերը ողողում են բնակելի շենքերի նկուղները և հարակից տա</w:t>
      </w:r>
      <w:r w:rsidRPr="0024727F">
        <w:rPr>
          <w:rFonts w:ascii="GHEA Grapalat" w:hAnsi="GHEA Grapalat"/>
        </w:rPr>
        <w:t>րածքները:</w:t>
      </w:r>
    </w:p>
    <w:p w14:paraId="6A2A2C37" w14:textId="7EBF5DCE" w:rsidR="002E1E09" w:rsidRPr="005C351A" w:rsidRDefault="0024727F" w:rsidP="005C351A">
      <w:pPr>
        <w:tabs>
          <w:tab w:val="left" w:pos="851"/>
        </w:tabs>
        <w:spacing w:line="360" w:lineRule="auto"/>
        <w:ind w:firstLine="567"/>
        <w:jc w:val="both"/>
        <w:rPr>
          <w:rFonts w:ascii="Cambria Math" w:hAnsi="Cambria Math"/>
        </w:rPr>
      </w:pPr>
      <w:r w:rsidRPr="0024727F">
        <w:rPr>
          <w:rFonts w:ascii="GHEA Grapalat" w:hAnsi="GHEA Grapalat"/>
        </w:rPr>
        <w:t>Նախագծով նախատեսվող  50,000</w:t>
      </w:r>
      <w:r w:rsidR="004D4D10">
        <w:rPr>
          <w:rFonts w:ascii="GHEA Grapalat" w:hAnsi="GHEA Grapalat"/>
        </w:rPr>
        <w:t>.</w:t>
      </w:r>
      <w:r w:rsidRPr="0024727F">
        <w:rPr>
          <w:rFonts w:ascii="GHEA Grapalat" w:hAnsi="GHEA Grapalat"/>
        </w:rPr>
        <w:t xml:space="preserve">0 հազ դրամ գումարը առաջարկվում է վերաբաշխել ՀՀ տարածքային կառավարման և ենթակառուցվածքների նախարարության </w:t>
      </w:r>
      <w:r w:rsidR="007B1EFC" w:rsidRPr="0024727F">
        <w:rPr>
          <w:rFonts w:ascii="GHEA Grapalat" w:hAnsi="GHEA Grapalat"/>
        </w:rPr>
        <w:t>1004 ծրագրի 31013 &lt;&lt;</w:t>
      </w:r>
      <w:r w:rsidR="007B1EFC" w:rsidRPr="0024727F">
        <w:rPr>
          <w:rFonts w:ascii="GHEA Grapalat" w:hAnsi="GHEA Grapalat" w:cs="Cambria Math"/>
        </w:rPr>
        <w:t>Փոքր</w:t>
      </w:r>
      <w:r w:rsidR="007B1EFC" w:rsidRPr="0024727F">
        <w:rPr>
          <w:rFonts w:ascii="GHEA Grapalat" w:hAnsi="GHEA Grapalat"/>
        </w:rPr>
        <w:t xml:space="preserve"> </w:t>
      </w:r>
      <w:r w:rsidR="007B1EFC" w:rsidRPr="0024727F">
        <w:rPr>
          <w:rFonts w:ascii="GHEA Grapalat" w:hAnsi="GHEA Grapalat" w:cs="Cambria Math"/>
        </w:rPr>
        <w:t>և</w:t>
      </w:r>
      <w:r w:rsidR="007B1EFC" w:rsidRPr="0024727F">
        <w:rPr>
          <w:rFonts w:ascii="GHEA Grapalat" w:hAnsi="GHEA Grapalat"/>
        </w:rPr>
        <w:t xml:space="preserve"> </w:t>
      </w:r>
      <w:r w:rsidR="007B1EFC" w:rsidRPr="0024727F">
        <w:rPr>
          <w:rFonts w:ascii="GHEA Grapalat" w:hAnsi="GHEA Grapalat" w:cs="Cambria Math"/>
        </w:rPr>
        <w:t>միջին</w:t>
      </w:r>
      <w:r w:rsidR="007B1EFC" w:rsidRPr="0024727F">
        <w:rPr>
          <w:rFonts w:ascii="GHEA Grapalat" w:hAnsi="GHEA Grapalat"/>
        </w:rPr>
        <w:t xml:space="preserve"> </w:t>
      </w:r>
      <w:r w:rsidR="007B1EFC" w:rsidRPr="0024727F">
        <w:rPr>
          <w:rFonts w:ascii="GHEA Grapalat" w:hAnsi="GHEA Grapalat" w:cs="Cambria Math"/>
        </w:rPr>
        <w:t>ջրամբարների</w:t>
      </w:r>
      <w:r w:rsidR="007B1EFC" w:rsidRPr="0024727F">
        <w:rPr>
          <w:rFonts w:ascii="GHEA Grapalat" w:hAnsi="GHEA Grapalat"/>
        </w:rPr>
        <w:t xml:space="preserve"> </w:t>
      </w:r>
      <w:r w:rsidR="007B1EFC" w:rsidRPr="0024727F">
        <w:rPr>
          <w:rFonts w:ascii="GHEA Grapalat" w:hAnsi="GHEA Grapalat" w:cs="Cambria Math"/>
        </w:rPr>
        <w:t>կառուցում</w:t>
      </w:r>
      <w:r w:rsidR="007B1EFC" w:rsidRPr="0024727F">
        <w:rPr>
          <w:rFonts w:ascii="GHEA Grapalat" w:hAnsi="GHEA Grapalat"/>
        </w:rPr>
        <w:t>&gt;&gt; միջոցառումից 50,000</w:t>
      </w:r>
      <w:r w:rsidR="00A72887">
        <w:rPr>
          <w:rFonts w:ascii="Cambria Math" w:hAnsi="Cambria Math"/>
        </w:rPr>
        <w:t>․</w:t>
      </w:r>
      <w:r w:rsidR="007B1EFC" w:rsidRPr="0024727F">
        <w:rPr>
          <w:rFonts w:ascii="GHEA Grapalat" w:hAnsi="GHEA Grapalat"/>
        </w:rPr>
        <w:t xml:space="preserve">0 </w:t>
      </w:r>
      <w:r w:rsidR="007B1EFC" w:rsidRPr="0024727F">
        <w:rPr>
          <w:rFonts w:ascii="GHEA Grapalat" w:hAnsi="GHEA Grapalat" w:cs="GHEA Grapalat"/>
        </w:rPr>
        <w:t>հազ</w:t>
      </w:r>
      <w:r w:rsidR="007B1EFC" w:rsidRPr="0024727F">
        <w:rPr>
          <w:rFonts w:ascii="GHEA Grapalat" w:hAnsi="GHEA Grapalat"/>
        </w:rPr>
        <w:t xml:space="preserve"> դրամ</w:t>
      </w:r>
      <w:r w:rsidR="007B1EFC">
        <w:rPr>
          <w:rFonts w:ascii="GHEA Grapalat" w:hAnsi="GHEA Grapalat"/>
        </w:rPr>
        <w:t xml:space="preserve">, նախագծով առաջարկվում է նաև </w:t>
      </w:r>
      <w:r w:rsidRPr="0024727F">
        <w:rPr>
          <w:rFonts w:ascii="GHEA Grapalat" w:hAnsi="GHEA Grapalat"/>
        </w:rPr>
        <w:t>1004 ծրագրի 31012 &lt;&lt; Գետերի և հեղեղատարների տեղամասերի ամրացման և մաքրման աշխատանքներ&gt;&gt; միջոցառումից 10,000</w:t>
      </w:r>
      <w:r w:rsidR="004D4D10">
        <w:rPr>
          <w:rFonts w:ascii="GHEA Grapalat" w:hAnsi="GHEA Grapalat"/>
        </w:rPr>
        <w:t>.</w:t>
      </w:r>
      <w:r w:rsidRPr="0024727F">
        <w:rPr>
          <w:rFonts w:ascii="GHEA Grapalat" w:hAnsi="GHEA Grapalat"/>
        </w:rPr>
        <w:t xml:space="preserve">0 հազ դրամ </w:t>
      </w:r>
      <w:r w:rsidR="007B1EFC">
        <w:rPr>
          <w:rFonts w:ascii="GHEA Grapalat" w:hAnsi="GHEA Grapalat"/>
        </w:rPr>
        <w:t xml:space="preserve"> նվազեցնել </w:t>
      </w:r>
      <w:r w:rsidRPr="0024727F">
        <w:rPr>
          <w:rFonts w:ascii="GHEA Grapalat" w:hAnsi="GHEA Grapalat"/>
        </w:rPr>
        <w:t>միայն առաջին կիսամյակում</w:t>
      </w:r>
      <w:r w:rsidR="007B1EFC">
        <w:rPr>
          <w:rFonts w:ascii="GHEA Grapalat" w:hAnsi="GHEA Grapalat"/>
        </w:rPr>
        <w:t>,</w:t>
      </w:r>
      <w:r w:rsidR="00A72887">
        <w:rPr>
          <w:rFonts w:ascii="GHEA Grapalat" w:hAnsi="GHEA Grapalat"/>
        </w:rPr>
        <w:t xml:space="preserve"> </w:t>
      </w:r>
      <w:r w:rsidRPr="0024727F">
        <w:rPr>
          <w:rFonts w:ascii="GHEA Grapalat" w:hAnsi="GHEA Grapalat"/>
        </w:rPr>
        <w:t xml:space="preserve">ինն ամիս, տարի վերականգնելու </w:t>
      </w:r>
      <w:r w:rsidRPr="00B902A1">
        <w:rPr>
          <w:rFonts w:ascii="GHEA Grapalat" w:hAnsi="GHEA Grapalat"/>
        </w:rPr>
        <w:t>պայմանով</w:t>
      </w:r>
      <w:r w:rsidR="00B902A1">
        <w:rPr>
          <w:rFonts w:ascii="GHEA Grapalat" w:hAnsi="GHEA Grapalat"/>
        </w:rPr>
        <w:t xml:space="preserve">, </w:t>
      </w:r>
      <w:r w:rsidR="00B902A1" w:rsidRPr="00B902A1">
        <w:rPr>
          <w:rFonts w:ascii="GHEA Grapalat" w:hAnsi="GHEA Grapalat"/>
        </w:rPr>
        <w:t>քանի որ</w:t>
      </w:r>
      <w:r w:rsidR="004D4D10">
        <w:rPr>
          <w:rFonts w:ascii="GHEA Grapalat" w:hAnsi="GHEA Grapalat"/>
        </w:rPr>
        <w:t xml:space="preserve"> միջոցառման շրջանակներում նախատեսված</w:t>
      </w:r>
      <w:r w:rsidR="00B902A1">
        <w:rPr>
          <w:rFonts w:ascii="GHEA Grapalat" w:hAnsi="GHEA Grapalat"/>
        </w:rPr>
        <w:t xml:space="preserve"> աշխա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տանքները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գտնվում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են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ՌԴ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սահմանապահ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զորքերի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ղեկավարության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Calibri" w:hAnsi="Calibri" w:cs="Calibri"/>
          <w:color w:val="222222"/>
          <w:shd w:val="clear" w:color="auto" w:fill="FFFFFF"/>
        </w:rPr>
        <w:t> 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հետ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համաձայնեցման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 xml:space="preserve"> </w:t>
      </w:r>
      <w:r w:rsidR="00B902A1" w:rsidRPr="00B902A1">
        <w:rPr>
          <w:rFonts w:ascii="GHEA Grapalat" w:hAnsi="GHEA Grapalat" w:cs="Cambria Math"/>
          <w:color w:val="222222"/>
          <w:shd w:val="clear" w:color="auto" w:fill="FFFFFF"/>
        </w:rPr>
        <w:t>փուլում</w:t>
      </w:r>
      <w:r w:rsidR="00B902A1" w:rsidRPr="00B902A1">
        <w:rPr>
          <w:rFonts w:ascii="GHEA Grapalat" w:hAnsi="GHEA Grapalat" w:cs="Arial"/>
          <w:color w:val="222222"/>
          <w:shd w:val="clear" w:color="auto" w:fill="FFFFFF"/>
        </w:rPr>
        <w:t>։</w:t>
      </w:r>
    </w:p>
    <w:p w14:paraId="6EEF1970" w14:textId="56FBAF2A" w:rsidR="00B944F0" w:rsidRPr="00DD11E6" w:rsidRDefault="0024727F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  <w:b/>
        </w:rPr>
      </w:pPr>
      <w:r>
        <w:rPr>
          <w:rFonts w:ascii="GHEA Grapalat" w:eastAsia="Sylfaen" w:hAnsi="GHEA Grapalat" w:cs="Sylfaen"/>
          <w:b/>
        </w:rPr>
        <w:t>3</w:t>
      </w:r>
      <w:r w:rsidR="00B944F0" w:rsidRPr="00DD11E6">
        <w:rPr>
          <w:rFonts w:ascii="GHEA Grapalat" w:eastAsia="Sylfaen" w:hAnsi="GHEA Grapalat" w:cs="Sylfaen"/>
          <w:b/>
        </w:rPr>
        <w:t>. Կարգավորման նպատակները, ակնկալվող արդյունքը.</w:t>
      </w:r>
    </w:p>
    <w:p w14:paraId="65AFC742" w14:textId="77777777" w:rsidR="00B944F0" w:rsidRPr="00DD11E6" w:rsidRDefault="00B944F0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</w:rPr>
      </w:pPr>
      <w:r w:rsidRPr="00DD11E6">
        <w:rPr>
          <w:rFonts w:ascii="GHEA Grapalat" w:eastAsia="Sylfaen" w:hAnsi="GHEA Grapalat" w:cs="Sylfaen"/>
        </w:rPr>
        <w:lastRenderedPageBreak/>
        <w:t>Նախագծի ընդունման արդյունքում հնարավոր կլինի</w:t>
      </w:r>
      <w:r w:rsidR="00D46250" w:rsidRPr="00DD11E6">
        <w:rPr>
          <w:rFonts w:ascii="GHEA Grapalat" w:eastAsia="Sylfaen" w:hAnsi="GHEA Grapalat" w:cs="Sylfaen"/>
        </w:rPr>
        <w:t xml:space="preserve"> հրատապ կերպով</w:t>
      </w:r>
      <w:r w:rsidRPr="00DD11E6">
        <w:rPr>
          <w:rFonts w:ascii="GHEA Grapalat" w:eastAsia="Sylfaen" w:hAnsi="GHEA Grapalat" w:cs="Sylfaen"/>
        </w:rPr>
        <w:t xml:space="preserve"> ապահովել </w:t>
      </w:r>
      <w:r w:rsidR="00EE5164" w:rsidRPr="00DD11E6">
        <w:rPr>
          <w:rFonts w:ascii="GHEA Grapalat" w:eastAsia="Sylfaen" w:hAnsi="GHEA Grapalat" w:cs="Sylfaen"/>
        </w:rPr>
        <w:t xml:space="preserve">ՀՀ </w:t>
      </w:r>
      <w:r w:rsidR="00D46250" w:rsidRPr="00DD11E6">
        <w:rPr>
          <w:rFonts w:ascii="GHEA Grapalat" w:eastAsia="Sylfaen" w:hAnsi="GHEA Grapalat" w:cs="Sylfaen"/>
        </w:rPr>
        <w:t>Գ</w:t>
      </w:r>
      <w:r w:rsidR="00EE5164" w:rsidRPr="00DD11E6">
        <w:rPr>
          <w:rFonts w:ascii="GHEA Grapalat" w:eastAsia="Sylfaen" w:hAnsi="GHEA Grapalat" w:cs="Sylfaen"/>
        </w:rPr>
        <w:t>եղարքունիքի մարզի Սևան համայնքի կոյուղու կոլեկտորի բնականոն աշխատանքը</w:t>
      </w:r>
      <w:r w:rsidR="00D46250" w:rsidRPr="00DD11E6">
        <w:rPr>
          <w:rFonts w:ascii="GHEA Grapalat" w:eastAsia="Sylfaen" w:hAnsi="GHEA Grapalat" w:cs="Sylfaen"/>
        </w:rPr>
        <w:t>՝ կանխելով հետագա սանիտարահիգիենիկ խնդիրների առաջացումը:</w:t>
      </w:r>
    </w:p>
    <w:p w14:paraId="237C2CA2" w14:textId="77777777" w:rsidR="00D46250" w:rsidRPr="00DD11E6" w:rsidRDefault="00D46250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</w:rPr>
      </w:pPr>
    </w:p>
    <w:p w14:paraId="6DC90DC7" w14:textId="75A8A4DF" w:rsidR="00B944F0" w:rsidRPr="00DD11E6" w:rsidRDefault="0024727F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  <w:b/>
        </w:rPr>
      </w:pPr>
      <w:r>
        <w:rPr>
          <w:rFonts w:ascii="GHEA Grapalat" w:eastAsia="Sylfaen" w:hAnsi="GHEA Grapalat" w:cs="Sylfaen"/>
          <w:b/>
        </w:rPr>
        <w:t>4</w:t>
      </w:r>
      <w:r w:rsidR="00D46250" w:rsidRPr="00DD11E6">
        <w:rPr>
          <w:rFonts w:ascii="GHEA Grapalat" w:eastAsia="Sylfaen" w:hAnsi="GHEA Grapalat" w:cs="Sylfaen"/>
          <w:b/>
        </w:rPr>
        <w:t>.</w:t>
      </w:r>
      <w:r w:rsidR="00B944F0" w:rsidRPr="00DD11E6">
        <w:rPr>
          <w:rFonts w:ascii="GHEA Grapalat" w:eastAsia="Sylfaen" w:hAnsi="GHEA Grapalat" w:cs="Sylfaen"/>
          <w:b/>
        </w:rPr>
        <w:t xml:space="preserve"> </w:t>
      </w:r>
      <w:r w:rsidR="000C0FBC" w:rsidRPr="00DD11E6">
        <w:rPr>
          <w:rFonts w:ascii="GHEA Grapalat" w:eastAsia="Sylfaen" w:hAnsi="GHEA Grapalat" w:cs="Sylfaen"/>
          <w:b/>
        </w:rPr>
        <w:t>Ն</w:t>
      </w:r>
      <w:r w:rsidR="00B944F0" w:rsidRPr="00DD11E6">
        <w:rPr>
          <w:rFonts w:ascii="GHEA Grapalat" w:eastAsia="Sylfaen" w:hAnsi="GHEA Grapalat" w:cs="Sylfaen"/>
          <w:b/>
        </w:rPr>
        <w:t>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55227DB5" w14:textId="1ED16A8A" w:rsidR="00B944F0" w:rsidRPr="00DD11E6" w:rsidRDefault="00B944F0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</w:rPr>
      </w:pPr>
      <w:r w:rsidRPr="00DD11E6">
        <w:rPr>
          <w:rFonts w:ascii="GHEA Grapalat" w:eastAsia="Sylfaen" w:hAnsi="GHEA Grapalat" w:cs="Sylfaen"/>
        </w:rPr>
        <w:t xml:space="preserve">Նախագիծը մշակվել է </w:t>
      </w:r>
      <w:r w:rsidR="00A72887">
        <w:rPr>
          <w:rFonts w:ascii="GHEA Grapalat" w:eastAsia="Sylfaen" w:hAnsi="GHEA Grapalat" w:cs="Sylfaen"/>
        </w:rPr>
        <w:t>ՀՀ տարածքային կառավարման և ենթակառուցվածքների նախարարության կողմից։</w:t>
      </w:r>
    </w:p>
    <w:p w14:paraId="046B44D5" w14:textId="1BF7C240" w:rsidR="0024727F" w:rsidRDefault="0024727F" w:rsidP="0024727F">
      <w:pPr>
        <w:tabs>
          <w:tab w:val="left" w:pos="1080"/>
        </w:tabs>
        <w:spacing w:line="276" w:lineRule="auto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5</w:t>
      </w:r>
      <w:r>
        <w:rPr>
          <w:rFonts w:ascii="Cambria Math" w:hAnsi="Cambria Math" w:cs="Cambria Math"/>
          <w:b/>
        </w:rPr>
        <w:t>․</w:t>
      </w:r>
      <w:r>
        <w:rPr>
          <w:rFonts w:ascii="GHEA Grapalat" w:hAnsi="GHEA Grapalat"/>
          <w:b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23C64C4" w14:textId="77777777" w:rsidR="0024727F" w:rsidRDefault="0024727F" w:rsidP="0024727F">
      <w:pPr>
        <w:tabs>
          <w:tab w:val="left" w:pos="1080"/>
        </w:tabs>
        <w:spacing w:line="276" w:lineRule="auto"/>
        <w:jc w:val="both"/>
        <w:rPr>
          <w:rFonts w:ascii="GHEA Grapalat" w:eastAsia="Calibri" w:hAnsi="GHEA Grapalat"/>
          <w:b/>
        </w:rPr>
      </w:pPr>
    </w:p>
    <w:p w14:paraId="01F26E53" w14:textId="77777777" w:rsidR="0024727F" w:rsidRDefault="0024727F" w:rsidP="0024727F">
      <w:pPr>
        <w:spacing w:line="276" w:lineRule="auto"/>
        <w:ind w:firstLine="567"/>
        <w:jc w:val="both"/>
        <w:rPr>
          <w:rFonts w:ascii="GHEA Grapalat" w:eastAsiaTheme="minorHAnsi" w:hAnsi="GHEA Grapalat"/>
        </w:rPr>
      </w:pPr>
      <w:r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</w:rPr>
        <w:t>Նախագծի ընդունումը Հայաստանի Հանրապետության 2024 թվականի պետական բյուջեի տարեկան եկամուտների և ծախսերի փոփոխությունների չի հանգեցնում:</w:t>
      </w:r>
    </w:p>
    <w:p w14:paraId="4C7F25B1" w14:textId="77777777" w:rsidR="0024727F" w:rsidRDefault="0024727F" w:rsidP="0024727F">
      <w:pPr>
        <w:spacing w:line="276" w:lineRule="auto"/>
        <w:ind w:firstLine="567"/>
        <w:jc w:val="both"/>
        <w:rPr>
          <w:rFonts w:ascii="GHEA Grapalat" w:hAnsi="GHEA Grapalat"/>
        </w:rPr>
      </w:pPr>
    </w:p>
    <w:p w14:paraId="44D5D257" w14:textId="5A28D4FD" w:rsidR="0024727F" w:rsidRPr="0024727F" w:rsidRDefault="0024727F" w:rsidP="0024727F">
      <w:pPr>
        <w:shd w:val="clear" w:color="auto" w:fill="FFFFFF"/>
        <w:tabs>
          <w:tab w:val="left" w:pos="270"/>
        </w:tabs>
        <w:suppressAutoHyphens/>
        <w:spacing w:line="276" w:lineRule="auto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6.Իրավական ակտի ընդունման կապակցությամբ այլ նորմատիվ իրավական   ակտերի ընդունման անհրաժեշտություն.</w:t>
      </w:r>
    </w:p>
    <w:p w14:paraId="59F338AF" w14:textId="77777777" w:rsidR="0024727F" w:rsidRDefault="0024727F" w:rsidP="0024727F">
      <w:pPr>
        <w:shd w:val="clear" w:color="auto" w:fill="FFFFFF"/>
        <w:tabs>
          <w:tab w:val="left" w:pos="270"/>
        </w:tabs>
        <w:suppressAutoHyphens/>
        <w:spacing w:line="276" w:lineRule="auto"/>
        <w:jc w:val="both"/>
        <w:rPr>
          <w:rFonts w:ascii="GHEA Grapalat" w:hAnsi="GHEA Grapalat"/>
          <w:b/>
        </w:rPr>
      </w:pPr>
    </w:p>
    <w:p w14:paraId="50D65110" w14:textId="62F0E7A7" w:rsidR="004A7676" w:rsidRPr="00A72887" w:rsidRDefault="0024727F" w:rsidP="00A72887">
      <w:pPr>
        <w:shd w:val="clear" w:color="auto" w:fill="FFFFFF"/>
        <w:suppressAutoHyphens/>
        <w:spacing w:after="240" w:line="276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  Կառավարության նախագծի ընդունման առնչությամբ այլ իրավական ակտերում փոփոխություններ և/կամ լրացումներ կատարելու անհարժեշտություն  չկա:</w:t>
      </w:r>
    </w:p>
    <w:p w14:paraId="48F0C228" w14:textId="200DA333" w:rsidR="003D2662" w:rsidRPr="00DD11E6" w:rsidRDefault="0024727F" w:rsidP="002E1E09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eastAsia="ru-RU"/>
        </w:rPr>
      </w:pPr>
      <w:r>
        <w:rPr>
          <w:rFonts w:ascii="GHEA Grapalat" w:eastAsia="Sylfaen" w:hAnsi="GHEA Grapalat" w:cs="Sylfaen"/>
          <w:b/>
        </w:rPr>
        <w:t>7</w:t>
      </w:r>
      <w:r w:rsidR="00B944F0" w:rsidRPr="00DD11E6">
        <w:rPr>
          <w:rFonts w:ascii="GHEA Grapalat" w:eastAsia="Sylfaen" w:hAnsi="GHEA Grapalat" w:cs="Sylfaen"/>
          <w:b/>
        </w:rPr>
        <w:t>. Կապը ռազմավարական փաստաթղթերի հետ</w:t>
      </w:r>
      <w:r w:rsidR="00B2384C" w:rsidRPr="00DD11E6">
        <w:rPr>
          <w:rFonts w:ascii="GHEA Grapalat" w:eastAsia="Sylfaen" w:hAnsi="GHEA Grapalat" w:cs="Sylfaen"/>
          <w:b/>
        </w:rPr>
        <w:t>.</w:t>
      </w:r>
    </w:p>
    <w:p w14:paraId="57554F39" w14:textId="77777777" w:rsidR="003D2662" w:rsidRPr="00DD11E6" w:rsidRDefault="003D2662" w:rsidP="002E1E09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eastAsia="ru-RU"/>
        </w:rPr>
      </w:pPr>
      <w:r w:rsidRPr="00DD11E6">
        <w:rPr>
          <w:rFonts w:ascii="GHEA Grapalat" w:eastAsia="Sylfaen" w:hAnsi="GHEA Grapalat" w:cs="Sylfaen"/>
        </w:rPr>
        <w:t>ՀՀ կառավարության 2021</w:t>
      </w:r>
      <w:r w:rsidR="00B2384C" w:rsidRPr="00DD11E6">
        <w:rPr>
          <w:rFonts w:ascii="GHEA Grapalat" w:eastAsia="Sylfaen" w:hAnsi="GHEA Grapalat" w:cs="Sylfaen"/>
        </w:rPr>
        <w:t xml:space="preserve"> </w:t>
      </w:r>
      <w:r w:rsidRPr="00DD11E6">
        <w:rPr>
          <w:rFonts w:ascii="GHEA Grapalat" w:eastAsia="Sylfaen" w:hAnsi="GHEA Grapalat" w:cs="Sylfaen"/>
        </w:rPr>
        <w:t>թվականի օգոստոսի 18-ի «Հայաստանի</w:t>
      </w:r>
      <w:r w:rsidRPr="00DD11E6">
        <w:rPr>
          <w:rFonts w:ascii="GHEA Grapalat" w:eastAsia="Sylfaen" w:hAnsi="GHEA Grapalat" w:cs="Sylfaen"/>
        </w:rPr>
        <w:br/>
        <w:t xml:space="preserve">Հանրապետության կառավարության 2021-2026 թվականների  ծրագիրը հաստատելու մասին» N 1363-Լ </w:t>
      </w:r>
      <w:r w:rsidRPr="00DD11E6">
        <w:rPr>
          <w:rFonts w:ascii="GHEA Grapalat" w:eastAsia="Calibri" w:hAnsi="GHEA Grapalat" w:cs="Sylfaen"/>
          <w:lang w:eastAsia="ru-RU"/>
        </w:rPr>
        <w:t>որոշման 3</w:t>
      </w:r>
      <w:r w:rsidRPr="00DD11E6">
        <w:rPr>
          <w:rFonts w:ascii="Cambria Math" w:eastAsia="Calibri" w:hAnsi="Cambria Math" w:cs="Cambria Math"/>
          <w:lang w:eastAsia="ru-RU"/>
        </w:rPr>
        <w:t>․</w:t>
      </w:r>
      <w:r w:rsidRPr="00DD11E6">
        <w:rPr>
          <w:rFonts w:ascii="GHEA Grapalat" w:eastAsia="Calibri" w:hAnsi="GHEA Grapalat" w:cs="Sylfaen"/>
          <w:lang w:eastAsia="ru-RU"/>
        </w:rPr>
        <w:t>3 կետ «Կառավարության ջրային տնտեսության ոլորտի քաղաքականությունը նպատակաուղղված է բնակչությանը խմելու ջրի մատակարարման (ջրամատակարարման) ու ջրահեռացման (կեղտաջրերի մաքրման) և ոռոգման ջրի մատակարարման հուսալի, կայուն, անվտանգ և մատչելի ծառայությունների ապահովմանը, ոլորտում իրականացվող բարեփոխումների զարգացմանը:»</w:t>
      </w:r>
      <w:r w:rsidR="00B2384C" w:rsidRPr="00DD11E6">
        <w:rPr>
          <w:rFonts w:ascii="GHEA Grapalat" w:eastAsia="Calibri" w:hAnsi="GHEA Grapalat" w:cs="Sylfaen"/>
          <w:lang w:eastAsia="ru-RU"/>
        </w:rPr>
        <w:t>:</w:t>
      </w:r>
    </w:p>
    <w:p w14:paraId="7ECD1D9D" w14:textId="77777777" w:rsidR="0079712B" w:rsidRPr="00DD11E6" w:rsidRDefault="0079712B" w:rsidP="002E1E09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Grapalat" w:eastAsia="Sylfaen" w:hAnsi="GHEA Grapalat" w:cs="Sylfaen"/>
        </w:rPr>
      </w:pPr>
    </w:p>
    <w:sectPr w:rsidR="0079712B" w:rsidRPr="00DD11E6" w:rsidSect="000C0FBC">
      <w:headerReference w:type="default" r:id="rId7"/>
      <w:footerReference w:type="even" r:id="rId8"/>
      <w:footerReference w:type="default" r:id="rId9"/>
      <w:pgSz w:w="12240" w:h="15840"/>
      <w:pgMar w:top="259" w:right="900" w:bottom="360" w:left="1418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EA685" w14:textId="77777777" w:rsidR="004974FD" w:rsidRDefault="004974FD">
      <w:r>
        <w:separator/>
      </w:r>
    </w:p>
  </w:endnote>
  <w:endnote w:type="continuationSeparator" w:id="0">
    <w:p w14:paraId="6848D571" w14:textId="77777777" w:rsidR="004974FD" w:rsidRDefault="00497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13C19" w14:textId="77777777" w:rsidR="00F923A9" w:rsidRDefault="00397DE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34B909A" w14:textId="77777777" w:rsidR="00F923A9" w:rsidRDefault="00F923A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DEC3F" w14:textId="77777777" w:rsidR="00F923A9" w:rsidRDefault="00F923A9"/>
  <w:p w14:paraId="1B5CEE14" w14:textId="77777777" w:rsidR="00F923A9" w:rsidRDefault="00F923A9"/>
  <w:p w14:paraId="572629CA" w14:textId="77777777" w:rsidR="00F923A9" w:rsidRDefault="00F923A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B9727" w14:textId="77777777" w:rsidR="004974FD" w:rsidRDefault="004974FD">
      <w:r>
        <w:separator/>
      </w:r>
    </w:p>
  </w:footnote>
  <w:footnote w:type="continuationSeparator" w:id="0">
    <w:p w14:paraId="398BEFB6" w14:textId="77777777" w:rsidR="004974FD" w:rsidRDefault="00497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F2CCB" w14:textId="77777777" w:rsidR="00F923A9" w:rsidRDefault="00397DE3">
    <w:pPr>
      <w:tabs>
        <w:tab w:val="left" w:pos="18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E7880"/>
    <w:multiLevelType w:val="hybridMultilevel"/>
    <w:tmpl w:val="306E5A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F244E1"/>
    <w:multiLevelType w:val="hybridMultilevel"/>
    <w:tmpl w:val="8C9A8422"/>
    <w:lvl w:ilvl="0" w:tplc="EEC809BA">
      <w:start w:val="1"/>
      <w:numFmt w:val="decimal"/>
      <w:lvlText w:val="%1)"/>
      <w:lvlJc w:val="left"/>
      <w:pPr>
        <w:ind w:left="7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3423653E"/>
    <w:multiLevelType w:val="hybridMultilevel"/>
    <w:tmpl w:val="D292BA94"/>
    <w:lvl w:ilvl="0" w:tplc="BE74E6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013C36"/>
    <w:multiLevelType w:val="hybridMultilevel"/>
    <w:tmpl w:val="8C7E4ACE"/>
    <w:lvl w:ilvl="0" w:tplc="099055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62014884">
    <w:abstractNumId w:val="2"/>
  </w:num>
  <w:num w:numId="2" w16cid:durableId="399726">
    <w:abstractNumId w:val="3"/>
  </w:num>
  <w:num w:numId="3" w16cid:durableId="1248148205">
    <w:abstractNumId w:val="0"/>
  </w:num>
  <w:num w:numId="4" w16cid:durableId="114106968">
    <w:abstractNumId w:val="4"/>
  </w:num>
  <w:num w:numId="5" w16cid:durableId="4564898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4FB9"/>
    <w:rsid w:val="0003145E"/>
    <w:rsid w:val="000976D4"/>
    <w:rsid w:val="000C0FBC"/>
    <w:rsid w:val="0024727F"/>
    <w:rsid w:val="0025334F"/>
    <w:rsid w:val="00282EFB"/>
    <w:rsid w:val="00284D7F"/>
    <w:rsid w:val="00285EE5"/>
    <w:rsid w:val="002C04C2"/>
    <w:rsid w:val="002C6013"/>
    <w:rsid w:val="002C6EDD"/>
    <w:rsid w:val="002E1E09"/>
    <w:rsid w:val="003551D1"/>
    <w:rsid w:val="00362A10"/>
    <w:rsid w:val="00381E3C"/>
    <w:rsid w:val="00397DE3"/>
    <w:rsid w:val="003D2662"/>
    <w:rsid w:val="00403675"/>
    <w:rsid w:val="00404C1F"/>
    <w:rsid w:val="00445515"/>
    <w:rsid w:val="00495D34"/>
    <w:rsid w:val="004974FD"/>
    <w:rsid w:val="004A7676"/>
    <w:rsid w:val="004D4D10"/>
    <w:rsid w:val="004F4FB9"/>
    <w:rsid w:val="00553BB4"/>
    <w:rsid w:val="00586C73"/>
    <w:rsid w:val="005C351A"/>
    <w:rsid w:val="005E688C"/>
    <w:rsid w:val="00641D3D"/>
    <w:rsid w:val="006540D6"/>
    <w:rsid w:val="00686A3A"/>
    <w:rsid w:val="006B6BA2"/>
    <w:rsid w:val="00705EC7"/>
    <w:rsid w:val="00736B1D"/>
    <w:rsid w:val="00764E40"/>
    <w:rsid w:val="00784EA3"/>
    <w:rsid w:val="0079712B"/>
    <w:rsid w:val="007B1EFC"/>
    <w:rsid w:val="008562F8"/>
    <w:rsid w:val="00887812"/>
    <w:rsid w:val="0092425E"/>
    <w:rsid w:val="00934E39"/>
    <w:rsid w:val="00964679"/>
    <w:rsid w:val="00A043AC"/>
    <w:rsid w:val="00A72887"/>
    <w:rsid w:val="00AA112E"/>
    <w:rsid w:val="00B028BE"/>
    <w:rsid w:val="00B2384C"/>
    <w:rsid w:val="00B368EE"/>
    <w:rsid w:val="00B87342"/>
    <w:rsid w:val="00B902A1"/>
    <w:rsid w:val="00B920CF"/>
    <w:rsid w:val="00B944F0"/>
    <w:rsid w:val="00BD224B"/>
    <w:rsid w:val="00BF4C4A"/>
    <w:rsid w:val="00C22D40"/>
    <w:rsid w:val="00C300C4"/>
    <w:rsid w:val="00C40201"/>
    <w:rsid w:val="00C4021B"/>
    <w:rsid w:val="00C62EE4"/>
    <w:rsid w:val="00D335A6"/>
    <w:rsid w:val="00D46250"/>
    <w:rsid w:val="00D64F79"/>
    <w:rsid w:val="00D959CA"/>
    <w:rsid w:val="00DB155E"/>
    <w:rsid w:val="00DD11E6"/>
    <w:rsid w:val="00EC2588"/>
    <w:rsid w:val="00EC7097"/>
    <w:rsid w:val="00EE5164"/>
    <w:rsid w:val="00EE619D"/>
    <w:rsid w:val="00F32D2F"/>
    <w:rsid w:val="00F923A9"/>
    <w:rsid w:val="00FB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EAADA"/>
  <w15:docId w15:val="{F47A22EB-468A-4590-BA01-E3621569F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944F0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944F0"/>
    <w:rPr>
      <w:rFonts w:ascii="Times New Roman" w:eastAsia="Times New Roman" w:hAnsi="Times New Roman" w:cs="Times New Roman"/>
      <w:sz w:val="24"/>
      <w:szCs w:val="24"/>
      <w:lang w:val="hy-AM"/>
    </w:rPr>
  </w:style>
  <w:style w:type="character" w:customStyle="1" w:styleId="a">
    <w:name w:val="Основной текст_"/>
    <w:basedOn w:val="DefaultParagraphFont"/>
    <w:link w:val="a0"/>
    <w:rsid w:val="00B944F0"/>
    <w:rPr>
      <w:rFonts w:ascii="Sylfaen" w:eastAsia="Sylfaen" w:hAnsi="Sylfaen" w:cs="Sylfaen"/>
      <w:sz w:val="21"/>
      <w:szCs w:val="21"/>
      <w:shd w:val="clear" w:color="auto" w:fill="FFFFFF"/>
    </w:rPr>
  </w:style>
  <w:style w:type="character" w:customStyle="1" w:styleId="a1">
    <w:name w:val="Основной текст + Курсив"/>
    <w:basedOn w:val="a"/>
    <w:rsid w:val="00B944F0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a0">
    <w:name w:val="Основной текст"/>
    <w:basedOn w:val="Normal"/>
    <w:link w:val="a"/>
    <w:rsid w:val="00B944F0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/>
    </w:rPr>
  </w:style>
  <w:style w:type="paragraph" w:styleId="ListParagraph">
    <w:name w:val="List Paragraph"/>
    <w:basedOn w:val="Normal"/>
    <w:uiPriority w:val="34"/>
    <w:qFormat/>
    <w:rsid w:val="00B944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1E09"/>
    <w:rPr>
      <w:b/>
      <w:bCs/>
    </w:rPr>
  </w:style>
  <w:style w:type="paragraph" w:customStyle="1" w:styleId="dec-name">
    <w:name w:val="dec-name"/>
    <w:basedOn w:val="Normal"/>
    <w:rsid w:val="0024727F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7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Karimyan</dc:creator>
  <cp:lastModifiedBy>Siranush Chteyan</cp:lastModifiedBy>
  <cp:revision>16</cp:revision>
  <dcterms:created xsi:type="dcterms:W3CDTF">2024-05-24T15:25:00Z</dcterms:created>
  <dcterms:modified xsi:type="dcterms:W3CDTF">2024-05-29T13:09:00Z</dcterms:modified>
</cp:coreProperties>
</file>