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26B6" w:rsidRPr="004826B6" w:rsidRDefault="004826B6" w:rsidP="004826B6">
      <w:pPr>
        <w:spacing w:line="360" w:lineRule="auto"/>
        <w:jc w:val="right"/>
        <w:rPr>
          <w:rFonts w:ascii="GHEA Grapalat" w:eastAsia="Sylfaen" w:hAnsi="GHEA Grapalat" w:cs="Sylfaen"/>
          <w:b/>
          <w:color w:val="000000"/>
        </w:rPr>
      </w:pPr>
      <w:r w:rsidRPr="004826B6">
        <w:rPr>
          <w:rFonts w:ascii="GHEA Grapalat" w:eastAsia="Sylfaen" w:hAnsi="GHEA Grapalat" w:cs="Sylfaen"/>
          <w:b/>
          <w:color w:val="000000"/>
        </w:rPr>
        <w:t xml:space="preserve">                                                                                       </w:t>
      </w:r>
      <w:r>
        <w:rPr>
          <w:rFonts w:ascii="GHEA Grapalat" w:eastAsia="Sylfaen" w:hAnsi="GHEA Grapalat" w:cs="Sylfaen"/>
          <w:b/>
          <w:color w:val="000000"/>
        </w:rPr>
        <w:t xml:space="preserve">                              </w:t>
      </w:r>
    </w:p>
    <w:p w:rsidR="004826B6" w:rsidRPr="004826B6" w:rsidRDefault="004826B6" w:rsidP="004826B6">
      <w:pPr>
        <w:tabs>
          <w:tab w:val="center" w:pos="5173"/>
          <w:tab w:val="right" w:pos="10347"/>
        </w:tabs>
        <w:spacing w:line="276" w:lineRule="auto"/>
        <w:rPr>
          <w:rFonts w:ascii="GHEA Grapalat" w:eastAsia="Calibri" w:hAnsi="GHEA Grapalat"/>
          <w:color w:val="000000"/>
        </w:rPr>
      </w:pPr>
      <w:r w:rsidRPr="004826B6">
        <w:rPr>
          <w:rFonts w:ascii="GHEA Grapalat" w:eastAsia="Calibri" w:hAnsi="GHEA Grapalat"/>
          <w:b/>
          <w:bCs/>
          <w:color w:val="000000"/>
        </w:rPr>
        <w:tab/>
        <w:t>ՀԱՅԱՍՏԱՆԻ ՀԱՆՐԱՊԵՏՈՒԹՅԱՆ ԿԱՌԱՎԱՐՈՒԹՅՈՒՆ</w:t>
      </w:r>
      <w:r w:rsidRPr="004826B6">
        <w:rPr>
          <w:rFonts w:ascii="GHEA Grapalat" w:eastAsia="Calibri" w:hAnsi="GHEA Grapalat"/>
          <w:b/>
          <w:bCs/>
          <w:color w:val="000000"/>
        </w:rPr>
        <w:tab/>
      </w:r>
    </w:p>
    <w:p w:rsidR="004826B6" w:rsidRPr="004826B6" w:rsidRDefault="004826B6" w:rsidP="004826B6">
      <w:pPr>
        <w:spacing w:line="276" w:lineRule="auto"/>
        <w:jc w:val="center"/>
        <w:rPr>
          <w:rFonts w:ascii="GHEA Grapalat" w:eastAsia="Calibri" w:hAnsi="GHEA Grapalat"/>
          <w:b/>
          <w:bCs/>
          <w:color w:val="000000"/>
        </w:rPr>
      </w:pPr>
      <w:r w:rsidRPr="004826B6">
        <w:rPr>
          <w:rFonts w:ascii="GHEA Grapalat" w:eastAsia="Calibri" w:hAnsi="GHEA Grapalat"/>
          <w:b/>
          <w:bCs/>
          <w:color w:val="000000"/>
        </w:rPr>
        <w:t>Ո Ր Ո Շ ՈՒ Մ</w:t>
      </w:r>
    </w:p>
    <w:p w:rsidR="004826B6" w:rsidRPr="004826B6" w:rsidRDefault="004826B6" w:rsidP="004826B6">
      <w:pPr>
        <w:spacing w:line="276" w:lineRule="auto"/>
        <w:ind w:firstLine="540"/>
        <w:jc w:val="center"/>
        <w:rPr>
          <w:rFonts w:ascii="GHEA Grapalat" w:eastAsia="Sylfaen" w:hAnsi="GHEA Grapalat" w:cs="Sylfaen"/>
          <w:color w:val="000000"/>
        </w:rPr>
      </w:pPr>
      <w:r w:rsidRPr="004826B6">
        <w:rPr>
          <w:rFonts w:ascii="GHEA Grapalat" w:eastAsia="Sylfaen" w:hAnsi="GHEA Grapalat" w:cs="Sylfaen"/>
          <w:color w:val="000000"/>
        </w:rPr>
        <w:t xml:space="preserve">                                                                                                                     </w:t>
      </w:r>
    </w:p>
    <w:p w:rsidR="004826B6" w:rsidRPr="004826B6" w:rsidRDefault="004826B6" w:rsidP="004826B6">
      <w:pPr>
        <w:tabs>
          <w:tab w:val="left" w:pos="720"/>
          <w:tab w:val="left" w:pos="810"/>
        </w:tabs>
        <w:suppressAutoHyphens/>
        <w:spacing w:line="360" w:lineRule="auto"/>
        <w:ind w:firstLine="709"/>
        <w:jc w:val="center"/>
        <w:rPr>
          <w:rFonts w:ascii="GHEA Grapalat" w:eastAsia="Courier New" w:hAnsi="GHEA Grapalat" w:cs="Courier New"/>
          <w:lang w:val="hy-AM"/>
        </w:rPr>
      </w:pPr>
      <w:r w:rsidRPr="004826B6">
        <w:rPr>
          <w:rFonts w:ascii="GHEA Grapalat" w:eastAsia="GHEA Grapalat" w:hAnsi="GHEA Grapalat" w:cs="GHEA Grapalat"/>
          <w:lang w:val="hy-AM"/>
        </w:rPr>
        <w:t xml:space="preserve">«_____» _____________ 2024 </w:t>
      </w:r>
      <w:r w:rsidRPr="004826B6">
        <w:rPr>
          <w:rFonts w:ascii="GHEA Grapalat" w:eastAsia="Courier New" w:hAnsi="GHEA Grapalat" w:cs="Courier New"/>
          <w:lang w:val="hy-AM"/>
        </w:rPr>
        <w:t>թվականի</w:t>
      </w:r>
      <w:r w:rsidRPr="004826B6">
        <w:rPr>
          <w:rFonts w:ascii="GHEA Grapalat" w:eastAsia="GHEA Grapalat" w:hAnsi="GHEA Grapalat" w:cs="GHEA Grapalat"/>
          <w:lang w:val="hy-AM"/>
        </w:rPr>
        <w:t xml:space="preserve">  N ____ -</w:t>
      </w:r>
      <w:r w:rsidRPr="004826B6">
        <w:rPr>
          <w:rFonts w:ascii="GHEA Grapalat" w:eastAsia="Courier New" w:hAnsi="GHEA Grapalat" w:cs="Courier New"/>
          <w:lang w:val="hy-AM"/>
        </w:rPr>
        <w:t>Ն</w:t>
      </w:r>
    </w:p>
    <w:p w:rsidR="004826B6" w:rsidRPr="004826B6" w:rsidRDefault="004826B6" w:rsidP="004826B6">
      <w:pPr>
        <w:spacing w:line="276" w:lineRule="auto"/>
        <w:jc w:val="center"/>
        <w:rPr>
          <w:rFonts w:ascii="GHEA Grapalat" w:eastAsia="Calibri" w:hAnsi="GHEA Grapalat"/>
          <w:color w:val="000000"/>
        </w:rPr>
      </w:pPr>
    </w:p>
    <w:p w:rsidR="004826B6" w:rsidRPr="004826B6" w:rsidRDefault="004826B6" w:rsidP="004826B6">
      <w:pPr>
        <w:spacing w:line="276" w:lineRule="auto"/>
        <w:jc w:val="center"/>
        <w:rPr>
          <w:rFonts w:ascii="GHEA Grapalat" w:eastAsia="Calibri" w:hAnsi="GHEA Grapalat" w:cs="Arial Unicode"/>
          <w:b/>
          <w:color w:val="000000"/>
          <w:lang w:val="hy-AM"/>
        </w:rPr>
      </w:pPr>
      <w:r w:rsidRPr="004826B6">
        <w:rPr>
          <w:rFonts w:ascii="GHEA Grapalat" w:eastAsia="Calibri" w:hAnsi="GHEA Grapalat"/>
          <w:b/>
          <w:bCs/>
          <w:color w:val="000000"/>
        </w:rPr>
        <w:t>ՀԱՅԱՍՏԱՆԻ ՀԱՆՐԱՊԵՏՈՒԹՅԱՆ ԿԱՌԱՎԱՐՈՒԹՅ</w:t>
      </w:r>
      <w:r w:rsidRPr="004826B6">
        <w:rPr>
          <w:rFonts w:ascii="GHEA Grapalat" w:eastAsia="Calibri" w:hAnsi="GHEA Grapalat"/>
          <w:b/>
          <w:bCs/>
          <w:color w:val="000000"/>
          <w:lang w:val="hy-AM"/>
        </w:rPr>
        <w:t>Ա</w:t>
      </w:r>
      <w:r w:rsidRPr="004826B6">
        <w:rPr>
          <w:rFonts w:ascii="GHEA Grapalat" w:eastAsia="Calibri" w:hAnsi="GHEA Grapalat"/>
          <w:b/>
          <w:bCs/>
          <w:color w:val="000000"/>
        </w:rPr>
        <w:t>Ն</w:t>
      </w:r>
      <w:r w:rsidRPr="004826B6">
        <w:rPr>
          <w:rFonts w:ascii="GHEA Grapalat" w:eastAsia="Calibri" w:hAnsi="GHEA Grapalat"/>
          <w:b/>
          <w:bCs/>
          <w:color w:val="000000"/>
          <w:lang w:val="hy-AM"/>
        </w:rPr>
        <w:t xml:space="preserve"> </w:t>
      </w:r>
      <w:r w:rsidRPr="004826B6">
        <w:rPr>
          <w:rFonts w:ascii="GHEA Grapalat" w:eastAsia="Calibri" w:hAnsi="GHEA Grapalat"/>
          <w:b/>
          <w:color w:val="000000"/>
        </w:rPr>
        <w:t xml:space="preserve">2010 </w:t>
      </w:r>
      <w:r w:rsidRPr="004826B6">
        <w:rPr>
          <w:rFonts w:ascii="GHEA Grapalat" w:eastAsia="Calibri" w:hAnsi="GHEA Grapalat" w:cs="Arial Unicode"/>
          <w:b/>
          <w:color w:val="000000"/>
        </w:rPr>
        <w:t>ԹՎԱԿԱՆԻ</w:t>
      </w:r>
      <w:r w:rsidRPr="004826B6">
        <w:rPr>
          <w:rFonts w:ascii="GHEA Grapalat" w:eastAsia="Calibri" w:hAnsi="GHEA Grapalat"/>
          <w:b/>
          <w:color w:val="000000"/>
        </w:rPr>
        <w:t xml:space="preserve"> </w:t>
      </w:r>
      <w:r w:rsidRPr="004826B6">
        <w:rPr>
          <w:rFonts w:ascii="GHEA Grapalat" w:eastAsia="Calibri" w:hAnsi="GHEA Grapalat" w:cs="Arial Unicode"/>
          <w:b/>
          <w:color w:val="000000"/>
        </w:rPr>
        <w:t>ՍԵՊՏԵՄԲԵՐԻ</w:t>
      </w:r>
      <w:r w:rsidRPr="004826B6">
        <w:rPr>
          <w:rFonts w:ascii="GHEA Grapalat" w:eastAsia="Calibri" w:hAnsi="GHEA Grapalat"/>
          <w:b/>
          <w:color w:val="000000"/>
        </w:rPr>
        <w:t xml:space="preserve"> </w:t>
      </w:r>
      <w:r w:rsidRPr="004826B6">
        <w:rPr>
          <w:rFonts w:ascii="GHEA Grapalat" w:eastAsia="Calibri" w:hAnsi="GHEA Grapalat"/>
          <w:b/>
          <w:color w:val="000000"/>
          <w:lang w:val="hy-AM"/>
        </w:rPr>
        <w:t xml:space="preserve">9-Ի </w:t>
      </w:r>
      <w:r w:rsidRPr="004826B6">
        <w:rPr>
          <w:rFonts w:ascii="GHEA Grapalat" w:eastAsia="Calibri" w:hAnsi="GHEA Grapalat"/>
          <w:b/>
          <w:color w:val="000000"/>
        </w:rPr>
        <w:t>N 1251-</w:t>
      </w:r>
      <w:r w:rsidRPr="004826B6">
        <w:rPr>
          <w:rFonts w:ascii="GHEA Grapalat" w:eastAsia="Calibri" w:hAnsi="GHEA Grapalat" w:cs="Arial Unicode"/>
          <w:b/>
          <w:color w:val="000000"/>
        </w:rPr>
        <w:t>Ն</w:t>
      </w:r>
      <w:r w:rsidRPr="004826B6">
        <w:rPr>
          <w:rFonts w:ascii="GHEA Grapalat" w:eastAsia="Calibri" w:hAnsi="GHEA Grapalat" w:cs="Arial Unicode"/>
          <w:b/>
          <w:color w:val="000000"/>
          <w:lang w:val="hy-AM"/>
        </w:rPr>
        <w:t xml:space="preserve"> ՈՐՈՇՄԱՆ ՄԵՋ ԼՐԱՑՈՒՄՆԵՐ ԵՎ ՓՈՓՈԽՈՒԹՅՈՒՆ ԿԱՏԱՐԵԼՈՒ ՄԱՍԻՆ</w:t>
      </w:r>
    </w:p>
    <w:p w:rsidR="004826B6" w:rsidRPr="004826B6" w:rsidRDefault="004826B6" w:rsidP="004826B6">
      <w:pPr>
        <w:spacing w:line="360" w:lineRule="auto"/>
        <w:jc w:val="center"/>
        <w:rPr>
          <w:rFonts w:ascii="GHEA Grapalat" w:eastAsia="Calibri" w:hAnsi="GHEA Grapalat"/>
          <w:b/>
          <w:color w:val="000000"/>
          <w:lang w:val="hy-AM"/>
        </w:rPr>
      </w:pP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Ղեկավարվելով «Նորմատիվ իրավական ակտերի մասին» օրենքի 33</w:t>
      </w:r>
      <w:r w:rsidRPr="004826B6">
        <w:rPr>
          <w:rFonts w:ascii="GHEA Grapalat" w:eastAsia="Calibri" w:hAnsi="GHEA Grapalat"/>
          <w:color w:val="000000"/>
          <w:lang w:val="hy-AM"/>
        </w:rPr>
        <w:noBreakHyphen/>
        <w:t>րդ և 34-րդ հոդվածներով՝ Հայաստանի Հանրապետության կառավարությունը</w:t>
      </w:r>
      <w:r w:rsidRPr="004826B6">
        <w:rPr>
          <w:rFonts w:ascii="Courier New" w:eastAsia="Calibri" w:hAnsi="Courier New" w:cs="Courier New"/>
          <w:color w:val="000000"/>
          <w:lang w:val="hy-AM"/>
        </w:rPr>
        <w:t> </w:t>
      </w:r>
      <w:r w:rsidRPr="004826B6">
        <w:rPr>
          <w:rFonts w:ascii="GHEA Grapalat" w:eastAsia="Calibri" w:hAnsi="GHEA Grapalat"/>
          <w:b/>
          <w:bCs/>
          <w:i/>
          <w:iCs/>
          <w:color w:val="000000"/>
          <w:lang w:val="hy-AM"/>
        </w:rPr>
        <w:t>որոշում է.</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Հայաստանի Հանրապետության կառավարության 2010 թվականի սեպտեմբերի 9-ի «Պետական գրանցման ենթակա տրանսպորտային միջոցների տեսակների ցանկը, տրանսպորտային միջոցների պետական հաշվառման կարգը, պետական գրանցման և պետական հաշվառման համար պարտադիր ներկայացվող փաստաթղթերի ցանկերը, տրանսպորտային միջոցի սեփականության իրավունքի պետական գրանցման վկայականի, պետական հաշվառման ազգային ու միջազգային վկայագրերի և «Ժամանակավոր ներմուծում» մաքսային ընթացակարգով Հայաստանի Հանրապետություն ներմուծված տրանսպորտային միջոցների հաշվառման վկայագրի ձևերը, «Ժամանակավոր ներմուծում» մաքսային ընթացակարգով Հայաստանի Հանրապետություն ներմուծված տրանսպորտային միջոցների հաշվառման կարգը, հաշվառման համարանիշերին ներկայացվող պահանջները, ինչպես նաև տրանսպորտային միջոցների համարանիշերի հաշվառման ու հատկացման կարգը սահմանելու, Հայաստանի Հանրապետության կառավարության 2006 թվականի նոյեմբերի 30-ի N 1853-Ն որոշման մեջ փոփոխություններ կատարելու և Հայաստանի Հանրապետության կառավարության 2007 թվականի օգոստոսի 30-ի N 1041-Ն որոշումն ուժը կորցրած ճանաչելու մասին» N 1251-Ն որոշման մեջ կատարել հետևյալ լրացումները և փոփոխությունը.</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 xml:space="preserve">1. Որոշմամբ հաստատված 2-րդ հավելվածի՝ </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1) 28-րդ կետում «հիմնարկներին» բառից հետո լրացնել «, այդ թվում՝ պատվավոր հյուպատոսների կողմից ղեկավարվող հյուպատոսական հիմնարկներին» բառերը,</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2) 33-րդ կետի «ե» պարբերությունում «հիմնարկներին» բառից հետո լրացնել «, այդ թվում՝ պատվավոր հյուպատոսների կողմից ղեկավարվող հյուպատոսական հիմնարկներին» բառերը:</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 xml:space="preserve">2. Որոշմամբ հաստատված 4-րդ հավելվածի 1-ին կետի 6-րդ ենթակետի «ե» պարբերությունում և 5-րդ հավելվածի 1-ին կետի 8-րդ ենթակետի «ե» պարբերությունում </w:t>
      </w:r>
      <w:r w:rsidRPr="004826B6">
        <w:rPr>
          <w:rFonts w:ascii="GHEA Grapalat" w:eastAsia="Calibri" w:hAnsi="GHEA Grapalat"/>
          <w:color w:val="000000"/>
          <w:lang w:val="hy-AM"/>
        </w:rPr>
        <w:lastRenderedPageBreak/>
        <w:t>«հիմնարկներին» բառից հետո լրացնել «, այդ թվում՝ պատվավոր հյուպատոսների կողմից ղեկավարվող հյուպատոսական հիմնարկներին» բառերը:</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3.</w:t>
      </w:r>
      <w:r w:rsidRPr="004826B6">
        <w:rPr>
          <w:rFonts w:ascii="GHEA Grapalat" w:hAnsi="GHEA Grapalat"/>
          <w:color w:val="000000"/>
          <w:lang w:val="hy-AM"/>
        </w:rPr>
        <w:t xml:space="preserve"> </w:t>
      </w:r>
      <w:r w:rsidRPr="004826B6">
        <w:rPr>
          <w:rFonts w:ascii="GHEA Grapalat" w:eastAsia="Calibri" w:hAnsi="GHEA Grapalat"/>
          <w:color w:val="000000"/>
          <w:lang w:val="hy-AM"/>
        </w:rPr>
        <w:t>Որոշմամբ հաստատված 10-րդ հավելվածի 17-րդ կետի 2-րդ ենթակետում «հիմնարկների» բառից հետո լրացնել «, այդ թվում՝ պատվավոր հյուպատոսների կողմից ղեկավարվող հյուպատոսական հիմնարկների» բառերը:</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4. Որոշմամբ հաստատված 11-րդ հավելվածի`</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 xml:space="preserve">1) 1-ին կետի 3-րդ ենթակետում` </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 xml:space="preserve">ա. «հիմնարկների» բառից հետո լրացնել «, այդ թվում՝ պատվավոր հյուպատոսների կողմից ղեկավարվող հյուպատոսական հիմնարկների» բառերը, </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բ. «բ» պարբերությունից հետո լրացնել նոր «բ1.», «ե» պարբերությունից հետո՝ նոր «ե1.»   պարբերություններ հետևյալ բովանդակությամբ.</w:t>
      </w:r>
    </w:p>
    <w:p w:rsidR="004826B6" w:rsidRPr="004826B6" w:rsidRDefault="004826B6" w:rsidP="004826B6">
      <w:pPr>
        <w:spacing w:line="276" w:lineRule="auto"/>
        <w:ind w:firstLine="567"/>
        <w:jc w:val="both"/>
        <w:rPr>
          <w:rFonts w:ascii="GHEA Grapalat" w:eastAsia="Calibri" w:hAnsi="GHEA Grapalat"/>
          <w:color w:val="000000"/>
          <w:shd w:val="clear" w:color="auto" w:fill="FFFFFF"/>
          <w:lang w:val="hy-AM"/>
        </w:rPr>
      </w:pPr>
      <w:r w:rsidRPr="004826B6">
        <w:rPr>
          <w:rFonts w:ascii="GHEA Grapalat" w:eastAsia="Calibri" w:hAnsi="GHEA Grapalat"/>
          <w:color w:val="000000"/>
          <w:lang w:val="hy-AM"/>
        </w:rPr>
        <w:t>«</w:t>
      </w:r>
      <w:r w:rsidRPr="004826B6">
        <w:rPr>
          <w:rFonts w:ascii="GHEA Grapalat" w:eastAsia="Calibri" w:hAnsi="GHEA Grapalat"/>
          <w:color w:val="000000"/>
          <w:shd w:val="clear" w:color="auto" w:fill="FFFFFF"/>
          <w:lang w:val="hy-AM"/>
        </w:rPr>
        <w:t xml:space="preserve">բ1. տեսակ 14.2, տեսակ 14.2.1` պատվավոր հյուպատոսների կողմից ղեկավարվող հյուպատոսական հիմնարկների թեթև մարդատար, </w:t>
      </w:r>
      <w:r w:rsidRPr="004826B6">
        <w:rPr>
          <w:rFonts w:ascii="GHEA Grapalat" w:eastAsia="Calibri" w:hAnsi="GHEA Grapalat"/>
          <w:color w:val="000000"/>
          <w:lang w:val="hy-AM"/>
        </w:rPr>
        <w:t>բեռնատար, բեռնաուղևորատար ավտոմոբիլների, ավտոբուսների</w:t>
      </w:r>
      <w:r w:rsidRPr="004826B6">
        <w:rPr>
          <w:rFonts w:ascii="GHEA Grapalat" w:eastAsia="Calibri" w:hAnsi="GHEA Grapalat"/>
          <w:color w:val="000000"/>
          <w:shd w:val="clear" w:color="auto" w:fill="FFFFFF"/>
          <w:lang w:val="hy-AM"/>
        </w:rPr>
        <w:t>,</w:t>
      </w:r>
    </w:p>
    <w:p w:rsidR="004826B6" w:rsidRPr="004826B6" w:rsidRDefault="004826B6" w:rsidP="004826B6">
      <w:pPr>
        <w:spacing w:line="276" w:lineRule="auto"/>
        <w:ind w:firstLine="567"/>
        <w:jc w:val="both"/>
        <w:rPr>
          <w:rFonts w:ascii="GHEA Grapalat" w:eastAsia="Calibri" w:hAnsi="GHEA Grapalat"/>
          <w:color w:val="000000"/>
          <w:shd w:val="clear" w:color="auto" w:fill="FFFFFF"/>
          <w:lang w:val="hy-AM"/>
        </w:rPr>
      </w:pPr>
      <w:r w:rsidRPr="004826B6">
        <w:rPr>
          <w:rFonts w:ascii="GHEA Grapalat" w:eastAsia="Calibri" w:hAnsi="GHEA Grapalat"/>
          <w:color w:val="000000"/>
          <w:lang w:val="hy-AM"/>
        </w:rPr>
        <w:t>ե1. տեսակ 17.1` պատվավոր հյուպատոսների կողմից ղեկավարվող հյուպատոսական հիմնարկների տրիցիկլերի, քվադրիցիկլների, մոտոսայլակների, մոտոտրանսպորտային միջոցների (մոտոցիկլներ, մոտոռոլլերներ, մոպեդներ, մոտոսահնակներ),».</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 xml:space="preserve">2) 11-րդ կետի աղյուսակի՝ </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ա. 1-ին տողում «14» թվից հետո լրացնել «14.2» թիվը,</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բ. 2-րդ տողում «14.1» թվից հետո համապատասխանաբար լրացնել «14.2.1» թիվը,</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գ. 5-րդ տողում «17» թվից հետո լրացնել «17.1» թիվը.</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3) 15-րդ կետի աղյուսակի 3-րդ տողի՝ «</w:t>
      </w:r>
      <w:r w:rsidRPr="004826B6">
        <w:rPr>
          <w:rFonts w:ascii="GHEA Grapalat" w:eastAsia="Calibri" w:hAnsi="GHEA Grapalat"/>
          <w:bCs/>
          <w:color w:val="000000"/>
          <w:shd w:val="clear" w:color="auto" w:fill="FFFFFF"/>
          <w:lang w:val="hy-AM"/>
        </w:rPr>
        <w:t>Տեսակները</w:t>
      </w:r>
      <w:r w:rsidRPr="004826B6">
        <w:rPr>
          <w:rFonts w:ascii="GHEA Grapalat" w:eastAsia="Calibri" w:hAnsi="GHEA Grapalat"/>
          <w:color w:val="000000"/>
          <w:lang w:val="hy-AM"/>
        </w:rPr>
        <w:t>» սյունակում «14», «14.1», «17» թվերից հետո համապատասխանաբար լրացնել «14.2», «14.2.1», «17.1» թվերով:</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 xml:space="preserve">5. Որոշմամբ հաստատված 12-րդ հավելվածի՝ </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1) 8-րդ կետի 3-րդ ենթակետում «հիմնարկների» բառից հետո լրացնել «, այդ թվում՝ պատվավոր հյուպատոսների կողմից ղեկավարվող հյուպատոսական հիմնարկների»</w:t>
      </w:r>
      <w:r w:rsidRPr="004826B6">
        <w:rPr>
          <w:rFonts w:ascii="GHEA Grapalat" w:hAnsi="GHEA Grapalat"/>
          <w:color w:val="000000"/>
          <w:lang w:val="hy-AM"/>
        </w:rPr>
        <w:t xml:space="preserve"> </w:t>
      </w:r>
      <w:r w:rsidRPr="004826B6">
        <w:rPr>
          <w:rFonts w:ascii="GHEA Grapalat" w:eastAsia="Calibri" w:hAnsi="GHEA Grapalat"/>
          <w:color w:val="000000"/>
          <w:lang w:val="hy-AM"/>
        </w:rPr>
        <w:t xml:space="preserve">բառերը. </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2) 15-րդ կետում՝</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ա. առաջին նախադասության մեջ «հիմնարկների» բառից հետո լրացնել «, այդ թվում՝ պատվավոր հյուպատոսների կողմից ղեկավարվող հյուպատոսական հիմնարկների» բառերը,</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բ. երկրորդ նախադասությունը շարադրել նոր խմբագրությամբ՝ հետևյալ բովանդակությամբ.</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w:t>
      </w:r>
      <w:r w:rsidRPr="004826B6">
        <w:rPr>
          <w:rFonts w:ascii="GHEA Grapalat" w:eastAsia="Calibri" w:hAnsi="GHEA Grapalat"/>
          <w:color w:val="000000"/>
          <w:shd w:val="clear" w:color="auto" w:fill="FFFFFF"/>
          <w:lang w:val="hy-AM"/>
        </w:rPr>
        <w:t xml:space="preserve">Լատիներեն «D» տառը պարունակող կարմիր հիմնագույնի համարանիշերը հատկացվում են ներկայացուցչության դիվանագիտական կազմին, լատիներեն «T» տառը պարունակող կարմիր հիմնագույնի համարանիշերը՝ վարչատեխնիկական անձնակազմին սպասարկող, իսկ լատիներեն «H» տառը պարունակող կարմիր հիմնագույնի համարանիշերը՝ </w:t>
      </w:r>
      <w:r w:rsidRPr="004826B6">
        <w:rPr>
          <w:rFonts w:ascii="GHEA Grapalat" w:eastAsia="Calibri" w:hAnsi="GHEA Grapalat"/>
          <w:color w:val="000000"/>
          <w:shd w:val="clear" w:color="auto" w:fill="FFFFFF"/>
          <w:lang w:val="hy-AM"/>
        </w:rPr>
        <w:lastRenderedPageBreak/>
        <w:t>պատվավոր հյուպատոսների կողմից ղեկավարվող հյուպատոսական հիմնարկների տրանսպորտային միջոցներին, ընդ որում, պատվավոր հյուպատոսների կողմից ղեկավարվող հյուպատոսական հիմնարկների տրանսպորտային միջոցներին հատկացվում է կարմիր հիմնագույնի մեկական համարանիշ:</w:t>
      </w:r>
      <w:r w:rsidRPr="004826B6">
        <w:rPr>
          <w:rFonts w:ascii="GHEA Grapalat" w:eastAsia="Calibri" w:hAnsi="GHEA Grapalat"/>
          <w:color w:val="000000"/>
          <w:lang w:val="hy-AM"/>
        </w:rPr>
        <w:t>».</w:t>
      </w:r>
    </w:p>
    <w:p w:rsidR="004826B6" w:rsidRPr="004826B6" w:rsidRDefault="004826B6" w:rsidP="004826B6">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3) «</w:t>
      </w:r>
      <w:r w:rsidRPr="004826B6">
        <w:rPr>
          <w:rFonts w:ascii="GHEA Grapalat" w:eastAsia="Calibri" w:hAnsi="GHEA Grapalat"/>
          <w:b/>
          <w:bCs/>
          <w:color w:val="000000"/>
          <w:shd w:val="clear" w:color="auto" w:fill="FFFFFF"/>
          <w:lang w:val="hy-AM"/>
        </w:rPr>
        <w:t>Ձև N 3</w:t>
      </w:r>
      <w:r w:rsidRPr="004826B6">
        <w:rPr>
          <w:rFonts w:ascii="GHEA Grapalat" w:eastAsia="Calibri" w:hAnsi="GHEA Grapalat"/>
          <w:color w:val="000000"/>
          <w:lang w:val="hy-AM"/>
        </w:rPr>
        <w:t>»-ը լրացնել հետևյալ պատկերներով.</w:t>
      </w:r>
    </w:p>
    <w:p w:rsidR="004826B6" w:rsidRPr="004826B6" w:rsidRDefault="004826B6" w:rsidP="004826B6">
      <w:pPr>
        <w:spacing w:line="276" w:lineRule="auto"/>
        <w:jc w:val="both"/>
        <w:rPr>
          <w:rFonts w:ascii="GHEA Grapalat" w:eastAsia="Calibri" w:hAnsi="GHEA Grapalat"/>
          <w:color w:val="000000"/>
          <w:lang w:val="hy-AM"/>
        </w:rPr>
      </w:pPr>
      <w:r w:rsidRPr="004826B6">
        <w:rPr>
          <w:rFonts w:ascii="GHEA Grapalat" w:eastAsia="Calibri" w:hAnsi="GHEA Grapalat"/>
          <w:color w:val="000000"/>
          <w:lang w:val="hy-AM"/>
        </w:rPr>
        <w:t>«</w:t>
      </w:r>
    </w:p>
    <w:tbl>
      <w:tblPr>
        <w:tblStyle w:val="TableGrid1"/>
        <w:tblW w:w="0" w:type="auto"/>
        <w:tblInd w:w="534" w:type="dxa"/>
        <w:tblLook w:val="01E0" w:firstRow="1" w:lastRow="1" w:firstColumn="1" w:lastColumn="1" w:noHBand="0" w:noVBand="0"/>
      </w:tblPr>
      <w:tblGrid>
        <w:gridCol w:w="4536"/>
        <w:gridCol w:w="1282"/>
        <w:gridCol w:w="4104"/>
      </w:tblGrid>
      <w:tr w:rsidR="004826B6" w:rsidRPr="004826B6" w:rsidTr="00426AA2">
        <w:trPr>
          <w:trHeight w:val="1290"/>
        </w:trPr>
        <w:tc>
          <w:tcPr>
            <w:tcW w:w="4536" w:type="dxa"/>
            <w:vAlign w:val="center"/>
          </w:tcPr>
          <w:p w:rsidR="004826B6" w:rsidRPr="004826B6" w:rsidRDefault="004826B6" w:rsidP="004826B6">
            <w:pPr>
              <w:spacing w:after="160" w:line="276" w:lineRule="auto"/>
              <w:ind w:firstLine="567"/>
              <w:jc w:val="both"/>
              <w:rPr>
                <w:rFonts w:ascii="GHEA Grapalat" w:hAnsi="GHEA Grapalat"/>
                <w:color w:val="000000"/>
                <w:sz w:val="24"/>
                <w:szCs w:val="24"/>
              </w:rPr>
            </w:pPr>
            <w:r w:rsidRPr="004826B6">
              <w:rPr>
                <w:rFonts w:ascii="GHEA Grapalat" w:hAnsi="GHEA Grapalat"/>
                <w:noProof/>
                <w:color w:val="000000"/>
              </w:rPr>
              <w:drawing>
                <wp:inline distT="0" distB="0" distL="0" distR="0" wp14:anchorId="307A78D4" wp14:editId="657A3BF3">
                  <wp:extent cx="2190692" cy="571418"/>
                  <wp:effectExtent l="0" t="0" r="635" b="635"/>
                  <wp:docPr id="5" name="Picture 5" descr="D:\User files\Desktop\002 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User files\Desktop\002 H.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6646" cy="583405"/>
                          </a:xfrm>
                          <a:prstGeom prst="rect">
                            <a:avLst/>
                          </a:prstGeom>
                          <a:noFill/>
                          <a:ln>
                            <a:noFill/>
                          </a:ln>
                        </pic:spPr>
                      </pic:pic>
                    </a:graphicData>
                  </a:graphic>
                </wp:inline>
              </w:drawing>
            </w:r>
          </w:p>
        </w:tc>
        <w:tc>
          <w:tcPr>
            <w:tcW w:w="1282" w:type="dxa"/>
            <w:vAlign w:val="center"/>
          </w:tcPr>
          <w:p w:rsidR="004826B6" w:rsidRPr="004826B6" w:rsidRDefault="004826B6" w:rsidP="004826B6">
            <w:pPr>
              <w:spacing w:after="160" w:line="276" w:lineRule="auto"/>
              <w:ind w:firstLine="567"/>
              <w:jc w:val="both"/>
              <w:rPr>
                <w:rFonts w:ascii="GHEA Grapalat" w:hAnsi="GHEA Grapalat"/>
                <w:color w:val="000000"/>
                <w:sz w:val="24"/>
                <w:szCs w:val="24"/>
              </w:rPr>
            </w:pPr>
          </w:p>
        </w:tc>
        <w:tc>
          <w:tcPr>
            <w:tcW w:w="4104" w:type="dxa"/>
            <w:vAlign w:val="center"/>
          </w:tcPr>
          <w:p w:rsidR="004826B6" w:rsidRPr="004826B6" w:rsidRDefault="004826B6" w:rsidP="004826B6">
            <w:pPr>
              <w:spacing w:after="160" w:line="276" w:lineRule="auto"/>
              <w:ind w:firstLine="567"/>
              <w:jc w:val="center"/>
              <w:rPr>
                <w:rFonts w:ascii="GHEA Grapalat" w:hAnsi="GHEA Grapalat"/>
                <w:color w:val="000000"/>
                <w:sz w:val="24"/>
                <w:szCs w:val="24"/>
              </w:rPr>
            </w:pPr>
            <w:r w:rsidRPr="004826B6">
              <w:rPr>
                <w:rFonts w:ascii="GHEA Grapalat" w:hAnsi="GHEA Grapalat"/>
                <w:noProof/>
                <w:color w:val="000000"/>
              </w:rPr>
              <w:drawing>
                <wp:inline distT="0" distB="0" distL="0" distR="0" wp14:anchorId="1D5AB870" wp14:editId="3C626E64">
                  <wp:extent cx="1810739" cy="1038711"/>
                  <wp:effectExtent l="0" t="0" r="0" b="9525"/>
                  <wp:docPr id="6" name="Picture 6" descr="D:\User files\Desktop\002 H poq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User files\Desktop\002 H poqr.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1735" cy="1079437"/>
                          </a:xfrm>
                          <a:prstGeom prst="rect">
                            <a:avLst/>
                          </a:prstGeom>
                          <a:noFill/>
                          <a:ln>
                            <a:noFill/>
                          </a:ln>
                        </pic:spPr>
                      </pic:pic>
                    </a:graphicData>
                  </a:graphic>
                </wp:inline>
              </w:drawing>
            </w:r>
          </w:p>
        </w:tc>
      </w:tr>
      <w:tr w:rsidR="004826B6" w:rsidRPr="004826B6" w:rsidTr="00426AA2">
        <w:tc>
          <w:tcPr>
            <w:tcW w:w="4536" w:type="dxa"/>
            <w:vAlign w:val="center"/>
          </w:tcPr>
          <w:p w:rsidR="004826B6" w:rsidRPr="004826B6" w:rsidRDefault="004826B6" w:rsidP="004826B6">
            <w:pPr>
              <w:spacing w:after="160" w:line="276" w:lineRule="auto"/>
              <w:ind w:firstLine="567"/>
              <w:jc w:val="both"/>
              <w:rPr>
                <w:rFonts w:ascii="GHEA Grapalat" w:hAnsi="GHEA Grapalat"/>
                <w:color w:val="000000"/>
                <w:sz w:val="24"/>
                <w:szCs w:val="24"/>
              </w:rPr>
            </w:pPr>
            <w:r w:rsidRPr="004826B6">
              <w:rPr>
                <w:rFonts w:ascii="GHEA Grapalat" w:hAnsi="GHEA Grapalat"/>
                <w:color w:val="000000"/>
                <w:sz w:val="24"/>
                <w:szCs w:val="24"/>
              </w:rPr>
              <w:t>Տեսակ 14.2</w:t>
            </w:r>
          </w:p>
        </w:tc>
        <w:tc>
          <w:tcPr>
            <w:tcW w:w="1282" w:type="dxa"/>
            <w:vAlign w:val="center"/>
          </w:tcPr>
          <w:p w:rsidR="004826B6" w:rsidRPr="004826B6" w:rsidRDefault="004826B6" w:rsidP="004826B6">
            <w:pPr>
              <w:spacing w:after="160" w:line="276" w:lineRule="auto"/>
              <w:ind w:firstLine="567"/>
              <w:jc w:val="both"/>
              <w:rPr>
                <w:rFonts w:ascii="GHEA Grapalat" w:hAnsi="GHEA Grapalat"/>
                <w:color w:val="000000"/>
                <w:sz w:val="24"/>
                <w:szCs w:val="24"/>
              </w:rPr>
            </w:pPr>
          </w:p>
        </w:tc>
        <w:tc>
          <w:tcPr>
            <w:tcW w:w="4104" w:type="dxa"/>
            <w:vAlign w:val="center"/>
          </w:tcPr>
          <w:p w:rsidR="004826B6" w:rsidRPr="004826B6" w:rsidRDefault="004826B6" w:rsidP="004826B6">
            <w:pPr>
              <w:spacing w:after="160" w:line="276" w:lineRule="auto"/>
              <w:ind w:firstLine="567"/>
              <w:jc w:val="both"/>
              <w:rPr>
                <w:rFonts w:ascii="GHEA Grapalat" w:hAnsi="GHEA Grapalat"/>
                <w:color w:val="000000"/>
                <w:sz w:val="24"/>
                <w:szCs w:val="24"/>
              </w:rPr>
            </w:pPr>
            <w:r w:rsidRPr="004826B6">
              <w:rPr>
                <w:rFonts w:ascii="GHEA Grapalat" w:hAnsi="GHEA Grapalat"/>
                <w:color w:val="000000"/>
                <w:sz w:val="24"/>
                <w:szCs w:val="24"/>
              </w:rPr>
              <w:t>Տեսակ 14.2.1</w:t>
            </w:r>
          </w:p>
        </w:tc>
      </w:tr>
      <w:tr w:rsidR="004826B6" w:rsidRPr="004826B6" w:rsidTr="00426AA2">
        <w:trPr>
          <w:trHeight w:val="2405"/>
        </w:trPr>
        <w:tc>
          <w:tcPr>
            <w:tcW w:w="4536" w:type="dxa"/>
            <w:vAlign w:val="center"/>
          </w:tcPr>
          <w:p w:rsidR="004826B6" w:rsidRPr="004826B6" w:rsidRDefault="004826B6" w:rsidP="004826B6">
            <w:pPr>
              <w:spacing w:after="160" w:line="276" w:lineRule="auto"/>
              <w:ind w:firstLine="567"/>
              <w:jc w:val="both"/>
              <w:rPr>
                <w:rFonts w:ascii="GHEA Grapalat" w:hAnsi="GHEA Grapalat"/>
                <w:color w:val="000000"/>
                <w:sz w:val="24"/>
                <w:szCs w:val="24"/>
              </w:rPr>
            </w:pPr>
            <w:r w:rsidRPr="004826B6">
              <w:rPr>
                <w:rFonts w:ascii="GHEA Grapalat" w:hAnsi="GHEA Grapalat"/>
                <w:noProof/>
                <w:color w:val="000000"/>
              </w:rPr>
              <w:drawing>
                <wp:inline distT="0" distB="0" distL="0" distR="0" wp14:anchorId="2731B3AB" wp14:editId="38C66995">
                  <wp:extent cx="1752600" cy="1371600"/>
                  <wp:effectExtent l="0" t="0" r="0" b="0"/>
                  <wp:docPr id="7" name="Picture 7" descr="D:\User files\Desktop\12 H verev dza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User files\Desktop\12 H verev dzax.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0" cy="1371600"/>
                          </a:xfrm>
                          <a:prstGeom prst="rect">
                            <a:avLst/>
                          </a:prstGeom>
                          <a:noFill/>
                          <a:ln>
                            <a:noFill/>
                          </a:ln>
                        </pic:spPr>
                      </pic:pic>
                    </a:graphicData>
                  </a:graphic>
                </wp:inline>
              </w:drawing>
            </w:r>
          </w:p>
        </w:tc>
        <w:tc>
          <w:tcPr>
            <w:tcW w:w="1282" w:type="dxa"/>
            <w:vAlign w:val="center"/>
          </w:tcPr>
          <w:p w:rsidR="004826B6" w:rsidRPr="004826B6" w:rsidRDefault="004826B6" w:rsidP="004826B6">
            <w:pPr>
              <w:spacing w:after="160" w:line="276" w:lineRule="auto"/>
              <w:ind w:firstLine="567"/>
              <w:jc w:val="both"/>
              <w:rPr>
                <w:rFonts w:ascii="GHEA Grapalat" w:hAnsi="GHEA Grapalat"/>
                <w:color w:val="000000"/>
                <w:sz w:val="24"/>
                <w:szCs w:val="24"/>
              </w:rPr>
            </w:pPr>
          </w:p>
        </w:tc>
        <w:tc>
          <w:tcPr>
            <w:tcW w:w="4104" w:type="dxa"/>
            <w:vAlign w:val="center"/>
          </w:tcPr>
          <w:p w:rsidR="004826B6" w:rsidRPr="004826B6" w:rsidRDefault="004826B6" w:rsidP="004826B6">
            <w:pPr>
              <w:spacing w:after="160" w:line="276" w:lineRule="auto"/>
              <w:ind w:firstLine="567"/>
              <w:jc w:val="both"/>
              <w:rPr>
                <w:rFonts w:ascii="GHEA Grapalat" w:hAnsi="GHEA Grapalat"/>
                <w:color w:val="000000"/>
                <w:sz w:val="24"/>
                <w:szCs w:val="24"/>
              </w:rPr>
            </w:pPr>
          </w:p>
        </w:tc>
      </w:tr>
      <w:tr w:rsidR="004826B6" w:rsidRPr="004826B6" w:rsidTr="00426AA2">
        <w:trPr>
          <w:trHeight w:val="47"/>
        </w:trPr>
        <w:tc>
          <w:tcPr>
            <w:tcW w:w="4536" w:type="dxa"/>
            <w:vAlign w:val="center"/>
          </w:tcPr>
          <w:p w:rsidR="004826B6" w:rsidRPr="004826B6" w:rsidRDefault="004826B6" w:rsidP="004826B6">
            <w:pPr>
              <w:spacing w:after="160" w:line="276" w:lineRule="auto"/>
              <w:ind w:firstLine="567"/>
              <w:jc w:val="both"/>
              <w:rPr>
                <w:rFonts w:ascii="GHEA Grapalat" w:hAnsi="GHEA Grapalat"/>
                <w:color w:val="000000"/>
                <w:sz w:val="24"/>
                <w:szCs w:val="24"/>
              </w:rPr>
            </w:pPr>
            <w:r w:rsidRPr="004826B6">
              <w:rPr>
                <w:rFonts w:ascii="GHEA Grapalat" w:hAnsi="GHEA Grapalat"/>
                <w:color w:val="000000"/>
                <w:sz w:val="24"/>
                <w:szCs w:val="24"/>
              </w:rPr>
              <w:t>Տեսակ 17.1</w:t>
            </w:r>
          </w:p>
        </w:tc>
        <w:tc>
          <w:tcPr>
            <w:tcW w:w="1282" w:type="dxa"/>
            <w:vAlign w:val="center"/>
          </w:tcPr>
          <w:p w:rsidR="004826B6" w:rsidRPr="004826B6" w:rsidRDefault="004826B6" w:rsidP="004826B6">
            <w:pPr>
              <w:spacing w:after="160" w:line="276" w:lineRule="auto"/>
              <w:ind w:firstLine="567"/>
              <w:jc w:val="both"/>
              <w:rPr>
                <w:rFonts w:ascii="GHEA Grapalat" w:hAnsi="GHEA Grapalat"/>
                <w:color w:val="000000"/>
                <w:sz w:val="24"/>
                <w:szCs w:val="24"/>
              </w:rPr>
            </w:pPr>
          </w:p>
        </w:tc>
        <w:tc>
          <w:tcPr>
            <w:tcW w:w="4104" w:type="dxa"/>
            <w:vAlign w:val="center"/>
          </w:tcPr>
          <w:p w:rsidR="004826B6" w:rsidRPr="004826B6" w:rsidRDefault="004826B6" w:rsidP="004826B6">
            <w:pPr>
              <w:spacing w:after="160" w:line="276" w:lineRule="auto"/>
              <w:ind w:firstLine="567"/>
              <w:jc w:val="both"/>
              <w:rPr>
                <w:rFonts w:ascii="GHEA Grapalat" w:hAnsi="GHEA Grapalat"/>
                <w:color w:val="000000"/>
                <w:sz w:val="24"/>
                <w:szCs w:val="24"/>
              </w:rPr>
            </w:pPr>
          </w:p>
        </w:tc>
      </w:tr>
    </w:tbl>
    <w:p w:rsidR="004826B6" w:rsidRPr="004826B6" w:rsidRDefault="004826B6" w:rsidP="004826B6">
      <w:pPr>
        <w:spacing w:line="276" w:lineRule="auto"/>
        <w:ind w:firstLine="567"/>
        <w:jc w:val="both"/>
        <w:rPr>
          <w:rFonts w:ascii="GHEA Grapalat" w:hAnsi="GHEA Grapalat"/>
          <w:color w:val="000000"/>
          <w:lang w:val="hy-AM"/>
        </w:rPr>
      </w:pPr>
      <w:r w:rsidRPr="004826B6">
        <w:rPr>
          <w:rFonts w:ascii="GHEA Grapalat" w:hAnsi="GHEA Grapalat"/>
          <w:color w:val="000000"/>
          <w:lang w:val="hy-AM"/>
        </w:rPr>
        <w:t>»։</w:t>
      </w:r>
    </w:p>
    <w:p w:rsidR="004826B6" w:rsidRPr="004826B6" w:rsidRDefault="004826B6" w:rsidP="004826B6">
      <w:pPr>
        <w:spacing w:line="276" w:lineRule="auto"/>
        <w:ind w:firstLine="567"/>
        <w:jc w:val="both"/>
        <w:rPr>
          <w:rFonts w:ascii="GHEA Grapalat" w:hAnsi="GHEA Grapalat"/>
          <w:color w:val="000000"/>
          <w:lang w:val="hy-AM"/>
        </w:rPr>
      </w:pPr>
      <w:r w:rsidRPr="004826B6">
        <w:rPr>
          <w:rFonts w:ascii="GHEA Grapalat" w:hAnsi="GHEA Grapalat"/>
          <w:color w:val="000000"/>
          <w:lang w:val="hy-AM"/>
        </w:rPr>
        <w:t xml:space="preserve">6. Սույն որոշումն ուժի մեջ է մտնում պաշտոնական </w:t>
      </w:r>
      <w:r w:rsidRPr="004826B6">
        <w:rPr>
          <w:rFonts w:ascii="GHEA Grapalat" w:hAnsi="GHEA Grapalat"/>
          <w:color w:val="000000"/>
          <w:shd w:val="clear" w:color="auto" w:fill="FFFFFF"/>
          <w:lang w:val="hy-AM"/>
        </w:rPr>
        <w:t>հրապարակման օրվան հաջորդող տասներորդ օրը:</w:t>
      </w:r>
    </w:p>
    <w:p w:rsidR="000C630B" w:rsidRDefault="004826B6" w:rsidP="000C630B">
      <w:pPr>
        <w:spacing w:line="276" w:lineRule="auto"/>
        <w:ind w:firstLine="567"/>
        <w:jc w:val="both"/>
        <w:rPr>
          <w:rFonts w:ascii="GHEA Grapalat" w:eastAsia="Calibri" w:hAnsi="GHEA Grapalat"/>
          <w:color w:val="000000"/>
          <w:lang w:val="hy-AM"/>
        </w:rPr>
      </w:pPr>
      <w:r w:rsidRPr="004826B6">
        <w:rPr>
          <w:rFonts w:ascii="GHEA Grapalat" w:eastAsia="Calibri" w:hAnsi="GHEA Grapalat"/>
          <w:color w:val="000000"/>
          <w:lang w:val="hy-AM"/>
        </w:rPr>
        <w:t xml:space="preserve">7. Հայաստանի Հանրապետության ներքին գործերի նախարարին՝ սույն որոշումն ուժի մեջ մտնելուց հետո Հայաստանի Հանրապետության արտաքին գործերի նախարարի կողմից ներկայացվող հայտերի հիման վրա ապահովել </w:t>
      </w:r>
      <w:r w:rsidR="000C630B">
        <w:rPr>
          <w:rFonts w:ascii="GHEA Grapalat" w:eastAsia="Calibri" w:hAnsi="GHEA Grapalat"/>
          <w:color w:val="000000"/>
          <w:lang w:val="hy-AM"/>
        </w:rPr>
        <w:t>դ</w:t>
      </w:r>
      <w:r w:rsidR="000C630B" w:rsidRPr="000C630B">
        <w:rPr>
          <w:rFonts w:ascii="GHEA Grapalat" w:eastAsia="Calibri" w:hAnsi="GHEA Grapalat"/>
          <w:color w:val="000000"/>
          <w:lang w:val="hy-AM"/>
        </w:rPr>
        <w:t>իվանագիտական ներկայացուցչությունների, հյուպատոսական հիմնարկների դիվանագիտական կամ վարչատեխնիկական անձնակազմին Հայաստանի Հանրապետության կառավարության 2010 թվականի սեպտեմբերի 9-ի N 1251-Ն որոշմամբ հաստատված 12-րդ հավելվածի 15-րդ կետի ուժով հատկացման ենթակա, սակայն պատվավոր հյուպատոսների կողմից ղեկավարվող հյուպատոսական հիմնարկներին հատկացված համարանիշներ ունեցող</w:t>
      </w:r>
      <w:r w:rsidR="000C630B">
        <w:rPr>
          <w:rFonts w:ascii="GHEA Grapalat" w:eastAsia="Calibri" w:hAnsi="GHEA Grapalat"/>
          <w:color w:val="000000"/>
          <w:lang w:val="hy-AM"/>
        </w:rPr>
        <w:t xml:space="preserve"> մեկական</w:t>
      </w:r>
      <w:r w:rsidR="000C630B" w:rsidRPr="000C630B">
        <w:rPr>
          <w:rFonts w:ascii="GHEA Grapalat" w:eastAsia="Calibri" w:hAnsi="GHEA Grapalat"/>
          <w:color w:val="000000"/>
          <w:lang w:val="hy-AM"/>
        </w:rPr>
        <w:t xml:space="preserve"> տրանսպորտային </w:t>
      </w:r>
      <w:r w:rsidR="000C630B">
        <w:rPr>
          <w:rFonts w:ascii="GHEA Grapalat" w:eastAsia="Calibri" w:hAnsi="GHEA Grapalat"/>
          <w:color w:val="000000"/>
          <w:lang w:val="hy-AM"/>
        </w:rPr>
        <w:t xml:space="preserve">միջոցների </w:t>
      </w:r>
      <w:r w:rsidRPr="004826B6">
        <w:rPr>
          <w:rFonts w:ascii="GHEA Grapalat" w:eastAsia="Calibri" w:hAnsi="GHEA Grapalat"/>
          <w:color w:val="000000"/>
          <w:shd w:val="clear" w:color="auto" w:fill="FFFFFF"/>
          <w:lang w:val="hy-AM"/>
        </w:rPr>
        <w:t>վերահաշվառումը և դրանց սույն որոշման 5-րդ կետի 3-րդ ենթակետով նախատեսված կարմիր հիմնագույնի համարանիշերի հատկացումը՝ մինչ այդ հատկացված համարանիշների դիմաց (մինչև սույն որոշման ուժի մեջ մտնելը պատվավոր հյուպատոսների</w:t>
      </w:r>
      <w:r w:rsidRPr="004826B6">
        <w:rPr>
          <w:rFonts w:ascii="GHEA Grapalat" w:hAnsi="GHEA Grapalat"/>
          <w:color w:val="000000"/>
          <w:shd w:val="clear" w:color="auto" w:fill="FFFFFF"/>
          <w:lang w:val="hy-AM"/>
        </w:rPr>
        <w:t xml:space="preserve"> </w:t>
      </w:r>
      <w:r w:rsidRPr="004826B6">
        <w:rPr>
          <w:rFonts w:ascii="GHEA Grapalat" w:eastAsia="Calibri" w:hAnsi="GHEA Grapalat"/>
          <w:color w:val="000000"/>
          <w:shd w:val="clear" w:color="auto" w:fill="FFFFFF"/>
          <w:lang w:val="hy-AM"/>
        </w:rPr>
        <w:t xml:space="preserve">կողմից </w:t>
      </w:r>
      <w:r w:rsidRPr="004826B6">
        <w:rPr>
          <w:rFonts w:ascii="GHEA Grapalat" w:eastAsia="Calibri" w:hAnsi="GHEA Grapalat"/>
          <w:color w:val="000000"/>
          <w:shd w:val="clear" w:color="auto" w:fill="FFFFFF"/>
          <w:lang w:val="hy-AM"/>
        </w:rPr>
        <w:lastRenderedPageBreak/>
        <w:t>ղեկավարվող հյուպատոսական հիմնարկներին հատկացված կարմիր հիմնագույնի համարանիշները ենթակա են վերադարձման հաշվառող մարմնին)։</w:t>
      </w:r>
      <w:r w:rsidRPr="004826B6">
        <w:rPr>
          <w:rFonts w:ascii="GHEA Grapalat" w:eastAsia="Calibri" w:hAnsi="GHEA Grapalat"/>
          <w:color w:val="000000"/>
          <w:lang w:val="hy-AM"/>
        </w:rPr>
        <w:t xml:space="preserve">  </w:t>
      </w:r>
    </w:p>
    <w:p w:rsidR="00F7772F" w:rsidRPr="00F7772F" w:rsidRDefault="000C630B" w:rsidP="00F7772F">
      <w:pPr>
        <w:spacing w:line="276" w:lineRule="auto"/>
        <w:ind w:firstLine="567"/>
        <w:jc w:val="both"/>
        <w:rPr>
          <w:rFonts w:ascii="GHEA Grapalat" w:eastAsia="Calibri" w:hAnsi="GHEA Grapalat"/>
          <w:color w:val="000000"/>
          <w:lang w:val="hy-AM"/>
        </w:rPr>
      </w:pPr>
      <w:r>
        <w:rPr>
          <w:rFonts w:ascii="GHEA Grapalat" w:eastAsia="Calibri" w:hAnsi="GHEA Grapalat"/>
          <w:color w:val="000000"/>
          <w:lang w:val="hy-AM"/>
        </w:rPr>
        <w:t xml:space="preserve">8. </w:t>
      </w:r>
      <w:r w:rsidR="00F7772F">
        <w:rPr>
          <w:rFonts w:ascii="GHEA Grapalat" w:eastAsia="Calibri" w:hAnsi="GHEA Grapalat"/>
          <w:color w:val="000000"/>
          <w:lang w:val="hy-AM"/>
        </w:rPr>
        <w:t>Մ</w:t>
      </w:r>
      <w:r w:rsidR="00F7772F" w:rsidRPr="00F7772F">
        <w:rPr>
          <w:rFonts w:ascii="GHEA Grapalat" w:eastAsia="Calibri" w:hAnsi="GHEA Grapalat"/>
          <w:color w:val="000000"/>
          <w:lang w:val="hy-AM"/>
        </w:rPr>
        <w:t xml:space="preserve">ինչև սույն որոշման ուժի մեջ մտնելը </w:t>
      </w:r>
      <w:r w:rsidR="00F7772F">
        <w:rPr>
          <w:rFonts w:ascii="GHEA Grapalat" w:eastAsia="Calibri" w:hAnsi="GHEA Grapalat"/>
          <w:color w:val="000000"/>
          <w:lang w:val="hy-AM"/>
        </w:rPr>
        <w:t>պ</w:t>
      </w:r>
      <w:r w:rsidR="00F7772F" w:rsidRPr="00F7772F">
        <w:rPr>
          <w:rFonts w:ascii="GHEA Grapalat" w:eastAsia="Calibri" w:hAnsi="GHEA Grapalat"/>
          <w:color w:val="000000"/>
          <w:lang w:val="hy-AM"/>
        </w:rPr>
        <w:t xml:space="preserve">ատվավոր հյուպատոսների կողմից ղեկավարվող հյուպատոսական հիմնարկներին հատկացված </w:t>
      </w:r>
      <w:r w:rsidR="00F7772F">
        <w:rPr>
          <w:rFonts w:ascii="GHEA Grapalat" w:eastAsia="Calibri" w:hAnsi="GHEA Grapalat"/>
          <w:color w:val="000000"/>
          <w:lang w:val="hy-AM"/>
        </w:rPr>
        <w:t xml:space="preserve">կարմիր հիմնագույնի </w:t>
      </w:r>
      <w:r w:rsidR="00F7772F" w:rsidRPr="00F7772F">
        <w:rPr>
          <w:rFonts w:ascii="GHEA Grapalat" w:eastAsia="Calibri" w:hAnsi="GHEA Grapalat"/>
          <w:color w:val="000000"/>
          <w:lang w:val="hy-AM"/>
        </w:rPr>
        <w:t xml:space="preserve">համարանիշներ ունեցող </w:t>
      </w:r>
      <w:r w:rsidR="00F7772F">
        <w:rPr>
          <w:rFonts w:ascii="GHEA Grapalat" w:eastAsia="Calibri" w:hAnsi="GHEA Grapalat"/>
          <w:color w:val="000000"/>
          <w:lang w:val="hy-AM"/>
        </w:rPr>
        <w:t xml:space="preserve">մնացյալ </w:t>
      </w:r>
      <w:r w:rsidR="00F7772F" w:rsidRPr="00F7772F">
        <w:rPr>
          <w:rFonts w:ascii="GHEA Grapalat" w:eastAsia="Calibri" w:hAnsi="GHEA Grapalat"/>
          <w:color w:val="000000"/>
          <w:lang w:val="hy-AM"/>
        </w:rPr>
        <w:t xml:space="preserve">տրանսպորտային միջոցները </w:t>
      </w:r>
      <w:r w:rsidR="00CD128C">
        <w:rPr>
          <w:rFonts w:ascii="GHEA Grapalat" w:eastAsia="Calibri" w:hAnsi="GHEA Grapalat"/>
          <w:color w:val="000000"/>
          <w:lang w:val="hy-AM"/>
        </w:rPr>
        <w:t xml:space="preserve">սույն որոշման ուժի մեջ մտնելուց հետո երկամսյա ժամկետում </w:t>
      </w:r>
      <w:r w:rsidR="00F7772F" w:rsidRPr="00F7772F">
        <w:rPr>
          <w:rFonts w:ascii="GHEA Grapalat" w:eastAsia="Calibri" w:hAnsi="GHEA Grapalat"/>
          <w:color w:val="000000"/>
          <w:lang w:val="hy-AM"/>
        </w:rPr>
        <w:t xml:space="preserve">ենթակա են </w:t>
      </w:r>
      <w:r w:rsidR="00F7772F">
        <w:rPr>
          <w:rFonts w:ascii="GHEA Grapalat" w:eastAsia="Calibri" w:hAnsi="GHEA Grapalat"/>
          <w:color w:val="000000"/>
          <w:lang w:val="hy-AM"/>
        </w:rPr>
        <w:t>վերահաշվառման</w:t>
      </w:r>
      <w:r w:rsidR="00CD128C">
        <w:rPr>
          <w:rFonts w:ascii="GHEA Grapalat" w:eastAsia="Calibri" w:hAnsi="GHEA Grapalat"/>
          <w:color w:val="000000"/>
          <w:lang w:val="hy-AM"/>
        </w:rPr>
        <w:t xml:space="preserve"> այդ տրանսպորտային միջոցների սեփականատերերի </w:t>
      </w:r>
      <w:r w:rsidR="0009660A">
        <w:rPr>
          <w:rFonts w:ascii="GHEA Grapalat" w:eastAsia="Calibri" w:hAnsi="GHEA Grapalat"/>
          <w:color w:val="000000"/>
          <w:lang w:val="hy-AM"/>
        </w:rPr>
        <w:t>կողմից</w:t>
      </w:r>
      <w:r w:rsidR="00653AF9">
        <w:rPr>
          <w:rFonts w:ascii="GHEA Grapalat" w:eastAsia="Calibri" w:hAnsi="GHEA Grapalat"/>
          <w:color w:val="000000"/>
          <w:lang w:val="hy-AM"/>
        </w:rPr>
        <w:t xml:space="preserve">՝ </w:t>
      </w:r>
      <w:r w:rsidR="00805FA6">
        <w:rPr>
          <w:rFonts w:ascii="GHEA Grapalat" w:eastAsia="Calibri" w:hAnsi="GHEA Grapalat"/>
          <w:color w:val="000000"/>
          <w:lang w:val="hy-AM"/>
        </w:rPr>
        <w:t xml:space="preserve">կարմիր հիմնագույնի </w:t>
      </w:r>
      <w:r w:rsidR="00653AF9">
        <w:rPr>
          <w:rFonts w:ascii="GHEA Grapalat" w:eastAsia="Calibri" w:hAnsi="GHEA Grapalat"/>
          <w:color w:val="000000"/>
          <w:lang w:val="hy-AM"/>
        </w:rPr>
        <w:t>համա</w:t>
      </w:r>
      <w:r w:rsidR="00805FA6">
        <w:rPr>
          <w:rFonts w:ascii="GHEA Grapalat" w:eastAsia="Calibri" w:hAnsi="GHEA Grapalat"/>
          <w:color w:val="000000"/>
          <w:lang w:val="hy-AM"/>
        </w:rPr>
        <w:t>րանիշները</w:t>
      </w:r>
      <w:r w:rsidR="00653AF9">
        <w:rPr>
          <w:rFonts w:ascii="GHEA Grapalat" w:eastAsia="Calibri" w:hAnsi="GHEA Grapalat"/>
          <w:color w:val="000000"/>
          <w:lang w:val="hy-AM"/>
        </w:rPr>
        <w:t xml:space="preserve"> </w:t>
      </w:r>
      <w:r w:rsidR="00805FA6">
        <w:rPr>
          <w:rFonts w:ascii="GHEA Grapalat" w:eastAsia="Calibri" w:hAnsi="GHEA Grapalat"/>
          <w:color w:val="000000"/>
          <w:lang w:val="hy-AM"/>
        </w:rPr>
        <w:t>սպիտակ հիմնագույնի համարանիշներով փո</w:t>
      </w:r>
      <w:r w:rsidR="009B4C83">
        <w:rPr>
          <w:rFonts w:ascii="GHEA Grapalat" w:eastAsia="Calibri" w:hAnsi="GHEA Grapalat"/>
          <w:color w:val="000000"/>
          <w:lang w:val="hy-AM"/>
        </w:rPr>
        <w:t>խարինելու</w:t>
      </w:r>
      <w:bookmarkStart w:id="0" w:name="_GoBack"/>
      <w:bookmarkEnd w:id="0"/>
      <w:r w:rsidR="00805FA6">
        <w:rPr>
          <w:rFonts w:ascii="GHEA Grapalat" w:eastAsia="Calibri" w:hAnsi="GHEA Grapalat"/>
          <w:color w:val="000000"/>
          <w:lang w:val="hy-AM"/>
        </w:rPr>
        <w:t xml:space="preserve"> նպատակով</w:t>
      </w:r>
      <w:r w:rsidR="00F7772F" w:rsidRPr="00F7772F">
        <w:rPr>
          <w:rFonts w:ascii="GHEA Grapalat" w:eastAsia="Calibri" w:hAnsi="GHEA Grapalat"/>
          <w:color w:val="000000"/>
          <w:lang w:val="hy-AM"/>
        </w:rPr>
        <w:t>:</w:t>
      </w:r>
    </w:p>
    <w:p w:rsidR="004826B6" w:rsidRPr="000C630B" w:rsidRDefault="004826B6" w:rsidP="000C630B">
      <w:pPr>
        <w:spacing w:line="276" w:lineRule="auto"/>
        <w:ind w:firstLine="567"/>
        <w:jc w:val="both"/>
        <w:rPr>
          <w:rFonts w:ascii="GHEA Grapalat" w:eastAsia="Calibri" w:hAnsi="GHEA Grapalat"/>
          <w:color w:val="000000"/>
          <w:lang w:val="hy-AM"/>
        </w:rPr>
      </w:pPr>
    </w:p>
    <w:p w:rsidR="00A101B2" w:rsidRPr="004826B6" w:rsidRDefault="00A101B2" w:rsidP="004826B6">
      <w:pPr>
        <w:rPr>
          <w:lang w:val="hy-AM"/>
        </w:rPr>
      </w:pPr>
    </w:p>
    <w:sectPr w:rsidR="00A101B2" w:rsidRPr="004826B6" w:rsidSect="00C34BE7">
      <w:headerReference w:type="default" r:id="rId11"/>
      <w:footerReference w:type="even" r:id="rId12"/>
      <w:footerReference w:type="default" r:id="rId13"/>
      <w:pgSz w:w="12240" w:h="15840"/>
      <w:pgMar w:top="850" w:right="562" w:bottom="562" w:left="1138" w:header="288"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08B8" w:rsidRDefault="00CA08B8">
      <w:r>
        <w:separator/>
      </w:r>
    </w:p>
  </w:endnote>
  <w:endnote w:type="continuationSeparator" w:id="0">
    <w:p w:rsidR="00CA08B8" w:rsidRDefault="00CA0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Unicode">
    <w:altName w:val="Arial"/>
    <w:charset w:val="00"/>
    <w:family w:val="swiss"/>
    <w:pitch w:val="variable"/>
    <w:sig w:usb0="00000001"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C47" w:rsidRDefault="003C315F" w:rsidP="009C2C47">
    <w:pPr>
      <w:pStyle w:val="Footer"/>
      <w:framePr w:wrap="around" w:vAnchor="text" w:hAnchor="margin" w:xAlign="right" w:y="1"/>
      <w:rPr>
        <w:rStyle w:val="PageNumber"/>
      </w:rPr>
    </w:pPr>
    <w:r>
      <w:rPr>
        <w:rStyle w:val="PageNumber"/>
      </w:rPr>
      <w:fldChar w:fldCharType="begin"/>
    </w:r>
    <w:r w:rsidR="009C2C47">
      <w:rPr>
        <w:rStyle w:val="PageNumber"/>
      </w:rPr>
      <w:instrText xml:space="preserve">PAGE  </w:instrText>
    </w:r>
    <w:r>
      <w:rPr>
        <w:rStyle w:val="PageNumber"/>
      </w:rPr>
      <w:fldChar w:fldCharType="end"/>
    </w:r>
  </w:p>
  <w:p w:rsidR="009C2C47" w:rsidRDefault="009C2C47" w:rsidP="009C2C4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B63" w:rsidRDefault="00F76B63"/>
  <w:p w:rsidR="00F76B63" w:rsidRDefault="00F76B63"/>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1221"/>
      <w:gridCol w:w="2147"/>
    </w:tblGrid>
    <w:tr w:rsidR="00F76B63" w:rsidTr="00F76B63">
      <w:trPr>
        <w:trHeight w:val="727"/>
      </w:trPr>
      <w:tc>
        <w:tcPr>
          <w:tcW w:w="4197" w:type="pct"/>
          <w:tcBorders>
            <w:right w:val="single" w:sz="4" w:space="0" w:color="C00000"/>
          </w:tcBorders>
        </w:tcPr>
        <w:p w:rsidR="00F76B63" w:rsidRDefault="00F76B63" w:rsidP="00F76B63">
          <w:pPr>
            <w:tabs>
              <w:tab w:val="left" w:pos="620"/>
              <w:tab w:val="center" w:pos="4320"/>
            </w:tabs>
            <w:ind w:right="-1193"/>
            <w:jc w:val="right"/>
            <w:rPr>
              <w:rFonts w:ascii="Cambria" w:hAnsi="Cambria"/>
              <w:sz w:val="20"/>
              <w:szCs w:val="20"/>
            </w:rPr>
          </w:pPr>
        </w:p>
        <w:p w:rsidR="00F76B63" w:rsidRDefault="00F76B63">
          <w:pPr>
            <w:tabs>
              <w:tab w:val="left" w:pos="620"/>
              <w:tab w:val="center" w:pos="4320"/>
            </w:tabs>
            <w:jc w:val="right"/>
            <w:rPr>
              <w:rFonts w:ascii="Cambria" w:hAnsi="Cambria"/>
              <w:sz w:val="20"/>
              <w:szCs w:val="20"/>
            </w:rPr>
          </w:pPr>
        </w:p>
      </w:tc>
      <w:tc>
        <w:tcPr>
          <w:tcW w:w="803" w:type="pct"/>
          <w:tcBorders>
            <w:left w:val="single" w:sz="4" w:space="0" w:color="C00000"/>
          </w:tcBorders>
        </w:tcPr>
        <w:p w:rsidR="00F76B63" w:rsidRPr="00B9097C" w:rsidRDefault="003C315F">
          <w:pPr>
            <w:tabs>
              <w:tab w:val="left" w:pos="1490"/>
            </w:tabs>
            <w:rPr>
              <w:rFonts w:ascii="Art" w:hAnsi="Art"/>
              <w:sz w:val="16"/>
              <w:szCs w:val="16"/>
            </w:rPr>
          </w:pPr>
          <w:r w:rsidRPr="00B9097C">
            <w:rPr>
              <w:rFonts w:ascii="Art" w:hAnsi="Art"/>
              <w:sz w:val="16"/>
              <w:szCs w:val="16"/>
            </w:rPr>
            <w:fldChar w:fldCharType="begin"/>
          </w:r>
          <w:r w:rsidR="00F76B63" w:rsidRPr="00B9097C">
            <w:rPr>
              <w:rFonts w:ascii="Art" w:hAnsi="Art"/>
              <w:sz w:val="16"/>
              <w:szCs w:val="16"/>
            </w:rPr>
            <w:instrText xml:space="preserve"> PAGE    \* MERGEFORMAT </w:instrText>
          </w:r>
          <w:r w:rsidRPr="00B9097C">
            <w:rPr>
              <w:rFonts w:ascii="Art" w:hAnsi="Art"/>
              <w:sz w:val="16"/>
              <w:szCs w:val="16"/>
            </w:rPr>
            <w:fldChar w:fldCharType="separate"/>
          </w:r>
          <w:r w:rsidR="009B4C83">
            <w:rPr>
              <w:rFonts w:ascii="Art" w:hAnsi="Art"/>
              <w:noProof/>
              <w:sz w:val="16"/>
              <w:szCs w:val="16"/>
            </w:rPr>
            <w:t>4</w:t>
          </w:r>
          <w:r w:rsidRPr="00B9097C">
            <w:rPr>
              <w:rFonts w:ascii="Art" w:hAnsi="Art"/>
              <w:sz w:val="16"/>
              <w:szCs w:val="16"/>
            </w:rPr>
            <w:fldChar w:fldCharType="end"/>
          </w:r>
        </w:p>
      </w:tc>
    </w:tr>
  </w:tbl>
  <w:p w:rsidR="009C2C47" w:rsidRDefault="009C2C47" w:rsidP="00DC1D1D">
    <w:pPr>
      <w:pStyle w:val="Foote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08B8" w:rsidRDefault="00CA08B8">
      <w:r>
        <w:separator/>
      </w:r>
    </w:p>
  </w:footnote>
  <w:footnote w:type="continuationSeparator" w:id="0">
    <w:p w:rsidR="00CA08B8" w:rsidRDefault="00CA08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C47" w:rsidRPr="007F52F7" w:rsidRDefault="00B2628B" w:rsidP="003929DF">
    <w:pPr>
      <w:pStyle w:val="Header"/>
      <w:pBdr>
        <w:left w:val="single" w:sz="18" w:space="4" w:color="FF0000"/>
      </w:pBdr>
      <w:ind w:left="-180"/>
      <w:rPr>
        <w:rFonts w:ascii="Arial LatArm" w:eastAsia="SimSun" w:hAnsi="Arial LatArm" w:cs="Arial"/>
        <w:color w:val="FF0000"/>
        <w:sz w:val="16"/>
        <w:szCs w:val="16"/>
      </w:rPr>
    </w:pPr>
    <w:r w:rsidRPr="007F52F7">
      <w:rPr>
        <w:rFonts w:ascii="Arial LatArm" w:eastAsia="SimSun" w:hAnsi="Arial LatArm" w:cs="Arial"/>
        <w:noProof/>
        <w:color w:val="FF0000"/>
        <w:sz w:val="16"/>
        <w:szCs w:val="16"/>
      </w:rPr>
      <w:drawing>
        <wp:anchor distT="0" distB="0" distL="114300" distR="114300" simplePos="0" relativeHeight="251657728"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0021435D" w:rsidRPr="007F52F7">
      <w:rPr>
        <w:rFonts w:ascii="Art" w:eastAsia="SimSun" w:hAnsi="Art" w:cs="Arial"/>
        <w:sz w:val="16"/>
        <w:szCs w:val="16"/>
      </w:rPr>
      <w:t>²</w:t>
    </w:r>
    <w:r w:rsidR="0021435D" w:rsidRPr="007F52F7">
      <w:rPr>
        <w:rFonts w:ascii="Arial LatArm" w:eastAsia="SimSun" w:hAnsi="Arial LatArm" w:cs="Arial"/>
        <w:sz w:val="16"/>
        <w:szCs w:val="16"/>
      </w:rPr>
      <w:t>ñ¹³ñ³¹³ïáõÃÛ³</w:t>
    </w:r>
    <w:r w:rsidR="0021435D" w:rsidRPr="007F52F7">
      <w:rPr>
        <w:rFonts w:ascii="Sylfaen" w:eastAsia="SimSun" w:hAnsi="Sylfaen" w:cs="Arial"/>
        <w:sz w:val="16"/>
        <w:szCs w:val="16"/>
        <w:lang w:val="ru-RU"/>
      </w:rPr>
      <w:t>ն</w:t>
    </w:r>
    <w:r w:rsidR="0021435D" w:rsidRPr="007F52F7">
      <w:rPr>
        <w:rFonts w:ascii="Art" w:eastAsia="SimSun" w:hAnsi="Art" w:cs="Arial"/>
        <w:sz w:val="16"/>
        <w:szCs w:val="16"/>
      </w:rPr>
      <w:t xml:space="preserve"> </w:t>
    </w:r>
    <w:r w:rsidR="0021435D" w:rsidRPr="007F52F7">
      <w:rPr>
        <w:rFonts w:ascii="Calibri" w:eastAsia="SimSun" w:hAnsi="Calibri" w:cs="Arial"/>
        <w:sz w:val="16"/>
        <w:szCs w:val="16"/>
        <w:lang w:val="ru-RU"/>
      </w:rPr>
      <w:t xml:space="preserve">                                                                                                                                                                      </w:t>
    </w:r>
    <w:r w:rsidR="00827293" w:rsidRPr="007F52F7">
      <w:rPr>
        <w:rFonts w:ascii="Calibri" w:eastAsia="SimSun" w:hAnsi="Calibri" w:cs="Arial"/>
        <w:sz w:val="16"/>
        <w:szCs w:val="16"/>
        <w:lang w:val="ru-RU"/>
      </w:rPr>
      <w:t xml:space="preserve">          </w:t>
    </w:r>
    <w:r w:rsidR="0021435D" w:rsidRPr="007F52F7">
      <w:rPr>
        <w:rFonts w:ascii="Art" w:eastAsia="SimSun" w:hAnsi="Art" w:cs="Arial"/>
        <w:sz w:val="16"/>
        <w:szCs w:val="16"/>
      </w:rPr>
      <w:t>Ü²Ê²¶ÆÌ</w:t>
    </w:r>
    <w:r w:rsidR="0021435D" w:rsidRPr="007F52F7">
      <w:rPr>
        <w:rFonts w:ascii="Arial LatArm" w:eastAsia="SimSun" w:hAnsi="Arial LatArm" w:cs="Arial"/>
        <w:sz w:val="16"/>
        <w:szCs w:val="16"/>
      </w:rPr>
      <w:t xml:space="preserve"> </w:t>
    </w:r>
    <w:r w:rsidR="0021435D" w:rsidRPr="007F52F7">
      <w:rPr>
        <w:rFonts w:ascii="Art" w:eastAsia="SimSun" w:hAnsi="Art" w:cs="Arial"/>
        <w:sz w:val="16"/>
        <w:szCs w:val="16"/>
      </w:rPr>
      <w:t xml:space="preserve">                                       </w:t>
    </w:r>
  </w:p>
  <w:p w:rsidR="009C2C47" w:rsidRPr="00B9097C" w:rsidRDefault="0021435D" w:rsidP="003929DF">
    <w:pPr>
      <w:pStyle w:val="Header"/>
      <w:pBdr>
        <w:left w:val="single" w:sz="18" w:space="4" w:color="0000FF"/>
      </w:pBdr>
      <w:ind w:left="-180"/>
      <w:rPr>
        <w:rFonts w:ascii="Art" w:eastAsia="SimSun" w:hAnsi="Art" w:cs="Arial"/>
        <w:sz w:val="18"/>
        <w:szCs w:val="18"/>
      </w:rPr>
    </w:pPr>
    <w:r w:rsidRPr="007F52F7">
      <w:rPr>
        <w:rFonts w:ascii="Art" w:eastAsia="SimSun" w:hAnsi="Art" w:cs="Arial"/>
        <w:sz w:val="16"/>
        <w:szCs w:val="16"/>
      </w:rPr>
      <w:t>Ü</w:t>
    </w:r>
    <w:r w:rsidRPr="007F52F7">
      <w:rPr>
        <w:rFonts w:ascii="Arial LatArm" w:eastAsia="SimSun" w:hAnsi="Arial LatArm" w:cs="Arial"/>
        <w:sz w:val="16"/>
        <w:szCs w:val="16"/>
      </w:rPr>
      <w:t>³Ë³ñ³ñáõÃÛáõÝ</w:t>
    </w:r>
    <w:r w:rsidRPr="007F52F7">
      <w:rPr>
        <w:rFonts w:ascii="Art" w:eastAsia="SimSun" w:hAnsi="Art" w:cs="Arial"/>
        <w:sz w:val="16"/>
        <w:szCs w:val="16"/>
      </w:rPr>
      <w:t xml:space="preserve"> </w:t>
    </w:r>
    <w:r>
      <w:rPr>
        <w:rFonts w:ascii="Art" w:eastAsia="SimSun" w:hAnsi="Art" w:cs="Arial"/>
        <w:sz w:val="18"/>
        <w:szCs w:val="18"/>
      </w:rPr>
      <w:t xml:space="preserve">                      </w:t>
    </w:r>
  </w:p>
  <w:p w:rsidR="009C2C47" w:rsidRPr="00B9097C" w:rsidRDefault="009C2C47"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2B3928" w:rsidRPr="002B3928" w:rsidRDefault="002B3928"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sidR="002D50E7">
      <w:rPr>
        <w:rFonts w:ascii="Arial LatArm" w:eastAsia="SimSun" w:hAnsi="Arial LatArm" w:cs="Arial"/>
      </w:rPr>
      <w:t xml:space="preserve">   </w:t>
    </w:r>
  </w:p>
  <w:p w:rsidR="009C2C47" w:rsidRDefault="00FB585A" w:rsidP="00FB585A">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02A1"/>
    <w:multiLevelType w:val="hybridMultilevel"/>
    <w:tmpl w:val="B1B022FA"/>
    <w:lvl w:ilvl="0" w:tplc="56903DB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 w15:restartNumberingAfterBreak="0">
    <w:nsid w:val="119F45A3"/>
    <w:multiLevelType w:val="hybridMultilevel"/>
    <w:tmpl w:val="13CA9A36"/>
    <w:lvl w:ilvl="0" w:tplc="23D0646C">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 w15:restartNumberingAfterBreak="0">
    <w:nsid w:val="130C6DA9"/>
    <w:multiLevelType w:val="hybridMultilevel"/>
    <w:tmpl w:val="BB182468"/>
    <w:lvl w:ilvl="0" w:tplc="322648F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5F84654"/>
    <w:multiLevelType w:val="hybridMultilevel"/>
    <w:tmpl w:val="7B2E0418"/>
    <w:lvl w:ilvl="0" w:tplc="4ED827F0">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3CA05E2"/>
    <w:multiLevelType w:val="hybridMultilevel"/>
    <w:tmpl w:val="CA5A58A6"/>
    <w:lvl w:ilvl="0" w:tplc="B8841D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405C56EF"/>
    <w:multiLevelType w:val="hybridMultilevel"/>
    <w:tmpl w:val="EBFA8A8E"/>
    <w:lvl w:ilvl="0" w:tplc="D340D3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6" w15:restartNumberingAfterBreak="0">
    <w:nsid w:val="438B7DE6"/>
    <w:multiLevelType w:val="hybridMultilevel"/>
    <w:tmpl w:val="BB2ABB52"/>
    <w:lvl w:ilvl="0" w:tplc="7A5EE056">
      <w:start w:val="1"/>
      <w:numFmt w:val="decimal"/>
      <w:lvlText w:val="%1)"/>
      <w:lvlJc w:val="left"/>
      <w:pPr>
        <w:ind w:left="1260"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7" w15:restartNumberingAfterBreak="0">
    <w:nsid w:val="46154FCD"/>
    <w:multiLevelType w:val="hybridMultilevel"/>
    <w:tmpl w:val="3F227ED2"/>
    <w:lvl w:ilvl="0" w:tplc="040CBC10">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46487880"/>
    <w:multiLevelType w:val="hybridMultilevel"/>
    <w:tmpl w:val="387416F4"/>
    <w:lvl w:ilvl="0" w:tplc="0DE42A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482D3629"/>
    <w:multiLevelType w:val="hybridMultilevel"/>
    <w:tmpl w:val="036A5B30"/>
    <w:lvl w:ilvl="0" w:tplc="8BC47C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0" w15:restartNumberingAfterBreak="0">
    <w:nsid w:val="4E252937"/>
    <w:multiLevelType w:val="hybridMultilevel"/>
    <w:tmpl w:val="2250C962"/>
    <w:lvl w:ilvl="0" w:tplc="1478A7AC">
      <w:start w:val="1"/>
      <w:numFmt w:val="decimal"/>
      <w:lvlText w:val="%1)"/>
      <w:lvlJc w:val="left"/>
      <w:pPr>
        <w:ind w:left="1056" w:hanging="360"/>
      </w:pPr>
      <w:rPr>
        <w:rFonts w:hint="default"/>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1" w15:restartNumberingAfterBreak="0">
    <w:nsid w:val="538B44DC"/>
    <w:multiLevelType w:val="hybridMultilevel"/>
    <w:tmpl w:val="6B8C6950"/>
    <w:lvl w:ilvl="0" w:tplc="4464FB6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2" w15:restartNumberingAfterBreak="0">
    <w:nsid w:val="555E3FFC"/>
    <w:multiLevelType w:val="hybridMultilevel"/>
    <w:tmpl w:val="C4963344"/>
    <w:lvl w:ilvl="0" w:tplc="FFA63AF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57757DAC"/>
    <w:multiLevelType w:val="hybridMultilevel"/>
    <w:tmpl w:val="0A48D2BE"/>
    <w:lvl w:ilvl="0" w:tplc="B9FC6D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598B64B7"/>
    <w:multiLevelType w:val="hybridMultilevel"/>
    <w:tmpl w:val="FFF29ADC"/>
    <w:lvl w:ilvl="0" w:tplc="7A5EE056">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6" w15:restartNumberingAfterBreak="0">
    <w:nsid w:val="5A8F78EC"/>
    <w:multiLevelType w:val="hybridMultilevel"/>
    <w:tmpl w:val="8012B806"/>
    <w:lvl w:ilvl="0" w:tplc="1B2E3A9A">
      <w:start w:val="1"/>
      <w:numFmt w:val="decimal"/>
      <w:lvlText w:val="%1."/>
      <w:lvlJc w:val="left"/>
      <w:pPr>
        <w:ind w:left="1056" w:hanging="360"/>
      </w:pPr>
      <w:rPr>
        <w:rFonts w:cs="Sylfaen" w:hint="default"/>
        <w:b/>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7" w15:restartNumberingAfterBreak="0">
    <w:nsid w:val="5B330CEC"/>
    <w:multiLevelType w:val="hybridMultilevel"/>
    <w:tmpl w:val="D13C69FA"/>
    <w:lvl w:ilvl="0" w:tplc="0CFED2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5D542FCA"/>
    <w:multiLevelType w:val="hybridMultilevel"/>
    <w:tmpl w:val="8784773C"/>
    <w:lvl w:ilvl="0" w:tplc="DD662C1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8A54337"/>
    <w:multiLevelType w:val="hybridMultilevel"/>
    <w:tmpl w:val="12F0D35C"/>
    <w:lvl w:ilvl="0" w:tplc="B846CA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690E015B"/>
    <w:multiLevelType w:val="hybridMultilevel"/>
    <w:tmpl w:val="303E15F4"/>
    <w:lvl w:ilvl="0" w:tplc="7FDECF4C">
      <w:start w:val="1"/>
      <w:numFmt w:val="decimal"/>
      <w:lvlText w:val="%1)"/>
      <w:lvlJc w:val="left"/>
      <w:pPr>
        <w:ind w:left="2124" w:hanging="360"/>
      </w:pPr>
      <w:rPr>
        <w:rFonts w:hint="default"/>
      </w:rPr>
    </w:lvl>
    <w:lvl w:ilvl="1" w:tplc="042B0019" w:tentative="1">
      <w:start w:val="1"/>
      <w:numFmt w:val="lowerLetter"/>
      <w:lvlText w:val="%2."/>
      <w:lvlJc w:val="left"/>
      <w:pPr>
        <w:ind w:left="2844" w:hanging="360"/>
      </w:pPr>
    </w:lvl>
    <w:lvl w:ilvl="2" w:tplc="042B001B" w:tentative="1">
      <w:start w:val="1"/>
      <w:numFmt w:val="lowerRoman"/>
      <w:lvlText w:val="%3."/>
      <w:lvlJc w:val="right"/>
      <w:pPr>
        <w:ind w:left="3564" w:hanging="180"/>
      </w:pPr>
    </w:lvl>
    <w:lvl w:ilvl="3" w:tplc="042B000F" w:tentative="1">
      <w:start w:val="1"/>
      <w:numFmt w:val="decimal"/>
      <w:lvlText w:val="%4."/>
      <w:lvlJc w:val="left"/>
      <w:pPr>
        <w:ind w:left="4284" w:hanging="360"/>
      </w:pPr>
    </w:lvl>
    <w:lvl w:ilvl="4" w:tplc="042B0019" w:tentative="1">
      <w:start w:val="1"/>
      <w:numFmt w:val="lowerLetter"/>
      <w:lvlText w:val="%5."/>
      <w:lvlJc w:val="left"/>
      <w:pPr>
        <w:ind w:left="5004" w:hanging="360"/>
      </w:pPr>
    </w:lvl>
    <w:lvl w:ilvl="5" w:tplc="042B001B" w:tentative="1">
      <w:start w:val="1"/>
      <w:numFmt w:val="lowerRoman"/>
      <w:lvlText w:val="%6."/>
      <w:lvlJc w:val="right"/>
      <w:pPr>
        <w:ind w:left="5724" w:hanging="180"/>
      </w:pPr>
    </w:lvl>
    <w:lvl w:ilvl="6" w:tplc="042B000F" w:tentative="1">
      <w:start w:val="1"/>
      <w:numFmt w:val="decimal"/>
      <w:lvlText w:val="%7."/>
      <w:lvlJc w:val="left"/>
      <w:pPr>
        <w:ind w:left="6444" w:hanging="360"/>
      </w:pPr>
    </w:lvl>
    <w:lvl w:ilvl="7" w:tplc="042B0019" w:tentative="1">
      <w:start w:val="1"/>
      <w:numFmt w:val="lowerLetter"/>
      <w:lvlText w:val="%8."/>
      <w:lvlJc w:val="left"/>
      <w:pPr>
        <w:ind w:left="7164" w:hanging="360"/>
      </w:pPr>
    </w:lvl>
    <w:lvl w:ilvl="8" w:tplc="042B001B" w:tentative="1">
      <w:start w:val="1"/>
      <w:numFmt w:val="lowerRoman"/>
      <w:lvlText w:val="%9."/>
      <w:lvlJc w:val="right"/>
      <w:pPr>
        <w:ind w:left="7884" w:hanging="180"/>
      </w:pPr>
    </w:lvl>
  </w:abstractNum>
  <w:abstractNum w:abstractNumId="21" w15:restartNumberingAfterBreak="0">
    <w:nsid w:val="6A1C0FEC"/>
    <w:multiLevelType w:val="hybridMultilevel"/>
    <w:tmpl w:val="EA86AC7A"/>
    <w:lvl w:ilvl="0" w:tplc="6BF4E104">
      <w:start w:val="4"/>
      <w:numFmt w:val="decimal"/>
      <w:lvlText w:val="%1"/>
      <w:lvlJc w:val="left"/>
      <w:pPr>
        <w:ind w:left="436" w:hanging="360"/>
      </w:pPr>
      <w:rPr>
        <w:rFonts w:cs="Times New Roman" w:hint="default"/>
        <w:color w:val="000000"/>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2" w15:restartNumberingAfterBreak="0">
    <w:nsid w:val="6D785C1D"/>
    <w:multiLevelType w:val="hybridMultilevel"/>
    <w:tmpl w:val="A96C3F76"/>
    <w:lvl w:ilvl="0" w:tplc="7F4023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7F6064F0"/>
    <w:multiLevelType w:val="hybridMultilevel"/>
    <w:tmpl w:val="484A90E0"/>
    <w:lvl w:ilvl="0" w:tplc="E2D21F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7"/>
  </w:num>
  <w:num w:numId="2">
    <w:abstractNumId w:val="13"/>
  </w:num>
  <w:num w:numId="3">
    <w:abstractNumId w:val="14"/>
  </w:num>
  <w:num w:numId="4">
    <w:abstractNumId w:val="0"/>
  </w:num>
  <w:num w:numId="5">
    <w:abstractNumId w:val="10"/>
  </w:num>
  <w:num w:numId="6">
    <w:abstractNumId w:val="16"/>
  </w:num>
  <w:num w:numId="7">
    <w:abstractNumId w:val="9"/>
  </w:num>
  <w:num w:numId="8">
    <w:abstractNumId w:val="5"/>
  </w:num>
  <w:num w:numId="9">
    <w:abstractNumId w:val="20"/>
  </w:num>
  <w:num w:numId="10">
    <w:abstractNumId w:val="22"/>
  </w:num>
  <w:num w:numId="11">
    <w:abstractNumId w:val="4"/>
  </w:num>
  <w:num w:numId="12">
    <w:abstractNumId w:val="23"/>
  </w:num>
  <w:num w:numId="13">
    <w:abstractNumId w:val="19"/>
  </w:num>
  <w:num w:numId="14">
    <w:abstractNumId w:val="17"/>
  </w:num>
  <w:num w:numId="15">
    <w:abstractNumId w:val="8"/>
  </w:num>
  <w:num w:numId="16">
    <w:abstractNumId w:val="2"/>
  </w:num>
  <w:num w:numId="17">
    <w:abstractNumId w:val="11"/>
  </w:num>
  <w:num w:numId="18">
    <w:abstractNumId w:val="18"/>
  </w:num>
  <w:num w:numId="19">
    <w:abstractNumId w:val="1"/>
  </w:num>
  <w:num w:numId="20">
    <w:abstractNumId w:val="6"/>
  </w:num>
  <w:num w:numId="21">
    <w:abstractNumId w:val="15"/>
  </w:num>
  <w:num w:numId="22">
    <w:abstractNumId w:val="21"/>
  </w:num>
  <w:num w:numId="23">
    <w:abstractNumId w:val="12"/>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B3928"/>
    <w:rsid w:val="00004A10"/>
    <w:rsid w:val="000059CF"/>
    <w:rsid w:val="0001184D"/>
    <w:rsid w:val="00015622"/>
    <w:rsid w:val="000166BE"/>
    <w:rsid w:val="00016ADD"/>
    <w:rsid w:val="0002343B"/>
    <w:rsid w:val="00025246"/>
    <w:rsid w:val="00026937"/>
    <w:rsid w:val="000306ED"/>
    <w:rsid w:val="000366A0"/>
    <w:rsid w:val="00037A36"/>
    <w:rsid w:val="00043FE8"/>
    <w:rsid w:val="00044B5C"/>
    <w:rsid w:val="00050AA9"/>
    <w:rsid w:val="00054180"/>
    <w:rsid w:val="0006250E"/>
    <w:rsid w:val="000630CA"/>
    <w:rsid w:val="000662E9"/>
    <w:rsid w:val="000673FB"/>
    <w:rsid w:val="00070EE3"/>
    <w:rsid w:val="00081911"/>
    <w:rsid w:val="00085226"/>
    <w:rsid w:val="00090A0D"/>
    <w:rsid w:val="00091E28"/>
    <w:rsid w:val="00091FD7"/>
    <w:rsid w:val="000920F9"/>
    <w:rsid w:val="0009660A"/>
    <w:rsid w:val="0009702E"/>
    <w:rsid w:val="000A0C80"/>
    <w:rsid w:val="000B05C6"/>
    <w:rsid w:val="000B6666"/>
    <w:rsid w:val="000C42D1"/>
    <w:rsid w:val="000C438E"/>
    <w:rsid w:val="000C630B"/>
    <w:rsid w:val="000C7633"/>
    <w:rsid w:val="000D7C77"/>
    <w:rsid w:val="000E280E"/>
    <w:rsid w:val="000E5267"/>
    <w:rsid w:val="000F187F"/>
    <w:rsid w:val="000F28F8"/>
    <w:rsid w:val="00100FF0"/>
    <w:rsid w:val="001017B3"/>
    <w:rsid w:val="0010186E"/>
    <w:rsid w:val="001135C2"/>
    <w:rsid w:val="0011428F"/>
    <w:rsid w:val="00116A61"/>
    <w:rsid w:val="00123CC6"/>
    <w:rsid w:val="001261F3"/>
    <w:rsid w:val="00132D34"/>
    <w:rsid w:val="00133141"/>
    <w:rsid w:val="00137B8B"/>
    <w:rsid w:val="001403A2"/>
    <w:rsid w:val="001423FA"/>
    <w:rsid w:val="001516E3"/>
    <w:rsid w:val="00151DA3"/>
    <w:rsid w:val="0015325A"/>
    <w:rsid w:val="00154B6D"/>
    <w:rsid w:val="00156429"/>
    <w:rsid w:val="00161077"/>
    <w:rsid w:val="00167C1E"/>
    <w:rsid w:val="0017014B"/>
    <w:rsid w:val="00174DCC"/>
    <w:rsid w:val="00175C2F"/>
    <w:rsid w:val="00177424"/>
    <w:rsid w:val="0017766B"/>
    <w:rsid w:val="0018429E"/>
    <w:rsid w:val="001929CB"/>
    <w:rsid w:val="00193C34"/>
    <w:rsid w:val="0019771E"/>
    <w:rsid w:val="001A3888"/>
    <w:rsid w:val="001A4441"/>
    <w:rsid w:val="001C215A"/>
    <w:rsid w:val="001C43F9"/>
    <w:rsid w:val="001C48D4"/>
    <w:rsid w:val="001C69DC"/>
    <w:rsid w:val="001C6A1D"/>
    <w:rsid w:val="001D0FDD"/>
    <w:rsid w:val="001D10F2"/>
    <w:rsid w:val="001E28C6"/>
    <w:rsid w:val="001F15D5"/>
    <w:rsid w:val="001F2CFF"/>
    <w:rsid w:val="001F4D24"/>
    <w:rsid w:val="001F6F09"/>
    <w:rsid w:val="0020135C"/>
    <w:rsid w:val="00201F72"/>
    <w:rsid w:val="00201F94"/>
    <w:rsid w:val="002073F8"/>
    <w:rsid w:val="0021435D"/>
    <w:rsid w:val="00221A78"/>
    <w:rsid w:val="00226C06"/>
    <w:rsid w:val="0023279C"/>
    <w:rsid w:val="002329B3"/>
    <w:rsid w:val="00240341"/>
    <w:rsid w:val="00240F5B"/>
    <w:rsid w:val="00247973"/>
    <w:rsid w:val="00250FAB"/>
    <w:rsid w:val="00253F5D"/>
    <w:rsid w:val="0025591A"/>
    <w:rsid w:val="002625DF"/>
    <w:rsid w:val="002639B3"/>
    <w:rsid w:val="00266D08"/>
    <w:rsid w:val="002753F6"/>
    <w:rsid w:val="00275A7F"/>
    <w:rsid w:val="00276B7D"/>
    <w:rsid w:val="00276D94"/>
    <w:rsid w:val="00283147"/>
    <w:rsid w:val="0028419A"/>
    <w:rsid w:val="002921CF"/>
    <w:rsid w:val="00292877"/>
    <w:rsid w:val="00294052"/>
    <w:rsid w:val="002978FA"/>
    <w:rsid w:val="002A1129"/>
    <w:rsid w:val="002A2E74"/>
    <w:rsid w:val="002A50FE"/>
    <w:rsid w:val="002A6637"/>
    <w:rsid w:val="002B3928"/>
    <w:rsid w:val="002B55BF"/>
    <w:rsid w:val="002B560D"/>
    <w:rsid w:val="002B6106"/>
    <w:rsid w:val="002B6EF0"/>
    <w:rsid w:val="002C2039"/>
    <w:rsid w:val="002C3993"/>
    <w:rsid w:val="002C5EEF"/>
    <w:rsid w:val="002D50E7"/>
    <w:rsid w:val="002D5B0B"/>
    <w:rsid w:val="002E3FD4"/>
    <w:rsid w:val="002E7232"/>
    <w:rsid w:val="002F2780"/>
    <w:rsid w:val="00303EE7"/>
    <w:rsid w:val="00304B0B"/>
    <w:rsid w:val="00310789"/>
    <w:rsid w:val="00310C15"/>
    <w:rsid w:val="00313D63"/>
    <w:rsid w:val="003140CE"/>
    <w:rsid w:val="0033138C"/>
    <w:rsid w:val="003415FE"/>
    <w:rsid w:val="003522BD"/>
    <w:rsid w:val="0036721D"/>
    <w:rsid w:val="0037195C"/>
    <w:rsid w:val="00374268"/>
    <w:rsid w:val="0037603D"/>
    <w:rsid w:val="0038072E"/>
    <w:rsid w:val="00380ACF"/>
    <w:rsid w:val="0038368C"/>
    <w:rsid w:val="00387674"/>
    <w:rsid w:val="003909AD"/>
    <w:rsid w:val="003923A7"/>
    <w:rsid w:val="003929DF"/>
    <w:rsid w:val="003934AE"/>
    <w:rsid w:val="003A0C75"/>
    <w:rsid w:val="003A3218"/>
    <w:rsid w:val="003C0592"/>
    <w:rsid w:val="003C315F"/>
    <w:rsid w:val="003C34F4"/>
    <w:rsid w:val="003D0F04"/>
    <w:rsid w:val="003D534D"/>
    <w:rsid w:val="003E237F"/>
    <w:rsid w:val="003E273B"/>
    <w:rsid w:val="003F552B"/>
    <w:rsid w:val="003F7164"/>
    <w:rsid w:val="004001D4"/>
    <w:rsid w:val="00400F7C"/>
    <w:rsid w:val="00407256"/>
    <w:rsid w:val="00411AF9"/>
    <w:rsid w:val="00423618"/>
    <w:rsid w:val="00423B10"/>
    <w:rsid w:val="0043023A"/>
    <w:rsid w:val="00430683"/>
    <w:rsid w:val="0043204E"/>
    <w:rsid w:val="00432F91"/>
    <w:rsid w:val="004472F0"/>
    <w:rsid w:val="00450831"/>
    <w:rsid w:val="00452292"/>
    <w:rsid w:val="004528E4"/>
    <w:rsid w:val="00453DFC"/>
    <w:rsid w:val="0045768A"/>
    <w:rsid w:val="004600F9"/>
    <w:rsid w:val="00461C25"/>
    <w:rsid w:val="00464EA0"/>
    <w:rsid w:val="00472CE2"/>
    <w:rsid w:val="00477045"/>
    <w:rsid w:val="00477FC0"/>
    <w:rsid w:val="0048115D"/>
    <w:rsid w:val="00481A84"/>
    <w:rsid w:val="004826B6"/>
    <w:rsid w:val="004836FA"/>
    <w:rsid w:val="00491C4B"/>
    <w:rsid w:val="00495843"/>
    <w:rsid w:val="00495C35"/>
    <w:rsid w:val="004960A9"/>
    <w:rsid w:val="004A0F05"/>
    <w:rsid w:val="004A22C5"/>
    <w:rsid w:val="004A2AA3"/>
    <w:rsid w:val="004A35D4"/>
    <w:rsid w:val="004B1EE0"/>
    <w:rsid w:val="004B4D7F"/>
    <w:rsid w:val="004D0044"/>
    <w:rsid w:val="004D203B"/>
    <w:rsid w:val="004D5C8D"/>
    <w:rsid w:val="004E6CBF"/>
    <w:rsid w:val="004F2232"/>
    <w:rsid w:val="00500A01"/>
    <w:rsid w:val="00500A34"/>
    <w:rsid w:val="0050114A"/>
    <w:rsid w:val="00501F08"/>
    <w:rsid w:val="00504414"/>
    <w:rsid w:val="005066BF"/>
    <w:rsid w:val="0051603B"/>
    <w:rsid w:val="00516951"/>
    <w:rsid w:val="00520DB5"/>
    <w:rsid w:val="00520FE7"/>
    <w:rsid w:val="005218C5"/>
    <w:rsid w:val="0052408B"/>
    <w:rsid w:val="005250B2"/>
    <w:rsid w:val="00532DE0"/>
    <w:rsid w:val="00534E08"/>
    <w:rsid w:val="00535E30"/>
    <w:rsid w:val="00536912"/>
    <w:rsid w:val="00537BA2"/>
    <w:rsid w:val="0054611D"/>
    <w:rsid w:val="00546C23"/>
    <w:rsid w:val="00553F3B"/>
    <w:rsid w:val="00553F7E"/>
    <w:rsid w:val="005546EE"/>
    <w:rsid w:val="00554FA9"/>
    <w:rsid w:val="00563722"/>
    <w:rsid w:val="00576EA2"/>
    <w:rsid w:val="005837B0"/>
    <w:rsid w:val="005856FE"/>
    <w:rsid w:val="005863BF"/>
    <w:rsid w:val="00592299"/>
    <w:rsid w:val="00593A54"/>
    <w:rsid w:val="005978AD"/>
    <w:rsid w:val="005A0855"/>
    <w:rsid w:val="005A23DB"/>
    <w:rsid w:val="005A5E13"/>
    <w:rsid w:val="005A6F64"/>
    <w:rsid w:val="005B1A29"/>
    <w:rsid w:val="005B5F81"/>
    <w:rsid w:val="005C0CB8"/>
    <w:rsid w:val="005C1E97"/>
    <w:rsid w:val="005C368F"/>
    <w:rsid w:val="005C3FAB"/>
    <w:rsid w:val="005C449A"/>
    <w:rsid w:val="005C4C39"/>
    <w:rsid w:val="005C59C7"/>
    <w:rsid w:val="005C6A5A"/>
    <w:rsid w:val="005E4614"/>
    <w:rsid w:val="005E52FA"/>
    <w:rsid w:val="005F47DE"/>
    <w:rsid w:val="005F50DA"/>
    <w:rsid w:val="005F53D7"/>
    <w:rsid w:val="005F7886"/>
    <w:rsid w:val="00603661"/>
    <w:rsid w:val="00611AD6"/>
    <w:rsid w:val="00630B08"/>
    <w:rsid w:val="00635385"/>
    <w:rsid w:val="006355F8"/>
    <w:rsid w:val="0063606F"/>
    <w:rsid w:val="0064282F"/>
    <w:rsid w:val="00642AB4"/>
    <w:rsid w:val="00644201"/>
    <w:rsid w:val="006449CB"/>
    <w:rsid w:val="00645E6C"/>
    <w:rsid w:val="00645F72"/>
    <w:rsid w:val="0064747C"/>
    <w:rsid w:val="00647B15"/>
    <w:rsid w:val="00651E3F"/>
    <w:rsid w:val="00653AF9"/>
    <w:rsid w:val="00653D52"/>
    <w:rsid w:val="00654871"/>
    <w:rsid w:val="00666E58"/>
    <w:rsid w:val="006803B6"/>
    <w:rsid w:val="00680596"/>
    <w:rsid w:val="0068190D"/>
    <w:rsid w:val="006869E7"/>
    <w:rsid w:val="006875F0"/>
    <w:rsid w:val="0069097E"/>
    <w:rsid w:val="00694863"/>
    <w:rsid w:val="006A5590"/>
    <w:rsid w:val="006A70D2"/>
    <w:rsid w:val="006A7D88"/>
    <w:rsid w:val="006B6B0C"/>
    <w:rsid w:val="006C0608"/>
    <w:rsid w:val="006C22E8"/>
    <w:rsid w:val="006C2AF7"/>
    <w:rsid w:val="006C40D4"/>
    <w:rsid w:val="006C63D1"/>
    <w:rsid w:val="006D2A92"/>
    <w:rsid w:val="006D41CD"/>
    <w:rsid w:val="006E1BE3"/>
    <w:rsid w:val="006F0F18"/>
    <w:rsid w:val="006F5CFD"/>
    <w:rsid w:val="007141F1"/>
    <w:rsid w:val="007143FE"/>
    <w:rsid w:val="007144DA"/>
    <w:rsid w:val="0071632D"/>
    <w:rsid w:val="007206C0"/>
    <w:rsid w:val="00722CB5"/>
    <w:rsid w:val="0074392F"/>
    <w:rsid w:val="0074784D"/>
    <w:rsid w:val="00755161"/>
    <w:rsid w:val="00756441"/>
    <w:rsid w:val="007571ED"/>
    <w:rsid w:val="00761F72"/>
    <w:rsid w:val="00770148"/>
    <w:rsid w:val="00772E82"/>
    <w:rsid w:val="007847FB"/>
    <w:rsid w:val="0078689C"/>
    <w:rsid w:val="00787F7C"/>
    <w:rsid w:val="00787FE7"/>
    <w:rsid w:val="00790C3F"/>
    <w:rsid w:val="0079167E"/>
    <w:rsid w:val="00797F13"/>
    <w:rsid w:val="007A2350"/>
    <w:rsid w:val="007B1761"/>
    <w:rsid w:val="007C0B69"/>
    <w:rsid w:val="007C2BA0"/>
    <w:rsid w:val="007C549E"/>
    <w:rsid w:val="007C731A"/>
    <w:rsid w:val="007D19B1"/>
    <w:rsid w:val="007D6AB0"/>
    <w:rsid w:val="007E237B"/>
    <w:rsid w:val="007E310B"/>
    <w:rsid w:val="007E3CEB"/>
    <w:rsid w:val="007E5EA4"/>
    <w:rsid w:val="007E676C"/>
    <w:rsid w:val="007F3B1D"/>
    <w:rsid w:val="007F52F7"/>
    <w:rsid w:val="007F5EF1"/>
    <w:rsid w:val="007F7000"/>
    <w:rsid w:val="00801E15"/>
    <w:rsid w:val="008021DE"/>
    <w:rsid w:val="00802F88"/>
    <w:rsid w:val="00803054"/>
    <w:rsid w:val="0080487C"/>
    <w:rsid w:val="00805FA6"/>
    <w:rsid w:val="00807549"/>
    <w:rsid w:val="008132F6"/>
    <w:rsid w:val="00816A1E"/>
    <w:rsid w:val="00820B0B"/>
    <w:rsid w:val="008226F9"/>
    <w:rsid w:val="00822C44"/>
    <w:rsid w:val="00822D99"/>
    <w:rsid w:val="00827293"/>
    <w:rsid w:val="00830F48"/>
    <w:rsid w:val="008325E7"/>
    <w:rsid w:val="00833040"/>
    <w:rsid w:val="008334AD"/>
    <w:rsid w:val="00836782"/>
    <w:rsid w:val="008379FF"/>
    <w:rsid w:val="00837CFB"/>
    <w:rsid w:val="008424B0"/>
    <w:rsid w:val="00844850"/>
    <w:rsid w:val="00845094"/>
    <w:rsid w:val="00862193"/>
    <w:rsid w:val="008710CE"/>
    <w:rsid w:val="00872ED9"/>
    <w:rsid w:val="00875E9C"/>
    <w:rsid w:val="00876955"/>
    <w:rsid w:val="00880337"/>
    <w:rsid w:val="008838FF"/>
    <w:rsid w:val="0089094D"/>
    <w:rsid w:val="00892211"/>
    <w:rsid w:val="00894ADD"/>
    <w:rsid w:val="008A7B71"/>
    <w:rsid w:val="008B5942"/>
    <w:rsid w:val="008B6128"/>
    <w:rsid w:val="008C070B"/>
    <w:rsid w:val="008C1C70"/>
    <w:rsid w:val="008C266D"/>
    <w:rsid w:val="008C34CC"/>
    <w:rsid w:val="008D3382"/>
    <w:rsid w:val="008E2895"/>
    <w:rsid w:val="008E3F34"/>
    <w:rsid w:val="00906F41"/>
    <w:rsid w:val="00907563"/>
    <w:rsid w:val="009132C7"/>
    <w:rsid w:val="00921959"/>
    <w:rsid w:val="009228A5"/>
    <w:rsid w:val="00922A21"/>
    <w:rsid w:val="0093073E"/>
    <w:rsid w:val="0093339D"/>
    <w:rsid w:val="009362A9"/>
    <w:rsid w:val="00947FAE"/>
    <w:rsid w:val="00952E15"/>
    <w:rsid w:val="009558A0"/>
    <w:rsid w:val="009577A2"/>
    <w:rsid w:val="00960E72"/>
    <w:rsid w:val="00964E7A"/>
    <w:rsid w:val="00967E81"/>
    <w:rsid w:val="0097399C"/>
    <w:rsid w:val="00975E12"/>
    <w:rsid w:val="00986331"/>
    <w:rsid w:val="0098751E"/>
    <w:rsid w:val="009925A3"/>
    <w:rsid w:val="00993610"/>
    <w:rsid w:val="00993E69"/>
    <w:rsid w:val="0099758F"/>
    <w:rsid w:val="009A213A"/>
    <w:rsid w:val="009A542A"/>
    <w:rsid w:val="009A60FD"/>
    <w:rsid w:val="009A7097"/>
    <w:rsid w:val="009B0DA2"/>
    <w:rsid w:val="009B4C83"/>
    <w:rsid w:val="009C0E85"/>
    <w:rsid w:val="009C2C47"/>
    <w:rsid w:val="009D33A6"/>
    <w:rsid w:val="009D3405"/>
    <w:rsid w:val="009D4DCD"/>
    <w:rsid w:val="009D7ABF"/>
    <w:rsid w:val="009E49BB"/>
    <w:rsid w:val="009E7F4A"/>
    <w:rsid w:val="009F43D6"/>
    <w:rsid w:val="009F6554"/>
    <w:rsid w:val="00A01ED2"/>
    <w:rsid w:val="00A040D4"/>
    <w:rsid w:val="00A05ED3"/>
    <w:rsid w:val="00A06803"/>
    <w:rsid w:val="00A101B2"/>
    <w:rsid w:val="00A101FD"/>
    <w:rsid w:val="00A161A4"/>
    <w:rsid w:val="00A22577"/>
    <w:rsid w:val="00A2278F"/>
    <w:rsid w:val="00A24427"/>
    <w:rsid w:val="00A24F59"/>
    <w:rsid w:val="00A3021B"/>
    <w:rsid w:val="00A342B8"/>
    <w:rsid w:val="00A41569"/>
    <w:rsid w:val="00A442EC"/>
    <w:rsid w:val="00A467FA"/>
    <w:rsid w:val="00A47B11"/>
    <w:rsid w:val="00A51D48"/>
    <w:rsid w:val="00A529A1"/>
    <w:rsid w:val="00A539C4"/>
    <w:rsid w:val="00A54084"/>
    <w:rsid w:val="00A556F1"/>
    <w:rsid w:val="00A5763D"/>
    <w:rsid w:val="00A6651C"/>
    <w:rsid w:val="00A73C63"/>
    <w:rsid w:val="00A745E8"/>
    <w:rsid w:val="00A76060"/>
    <w:rsid w:val="00A77A3D"/>
    <w:rsid w:val="00A869CC"/>
    <w:rsid w:val="00A87F7E"/>
    <w:rsid w:val="00A91D31"/>
    <w:rsid w:val="00A97AE6"/>
    <w:rsid w:val="00A97E15"/>
    <w:rsid w:val="00AB3517"/>
    <w:rsid w:val="00AB4969"/>
    <w:rsid w:val="00AB4AD5"/>
    <w:rsid w:val="00AB55B1"/>
    <w:rsid w:val="00AB75F1"/>
    <w:rsid w:val="00AC0DFD"/>
    <w:rsid w:val="00AD62EB"/>
    <w:rsid w:val="00AE2561"/>
    <w:rsid w:val="00AE3CFC"/>
    <w:rsid w:val="00AE49D4"/>
    <w:rsid w:val="00AE5F5D"/>
    <w:rsid w:val="00AE7FA7"/>
    <w:rsid w:val="00AF167C"/>
    <w:rsid w:val="00AF37A4"/>
    <w:rsid w:val="00AF79D1"/>
    <w:rsid w:val="00B10C26"/>
    <w:rsid w:val="00B17320"/>
    <w:rsid w:val="00B17783"/>
    <w:rsid w:val="00B178A4"/>
    <w:rsid w:val="00B21698"/>
    <w:rsid w:val="00B21FB6"/>
    <w:rsid w:val="00B22DB7"/>
    <w:rsid w:val="00B24B12"/>
    <w:rsid w:val="00B2628B"/>
    <w:rsid w:val="00B2647E"/>
    <w:rsid w:val="00B26D72"/>
    <w:rsid w:val="00B27F9E"/>
    <w:rsid w:val="00B310B7"/>
    <w:rsid w:val="00B5276F"/>
    <w:rsid w:val="00B53D82"/>
    <w:rsid w:val="00B567A8"/>
    <w:rsid w:val="00B622B1"/>
    <w:rsid w:val="00B62638"/>
    <w:rsid w:val="00B6451B"/>
    <w:rsid w:val="00B66448"/>
    <w:rsid w:val="00B66F64"/>
    <w:rsid w:val="00B70AFA"/>
    <w:rsid w:val="00B72EB6"/>
    <w:rsid w:val="00B73997"/>
    <w:rsid w:val="00B80B08"/>
    <w:rsid w:val="00B84A99"/>
    <w:rsid w:val="00B901CC"/>
    <w:rsid w:val="00B9097C"/>
    <w:rsid w:val="00B94D71"/>
    <w:rsid w:val="00B956F4"/>
    <w:rsid w:val="00B96A10"/>
    <w:rsid w:val="00BA5C55"/>
    <w:rsid w:val="00BA630C"/>
    <w:rsid w:val="00BB079B"/>
    <w:rsid w:val="00BB142A"/>
    <w:rsid w:val="00BB2030"/>
    <w:rsid w:val="00BB3EDF"/>
    <w:rsid w:val="00BC226D"/>
    <w:rsid w:val="00BC25F5"/>
    <w:rsid w:val="00BC4D69"/>
    <w:rsid w:val="00BC5209"/>
    <w:rsid w:val="00BC5E03"/>
    <w:rsid w:val="00BD0226"/>
    <w:rsid w:val="00BD67FC"/>
    <w:rsid w:val="00BE0D2A"/>
    <w:rsid w:val="00BE32FE"/>
    <w:rsid w:val="00BE7210"/>
    <w:rsid w:val="00BF0294"/>
    <w:rsid w:val="00BF1962"/>
    <w:rsid w:val="00BF3CDA"/>
    <w:rsid w:val="00BF5FAC"/>
    <w:rsid w:val="00C02766"/>
    <w:rsid w:val="00C079B2"/>
    <w:rsid w:val="00C22B37"/>
    <w:rsid w:val="00C25540"/>
    <w:rsid w:val="00C25705"/>
    <w:rsid w:val="00C2663F"/>
    <w:rsid w:val="00C323CB"/>
    <w:rsid w:val="00C34BE7"/>
    <w:rsid w:val="00C34C92"/>
    <w:rsid w:val="00C40544"/>
    <w:rsid w:val="00C414C3"/>
    <w:rsid w:val="00C41871"/>
    <w:rsid w:val="00C45BE3"/>
    <w:rsid w:val="00C5003B"/>
    <w:rsid w:val="00C514A6"/>
    <w:rsid w:val="00C52517"/>
    <w:rsid w:val="00C53F88"/>
    <w:rsid w:val="00C574D0"/>
    <w:rsid w:val="00C60DC0"/>
    <w:rsid w:val="00C61849"/>
    <w:rsid w:val="00C64A10"/>
    <w:rsid w:val="00C65C02"/>
    <w:rsid w:val="00C66B8E"/>
    <w:rsid w:val="00C70457"/>
    <w:rsid w:val="00C70AC0"/>
    <w:rsid w:val="00C740E5"/>
    <w:rsid w:val="00C7656C"/>
    <w:rsid w:val="00C773E2"/>
    <w:rsid w:val="00C77D18"/>
    <w:rsid w:val="00C82EE6"/>
    <w:rsid w:val="00C84743"/>
    <w:rsid w:val="00C86CAD"/>
    <w:rsid w:val="00C87D1E"/>
    <w:rsid w:val="00C93E6F"/>
    <w:rsid w:val="00C96127"/>
    <w:rsid w:val="00CA08B8"/>
    <w:rsid w:val="00CA1546"/>
    <w:rsid w:val="00CA26F9"/>
    <w:rsid w:val="00CB5CDB"/>
    <w:rsid w:val="00CC3CFF"/>
    <w:rsid w:val="00CC47EC"/>
    <w:rsid w:val="00CC5789"/>
    <w:rsid w:val="00CD128C"/>
    <w:rsid w:val="00CD4A5E"/>
    <w:rsid w:val="00CD75B1"/>
    <w:rsid w:val="00CE4B6A"/>
    <w:rsid w:val="00CF1833"/>
    <w:rsid w:val="00D047BE"/>
    <w:rsid w:val="00D07927"/>
    <w:rsid w:val="00D11319"/>
    <w:rsid w:val="00D11C0B"/>
    <w:rsid w:val="00D11CCF"/>
    <w:rsid w:val="00D139DC"/>
    <w:rsid w:val="00D231A1"/>
    <w:rsid w:val="00D31F21"/>
    <w:rsid w:val="00D356DC"/>
    <w:rsid w:val="00D37E5F"/>
    <w:rsid w:val="00D411AF"/>
    <w:rsid w:val="00D417B9"/>
    <w:rsid w:val="00D46F7E"/>
    <w:rsid w:val="00D62A90"/>
    <w:rsid w:val="00D648F4"/>
    <w:rsid w:val="00D713EE"/>
    <w:rsid w:val="00D72EEE"/>
    <w:rsid w:val="00D744DF"/>
    <w:rsid w:val="00D81156"/>
    <w:rsid w:val="00D813C6"/>
    <w:rsid w:val="00D91BF4"/>
    <w:rsid w:val="00D92866"/>
    <w:rsid w:val="00DA1AC7"/>
    <w:rsid w:val="00DA4166"/>
    <w:rsid w:val="00DB0450"/>
    <w:rsid w:val="00DC1D1D"/>
    <w:rsid w:val="00DC5474"/>
    <w:rsid w:val="00DC6ADF"/>
    <w:rsid w:val="00DD282F"/>
    <w:rsid w:val="00DD3714"/>
    <w:rsid w:val="00DD4D6B"/>
    <w:rsid w:val="00DD6584"/>
    <w:rsid w:val="00DD7F2B"/>
    <w:rsid w:val="00DE25BC"/>
    <w:rsid w:val="00DE28CD"/>
    <w:rsid w:val="00DE37D9"/>
    <w:rsid w:val="00DE3948"/>
    <w:rsid w:val="00E0273D"/>
    <w:rsid w:val="00E035B5"/>
    <w:rsid w:val="00E07A0E"/>
    <w:rsid w:val="00E1097F"/>
    <w:rsid w:val="00E109BC"/>
    <w:rsid w:val="00E15E8F"/>
    <w:rsid w:val="00E3082E"/>
    <w:rsid w:val="00E35F56"/>
    <w:rsid w:val="00E4132C"/>
    <w:rsid w:val="00E472C3"/>
    <w:rsid w:val="00E47A72"/>
    <w:rsid w:val="00E5384A"/>
    <w:rsid w:val="00E54CA7"/>
    <w:rsid w:val="00E607B4"/>
    <w:rsid w:val="00E63C2F"/>
    <w:rsid w:val="00E72549"/>
    <w:rsid w:val="00E7732E"/>
    <w:rsid w:val="00E77AB0"/>
    <w:rsid w:val="00E8135E"/>
    <w:rsid w:val="00E872F2"/>
    <w:rsid w:val="00E924CD"/>
    <w:rsid w:val="00E954EA"/>
    <w:rsid w:val="00E96128"/>
    <w:rsid w:val="00EA3634"/>
    <w:rsid w:val="00EA61E8"/>
    <w:rsid w:val="00EA74F3"/>
    <w:rsid w:val="00EB04B9"/>
    <w:rsid w:val="00EB60AF"/>
    <w:rsid w:val="00EB698A"/>
    <w:rsid w:val="00EC40AE"/>
    <w:rsid w:val="00EC759E"/>
    <w:rsid w:val="00EC76AB"/>
    <w:rsid w:val="00ED14D1"/>
    <w:rsid w:val="00ED40F1"/>
    <w:rsid w:val="00ED4DEA"/>
    <w:rsid w:val="00EE1650"/>
    <w:rsid w:val="00EE4286"/>
    <w:rsid w:val="00EE43A1"/>
    <w:rsid w:val="00EE7151"/>
    <w:rsid w:val="00EF049C"/>
    <w:rsid w:val="00EF45AD"/>
    <w:rsid w:val="00EF7585"/>
    <w:rsid w:val="00F0553D"/>
    <w:rsid w:val="00F07C99"/>
    <w:rsid w:val="00F117CD"/>
    <w:rsid w:val="00F164FA"/>
    <w:rsid w:val="00F1748B"/>
    <w:rsid w:val="00F2006D"/>
    <w:rsid w:val="00F24335"/>
    <w:rsid w:val="00F255F3"/>
    <w:rsid w:val="00F32456"/>
    <w:rsid w:val="00F35481"/>
    <w:rsid w:val="00F36010"/>
    <w:rsid w:val="00F3716E"/>
    <w:rsid w:val="00F464AA"/>
    <w:rsid w:val="00F56A2D"/>
    <w:rsid w:val="00F66FDA"/>
    <w:rsid w:val="00F676AB"/>
    <w:rsid w:val="00F754F1"/>
    <w:rsid w:val="00F76B63"/>
    <w:rsid w:val="00F7772F"/>
    <w:rsid w:val="00F81A4F"/>
    <w:rsid w:val="00F82045"/>
    <w:rsid w:val="00F83F17"/>
    <w:rsid w:val="00F84009"/>
    <w:rsid w:val="00F85D3D"/>
    <w:rsid w:val="00F9267B"/>
    <w:rsid w:val="00F93213"/>
    <w:rsid w:val="00F94496"/>
    <w:rsid w:val="00F9732C"/>
    <w:rsid w:val="00F976FF"/>
    <w:rsid w:val="00FA2AAE"/>
    <w:rsid w:val="00FA31EC"/>
    <w:rsid w:val="00FB076F"/>
    <w:rsid w:val="00FB32CD"/>
    <w:rsid w:val="00FB35B3"/>
    <w:rsid w:val="00FB585A"/>
    <w:rsid w:val="00FC20E3"/>
    <w:rsid w:val="00FC2DE9"/>
    <w:rsid w:val="00FD097D"/>
    <w:rsid w:val="00FD122C"/>
    <w:rsid w:val="00FD1E28"/>
    <w:rsid w:val="00FD3DED"/>
    <w:rsid w:val="00FD60AE"/>
    <w:rsid w:val="00FD6F58"/>
    <w:rsid w:val="00FE0911"/>
    <w:rsid w:val="00FE1352"/>
    <w:rsid w:val="00FE1654"/>
    <w:rsid w:val="00FE5DCB"/>
    <w:rsid w:val="00FF0215"/>
    <w:rsid w:val="00FF2C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3B7FDC"/>
  <w15:docId w15:val="{B170C7DF-F8BD-438F-99D7-2937F6B2E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qFormat/>
    <w:rsid w:val="00DD7F2B"/>
    <w:pPr>
      <w:spacing w:after="60"/>
      <w:jc w:val="center"/>
      <w:outlineLvl w:val="1"/>
    </w:pPr>
    <w:rPr>
      <w:rFonts w:ascii="Cambria" w:hAnsi="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E77AB0"/>
    <w:rPr>
      <w:i/>
      <w:iCs/>
    </w:rPr>
  </w:style>
  <w:style w:type="table" w:customStyle="1" w:styleId="TableGrid1">
    <w:name w:val="Table Grid1"/>
    <w:basedOn w:val="TableNormal"/>
    <w:next w:val="TableGrid"/>
    <w:rsid w:val="004826B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826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66510">
      <w:bodyDiv w:val="1"/>
      <w:marLeft w:val="0"/>
      <w:marRight w:val="0"/>
      <w:marTop w:val="0"/>
      <w:marBottom w:val="0"/>
      <w:divBdr>
        <w:top w:val="none" w:sz="0" w:space="0" w:color="auto"/>
        <w:left w:val="none" w:sz="0" w:space="0" w:color="auto"/>
        <w:bottom w:val="none" w:sz="0" w:space="0" w:color="auto"/>
        <w:right w:val="none" w:sz="0" w:space="0" w:color="auto"/>
      </w:divBdr>
    </w:div>
    <w:div w:id="269167011">
      <w:bodyDiv w:val="1"/>
      <w:marLeft w:val="0"/>
      <w:marRight w:val="0"/>
      <w:marTop w:val="0"/>
      <w:marBottom w:val="0"/>
      <w:divBdr>
        <w:top w:val="none" w:sz="0" w:space="0" w:color="auto"/>
        <w:left w:val="none" w:sz="0" w:space="0" w:color="auto"/>
        <w:bottom w:val="none" w:sz="0" w:space="0" w:color="auto"/>
        <w:right w:val="none" w:sz="0" w:space="0" w:color="auto"/>
      </w:divBdr>
    </w:div>
    <w:div w:id="360398243">
      <w:bodyDiv w:val="1"/>
      <w:marLeft w:val="0"/>
      <w:marRight w:val="0"/>
      <w:marTop w:val="0"/>
      <w:marBottom w:val="0"/>
      <w:divBdr>
        <w:top w:val="none" w:sz="0" w:space="0" w:color="auto"/>
        <w:left w:val="none" w:sz="0" w:space="0" w:color="auto"/>
        <w:bottom w:val="none" w:sz="0" w:space="0" w:color="auto"/>
        <w:right w:val="none" w:sz="0" w:space="0" w:color="auto"/>
      </w:divBdr>
    </w:div>
    <w:div w:id="610630186">
      <w:bodyDiv w:val="1"/>
      <w:marLeft w:val="0"/>
      <w:marRight w:val="0"/>
      <w:marTop w:val="0"/>
      <w:marBottom w:val="0"/>
      <w:divBdr>
        <w:top w:val="none" w:sz="0" w:space="0" w:color="auto"/>
        <w:left w:val="none" w:sz="0" w:space="0" w:color="auto"/>
        <w:bottom w:val="none" w:sz="0" w:space="0" w:color="auto"/>
        <w:right w:val="none" w:sz="0" w:space="0" w:color="auto"/>
      </w:divBdr>
      <w:divsChild>
        <w:div w:id="1603800516">
          <w:marLeft w:val="0"/>
          <w:marRight w:val="0"/>
          <w:marTop w:val="0"/>
          <w:marBottom w:val="0"/>
          <w:divBdr>
            <w:top w:val="none" w:sz="0" w:space="0" w:color="auto"/>
            <w:left w:val="none" w:sz="0" w:space="0" w:color="auto"/>
            <w:bottom w:val="none" w:sz="0" w:space="0" w:color="auto"/>
            <w:right w:val="none" w:sz="0" w:space="0" w:color="auto"/>
          </w:divBdr>
          <w:divsChild>
            <w:div w:id="36294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33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2690C1-93DC-4556-BD40-42E2BE525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Pages>
  <Words>901</Words>
  <Characters>5140</Characters>
  <Application>Microsoft Office Word</Application>
  <DocSecurity>0</DocSecurity>
  <Lines>42</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https://mul2.gov.am/tasks/981139/oneclick/naxagic 1251.docx?token=363faf232b27b3565347c5a957fbdbd4</cp:keywords>
  <cp:lastModifiedBy>Margarita Zalibekyan</cp:lastModifiedBy>
  <cp:revision>29</cp:revision>
  <cp:lastPrinted>2018-01-17T06:20:00Z</cp:lastPrinted>
  <dcterms:created xsi:type="dcterms:W3CDTF">2023-02-27T09:18:00Z</dcterms:created>
  <dcterms:modified xsi:type="dcterms:W3CDTF">2024-05-27T14:28:00Z</dcterms:modified>
</cp:coreProperties>
</file>