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E5F5E" w14:textId="77777777" w:rsidR="00C90384" w:rsidRPr="00022714" w:rsidRDefault="00280219" w:rsidP="006E682D">
      <w:pPr>
        <w:spacing w:line="360" w:lineRule="auto"/>
        <w:ind w:left="-810" w:right="-455"/>
        <w:jc w:val="center"/>
        <w:rPr>
          <w:rFonts w:ascii="GHEA Grapalat" w:hAnsi="GHEA Grapalat" w:cs="Sylfaen"/>
          <w:b/>
          <w:lang w:val="es-ES_tradnl"/>
        </w:rPr>
      </w:pPr>
      <w:r w:rsidRPr="00022714">
        <w:rPr>
          <w:rFonts w:ascii="GHEA Grapalat" w:hAnsi="GHEA Grapalat" w:cs="Sylfaen"/>
          <w:b/>
          <w:lang w:val="es-ES_tradnl"/>
        </w:rPr>
        <w:t>ԱՄՓՈՓԱԹԵՐԹ</w:t>
      </w:r>
    </w:p>
    <w:p w14:paraId="21AD965B" w14:textId="77777777" w:rsidR="008C2D97" w:rsidRPr="00022714" w:rsidRDefault="008C2D97" w:rsidP="006E682D">
      <w:pPr>
        <w:tabs>
          <w:tab w:val="left" w:pos="1276"/>
        </w:tabs>
        <w:spacing w:line="360" w:lineRule="auto"/>
        <w:jc w:val="center"/>
        <w:rPr>
          <w:rFonts w:ascii="GHEA Grapalat" w:hAnsi="GHEA Grapalat" w:cs="Sylfaen"/>
          <w:b/>
          <w:bCs/>
          <w:lang w:val="hy-AM"/>
        </w:rPr>
      </w:pPr>
      <w:r w:rsidRPr="00022714">
        <w:rPr>
          <w:rFonts w:ascii="GHEA Grapalat" w:hAnsi="GHEA Grapalat"/>
          <w:b/>
          <w:bCs/>
          <w:color w:val="000000"/>
          <w:lang w:val="hy-AM"/>
        </w:rPr>
        <w:t>«</w:t>
      </w:r>
      <w:r w:rsidRPr="00022714">
        <w:rPr>
          <w:rFonts w:ascii="GHEA Grapalat" w:hAnsi="GHEA Grapalat"/>
          <w:b/>
          <w:bCs/>
          <w:color w:val="000000"/>
        </w:rPr>
        <w:t>ՎԱՐՉԱԿԱՆ</w:t>
      </w:r>
      <w:r w:rsidRPr="00022714">
        <w:rPr>
          <w:rFonts w:ascii="GHEA Grapalat" w:hAnsi="GHEA Grapalat"/>
          <w:b/>
          <w:bCs/>
          <w:color w:val="000000"/>
          <w:lang w:val="es-ES_tradnl"/>
        </w:rPr>
        <w:t xml:space="preserve"> </w:t>
      </w:r>
      <w:r w:rsidRPr="00022714">
        <w:rPr>
          <w:rFonts w:ascii="GHEA Grapalat" w:hAnsi="GHEA Grapalat"/>
          <w:b/>
          <w:bCs/>
          <w:color w:val="000000"/>
        </w:rPr>
        <w:t>ԻՐԱՎԱԽԱԽՏՈՒՄՆԵՐԻ</w:t>
      </w:r>
      <w:r w:rsidRPr="00022714">
        <w:rPr>
          <w:rFonts w:ascii="GHEA Grapalat" w:hAnsi="GHEA Grapalat"/>
          <w:b/>
          <w:bCs/>
          <w:color w:val="000000"/>
          <w:lang w:val="es-ES_tradnl"/>
        </w:rPr>
        <w:t xml:space="preserve"> </w:t>
      </w:r>
      <w:r w:rsidRPr="00022714">
        <w:rPr>
          <w:rFonts w:ascii="GHEA Grapalat" w:hAnsi="GHEA Grapalat"/>
          <w:b/>
          <w:bCs/>
          <w:color w:val="000000"/>
        </w:rPr>
        <w:t>ՎԵՐԱԲԵՐՅԱԼ</w:t>
      </w:r>
      <w:r w:rsidRPr="00022714">
        <w:rPr>
          <w:rFonts w:ascii="GHEA Grapalat" w:hAnsi="GHEA Grapalat"/>
          <w:b/>
          <w:bCs/>
          <w:color w:val="000000"/>
          <w:lang w:val="es-ES_tradnl"/>
        </w:rPr>
        <w:t xml:space="preserve"> </w:t>
      </w:r>
      <w:r w:rsidRPr="00022714">
        <w:rPr>
          <w:rFonts w:ascii="GHEA Grapalat" w:hAnsi="GHEA Grapalat"/>
          <w:b/>
          <w:bCs/>
          <w:color w:val="000000"/>
        </w:rPr>
        <w:t>ՀԱՅԱՍՏԱՆԻ</w:t>
      </w:r>
      <w:r w:rsidRPr="00022714">
        <w:rPr>
          <w:rFonts w:ascii="GHEA Grapalat" w:hAnsi="GHEA Grapalat"/>
          <w:b/>
          <w:bCs/>
          <w:color w:val="000000"/>
          <w:lang w:val="es-ES_tradnl"/>
        </w:rPr>
        <w:t xml:space="preserve"> </w:t>
      </w:r>
      <w:r w:rsidRPr="00022714">
        <w:rPr>
          <w:rFonts w:ascii="GHEA Grapalat" w:hAnsi="GHEA Grapalat"/>
          <w:b/>
          <w:bCs/>
          <w:color w:val="000000"/>
        </w:rPr>
        <w:t>ՀԱՆՐԱՊԵՏՈՒԹՅԱՆ</w:t>
      </w:r>
      <w:r w:rsidRPr="00022714">
        <w:rPr>
          <w:rFonts w:ascii="GHEA Grapalat" w:hAnsi="GHEA Grapalat"/>
          <w:b/>
          <w:bCs/>
          <w:color w:val="000000"/>
          <w:lang w:val="es-ES_tradnl"/>
        </w:rPr>
        <w:t xml:space="preserve"> </w:t>
      </w:r>
      <w:r w:rsidRPr="00022714">
        <w:rPr>
          <w:rFonts w:ascii="GHEA Grapalat" w:hAnsi="GHEA Grapalat"/>
          <w:b/>
          <w:bCs/>
          <w:color w:val="000000"/>
        </w:rPr>
        <w:t>ՕՐԵՆՍԳՐՔՈՒՄ</w:t>
      </w:r>
      <w:r w:rsidRPr="00022714">
        <w:rPr>
          <w:rFonts w:ascii="GHEA Grapalat" w:hAnsi="GHEA Grapalat"/>
          <w:b/>
          <w:bCs/>
          <w:color w:val="000000"/>
          <w:lang w:val="es-ES_tradnl"/>
        </w:rPr>
        <w:t xml:space="preserve"> </w:t>
      </w:r>
      <w:r w:rsidRPr="00022714">
        <w:rPr>
          <w:rFonts w:ascii="GHEA Grapalat" w:hAnsi="GHEA Grapalat"/>
          <w:b/>
          <w:bCs/>
          <w:color w:val="000000"/>
        </w:rPr>
        <w:t>ԼՐԱՑՈՒՄ</w:t>
      </w:r>
      <w:r w:rsidRPr="00022714">
        <w:rPr>
          <w:rFonts w:ascii="GHEA Grapalat" w:hAnsi="GHEA Grapalat"/>
          <w:b/>
          <w:bCs/>
          <w:color w:val="000000"/>
          <w:lang w:val="en-US"/>
        </w:rPr>
        <w:t>ՆԵՐ</w:t>
      </w:r>
      <w:r w:rsidRPr="00022714">
        <w:rPr>
          <w:rFonts w:ascii="GHEA Grapalat" w:hAnsi="GHEA Grapalat"/>
          <w:b/>
          <w:bCs/>
          <w:color w:val="000000"/>
          <w:lang w:val="es-ES_tradnl"/>
        </w:rPr>
        <w:t xml:space="preserve"> </w:t>
      </w:r>
      <w:r w:rsidRPr="00022714">
        <w:rPr>
          <w:rFonts w:ascii="GHEA Grapalat" w:hAnsi="GHEA Grapalat"/>
          <w:b/>
          <w:bCs/>
          <w:color w:val="000000"/>
        </w:rPr>
        <w:t>ԵՎ</w:t>
      </w:r>
      <w:r w:rsidRPr="00022714">
        <w:rPr>
          <w:rFonts w:ascii="GHEA Grapalat" w:hAnsi="GHEA Grapalat"/>
          <w:b/>
          <w:bCs/>
          <w:color w:val="000000"/>
          <w:lang w:val="es-ES_tradnl"/>
        </w:rPr>
        <w:t xml:space="preserve"> </w:t>
      </w:r>
      <w:r w:rsidRPr="00022714">
        <w:rPr>
          <w:rFonts w:ascii="GHEA Grapalat" w:hAnsi="GHEA Grapalat"/>
          <w:b/>
          <w:bCs/>
          <w:color w:val="000000"/>
        </w:rPr>
        <w:t>ՓՈՓՈԽՈՒԹՅՈՒՆՆԵՐ</w:t>
      </w:r>
      <w:r w:rsidRPr="00022714">
        <w:rPr>
          <w:rFonts w:ascii="GHEA Grapalat" w:hAnsi="GHEA Grapalat"/>
          <w:b/>
          <w:bCs/>
          <w:color w:val="000000"/>
          <w:lang w:val="hy-AM"/>
        </w:rPr>
        <w:t xml:space="preserve"> ԿԱՏԱՐԵԼՈՒ ՄԱՍԻՆ»</w:t>
      </w:r>
      <w:r w:rsidRPr="00022714">
        <w:rPr>
          <w:rFonts w:ascii="GHEA Grapalat" w:hAnsi="GHEA Grapalat"/>
          <w:color w:val="000000"/>
          <w:lang w:val="hy-AM" w:eastAsia="en-US"/>
        </w:rPr>
        <w:t xml:space="preserve"> </w:t>
      </w:r>
      <w:r w:rsidRPr="00022714">
        <w:rPr>
          <w:rFonts w:ascii="GHEA Grapalat" w:hAnsi="GHEA Grapalat" w:cs="Sylfaen"/>
          <w:b/>
          <w:lang w:val="en-US"/>
        </w:rPr>
        <w:t>ՕՐԵՆՔԻ</w:t>
      </w:r>
      <w:r w:rsidRPr="00022714">
        <w:rPr>
          <w:rFonts w:ascii="GHEA Grapalat" w:hAnsi="GHEA Grapalat" w:cs="Sylfaen"/>
          <w:b/>
          <w:bCs/>
          <w:lang w:val="hy-AM"/>
        </w:rPr>
        <w:t xml:space="preserve"> ՆԱԽԱԳԾԻ</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992"/>
        <w:gridCol w:w="3402"/>
      </w:tblGrid>
      <w:tr w:rsidR="00A418E1" w:rsidRPr="00022714" w14:paraId="37A10240" w14:textId="77777777">
        <w:trPr>
          <w:trHeight w:val="390"/>
        </w:trPr>
        <w:tc>
          <w:tcPr>
            <w:tcW w:w="7513" w:type="dxa"/>
            <w:gridSpan w:val="2"/>
            <w:vMerge w:val="restart"/>
            <w:shd w:val="clear" w:color="auto" w:fill="BFBFBF"/>
          </w:tcPr>
          <w:p w14:paraId="1B6DE88B" w14:textId="77777777" w:rsidR="00A418E1" w:rsidRPr="00022714" w:rsidRDefault="001E2FA2" w:rsidP="006E682D">
            <w:pPr>
              <w:spacing w:line="360" w:lineRule="auto"/>
              <w:jc w:val="center"/>
              <w:rPr>
                <w:rFonts w:ascii="GHEA Grapalat" w:hAnsi="GHEA Grapalat"/>
                <w:b/>
                <w:lang w:val="hy-AM"/>
              </w:rPr>
            </w:pPr>
            <w:r>
              <w:rPr>
                <w:rFonts w:ascii="GHEA Grapalat" w:hAnsi="GHEA Grapalat"/>
                <w:b/>
                <w:lang w:val="hy-AM"/>
              </w:rPr>
              <w:t>1</w:t>
            </w:r>
            <w:r w:rsidR="00A418E1" w:rsidRPr="00022714">
              <w:rPr>
                <w:b/>
                <w:lang w:val="hy-AM"/>
              </w:rPr>
              <w:t>․</w:t>
            </w:r>
            <w:r w:rsidR="00A418E1" w:rsidRPr="00022714">
              <w:rPr>
                <w:rFonts w:ascii="GHEA Grapalat" w:hAnsi="GHEA Grapalat"/>
                <w:b/>
                <w:lang w:val="hy-AM"/>
              </w:rPr>
              <w:t xml:space="preserve"> ՀՀ վարչապետի աշխատակազմի իրավաբանական վարչություն </w:t>
            </w:r>
          </w:p>
        </w:tc>
        <w:tc>
          <w:tcPr>
            <w:tcW w:w="3402" w:type="dxa"/>
            <w:shd w:val="clear" w:color="auto" w:fill="BFBFBF"/>
          </w:tcPr>
          <w:p w14:paraId="627EDAE9" w14:textId="77777777" w:rsidR="00A418E1" w:rsidRPr="00022714" w:rsidRDefault="00A418E1" w:rsidP="006E682D">
            <w:pPr>
              <w:spacing w:line="360" w:lineRule="auto"/>
              <w:jc w:val="center"/>
              <w:rPr>
                <w:rFonts w:ascii="GHEA Grapalat" w:hAnsi="GHEA Grapalat"/>
                <w:b/>
                <w:lang w:val="hy-AM"/>
              </w:rPr>
            </w:pPr>
            <w:r w:rsidRPr="00022714">
              <w:rPr>
                <w:rFonts w:ascii="GHEA Grapalat" w:hAnsi="GHEA Grapalat" w:cs="Sylfaen"/>
                <w:b/>
                <w:bCs/>
                <w:lang w:val="hy-AM"/>
              </w:rPr>
              <w:t>22</w:t>
            </w:r>
            <w:r w:rsidRPr="00022714">
              <w:rPr>
                <w:b/>
                <w:bCs/>
                <w:lang w:val="hy-AM"/>
              </w:rPr>
              <w:t>․</w:t>
            </w:r>
            <w:r w:rsidRPr="00022714">
              <w:rPr>
                <w:rFonts w:ascii="GHEA Grapalat" w:hAnsi="GHEA Grapalat"/>
                <w:b/>
                <w:bCs/>
                <w:lang w:val="hy-AM"/>
              </w:rPr>
              <w:t>12</w:t>
            </w:r>
            <w:r w:rsidRPr="00022714">
              <w:rPr>
                <w:b/>
                <w:bCs/>
                <w:lang w:val="hy-AM"/>
              </w:rPr>
              <w:t>․</w:t>
            </w:r>
            <w:r w:rsidRPr="00022714">
              <w:rPr>
                <w:rFonts w:ascii="GHEA Grapalat" w:hAnsi="GHEA Grapalat"/>
                <w:b/>
                <w:bCs/>
                <w:lang w:val="hy-AM"/>
              </w:rPr>
              <w:t>2023</w:t>
            </w:r>
            <w:r w:rsidRPr="00022714">
              <w:rPr>
                <w:rFonts w:ascii="GHEA Grapalat" w:hAnsi="GHEA Grapalat" w:cs="GHEA Grapalat"/>
                <w:b/>
                <w:bCs/>
                <w:lang w:val="hy-AM"/>
              </w:rPr>
              <w:t>թ</w:t>
            </w:r>
            <w:r w:rsidRPr="00022714">
              <w:rPr>
                <w:b/>
                <w:bCs/>
                <w:lang w:val="hy-AM"/>
              </w:rPr>
              <w:t>․</w:t>
            </w:r>
          </w:p>
        </w:tc>
      </w:tr>
      <w:tr w:rsidR="00A418E1" w:rsidRPr="00022714" w14:paraId="2AE41BDC" w14:textId="77777777">
        <w:trPr>
          <w:trHeight w:val="390"/>
        </w:trPr>
        <w:tc>
          <w:tcPr>
            <w:tcW w:w="7513" w:type="dxa"/>
            <w:gridSpan w:val="2"/>
            <w:vMerge/>
            <w:shd w:val="clear" w:color="auto" w:fill="BFBFBF"/>
          </w:tcPr>
          <w:p w14:paraId="36E0106A" w14:textId="77777777" w:rsidR="00A418E1" w:rsidRPr="00022714" w:rsidRDefault="00A418E1" w:rsidP="006E682D">
            <w:pPr>
              <w:spacing w:line="360" w:lineRule="auto"/>
              <w:jc w:val="center"/>
              <w:rPr>
                <w:rFonts w:ascii="GHEA Grapalat" w:hAnsi="GHEA Grapalat"/>
                <w:b/>
                <w:lang w:val="hy-AM"/>
              </w:rPr>
            </w:pPr>
          </w:p>
        </w:tc>
        <w:tc>
          <w:tcPr>
            <w:tcW w:w="3402" w:type="dxa"/>
            <w:shd w:val="clear" w:color="auto" w:fill="BFBFBF"/>
          </w:tcPr>
          <w:p w14:paraId="4CE29111" w14:textId="77777777" w:rsidR="00A418E1" w:rsidRPr="00022714" w:rsidRDefault="00A418E1" w:rsidP="006E682D">
            <w:pPr>
              <w:spacing w:line="360" w:lineRule="auto"/>
              <w:jc w:val="center"/>
              <w:rPr>
                <w:rFonts w:ascii="GHEA Grapalat" w:hAnsi="GHEA Grapalat"/>
                <w:b/>
                <w:lang w:val="hy-AM"/>
              </w:rPr>
            </w:pPr>
            <w:r w:rsidRPr="00022714">
              <w:rPr>
                <w:rFonts w:ascii="GHEA Grapalat" w:hAnsi="GHEA Grapalat"/>
                <w:b/>
                <w:lang w:val="hy-AM"/>
              </w:rPr>
              <w:t>N 02/10</w:t>
            </w:r>
            <w:r w:rsidRPr="00022714">
              <w:rPr>
                <w:b/>
                <w:lang w:val="hy-AM"/>
              </w:rPr>
              <w:t>․</w:t>
            </w:r>
            <w:r w:rsidRPr="00022714">
              <w:rPr>
                <w:rFonts w:ascii="GHEA Grapalat" w:hAnsi="GHEA Grapalat"/>
                <w:b/>
                <w:lang w:val="hy-AM"/>
              </w:rPr>
              <w:t>9/44502-2023</w:t>
            </w:r>
          </w:p>
        </w:tc>
      </w:tr>
      <w:tr w:rsidR="00A418E1" w:rsidRPr="007F2784" w14:paraId="06564E12" w14:textId="77777777">
        <w:trPr>
          <w:trHeight w:val="341"/>
        </w:trPr>
        <w:tc>
          <w:tcPr>
            <w:tcW w:w="6521" w:type="dxa"/>
          </w:tcPr>
          <w:p w14:paraId="0C0D82DE" w14:textId="77777777" w:rsidR="00A418E1" w:rsidRPr="00022714" w:rsidRDefault="00A418E1" w:rsidP="006E682D">
            <w:pPr>
              <w:spacing w:line="360" w:lineRule="auto"/>
              <w:jc w:val="both"/>
              <w:rPr>
                <w:rFonts w:ascii="GHEA Grapalat" w:hAnsi="GHEA Grapalat"/>
                <w:color w:val="00000A"/>
                <w:lang w:val="hy-AM"/>
              </w:rPr>
            </w:pPr>
            <w:r w:rsidRPr="00022714">
              <w:rPr>
                <w:rFonts w:ascii="GHEA Grapalat" w:hAnsi="GHEA Grapalat" w:cs="Sylfaen"/>
                <w:color w:val="00000A"/>
                <w:lang w:val="hy-AM"/>
              </w:rPr>
              <w:t>1</w:t>
            </w:r>
            <w:r w:rsidRPr="00022714">
              <w:rPr>
                <w:color w:val="00000A"/>
                <w:lang w:val="hy-AM"/>
              </w:rPr>
              <w:t>․</w:t>
            </w:r>
            <w:r w:rsidRPr="00022714">
              <w:rPr>
                <w:rFonts w:ascii="GHEA Grapalat" w:hAnsi="GHEA Grapalat"/>
                <w:color w:val="00000A"/>
                <w:lang w:val="hy-AM"/>
              </w:rPr>
              <w:t xml:space="preserve"> </w:t>
            </w:r>
            <w:r w:rsidRPr="00022714">
              <w:rPr>
                <w:rFonts w:ascii="GHEA Grapalat" w:hAnsi="GHEA Grapalat"/>
                <w:color w:val="000000"/>
                <w:shd w:val="clear" w:color="auto" w:fill="FFFFFF"/>
                <w:lang w:val="hy-AM"/>
              </w:rPr>
              <w:t xml:space="preserve">Նախագծի 2-րդ հոդվածով առաջարկվում է վարչական պատասխանատվություն սահմանել </w:t>
            </w:r>
            <w:r w:rsidRPr="00022714">
              <w:rPr>
                <w:rFonts w:ascii="GHEA Grapalat" w:hAnsi="GHEA Grapalat"/>
                <w:color w:val="000000"/>
                <w:u w:val="single"/>
                <w:shd w:val="clear" w:color="auto" w:fill="FFFFFF"/>
                <w:lang w:val="hy-AM"/>
              </w:rPr>
              <w:t>պետական գաղտնիք պարունակող տեղեկությունների պահպանության բնագավառում «Պետական գաղտնիքի մասին» օրենքի և դրանից բխող ենթաօրենսդրական իրավական ակտերի պահանջները չկատարելու</w:t>
            </w:r>
            <w:r w:rsidRPr="00022714">
              <w:rPr>
                <w:rFonts w:ascii="GHEA Grapalat" w:hAnsi="GHEA Grapalat"/>
                <w:color w:val="000000"/>
                <w:shd w:val="clear" w:color="auto" w:fill="FFFFFF"/>
                <w:lang w:val="hy-AM"/>
              </w:rPr>
              <w:t xml:space="preserve"> համար, որը կառաջացնի տուգանքի նշանակում պաշտոնատար անձի նկատմամբ նվազագույն աշխատավարձի հիսնապատիկից մինչև հարյուրապատիկի չափով, իսկ կազմակերպության կամ իրավաբանական անձի նկատմամբ՝ նվազագույն աշխատավարձի հարյուրապատիկից մինչև երեքհարյուրապատիկի չափով: Այս առումով, հարկ է հաշվի առնել Սահմանադրական դատարանի 2021 թվականի մարտի 26-ի թիվ ՍԴՈ-1586 որոշմամբ արտահայտված իրավական դիրքորոշումը, որը կարծում ենք՝ կիրառել</w:t>
            </w:r>
            <w:r w:rsidR="00701F6E">
              <w:rPr>
                <w:rFonts w:ascii="GHEA Grapalat" w:hAnsi="GHEA Grapalat"/>
                <w:color w:val="000000"/>
                <w:shd w:val="clear" w:color="auto" w:fill="FFFFFF"/>
                <w:lang w:val="hy-AM"/>
              </w:rPr>
              <w:t>ի</w:t>
            </w:r>
            <w:r w:rsidRPr="00022714">
              <w:rPr>
                <w:rFonts w:ascii="GHEA Grapalat" w:hAnsi="GHEA Grapalat"/>
                <w:color w:val="000000"/>
                <w:shd w:val="clear" w:color="auto" w:fill="FFFFFF"/>
                <w:lang w:val="hy-AM"/>
              </w:rPr>
              <w:t xml:space="preserve"> է նաև սույն Նախագծի պարագայում. մասնավորապես՝ տվյալ որոշման համաձայն՝ </w:t>
            </w:r>
            <w:r w:rsidRPr="00022714">
              <w:rPr>
                <w:rFonts w:ascii="GHEA Grapalat" w:hAnsi="GHEA Grapalat"/>
                <w:i/>
                <w:iCs/>
                <w:color w:val="000000"/>
                <w:shd w:val="clear" w:color="auto" w:fill="FFFFFF"/>
                <w:lang w:val="hy-AM"/>
              </w:rPr>
              <w:t xml:space="preserve">և՛ քրեական օրենքի, և՛ այն օրենքի դրույթները, որին հղում է արվում, </w:t>
            </w:r>
            <w:r w:rsidRPr="00022714">
              <w:rPr>
                <w:rFonts w:ascii="GHEA Grapalat" w:hAnsi="GHEA Grapalat"/>
                <w:i/>
                <w:iCs/>
                <w:color w:val="000000"/>
                <w:u w:val="single"/>
                <w:shd w:val="clear" w:color="auto" w:fill="FFFFFF"/>
                <w:lang w:val="hy-AM"/>
              </w:rPr>
              <w:t>միասին վերցրած պետք է հնարավորություն ընձեռեն շահագրգիռ անձին ըմբռնելու իրավախախտման կազմի տարրերը և հստակ կանխատեսելու, թե ո՛ր գործողությունները (անգործությունը) կհանգեցնեն պատասխանատվության:</w:t>
            </w:r>
            <w:r w:rsidRPr="00022714">
              <w:rPr>
                <w:rFonts w:ascii="GHEA Grapalat" w:hAnsi="GHEA Grapalat"/>
                <w:color w:val="000000"/>
                <w:shd w:val="clear" w:color="auto" w:fill="FFFFFF"/>
                <w:lang w:val="hy-AM"/>
              </w:rPr>
              <w:t xml:space="preserve"> Ուստի՝ հստակեցման կարիք ունի, թե պետական գաղտնիք պարունակող տեղեկությունների պահպանության ինչպիսի պահանջների մասին է խոսքը, </w:t>
            </w:r>
            <w:r w:rsidRPr="00022714">
              <w:rPr>
                <w:rFonts w:ascii="GHEA Grapalat" w:hAnsi="GHEA Grapalat"/>
                <w:color w:val="000000"/>
                <w:shd w:val="clear" w:color="auto" w:fill="FFFFFF"/>
                <w:lang w:val="hy-AM"/>
              </w:rPr>
              <w:lastRenderedPageBreak/>
              <w:t>որի պարագայում միայն հնարավոր կլինի պատկերացում կազմել հնարավոր պատասխանատվության մասին</w:t>
            </w:r>
          </w:p>
        </w:tc>
        <w:tc>
          <w:tcPr>
            <w:tcW w:w="4394" w:type="dxa"/>
            <w:gridSpan w:val="2"/>
          </w:tcPr>
          <w:p w14:paraId="7D623E1C" w14:textId="257F2090" w:rsidR="00A418E1" w:rsidRPr="003E1C84" w:rsidRDefault="007F2784" w:rsidP="006E682D">
            <w:pPr>
              <w:spacing w:line="360" w:lineRule="auto"/>
              <w:jc w:val="center"/>
              <w:rPr>
                <w:rFonts w:ascii="GHEA Grapalat" w:hAnsi="GHEA Grapalat" w:cs="Sylfaen"/>
                <w:b/>
                <w:bCs/>
                <w:lang w:val="hy-AM"/>
              </w:rPr>
            </w:pPr>
            <w:r>
              <w:rPr>
                <w:rFonts w:ascii="GHEA Grapalat" w:hAnsi="GHEA Grapalat" w:cs="Sylfaen"/>
                <w:b/>
                <w:bCs/>
                <w:lang w:val="hy-AM"/>
              </w:rPr>
              <w:lastRenderedPageBreak/>
              <w:t>Ը</w:t>
            </w:r>
            <w:r w:rsidR="00A418E1" w:rsidRPr="003E1C84">
              <w:rPr>
                <w:rFonts w:ascii="GHEA Grapalat" w:hAnsi="GHEA Grapalat" w:cs="Sylfaen"/>
                <w:b/>
                <w:bCs/>
                <w:lang w:val="hy-AM"/>
              </w:rPr>
              <w:t>նդունվել</w:t>
            </w:r>
            <w:r>
              <w:rPr>
                <w:rFonts w:ascii="GHEA Grapalat" w:hAnsi="GHEA Grapalat" w:cs="Sylfaen"/>
                <w:b/>
                <w:bCs/>
                <w:lang w:val="hy-AM"/>
              </w:rPr>
              <w:t xml:space="preserve"> է</w:t>
            </w:r>
          </w:p>
          <w:p w14:paraId="54BD89A4" w14:textId="0B49F8CE" w:rsidR="00A950DF" w:rsidRPr="003E1C84" w:rsidRDefault="007F2784" w:rsidP="006E682D">
            <w:pPr>
              <w:spacing w:line="360" w:lineRule="auto"/>
              <w:jc w:val="both"/>
              <w:rPr>
                <w:rFonts w:ascii="GHEA Grapalat" w:hAnsi="GHEA Grapalat"/>
                <w:lang w:val="hy-AM"/>
              </w:rPr>
            </w:pPr>
            <w:r>
              <w:rPr>
                <w:rFonts w:ascii="GHEA Grapalat" w:hAnsi="GHEA Grapalat"/>
                <w:lang w:val="hy-AM"/>
              </w:rPr>
              <w:t>Կատարվել է համապատասխան փոփոխություն։</w:t>
            </w:r>
            <w:r w:rsidR="00A950DF" w:rsidRPr="003E1C84">
              <w:rPr>
                <w:rFonts w:ascii="GHEA Grapalat" w:hAnsi="GHEA Grapalat"/>
                <w:lang w:val="hy-AM"/>
              </w:rPr>
              <w:t xml:space="preserve"> </w:t>
            </w:r>
          </w:p>
        </w:tc>
      </w:tr>
      <w:tr w:rsidR="00EB4A38" w:rsidRPr="00022714" w14:paraId="20706A83" w14:textId="77777777" w:rsidTr="001A7D35">
        <w:trPr>
          <w:trHeight w:val="330"/>
        </w:trPr>
        <w:tc>
          <w:tcPr>
            <w:tcW w:w="7513" w:type="dxa"/>
            <w:gridSpan w:val="2"/>
            <w:vMerge w:val="restart"/>
            <w:tcBorders>
              <w:top w:val="single" w:sz="4" w:space="0" w:color="auto"/>
              <w:left w:val="single" w:sz="4" w:space="0" w:color="auto"/>
              <w:right w:val="single" w:sz="4" w:space="0" w:color="auto"/>
            </w:tcBorders>
            <w:shd w:val="clear" w:color="auto" w:fill="BFBFBF"/>
          </w:tcPr>
          <w:p w14:paraId="37FDB4D3" w14:textId="77777777" w:rsidR="00EB4A38" w:rsidRPr="00022714" w:rsidRDefault="00EB4A38" w:rsidP="006E682D">
            <w:pPr>
              <w:tabs>
                <w:tab w:val="left" w:pos="720"/>
                <w:tab w:val="left" w:pos="10530"/>
              </w:tabs>
              <w:spacing w:line="360" w:lineRule="auto"/>
              <w:jc w:val="center"/>
              <w:rPr>
                <w:rFonts w:ascii="GHEA Grapalat" w:hAnsi="GHEA Grapalat" w:cs="Sylfaen"/>
                <w:b/>
                <w:bCs/>
                <w:color w:val="00000A"/>
                <w:lang w:val="hy-AM"/>
              </w:rPr>
            </w:pPr>
            <w:r w:rsidRPr="00022714">
              <w:rPr>
                <w:rFonts w:ascii="GHEA Grapalat" w:hAnsi="GHEA Grapalat"/>
                <w:b/>
                <w:lang w:val="hy-AM"/>
              </w:rPr>
              <w:lastRenderedPageBreak/>
              <w:t>1</w:t>
            </w:r>
            <w:r w:rsidRPr="00022714">
              <w:rPr>
                <w:b/>
                <w:lang w:val="hy-AM"/>
              </w:rPr>
              <w:t>․</w:t>
            </w:r>
            <w:r w:rsidRPr="00022714">
              <w:rPr>
                <w:rFonts w:ascii="GHEA Grapalat" w:hAnsi="GHEA Grapalat"/>
                <w:b/>
                <w:lang w:val="hy-AM"/>
              </w:rPr>
              <w:t xml:space="preserve"> </w:t>
            </w:r>
            <w:r w:rsidR="00022714" w:rsidRPr="00022714">
              <w:rPr>
                <w:rFonts w:ascii="GHEA Grapalat" w:hAnsi="GHEA Grapalat"/>
                <w:b/>
                <w:lang w:val="hy-AM"/>
              </w:rPr>
              <w:t>ՀՀ վարչապետի աշխատակազմի պետաիրավական վարչություն</w:t>
            </w:r>
          </w:p>
        </w:tc>
        <w:tc>
          <w:tcPr>
            <w:tcW w:w="3402" w:type="dxa"/>
            <w:tcBorders>
              <w:top w:val="single" w:sz="4" w:space="0" w:color="auto"/>
              <w:left w:val="single" w:sz="4" w:space="0" w:color="auto"/>
              <w:right w:val="single" w:sz="4" w:space="0" w:color="auto"/>
            </w:tcBorders>
            <w:shd w:val="clear" w:color="auto" w:fill="BFBFBF"/>
          </w:tcPr>
          <w:p w14:paraId="1B0EC38B" w14:textId="77777777" w:rsidR="00EB4A38" w:rsidRPr="00022714" w:rsidRDefault="00022714" w:rsidP="006E682D">
            <w:pPr>
              <w:spacing w:line="360" w:lineRule="auto"/>
              <w:jc w:val="center"/>
              <w:rPr>
                <w:rFonts w:ascii="GHEA Grapalat" w:hAnsi="GHEA Grapalat"/>
                <w:b/>
                <w:bCs/>
                <w:lang w:val="hy-AM"/>
              </w:rPr>
            </w:pPr>
            <w:r w:rsidRPr="00022714">
              <w:rPr>
                <w:rFonts w:ascii="GHEA Grapalat" w:hAnsi="GHEA Grapalat" w:cs="Sylfaen"/>
                <w:b/>
                <w:bCs/>
                <w:lang w:val="hy-AM"/>
              </w:rPr>
              <w:t>22</w:t>
            </w:r>
            <w:r w:rsidR="00EB4A38" w:rsidRPr="00022714">
              <w:rPr>
                <w:b/>
                <w:bCs/>
                <w:lang w:val="hy-AM"/>
              </w:rPr>
              <w:t>․</w:t>
            </w:r>
            <w:r w:rsidRPr="00022714">
              <w:rPr>
                <w:rFonts w:ascii="GHEA Grapalat" w:hAnsi="GHEA Grapalat"/>
                <w:b/>
                <w:bCs/>
                <w:lang w:val="hy-AM"/>
              </w:rPr>
              <w:t>12</w:t>
            </w:r>
            <w:r w:rsidR="00EB4A38" w:rsidRPr="00022714">
              <w:rPr>
                <w:b/>
                <w:bCs/>
                <w:lang w:val="hy-AM"/>
              </w:rPr>
              <w:t>․</w:t>
            </w:r>
            <w:r w:rsidR="00EB4A38" w:rsidRPr="00022714">
              <w:rPr>
                <w:rFonts w:ascii="GHEA Grapalat" w:hAnsi="GHEA Grapalat"/>
                <w:b/>
                <w:bCs/>
                <w:lang w:val="hy-AM"/>
              </w:rPr>
              <w:t>2023</w:t>
            </w:r>
            <w:r w:rsidR="00EB4A38" w:rsidRPr="00022714">
              <w:rPr>
                <w:rFonts w:ascii="GHEA Grapalat" w:hAnsi="GHEA Grapalat" w:cs="GHEA Grapalat"/>
                <w:b/>
                <w:bCs/>
                <w:lang w:val="hy-AM"/>
              </w:rPr>
              <w:t>թ</w:t>
            </w:r>
            <w:r w:rsidR="00EB4A38" w:rsidRPr="00022714">
              <w:rPr>
                <w:b/>
                <w:bCs/>
                <w:lang w:val="hy-AM"/>
              </w:rPr>
              <w:t>․</w:t>
            </w:r>
          </w:p>
        </w:tc>
      </w:tr>
      <w:tr w:rsidR="00EB4A38" w:rsidRPr="00022714" w14:paraId="31B4DDB1" w14:textId="77777777" w:rsidTr="00022714">
        <w:trPr>
          <w:trHeight w:val="463"/>
        </w:trPr>
        <w:tc>
          <w:tcPr>
            <w:tcW w:w="7513" w:type="dxa"/>
            <w:gridSpan w:val="2"/>
            <w:vMerge/>
            <w:tcBorders>
              <w:left w:val="single" w:sz="4" w:space="0" w:color="auto"/>
              <w:right w:val="single" w:sz="4" w:space="0" w:color="auto"/>
            </w:tcBorders>
            <w:shd w:val="clear" w:color="auto" w:fill="BFBFBF"/>
          </w:tcPr>
          <w:p w14:paraId="13B2F437" w14:textId="77777777" w:rsidR="00EB4A38" w:rsidRPr="00022714" w:rsidRDefault="00EB4A38" w:rsidP="006E682D">
            <w:pPr>
              <w:tabs>
                <w:tab w:val="left" w:pos="720"/>
                <w:tab w:val="left" w:pos="10530"/>
              </w:tabs>
              <w:spacing w:line="360" w:lineRule="auto"/>
              <w:jc w:val="center"/>
              <w:rPr>
                <w:rFonts w:ascii="GHEA Grapalat" w:hAnsi="GHEA Grapalat"/>
                <w:b/>
                <w:lang w:val="hy-AM"/>
              </w:rPr>
            </w:pPr>
          </w:p>
        </w:tc>
        <w:tc>
          <w:tcPr>
            <w:tcW w:w="3402" w:type="dxa"/>
            <w:tcBorders>
              <w:top w:val="single" w:sz="4" w:space="0" w:color="auto"/>
              <w:left w:val="single" w:sz="4" w:space="0" w:color="auto"/>
              <w:right w:val="single" w:sz="4" w:space="0" w:color="auto"/>
            </w:tcBorders>
            <w:shd w:val="clear" w:color="auto" w:fill="BFBFBF"/>
          </w:tcPr>
          <w:p w14:paraId="534FA68A" w14:textId="77777777" w:rsidR="00EB4A38" w:rsidRPr="00022714" w:rsidRDefault="00EB4A38" w:rsidP="006E682D">
            <w:pPr>
              <w:spacing w:line="360" w:lineRule="auto"/>
              <w:jc w:val="center"/>
              <w:rPr>
                <w:rFonts w:ascii="GHEA Grapalat" w:hAnsi="GHEA Grapalat"/>
                <w:b/>
                <w:lang w:val="hy-AM"/>
              </w:rPr>
            </w:pPr>
            <w:r w:rsidRPr="00022714">
              <w:rPr>
                <w:rFonts w:ascii="GHEA Grapalat" w:hAnsi="GHEA Grapalat"/>
                <w:b/>
                <w:lang w:val="hy-AM"/>
              </w:rPr>
              <w:t xml:space="preserve">N </w:t>
            </w:r>
            <w:r w:rsidR="00022714" w:rsidRPr="00022714">
              <w:rPr>
                <w:rFonts w:ascii="GHEA Grapalat" w:hAnsi="GHEA Grapalat"/>
                <w:b/>
                <w:lang w:val="hy-AM"/>
              </w:rPr>
              <w:t>02/10</w:t>
            </w:r>
            <w:r w:rsidR="00022714" w:rsidRPr="00022714">
              <w:rPr>
                <w:b/>
                <w:lang w:val="hy-AM"/>
              </w:rPr>
              <w:t>․</w:t>
            </w:r>
            <w:r w:rsidR="00022714" w:rsidRPr="00022714">
              <w:rPr>
                <w:rFonts w:ascii="GHEA Grapalat" w:hAnsi="GHEA Grapalat"/>
                <w:b/>
                <w:lang w:val="hy-AM"/>
              </w:rPr>
              <w:t>9/44502</w:t>
            </w:r>
            <w:r w:rsidRPr="00022714">
              <w:rPr>
                <w:rFonts w:ascii="GHEA Grapalat" w:hAnsi="GHEA Grapalat"/>
                <w:b/>
                <w:lang w:val="hy-AM"/>
              </w:rPr>
              <w:t>-2023</w:t>
            </w:r>
          </w:p>
        </w:tc>
      </w:tr>
      <w:tr w:rsidR="001E31C6" w:rsidRPr="007F2784" w14:paraId="7BBE4C42" w14:textId="77777777" w:rsidTr="003917CF">
        <w:tc>
          <w:tcPr>
            <w:tcW w:w="6521" w:type="dxa"/>
            <w:tcBorders>
              <w:top w:val="single" w:sz="4" w:space="0" w:color="auto"/>
              <w:left w:val="single" w:sz="4" w:space="0" w:color="auto"/>
              <w:bottom w:val="single" w:sz="4" w:space="0" w:color="auto"/>
              <w:right w:val="single" w:sz="4" w:space="0" w:color="auto"/>
            </w:tcBorders>
            <w:shd w:val="clear" w:color="auto" w:fill="auto"/>
          </w:tcPr>
          <w:p w14:paraId="02A995D0" w14:textId="77777777" w:rsidR="001E31C6" w:rsidRPr="001A7628" w:rsidRDefault="00022714" w:rsidP="006E682D">
            <w:pPr>
              <w:spacing w:line="360" w:lineRule="auto"/>
              <w:jc w:val="both"/>
              <w:rPr>
                <w:rFonts w:ascii="GHEA Grapalat" w:hAnsi="GHEA Grapalat"/>
                <w:lang w:val="hy-AM"/>
              </w:rPr>
            </w:pPr>
            <w:r w:rsidRPr="00022714">
              <w:rPr>
                <w:rFonts w:ascii="GHEA Grapalat" w:hAnsi="GHEA Grapalat" w:cs="Sylfaen"/>
                <w:color w:val="00000A"/>
                <w:lang w:val="hy-AM"/>
              </w:rPr>
              <w:t>1</w:t>
            </w:r>
            <w:r w:rsidRPr="00022714">
              <w:rPr>
                <w:color w:val="00000A"/>
                <w:lang w:val="hy-AM"/>
              </w:rPr>
              <w:t>․</w:t>
            </w:r>
            <w:r w:rsidRPr="00022714">
              <w:rPr>
                <w:rFonts w:ascii="GHEA Grapalat" w:hAnsi="GHEA Grapalat"/>
                <w:color w:val="00000A"/>
                <w:lang w:val="hy-AM"/>
              </w:rPr>
              <w:t xml:space="preserve"> </w:t>
            </w:r>
            <w:r w:rsidRPr="00022714">
              <w:rPr>
                <w:rFonts w:ascii="GHEA Grapalat" w:hAnsi="GHEA Grapalat"/>
                <w:lang w:val="hy-AM"/>
              </w:rPr>
              <w:t xml:space="preserve">Նախագծով նախատեսվում է վարչական պատասխանատվություն սահմանել պետական գաղտնիք պարունակող տեղեկությունների պահպանության բնագավառում </w:t>
            </w:r>
            <w:r w:rsidRPr="00022714">
              <w:rPr>
                <w:rFonts w:ascii="GHEA Grapalat" w:hAnsi="GHEA Grapalat"/>
                <w:b/>
                <w:lang w:val="hy-AM"/>
              </w:rPr>
              <w:t>«Պետական գաղտնիքի մասին» օրենքի և դրանից բխող ենթաօրենսդրական իրավական ակտերի</w:t>
            </w:r>
            <w:r w:rsidRPr="00022714">
              <w:rPr>
                <w:rFonts w:ascii="GHEA Grapalat" w:hAnsi="GHEA Grapalat"/>
                <w:lang w:val="hy-AM"/>
              </w:rPr>
              <w:t xml:space="preserve"> պահանջները չկատարելու համար, ինչը մեր գնահատմամբ խնդրահարույց է իրավական որոշակիության սկզբունքի պահանջների տեսանկյունից։ Մասնավորապես՝ դրանում հստակ չի ամրագրվում իրավախախտման բովանդակությունը, ինչը համապատասխան սուբյեկտին հնարավորություն չի տալիս գնահատելու և հասկանալու, թե ինչպիսի վարքագծի դրսևորումը կարող է դիտարկվել ոչ իրավաչափ և հանգեցնել պատասխանատվության։</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EE4FD1E" w14:textId="049F22BD" w:rsidR="001E31C6" w:rsidRDefault="007F2784" w:rsidP="006E682D">
            <w:pPr>
              <w:spacing w:line="360" w:lineRule="auto"/>
              <w:jc w:val="center"/>
              <w:rPr>
                <w:rFonts w:ascii="GHEA Grapalat" w:hAnsi="GHEA Grapalat" w:cs="Sylfaen"/>
                <w:b/>
                <w:bCs/>
                <w:lang w:val="hy-AM"/>
              </w:rPr>
            </w:pPr>
            <w:r>
              <w:rPr>
                <w:rFonts w:ascii="GHEA Grapalat" w:hAnsi="GHEA Grapalat" w:cs="Sylfaen"/>
                <w:b/>
                <w:bCs/>
                <w:lang w:val="hy-AM"/>
              </w:rPr>
              <w:t>Ը</w:t>
            </w:r>
            <w:r w:rsidR="00022714">
              <w:rPr>
                <w:rFonts w:ascii="GHEA Grapalat" w:hAnsi="GHEA Grapalat" w:cs="Sylfaen"/>
                <w:b/>
                <w:bCs/>
                <w:lang w:val="hy-AM"/>
              </w:rPr>
              <w:t>նդունվել</w:t>
            </w:r>
            <w:r>
              <w:rPr>
                <w:rFonts w:ascii="GHEA Grapalat" w:hAnsi="GHEA Grapalat" w:cs="Sylfaen"/>
                <w:b/>
                <w:bCs/>
                <w:lang w:val="hy-AM"/>
              </w:rPr>
              <w:t xml:space="preserve"> է</w:t>
            </w:r>
          </w:p>
          <w:p w14:paraId="71CF3659" w14:textId="77777777" w:rsidR="00022714" w:rsidRDefault="00022714" w:rsidP="006E682D">
            <w:pPr>
              <w:spacing w:line="360" w:lineRule="auto"/>
              <w:jc w:val="both"/>
              <w:rPr>
                <w:rFonts w:ascii="GHEA Grapalat" w:hAnsi="GHEA Grapalat" w:cs="Sylfaen"/>
                <w:b/>
                <w:bCs/>
                <w:lang w:val="hy-AM"/>
              </w:rPr>
            </w:pPr>
          </w:p>
          <w:p w14:paraId="3564EBFE" w14:textId="2E6214BE" w:rsidR="00D547D1" w:rsidRPr="001E2FA2" w:rsidRDefault="007F2784" w:rsidP="006E682D">
            <w:pPr>
              <w:spacing w:line="360" w:lineRule="auto"/>
              <w:jc w:val="both"/>
              <w:rPr>
                <w:rFonts w:ascii="GHEA Grapalat" w:hAnsi="GHEA Grapalat" w:cs="Sylfaen"/>
                <w:lang w:val="hy-AM"/>
              </w:rPr>
            </w:pPr>
            <w:r>
              <w:rPr>
                <w:rFonts w:ascii="GHEA Grapalat" w:hAnsi="GHEA Grapalat" w:cs="Sylfaen"/>
                <w:lang w:val="hy-AM"/>
              </w:rPr>
              <w:t>Կատարվել է համապատասխան փոփոխություն։</w:t>
            </w:r>
          </w:p>
        </w:tc>
      </w:tr>
      <w:tr w:rsidR="00022714" w:rsidRPr="007F2784" w14:paraId="369BFFDF" w14:textId="77777777" w:rsidTr="003917CF">
        <w:tc>
          <w:tcPr>
            <w:tcW w:w="6521" w:type="dxa"/>
            <w:tcBorders>
              <w:top w:val="single" w:sz="4" w:space="0" w:color="auto"/>
              <w:left w:val="single" w:sz="4" w:space="0" w:color="auto"/>
              <w:bottom w:val="single" w:sz="4" w:space="0" w:color="auto"/>
              <w:right w:val="single" w:sz="4" w:space="0" w:color="auto"/>
            </w:tcBorders>
            <w:shd w:val="clear" w:color="auto" w:fill="auto"/>
          </w:tcPr>
          <w:p w14:paraId="4E8069C6" w14:textId="77777777" w:rsidR="00022714" w:rsidRPr="00022714" w:rsidRDefault="00022714" w:rsidP="006E682D">
            <w:pPr>
              <w:spacing w:line="360" w:lineRule="auto"/>
              <w:jc w:val="both"/>
              <w:rPr>
                <w:rFonts w:ascii="GHEA Grapalat" w:hAnsi="GHEA Grapalat"/>
                <w:lang w:val="hy-AM"/>
              </w:rPr>
            </w:pPr>
            <w:r w:rsidRPr="00022714">
              <w:rPr>
                <w:rFonts w:ascii="GHEA Grapalat" w:hAnsi="GHEA Grapalat" w:cs="Sylfaen"/>
                <w:color w:val="00000A"/>
                <w:lang w:val="hy-AM"/>
              </w:rPr>
              <w:t>2</w:t>
            </w:r>
            <w:r w:rsidRPr="00022714">
              <w:rPr>
                <w:color w:val="00000A"/>
                <w:lang w:val="hy-AM"/>
              </w:rPr>
              <w:t>․</w:t>
            </w:r>
            <w:r w:rsidRPr="00022714">
              <w:rPr>
                <w:rFonts w:ascii="GHEA Grapalat" w:hAnsi="GHEA Grapalat"/>
                <w:color w:val="00000A"/>
                <w:lang w:val="hy-AM"/>
              </w:rPr>
              <w:t xml:space="preserve"> </w:t>
            </w:r>
            <w:r w:rsidRPr="00022714">
              <w:rPr>
                <w:rFonts w:ascii="GHEA Grapalat" w:hAnsi="GHEA Grapalat"/>
                <w:lang w:val="hy-AM"/>
              </w:rPr>
              <w:t xml:space="preserve">Բացի այդ, հիմնավորման կարիք ունի վերոնշյալ իրավախախտման համար տարբեր սուբյեկտների (պաշտոնատար անձ, </w:t>
            </w:r>
            <w:r w:rsidRPr="00022714">
              <w:rPr>
                <w:rFonts w:ascii="GHEA Grapalat" w:hAnsi="GHEA Grapalat"/>
                <w:color w:val="000000"/>
                <w:lang w:val="hy-AM"/>
              </w:rPr>
              <w:t>կազ</w:t>
            </w:r>
            <w:r w:rsidRPr="00022714">
              <w:rPr>
                <w:rFonts w:ascii="GHEA Grapalat" w:hAnsi="GHEA Grapalat"/>
                <w:color w:val="000000"/>
                <w:lang w:val="hy-AM"/>
              </w:rPr>
              <w:softHyphen/>
              <w:t>մա</w:t>
            </w:r>
            <w:r w:rsidRPr="00022714">
              <w:rPr>
                <w:rFonts w:ascii="GHEA Grapalat" w:hAnsi="GHEA Grapalat"/>
                <w:color w:val="000000"/>
                <w:lang w:val="hy-AM"/>
              </w:rPr>
              <w:softHyphen/>
              <w:t>կերպություն կամ իրա</w:t>
            </w:r>
            <w:r w:rsidRPr="00022714">
              <w:rPr>
                <w:rFonts w:ascii="GHEA Grapalat" w:hAnsi="GHEA Grapalat"/>
                <w:color w:val="000000"/>
                <w:lang w:val="hy-AM"/>
              </w:rPr>
              <w:softHyphen/>
              <w:t>վա</w:t>
            </w:r>
            <w:r w:rsidRPr="00022714">
              <w:rPr>
                <w:rFonts w:ascii="GHEA Grapalat" w:hAnsi="GHEA Grapalat"/>
                <w:color w:val="000000"/>
                <w:lang w:val="hy-AM"/>
              </w:rPr>
              <w:softHyphen/>
              <w:t>բանական անձ</w:t>
            </w:r>
            <w:r w:rsidRPr="00022714">
              <w:rPr>
                <w:rFonts w:ascii="GHEA Grapalat" w:hAnsi="GHEA Grapalat"/>
                <w:lang w:val="hy-AM"/>
              </w:rPr>
              <w:t xml:space="preserve">) նկատմամբ տուգանքների տարբերակված չափ սահմանելու, ինչպես նաև ֆիզիկական անձանց որպես սույն իրավախախտման սուբյեկտ չդիտարկելու հանգամանքը, այն պարագայում, երբ «Պետական գաղտնիքի մասին» օրենքի 16-րդ հոդվածի 1-ին մասի համաձայն՝ նրանց ևս, անհրաժեշտության դեպքում, կարող են փոխանցվել պետական գաղտնիք պարունակող տեղեկություններ </w:t>
            </w:r>
            <w:r w:rsidRPr="00022714">
              <w:rPr>
                <w:rFonts w:ascii="GHEA Grapalat" w:hAnsi="GHEA Grapalat"/>
                <w:lang w:val="hy-AM"/>
              </w:rPr>
              <w:lastRenderedPageBreak/>
              <w:t>դրանց օգտագործման հետ կապված աշխատանքներ կատարելու ընթացքում։</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2F66BD0D" w14:textId="77777777" w:rsidR="00022714" w:rsidRDefault="004875AF" w:rsidP="006E682D">
            <w:pPr>
              <w:spacing w:line="360" w:lineRule="auto"/>
              <w:jc w:val="center"/>
              <w:rPr>
                <w:rFonts w:ascii="GHEA Grapalat" w:hAnsi="GHEA Grapalat" w:cs="Sylfaen"/>
                <w:b/>
                <w:bCs/>
                <w:lang w:val="hy-AM"/>
              </w:rPr>
            </w:pPr>
            <w:r>
              <w:rPr>
                <w:rFonts w:ascii="GHEA Grapalat" w:hAnsi="GHEA Grapalat" w:cs="Sylfaen"/>
                <w:b/>
                <w:bCs/>
                <w:lang w:val="hy-AM"/>
              </w:rPr>
              <w:lastRenderedPageBreak/>
              <w:t xml:space="preserve">Ընդունվել է </w:t>
            </w:r>
          </w:p>
          <w:p w14:paraId="136F79B0" w14:textId="77777777" w:rsidR="004875AF" w:rsidRPr="004875AF" w:rsidRDefault="004875AF" w:rsidP="006E682D">
            <w:pPr>
              <w:spacing w:line="360" w:lineRule="auto"/>
              <w:jc w:val="both"/>
              <w:rPr>
                <w:rFonts w:ascii="GHEA Grapalat" w:hAnsi="GHEA Grapalat" w:cs="Sylfaen"/>
                <w:lang w:val="hy-AM"/>
              </w:rPr>
            </w:pPr>
            <w:r>
              <w:rPr>
                <w:rFonts w:ascii="GHEA Grapalat" w:hAnsi="GHEA Grapalat" w:cs="Sylfaen"/>
                <w:lang w:val="hy-AM"/>
              </w:rPr>
              <w:t>Կատարվել են համապատասխան փոփոխություններ։</w:t>
            </w:r>
          </w:p>
        </w:tc>
      </w:tr>
    </w:tbl>
    <w:p w14:paraId="19B3EAED" w14:textId="77777777" w:rsidR="00550C98" w:rsidRPr="00022714" w:rsidRDefault="00550C98" w:rsidP="006E682D">
      <w:pPr>
        <w:spacing w:line="360" w:lineRule="auto"/>
        <w:rPr>
          <w:rFonts w:ascii="GHEA Grapalat" w:hAnsi="GHEA Grapalat"/>
          <w:lang w:val="hy-AM"/>
        </w:rPr>
      </w:pPr>
    </w:p>
    <w:sectPr w:rsidR="00550C98" w:rsidRPr="00022714" w:rsidSect="007F5E69">
      <w:headerReference w:type="default" r:id="rId7"/>
      <w:pgSz w:w="11906" w:h="16838" w:code="9"/>
      <w:pgMar w:top="284" w:right="850" w:bottom="567" w:left="70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1220E" w14:textId="77777777" w:rsidR="00DB5354" w:rsidRDefault="00DB5354" w:rsidP="00B913AD">
      <w:r>
        <w:separator/>
      </w:r>
    </w:p>
  </w:endnote>
  <w:endnote w:type="continuationSeparator" w:id="0">
    <w:p w14:paraId="6B150BBF" w14:textId="77777777" w:rsidR="00DB5354" w:rsidRDefault="00DB5354"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44C6B" w14:textId="77777777" w:rsidR="00DB5354" w:rsidRDefault="00DB5354" w:rsidP="00B913AD">
      <w:r>
        <w:separator/>
      </w:r>
    </w:p>
  </w:footnote>
  <w:footnote w:type="continuationSeparator" w:id="0">
    <w:p w14:paraId="1F20071E" w14:textId="77777777" w:rsidR="00DB5354" w:rsidRDefault="00DB5354" w:rsidP="00B91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1B99D" w14:textId="77777777" w:rsidR="00B913AD" w:rsidRDefault="00B913AD">
    <w:pPr>
      <w:pStyle w:val="a3"/>
      <w:jc w:val="center"/>
    </w:pPr>
    <w:r>
      <w:fldChar w:fldCharType="begin"/>
    </w:r>
    <w:r>
      <w:instrText xml:space="preserve"> PAGE   \* MERGEFORMAT </w:instrText>
    </w:r>
    <w:r>
      <w:fldChar w:fldCharType="separate"/>
    </w:r>
    <w:r w:rsidR="00D56100">
      <w:rPr>
        <w:noProof/>
      </w:rPr>
      <w:t>2</w:t>
    </w:r>
    <w:r>
      <w:fldChar w:fldCharType="end"/>
    </w:r>
  </w:p>
  <w:p w14:paraId="732A9280" w14:textId="77777777" w:rsidR="00B913AD" w:rsidRDefault="00B913A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410"/>
    <w:rsid w:val="00004B65"/>
    <w:rsid w:val="00004D10"/>
    <w:rsid w:val="000144E6"/>
    <w:rsid w:val="00021162"/>
    <w:rsid w:val="00022714"/>
    <w:rsid w:val="000227E6"/>
    <w:rsid w:val="00023EF5"/>
    <w:rsid w:val="00025AD2"/>
    <w:rsid w:val="00031417"/>
    <w:rsid w:val="00035E34"/>
    <w:rsid w:val="0004253A"/>
    <w:rsid w:val="00046687"/>
    <w:rsid w:val="00053D44"/>
    <w:rsid w:val="00057C5F"/>
    <w:rsid w:val="000839FE"/>
    <w:rsid w:val="00083C90"/>
    <w:rsid w:val="000947E9"/>
    <w:rsid w:val="00097194"/>
    <w:rsid w:val="000B6C75"/>
    <w:rsid w:val="000B6F12"/>
    <w:rsid w:val="000C3161"/>
    <w:rsid w:val="000D4AE6"/>
    <w:rsid w:val="000F47A9"/>
    <w:rsid w:val="00103B20"/>
    <w:rsid w:val="001056AA"/>
    <w:rsid w:val="001065E7"/>
    <w:rsid w:val="00122E5E"/>
    <w:rsid w:val="00123EF7"/>
    <w:rsid w:val="00126DA7"/>
    <w:rsid w:val="00132FD9"/>
    <w:rsid w:val="00133738"/>
    <w:rsid w:val="0013507F"/>
    <w:rsid w:val="00142332"/>
    <w:rsid w:val="00145924"/>
    <w:rsid w:val="00153124"/>
    <w:rsid w:val="00157345"/>
    <w:rsid w:val="0016045F"/>
    <w:rsid w:val="0016455D"/>
    <w:rsid w:val="00174506"/>
    <w:rsid w:val="0019613C"/>
    <w:rsid w:val="001A444F"/>
    <w:rsid w:val="001A7628"/>
    <w:rsid w:val="001A7D35"/>
    <w:rsid w:val="001E2FA2"/>
    <w:rsid w:val="001E31C6"/>
    <w:rsid w:val="001F2051"/>
    <w:rsid w:val="001F31F6"/>
    <w:rsid w:val="001F3622"/>
    <w:rsid w:val="001F59AC"/>
    <w:rsid w:val="00204782"/>
    <w:rsid w:val="002048DC"/>
    <w:rsid w:val="00210DBF"/>
    <w:rsid w:val="0022337A"/>
    <w:rsid w:val="00224329"/>
    <w:rsid w:val="00225E7D"/>
    <w:rsid w:val="00227111"/>
    <w:rsid w:val="002322E2"/>
    <w:rsid w:val="00234B68"/>
    <w:rsid w:val="002644B6"/>
    <w:rsid w:val="00264DFC"/>
    <w:rsid w:val="00266868"/>
    <w:rsid w:val="0026695F"/>
    <w:rsid w:val="0026782A"/>
    <w:rsid w:val="00276FFB"/>
    <w:rsid w:val="00280219"/>
    <w:rsid w:val="0028348D"/>
    <w:rsid w:val="002949BD"/>
    <w:rsid w:val="00295BBA"/>
    <w:rsid w:val="00297AD9"/>
    <w:rsid w:val="002B2B85"/>
    <w:rsid w:val="002C5FF5"/>
    <w:rsid w:val="002F29DD"/>
    <w:rsid w:val="003007EE"/>
    <w:rsid w:val="00306225"/>
    <w:rsid w:val="003121B9"/>
    <w:rsid w:val="00336FF6"/>
    <w:rsid w:val="003435C2"/>
    <w:rsid w:val="003442BE"/>
    <w:rsid w:val="00347A3F"/>
    <w:rsid w:val="00351E66"/>
    <w:rsid w:val="00376E7B"/>
    <w:rsid w:val="003917CF"/>
    <w:rsid w:val="003926EE"/>
    <w:rsid w:val="003938F2"/>
    <w:rsid w:val="00394734"/>
    <w:rsid w:val="003A2894"/>
    <w:rsid w:val="003B3132"/>
    <w:rsid w:val="003E1C84"/>
    <w:rsid w:val="003F0CC6"/>
    <w:rsid w:val="003F2B21"/>
    <w:rsid w:val="003F45F9"/>
    <w:rsid w:val="00412828"/>
    <w:rsid w:val="004156E0"/>
    <w:rsid w:val="00424E0B"/>
    <w:rsid w:val="004345B5"/>
    <w:rsid w:val="0044306F"/>
    <w:rsid w:val="00447BC5"/>
    <w:rsid w:val="004559E5"/>
    <w:rsid w:val="00481D64"/>
    <w:rsid w:val="00483300"/>
    <w:rsid w:val="004875AF"/>
    <w:rsid w:val="00487CC8"/>
    <w:rsid w:val="00491F15"/>
    <w:rsid w:val="00492789"/>
    <w:rsid w:val="00494233"/>
    <w:rsid w:val="004A517D"/>
    <w:rsid w:val="004D7B84"/>
    <w:rsid w:val="004E06DB"/>
    <w:rsid w:val="004E198D"/>
    <w:rsid w:val="004E4329"/>
    <w:rsid w:val="00537C3E"/>
    <w:rsid w:val="005412C3"/>
    <w:rsid w:val="005506BF"/>
    <w:rsid w:val="00550C98"/>
    <w:rsid w:val="00551183"/>
    <w:rsid w:val="00552F4D"/>
    <w:rsid w:val="00554D6A"/>
    <w:rsid w:val="005603AE"/>
    <w:rsid w:val="00570B9C"/>
    <w:rsid w:val="00583FE5"/>
    <w:rsid w:val="005A15DA"/>
    <w:rsid w:val="005D2614"/>
    <w:rsid w:val="005D6D1F"/>
    <w:rsid w:val="005F6850"/>
    <w:rsid w:val="006117F6"/>
    <w:rsid w:val="00624EE7"/>
    <w:rsid w:val="00625086"/>
    <w:rsid w:val="0062611A"/>
    <w:rsid w:val="0062689D"/>
    <w:rsid w:val="006534C1"/>
    <w:rsid w:val="00680285"/>
    <w:rsid w:val="00682631"/>
    <w:rsid w:val="0068269C"/>
    <w:rsid w:val="00685727"/>
    <w:rsid w:val="0068781A"/>
    <w:rsid w:val="00687A91"/>
    <w:rsid w:val="006907A8"/>
    <w:rsid w:val="006A0377"/>
    <w:rsid w:val="006A238B"/>
    <w:rsid w:val="006B4392"/>
    <w:rsid w:val="006D0461"/>
    <w:rsid w:val="006E0001"/>
    <w:rsid w:val="006E3BE2"/>
    <w:rsid w:val="006E5152"/>
    <w:rsid w:val="006E682D"/>
    <w:rsid w:val="006E6BD3"/>
    <w:rsid w:val="00701BBB"/>
    <w:rsid w:val="00701F6E"/>
    <w:rsid w:val="0070487E"/>
    <w:rsid w:val="007176D5"/>
    <w:rsid w:val="0072732A"/>
    <w:rsid w:val="007309C4"/>
    <w:rsid w:val="007372C9"/>
    <w:rsid w:val="0077674F"/>
    <w:rsid w:val="007964B4"/>
    <w:rsid w:val="007A1B70"/>
    <w:rsid w:val="007C2A00"/>
    <w:rsid w:val="007D469E"/>
    <w:rsid w:val="007E1BDD"/>
    <w:rsid w:val="007F0EAC"/>
    <w:rsid w:val="007F2784"/>
    <w:rsid w:val="007F3CC0"/>
    <w:rsid w:val="007F5E69"/>
    <w:rsid w:val="008016AD"/>
    <w:rsid w:val="008056A3"/>
    <w:rsid w:val="0080683F"/>
    <w:rsid w:val="0081045E"/>
    <w:rsid w:val="00812B4E"/>
    <w:rsid w:val="00815EC1"/>
    <w:rsid w:val="0082140A"/>
    <w:rsid w:val="00825E71"/>
    <w:rsid w:val="0082753D"/>
    <w:rsid w:val="00836D51"/>
    <w:rsid w:val="00837844"/>
    <w:rsid w:val="00840B62"/>
    <w:rsid w:val="008425D5"/>
    <w:rsid w:val="00844568"/>
    <w:rsid w:val="00851D4F"/>
    <w:rsid w:val="008657EC"/>
    <w:rsid w:val="00866CCE"/>
    <w:rsid w:val="008857D4"/>
    <w:rsid w:val="008A7A5C"/>
    <w:rsid w:val="008A7D14"/>
    <w:rsid w:val="008B315C"/>
    <w:rsid w:val="008C2BE7"/>
    <w:rsid w:val="008C2D97"/>
    <w:rsid w:val="008D2463"/>
    <w:rsid w:val="008D5537"/>
    <w:rsid w:val="008E26E0"/>
    <w:rsid w:val="008F2710"/>
    <w:rsid w:val="008F3868"/>
    <w:rsid w:val="008F7D3F"/>
    <w:rsid w:val="00907FB9"/>
    <w:rsid w:val="00914844"/>
    <w:rsid w:val="00922991"/>
    <w:rsid w:val="00962658"/>
    <w:rsid w:val="009928AC"/>
    <w:rsid w:val="009962FA"/>
    <w:rsid w:val="009A495A"/>
    <w:rsid w:val="009B1417"/>
    <w:rsid w:val="009C3DD8"/>
    <w:rsid w:val="009C41D0"/>
    <w:rsid w:val="009C7426"/>
    <w:rsid w:val="009E25F5"/>
    <w:rsid w:val="009E265F"/>
    <w:rsid w:val="009E630B"/>
    <w:rsid w:val="009E64E1"/>
    <w:rsid w:val="009F6B11"/>
    <w:rsid w:val="00A0059B"/>
    <w:rsid w:val="00A00D2F"/>
    <w:rsid w:val="00A14E59"/>
    <w:rsid w:val="00A20939"/>
    <w:rsid w:val="00A233ED"/>
    <w:rsid w:val="00A26C30"/>
    <w:rsid w:val="00A26F38"/>
    <w:rsid w:val="00A301CB"/>
    <w:rsid w:val="00A325CC"/>
    <w:rsid w:val="00A35222"/>
    <w:rsid w:val="00A41879"/>
    <w:rsid w:val="00A418E1"/>
    <w:rsid w:val="00A43C46"/>
    <w:rsid w:val="00A46064"/>
    <w:rsid w:val="00A469CA"/>
    <w:rsid w:val="00A563A4"/>
    <w:rsid w:val="00A66A1C"/>
    <w:rsid w:val="00A66A1E"/>
    <w:rsid w:val="00A740FE"/>
    <w:rsid w:val="00A8774E"/>
    <w:rsid w:val="00A95068"/>
    <w:rsid w:val="00A950DF"/>
    <w:rsid w:val="00AA06D5"/>
    <w:rsid w:val="00AA24BC"/>
    <w:rsid w:val="00AB186F"/>
    <w:rsid w:val="00AB1B26"/>
    <w:rsid w:val="00AC012E"/>
    <w:rsid w:val="00AC0A42"/>
    <w:rsid w:val="00AD3368"/>
    <w:rsid w:val="00AE7BB6"/>
    <w:rsid w:val="00AF030C"/>
    <w:rsid w:val="00AF4179"/>
    <w:rsid w:val="00B006EA"/>
    <w:rsid w:val="00B02A05"/>
    <w:rsid w:val="00B04F74"/>
    <w:rsid w:val="00B122B3"/>
    <w:rsid w:val="00B169F1"/>
    <w:rsid w:val="00B21558"/>
    <w:rsid w:val="00B32DF4"/>
    <w:rsid w:val="00B43265"/>
    <w:rsid w:val="00B436BC"/>
    <w:rsid w:val="00B43D5B"/>
    <w:rsid w:val="00B50B75"/>
    <w:rsid w:val="00B53410"/>
    <w:rsid w:val="00B53EDB"/>
    <w:rsid w:val="00B564F3"/>
    <w:rsid w:val="00B6253D"/>
    <w:rsid w:val="00B772D8"/>
    <w:rsid w:val="00B913AD"/>
    <w:rsid w:val="00B9235F"/>
    <w:rsid w:val="00B92500"/>
    <w:rsid w:val="00B97F2B"/>
    <w:rsid w:val="00BC7727"/>
    <w:rsid w:val="00BD2937"/>
    <w:rsid w:val="00BF0A8C"/>
    <w:rsid w:val="00BF0C5E"/>
    <w:rsid w:val="00BF7DE0"/>
    <w:rsid w:val="00C03D3C"/>
    <w:rsid w:val="00C109C7"/>
    <w:rsid w:val="00C13832"/>
    <w:rsid w:val="00C202BD"/>
    <w:rsid w:val="00C2056A"/>
    <w:rsid w:val="00C26C2B"/>
    <w:rsid w:val="00C34582"/>
    <w:rsid w:val="00C51B87"/>
    <w:rsid w:val="00C60D31"/>
    <w:rsid w:val="00C73766"/>
    <w:rsid w:val="00C76CE1"/>
    <w:rsid w:val="00C82929"/>
    <w:rsid w:val="00C90384"/>
    <w:rsid w:val="00C915D8"/>
    <w:rsid w:val="00C91BEA"/>
    <w:rsid w:val="00C91C0B"/>
    <w:rsid w:val="00CA231B"/>
    <w:rsid w:val="00CB12D2"/>
    <w:rsid w:val="00CB6118"/>
    <w:rsid w:val="00CD19DF"/>
    <w:rsid w:val="00CD439C"/>
    <w:rsid w:val="00CE2ADE"/>
    <w:rsid w:val="00CE3C7C"/>
    <w:rsid w:val="00CE75EC"/>
    <w:rsid w:val="00CF0E02"/>
    <w:rsid w:val="00D04ADF"/>
    <w:rsid w:val="00D13A6F"/>
    <w:rsid w:val="00D144DD"/>
    <w:rsid w:val="00D42956"/>
    <w:rsid w:val="00D547D1"/>
    <w:rsid w:val="00D56100"/>
    <w:rsid w:val="00D669F8"/>
    <w:rsid w:val="00D75CFF"/>
    <w:rsid w:val="00D81497"/>
    <w:rsid w:val="00D86F4D"/>
    <w:rsid w:val="00DA1ADE"/>
    <w:rsid w:val="00DB043B"/>
    <w:rsid w:val="00DB5354"/>
    <w:rsid w:val="00DB6A1C"/>
    <w:rsid w:val="00DB7C68"/>
    <w:rsid w:val="00DC7B6A"/>
    <w:rsid w:val="00DD2D82"/>
    <w:rsid w:val="00DE0538"/>
    <w:rsid w:val="00DE5001"/>
    <w:rsid w:val="00DF0174"/>
    <w:rsid w:val="00E0748E"/>
    <w:rsid w:val="00E100D6"/>
    <w:rsid w:val="00E16765"/>
    <w:rsid w:val="00E563A7"/>
    <w:rsid w:val="00E76CF8"/>
    <w:rsid w:val="00E874CD"/>
    <w:rsid w:val="00E9497C"/>
    <w:rsid w:val="00EA53DE"/>
    <w:rsid w:val="00EB4A38"/>
    <w:rsid w:val="00EB5D99"/>
    <w:rsid w:val="00EC6297"/>
    <w:rsid w:val="00ED2810"/>
    <w:rsid w:val="00ED2FD7"/>
    <w:rsid w:val="00EE61FA"/>
    <w:rsid w:val="00F0345E"/>
    <w:rsid w:val="00F05E5E"/>
    <w:rsid w:val="00F11BF4"/>
    <w:rsid w:val="00F20A19"/>
    <w:rsid w:val="00F256E5"/>
    <w:rsid w:val="00F2698A"/>
    <w:rsid w:val="00F339A1"/>
    <w:rsid w:val="00F4190E"/>
    <w:rsid w:val="00F42133"/>
    <w:rsid w:val="00F515D2"/>
    <w:rsid w:val="00F55C1D"/>
    <w:rsid w:val="00F57985"/>
    <w:rsid w:val="00F6406D"/>
    <w:rsid w:val="00F67FDE"/>
    <w:rsid w:val="00F8010D"/>
    <w:rsid w:val="00F82561"/>
    <w:rsid w:val="00F85E17"/>
    <w:rsid w:val="00F86EB7"/>
    <w:rsid w:val="00F91D7A"/>
    <w:rsid w:val="00FA77F7"/>
    <w:rsid w:val="00FC0FA0"/>
    <w:rsid w:val="00FD5519"/>
    <w:rsid w:val="00FF4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58DD"/>
  <w15:chartTrackingRefBased/>
  <w15:docId w15:val="{B53ED2E2-A2A8-4DE1-8AC4-462B7785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410"/>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3AD"/>
    <w:pPr>
      <w:tabs>
        <w:tab w:val="center" w:pos="4677"/>
        <w:tab w:val="right" w:pos="9355"/>
      </w:tabs>
    </w:pPr>
  </w:style>
  <w:style w:type="character" w:customStyle="1" w:styleId="a4">
    <w:name w:val="Верхний колонтитул Знак"/>
    <w:link w:val="a3"/>
    <w:uiPriority w:val="99"/>
    <w:rsid w:val="00B913AD"/>
    <w:rPr>
      <w:rFonts w:ascii="Times New Roman" w:eastAsia="Times New Roman" w:hAnsi="Times New Roman"/>
      <w:sz w:val="24"/>
      <w:szCs w:val="24"/>
    </w:rPr>
  </w:style>
  <w:style w:type="paragraph" w:styleId="a5">
    <w:name w:val="footer"/>
    <w:basedOn w:val="a"/>
    <w:link w:val="a6"/>
    <w:uiPriority w:val="99"/>
    <w:semiHidden/>
    <w:unhideWhenUsed/>
    <w:rsid w:val="00B913AD"/>
    <w:pPr>
      <w:tabs>
        <w:tab w:val="center" w:pos="4677"/>
        <w:tab w:val="right" w:pos="9355"/>
      </w:tabs>
    </w:pPr>
  </w:style>
  <w:style w:type="character" w:customStyle="1" w:styleId="a6">
    <w:name w:val="Нижний колонтитул Знак"/>
    <w:link w:val="a5"/>
    <w:uiPriority w:val="99"/>
    <w:semiHidden/>
    <w:rsid w:val="00B913AD"/>
    <w:rPr>
      <w:rFonts w:ascii="Times New Roman" w:eastAsia="Times New Roman" w:hAnsi="Times New Roman"/>
      <w:sz w:val="24"/>
      <w:szCs w:val="24"/>
    </w:rPr>
  </w:style>
  <w:style w:type="paragraph" w:styleId="a7">
    <w:name w:val="Block Text"/>
    <w:basedOn w:val="a"/>
    <w:rsid w:val="00EA53DE"/>
    <w:pPr>
      <w:ind w:left="540" w:right="4320" w:hanging="540"/>
    </w:pPr>
    <w:rPr>
      <w:rFonts w:ascii="Times Armenian" w:hAnsi="Times Armenian"/>
      <w:sz w:val="16"/>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9"/>
    <w:uiPriority w:val="99"/>
    <w:locked/>
    <w:rsid w:val="008D5537"/>
    <w:rPr>
      <w:rFonts w:ascii="Times New Roman" w:eastAsia="Times New Roman" w:hAnsi="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a"/>
    <w:link w:val="a8"/>
    <w:uiPriority w:val="99"/>
    <w:unhideWhenUsed/>
    <w:qFormat/>
    <w:rsid w:val="008D5537"/>
    <w:pPr>
      <w:spacing w:after="160"/>
    </w:pPr>
    <w:rPr>
      <w:lang w:val="en-US" w:eastAsia="en-US"/>
    </w:rPr>
  </w:style>
  <w:style w:type="character" w:styleId="aa">
    <w:name w:val="Strong"/>
    <w:uiPriority w:val="22"/>
    <w:qFormat/>
    <w:rsid w:val="00103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12520">
      <w:bodyDiv w:val="1"/>
      <w:marLeft w:val="0"/>
      <w:marRight w:val="0"/>
      <w:marTop w:val="0"/>
      <w:marBottom w:val="0"/>
      <w:divBdr>
        <w:top w:val="none" w:sz="0" w:space="0" w:color="auto"/>
        <w:left w:val="none" w:sz="0" w:space="0" w:color="auto"/>
        <w:bottom w:val="none" w:sz="0" w:space="0" w:color="auto"/>
        <w:right w:val="none" w:sz="0" w:space="0" w:color="auto"/>
      </w:divBdr>
    </w:div>
    <w:div w:id="65241775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D6459-A7F6-4A65-AD5C-F3BD4BC7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416</Words>
  <Characters>2375</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Գուրգեն Հարությունյան</cp:lastModifiedBy>
  <cp:revision>4</cp:revision>
  <cp:lastPrinted>2023-12-09T00:24:00Z</cp:lastPrinted>
  <dcterms:created xsi:type="dcterms:W3CDTF">2024-03-09T19:29:00Z</dcterms:created>
  <dcterms:modified xsi:type="dcterms:W3CDTF">2024-05-29T12:42:00Z</dcterms:modified>
</cp:coreProperties>
</file>