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274F76" w:rsidRDefault="00E919B6" w:rsidP="00894697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274F76" w:rsidRDefault="00357E3B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274F76" w:rsidRDefault="00274F7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 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</w:t>
      </w:r>
      <w:r w:rsidR="001E3D1D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5F0C38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4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B9198E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CF1882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D52869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_______ </w:t>
      </w:r>
      <w:r w:rsidR="00E919B6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F96FCD" w:rsidRDefault="00A45622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10"/>
          <w:szCs w:val="10"/>
          <w:shd w:val="clear" w:color="auto" w:fill="FFFFFF"/>
          <w:lang w:val="hy-AM"/>
        </w:rPr>
      </w:pPr>
    </w:p>
    <w:p w:rsidR="00F53065" w:rsidRPr="00274F76" w:rsidRDefault="00274F7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</w:pP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«</w:t>
      </w:r>
      <w:r w:rsidR="00F53065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5F0C38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4</w:t>
      </w:r>
      <w:r w:rsidR="003E4100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»</w:t>
      </w:r>
      <w:r w:rsidR="00F53065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ՕՐԵՆՔՈՒՄ</w:t>
      </w:r>
      <w:r w:rsidR="009E1F5A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ՎԵՐԱԲԱՇԽՈՒՄ</w:t>
      </w:r>
      <w:r w:rsidR="00F53065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, ՀԱՅԱՍՏԱՆԻ ՀԱՆՐԱՊԵՏՈՒԹՅԱՆ ԿԱՌԱՎԱՐՈՒԹՅԱՆ 202</w:t>
      </w:r>
      <w:r w:rsidR="005F0C38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3</w:t>
      </w:r>
      <w:r w:rsidR="00F53065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E331DA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2</w:t>
      </w:r>
      <w:r w:rsidR="005F0C38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8</w:t>
      </w:r>
      <w:r w:rsidR="00F53065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-Ի </w:t>
      </w:r>
      <w:r w:rsidR="00894697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br/>
      </w:r>
      <w:r w:rsidR="00F53065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N 2</w:t>
      </w:r>
      <w:r w:rsidR="005F0C38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323</w:t>
      </w:r>
      <w:r w:rsidR="00694369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B9198E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694369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ՈՒ ԼՐԱՑՈՒՄ</w:t>
      </w:r>
      <w:r w:rsidR="00AD580F" w:rsidRPr="00AD580F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AD580F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>ԿԱՏԱՐԵԼՈՒ</w:t>
      </w:r>
      <w:r w:rsidR="00694369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B9198E" w:rsidRPr="00274F76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ՄԱՍԻՆ</w:t>
      </w:r>
    </w:p>
    <w:p w:rsidR="00894697" w:rsidRDefault="00894697" w:rsidP="0089469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pacing w:val="-2"/>
          <w:shd w:val="clear" w:color="auto" w:fill="FFFFFF"/>
        </w:rPr>
      </w:pPr>
    </w:p>
    <w:p w:rsidR="004D7562" w:rsidRPr="00857203" w:rsidRDefault="004D7562" w:rsidP="004D756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pacing w:val="-2"/>
          <w:shd w:val="clear" w:color="auto" w:fill="FFFFFF"/>
        </w:rPr>
      </w:pPr>
      <w:r w:rsidRPr="00476B3D">
        <w:rPr>
          <w:rFonts w:ascii="GHEA Grapalat" w:hAnsi="GHEA Grapalat"/>
          <w:spacing w:val="-2"/>
          <w:shd w:val="clear" w:color="auto" w:fill="FFFFFF"/>
        </w:rPr>
        <w:t xml:space="preserve">Համաձայն «Հայաստանի Հանրապետության բյուջետային համակարգի մասին» </w:t>
      </w:r>
      <w:r>
        <w:rPr>
          <w:rFonts w:ascii="GHEA Grapalat" w:hAnsi="GHEA Grapalat"/>
          <w:spacing w:val="-2"/>
          <w:shd w:val="clear" w:color="auto" w:fill="FFFFFF"/>
          <w:lang w:val="en-US"/>
        </w:rPr>
        <w:t xml:space="preserve">Հայաստանի Հանրապետության </w:t>
      </w:r>
      <w:r w:rsidRPr="00476B3D">
        <w:rPr>
          <w:rFonts w:ascii="GHEA Grapalat" w:hAnsi="GHEA Grapalat"/>
          <w:spacing w:val="-2"/>
          <w:shd w:val="clear" w:color="auto" w:fill="FFFFFF"/>
        </w:rPr>
        <w:t xml:space="preserve">օրենքի 23-րդ հոդվածի 3-րդ </w:t>
      </w:r>
      <w:r w:rsidR="00646B72">
        <w:rPr>
          <w:rFonts w:ascii="GHEA Grapalat" w:hAnsi="GHEA Grapalat"/>
          <w:spacing w:val="-2"/>
          <w:shd w:val="clear" w:color="auto" w:fill="FFFFFF"/>
          <w:lang w:val="en-US"/>
        </w:rPr>
        <w:t>մասի</w:t>
      </w:r>
      <w:r w:rsidRPr="00476B3D">
        <w:rPr>
          <w:rFonts w:ascii="GHEA Grapalat" w:hAnsi="GHEA Grapalat"/>
          <w:spacing w:val="-2"/>
          <w:shd w:val="clear" w:color="auto" w:fill="FFFFFF"/>
        </w:rPr>
        <w:t xml:space="preserve">, ինչպես նաև հիմք ընդունելով </w:t>
      </w:r>
      <w:r w:rsidRPr="00476B3D">
        <w:rPr>
          <w:rFonts w:ascii="GHEA Grapalat" w:hAnsi="GHEA Grapalat"/>
          <w:spacing w:val="-2"/>
          <w:shd w:val="clear" w:color="auto" w:fill="FFFFFF"/>
          <w:lang w:val="en-US"/>
        </w:rPr>
        <w:t>Հայաստանի Հանրապետության կառավարության</w:t>
      </w:r>
      <w:r w:rsidRPr="00476B3D">
        <w:rPr>
          <w:rFonts w:ascii="GHEA Grapalat" w:hAnsi="GHEA Grapalat"/>
          <w:spacing w:val="-2"/>
          <w:shd w:val="clear" w:color="auto" w:fill="FFFFFF"/>
        </w:rPr>
        <w:t xml:space="preserve"> 2024 թվականի մայիսի 16-ի N 710-Լ որոշմա</w:t>
      </w:r>
      <w:r w:rsidRPr="00476B3D">
        <w:rPr>
          <w:rFonts w:ascii="GHEA Grapalat" w:hAnsi="GHEA Grapalat"/>
          <w:spacing w:val="-2"/>
          <w:shd w:val="clear" w:color="auto" w:fill="FFFFFF"/>
          <w:lang w:val="en-US"/>
        </w:rPr>
        <w:t>ն</w:t>
      </w:r>
      <w:r w:rsidRPr="00476B3D">
        <w:rPr>
          <w:rFonts w:ascii="GHEA Grapalat" w:hAnsi="GHEA Grapalat"/>
          <w:spacing w:val="-2"/>
          <w:shd w:val="clear" w:color="auto" w:fill="FFFFFF"/>
        </w:rPr>
        <w:t xml:space="preserve"> 3-րդ կետի 1-ին ենթակետ</w:t>
      </w:r>
      <w:r w:rsidRPr="00476B3D">
        <w:rPr>
          <w:rFonts w:ascii="GHEA Grapalat" w:hAnsi="GHEA Grapalat"/>
          <w:spacing w:val="-2"/>
          <w:shd w:val="clear" w:color="auto" w:fill="FFFFFF"/>
          <w:lang w:val="en-US"/>
        </w:rPr>
        <w:t>ը և</w:t>
      </w:r>
      <w:r w:rsidRPr="00476B3D">
        <w:rPr>
          <w:rFonts w:ascii="GHEA Grapalat" w:hAnsi="GHEA Grapalat"/>
          <w:spacing w:val="-2"/>
          <w:shd w:val="clear" w:color="auto" w:fill="FFFFFF"/>
        </w:rPr>
        <w:t xml:space="preserve"> 2017 թվականի մայիսի 4-ի N 526-Ն որոշմա</w:t>
      </w:r>
      <w:r w:rsidRPr="00476B3D">
        <w:rPr>
          <w:rFonts w:ascii="GHEA Grapalat" w:hAnsi="GHEA Grapalat"/>
          <w:spacing w:val="-2"/>
          <w:shd w:val="clear" w:color="auto" w:fill="FFFFFF"/>
          <w:lang w:val="en-US"/>
        </w:rPr>
        <w:t>ն</w:t>
      </w:r>
      <w:r w:rsidRPr="00476B3D">
        <w:rPr>
          <w:rFonts w:ascii="GHEA Grapalat" w:hAnsi="GHEA Grapalat"/>
          <w:spacing w:val="-2"/>
          <w:shd w:val="clear" w:color="auto" w:fill="FFFFFF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  <w:lang w:val="en-US"/>
        </w:rPr>
        <w:t xml:space="preserve">N1 հավելվածի </w:t>
      </w:r>
      <w:r w:rsidRPr="00476B3D">
        <w:rPr>
          <w:rFonts w:ascii="GHEA Grapalat" w:hAnsi="GHEA Grapalat"/>
          <w:spacing w:val="-2"/>
          <w:shd w:val="clear" w:color="auto" w:fill="FFFFFF"/>
        </w:rPr>
        <w:t>3-րդ կետը` Հայաստանի Հանրապետության կառավարությունը որոշում է.</w:t>
      </w:r>
    </w:p>
    <w:p w:rsidR="00274F76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«Հայաստանի Հանրապետության 2024 թվականի պետական բյուջեի մասին» Հայաստանի Հանրապետության օրենքի N 1 հավելվածի NN 1</w:t>
      </w:r>
      <w:r w:rsidR="00B9009D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 2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</w:t>
      </w:r>
      <w:r w:rsidR="00B9009D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3 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աղյուսակներում կատարել վերաբաշխում, Հայաստանի Հանրապետության կառավարության 202</w:t>
      </w:r>
      <w:r w:rsidR="00E61DFA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3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դեկտեմբերի 2</w:t>
      </w:r>
      <w:r w:rsidR="00E61DFA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8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-ի «Հայաստանի Հանրապետությա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ն 202</w:t>
      </w:r>
      <w:r w:rsidR="000B69A3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4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պետական բյուջեի կատարումն ապահովող միջոցառումների մասին»N 2</w:t>
      </w:r>
      <w:r w:rsidR="00E61DFA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323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-Ն որոշման 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NN 3, 4, 5, 9,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9.1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10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հավելվածներում կատարել փոփոխություն</w:t>
      </w:r>
      <w:r w:rsidR="008211D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լրացում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` համաձայն </w:t>
      </w:r>
      <w:r w:rsidR="00694369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NN 1, 2, 3, 4,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5</w:t>
      </w:r>
      <w:r w:rsidR="00B9009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</w:t>
      </w:r>
      <w:r w:rsidR="00CC0A1B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B9009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6</w:t>
      </w:r>
      <w:r w:rsidR="008B392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</w:t>
      </w:r>
      <w:r w:rsidR="00694369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B9009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7</w:t>
      </w:r>
      <w:r w:rsidR="008B392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</w:t>
      </w:r>
      <w:r w:rsidR="008B392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8</w:t>
      </w:r>
      <w:r w:rsidR="00E36391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հավելվածների:</w:t>
      </w:r>
    </w:p>
    <w:p w:rsidR="00F16A1A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646B72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Սույն որոշումն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ուժի մեջ է մտնում պաշտոնական հրապարակմանը հաջորդող օրվանից:</w:t>
      </w:r>
      <w:r w:rsidR="003260B4"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ab/>
      </w:r>
      <w:bookmarkStart w:id="0" w:name="_GoBack"/>
      <w:bookmarkEnd w:id="0"/>
    </w:p>
    <w:sectPr w:rsidR="00F16A1A" w:rsidRPr="00A76E64" w:rsidSect="00274F76">
      <w:pgSz w:w="11906" w:h="16838"/>
      <w:pgMar w:top="567" w:right="1016" w:bottom="28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599" w:rsidRDefault="00380599" w:rsidP="006F081C">
      <w:r>
        <w:separator/>
      </w:r>
    </w:p>
  </w:endnote>
  <w:endnote w:type="continuationSeparator" w:id="0">
    <w:p w:rsidR="00380599" w:rsidRDefault="0038059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599" w:rsidRDefault="00380599" w:rsidP="006F081C">
      <w:r>
        <w:separator/>
      </w:r>
    </w:p>
  </w:footnote>
  <w:footnote w:type="continuationSeparator" w:id="0">
    <w:p w:rsidR="00380599" w:rsidRDefault="0038059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F61785B"/>
    <w:multiLevelType w:val="hybridMultilevel"/>
    <w:tmpl w:val="7DF6B734"/>
    <w:lvl w:ilvl="0" w:tplc="CB120224">
      <w:start w:val="1"/>
      <w:numFmt w:val="decimal"/>
      <w:lvlText w:val="%1)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6"/>
  </w:num>
  <w:num w:numId="32">
    <w:abstractNumId w:val="26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B69A3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5B1E"/>
    <w:rsid w:val="00136872"/>
    <w:rsid w:val="00136E78"/>
    <w:rsid w:val="001403AB"/>
    <w:rsid w:val="00142A80"/>
    <w:rsid w:val="00143702"/>
    <w:rsid w:val="00152C68"/>
    <w:rsid w:val="00153A4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ED7"/>
    <w:rsid w:val="00200F45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4F76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A0A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5B85"/>
    <w:rsid w:val="003363E0"/>
    <w:rsid w:val="00336D28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C05"/>
    <w:rsid w:val="00372F74"/>
    <w:rsid w:val="0037330F"/>
    <w:rsid w:val="00375F00"/>
    <w:rsid w:val="00376AF2"/>
    <w:rsid w:val="0037735F"/>
    <w:rsid w:val="0037753E"/>
    <w:rsid w:val="00380599"/>
    <w:rsid w:val="00380A6E"/>
    <w:rsid w:val="00390E9F"/>
    <w:rsid w:val="00391AD7"/>
    <w:rsid w:val="00392CA9"/>
    <w:rsid w:val="00394AF7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4100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680F"/>
    <w:rsid w:val="00407007"/>
    <w:rsid w:val="00407E76"/>
    <w:rsid w:val="00410E54"/>
    <w:rsid w:val="00412054"/>
    <w:rsid w:val="00412C98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859DF"/>
    <w:rsid w:val="0048729A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D7562"/>
    <w:rsid w:val="004E44A0"/>
    <w:rsid w:val="004F05D0"/>
    <w:rsid w:val="004F09F4"/>
    <w:rsid w:val="004F34B4"/>
    <w:rsid w:val="004F5969"/>
    <w:rsid w:val="00501DB4"/>
    <w:rsid w:val="00502463"/>
    <w:rsid w:val="00503070"/>
    <w:rsid w:val="005041E0"/>
    <w:rsid w:val="00504758"/>
    <w:rsid w:val="005048B5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22574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68F"/>
    <w:rsid w:val="005E0544"/>
    <w:rsid w:val="005E0C6B"/>
    <w:rsid w:val="005E1D21"/>
    <w:rsid w:val="005E295D"/>
    <w:rsid w:val="005E2B62"/>
    <w:rsid w:val="005E3F44"/>
    <w:rsid w:val="005E44E7"/>
    <w:rsid w:val="005E54A5"/>
    <w:rsid w:val="005F0C38"/>
    <w:rsid w:val="005F2397"/>
    <w:rsid w:val="00600C78"/>
    <w:rsid w:val="006035A1"/>
    <w:rsid w:val="00605871"/>
    <w:rsid w:val="00607D04"/>
    <w:rsid w:val="00610F3E"/>
    <w:rsid w:val="006115AA"/>
    <w:rsid w:val="00612760"/>
    <w:rsid w:val="006140C6"/>
    <w:rsid w:val="00616CD5"/>
    <w:rsid w:val="006200F3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3883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6B72"/>
    <w:rsid w:val="006476F5"/>
    <w:rsid w:val="006518D4"/>
    <w:rsid w:val="006526DA"/>
    <w:rsid w:val="006540C0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4369"/>
    <w:rsid w:val="00697903"/>
    <w:rsid w:val="006A00D6"/>
    <w:rsid w:val="006A10CE"/>
    <w:rsid w:val="006A2DC5"/>
    <w:rsid w:val="006A3316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4F4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004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55FEF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48DD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23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11DE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57203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65D9"/>
    <w:rsid w:val="0088093E"/>
    <w:rsid w:val="00880EBA"/>
    <w:rsid w:val="008867A7"/>
    <w:rsid w:val="00887C9B"/>
    <w:rsid w:val="00890796"/>
    <w:rsid w:val="008921B0"/>
    <w:rsid w:val="008935FF"/>
    <w:rsid w:val="0089392E"/>
    <w:rsid w:val="00894697"/>
    <w:rsid w:val="00897635"/>
    <w:rsid w:val="008A15AE"/>
    <w:rsid w:val="008A2FED"/>
    <w:rsid w:val="008A4E19"/>
    <w:rsid w:val="008A5203"/>
    <w:rsid w:val="008A61DB"/>
    <w:rsid w:val="008B0FBD"/>
    <w:rsid w:val="008B1A48"/>
    <w:rsid w:val="008B392E"/>
    <w:rsid w:val="008B4B44"/>
    <w:rsid w:val="008B52A4"/>
    <w:rsid w:val="008B6B40"/>
    <w:rsid w:val="008C231D"/>
    <w:rsid w:val="008C27D4"/>
    <w:rsid w:val="008C4673"/>
    <w:rsid w:val="008C7518"/>
    <w:rsid w:val="008C7F54"/>
    <w:rsid w:val="008D040C"/>
    <w:rsid w:val="008D0D0C"/>
    <w:rsid w:val="008D173D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5AC3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22D2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4CFA"/>
    <w:rsid w:val="009D6F0E"/>
    <w:rsid w:val="009E073B"/>
    <w:rsid w:val="009E0F3A"/>
    <w:rsid w:val="009E1173"/>
    <w:rsid w:val="009E1F5A"/>
    <w:rsid w:val="009E5406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BE8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6E6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CE8"/>
    <w:rsid w:val="00AA07D9"/>
    <w:rsid w:val="00AA0A09"/>
    <w:rsid w:val="00AA2A2C"/>
    <w:rsid w:val="00AA30F4"/>
    <w:rsid w:val="00AA72AA"/>
    <w:rsid w:val="00AB0505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80F"/>
    <w:rsid w:val="00AD5C9C"/>
    <w:rsid w:val="00AD602E"/>
    <w:rsid w:val="00AE0B43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E59"/>
    <w:rsid w:val="00B60337"/>
    <w:rsid w:val="00B62462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85E28"/>
    <w:rsid w:val="00B9009D"/>
    <w:rsid w:val="00B90A1F"/>
    <w:rsid w:val="00B9198E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1FD6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6644B"/>
    <w:rsid w:val="00C700E2"/>
    <w:rsid w:val="00C7023C"/>
    <w:rsid w:val="00C704C0"/>
    <w:rsid w:val="00C71557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15B"/>
    <w:rsid w:val="00CA57C2"/>
    <w:rsid w:val="00CA5A10"/>
    <w:rsid w:val="00CB0388"/>
    <w:rsid w:val="00CB74AF"/>
    <w:rsid w:val="00CC022C"/>
    <w:rsid w:val="00CC0A1B"/>
    <w:rsid w:val="00CC1664"/>
    <w:rsid w:val="00CC3146"/>
    <w:rsid w:val="00CC5EC7"/>
    <w:rsid w:val="00CC661E"/>
    <w:rsid w:val="00CC688A"/>
    <w:rsid w:val="00CC69E8"/>
    <w:rsid w:val="00CC6D1A"/>
    <w:rsid w:val="00CC6F4D"/>
    <w:rsid w:val="00CD2C48"/>
    <w:rsid w:val="00CD5B23"/>
    <w:rsid w:val="00CD5D34"/>
    <w:rsid w:val="00CD75A4"/>
    <w:rsid w:val="00CD7D4C"/>
    <w:rsid w:val="00CE2273"/>
    <w:rsid w:val="00CE754C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546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2869"/>
    <w:rsid w:val="00D53A20"/>
    <w:rsid w:val="00D54A52"/>
    <w:rsid w:val="00D55441"/>
    <w:rsid w:val="00D57B83"/>
    <w:rsid w:val="00D57DC4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328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27952"/>
    <w:rsid w:val="00E310F2"/>
    <w:rsid w:val="00E331DA"/>
    <w:rsid w:val="00E34F0C"/>
    <w:rsid w:val="00E36391"/>
    <w:rsid w:val="00E37B8F"/>
    <w:rsid w:val="00E41F07"/>
    <w:rsid w:val="00E461AA"/>
    <w:rsid w:val="00E4701D"/>
    <w:rsid w:val="00E5445D"/>
    <w:rsid w:val="00E5785E"/>
    <w:rsid w:val="00E60944"/>
    <w:rsid w:val="00E61DFA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4DC2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57F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0D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96FCD"/>
    <w:rsid w:val="00FA1E4A"/>
    <w:rsid w:val="00FA237B"/>
    <w:rsid w:val="00FA2FCE"/>
    <w:rsid w:val="00FB04D2"/>
    <w:rsid w:val="00FB3194"/>
    <w:rsid w:val="00FC0513"/>
    <w:rsid w:val="00FC118D"/>
    <w:rsid w:val="00FC3C72"/>
    <w:rsid w:val="00FC4BF4"/>
    <w:rsid w:val="00FC750A"/>
    <w:rsid w:val="00FD2764"/>
    <w:rsid w:val="00FD331B"/>
    <w:rsid w:val="00FD4483"/>
    <w:rsid w:val="00FE0EDD"/>
    <w:rsid w:val="00FE2838"/>
    <w:rsid w:val="00FE3B84"/>
    <w:rsid w:val="00FE4548"/>
    <w:rsid w:val="00FE5A41"/>
    <w:rsid w:val="00FE656D"/>
    <w:rsid w:val="00FE6F42"/>
    <w:rsid w:val="00FF0645"/>
    <w:rsid w:val="00FF08BD"/>
    <w:rsid w:val="00FF1EA8"/>
    <w:rsid w:val="00FF2DC5"/>
    <w:rsid w:val="00FF43F9"/>
    <w:rsid w:val="00FF5035"/>
    <w:rsid w:val="00FF5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260EA3"/>
  <w15:docId w15:val="{1D44A5A4-B410-47E4-89AB-03F99EC9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FE8A7-DB94-47BD-B984-3FC35DEA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https:/mul2-mud.gov.am/tasks/688035/oneclick/11_Naxagic.docx?token=9dd883be85c395f6dfe95e353d4336a7</cp:keywords>
  <dc:description/>
  <cp:lastModifiedBy>Hasmik Baghinyan</cp:lastModifiedBy>
  <cp:revision>14</cp:revision>
  <cp:lastPrinted>2024-05-20T11:02:00Z</cp:lastPrinted>
  <dcterms:created xsi:type="dcterms:W3CDTF">2024-05-21T09:13:00Z</dcterms:created>
  <dcterms:modified xsi:type="dcterms:W3CDTF">2024-05-22T06:28:00Z</dcterms:modified>
</cp:coreProperties>
</file>