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69" w:rsidRPr="006E4069" w:rsidRDefault="006E4069" w:rsidP="00B745DE">
      <w:pPr>
        <w:spacing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ՀԻՄՆԱՎՈՐՈՒՄ</w:t>
      </w:r>
    </w:p>
    <w:p w:rsidR="009A78A8" w:rsidRPr="005804BF" w:rsidRDefault="00BF78D3" w:rsidP="005804BF">
      <w:pPr>
        <w:spacing w:line="360" w:lineRule="auto"/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hy-AM" w:eastAsia="ru-RU"/>
        </w:rPr>
      </w:pPr>
      <w:r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C83343" w:rsidRPr="006E40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5804BF" w:rsidRPr="005804B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ՀԱՅԱՍՏԱՆԻ ՀԱՆՐԱՊԵՏՈՒԹՅԱՆ 2024 ԹՎԱԿԱՆԻ ՊԵՏԱԿԱՆ ԲՅՈՒՋԵԻ ՄԱՍԻՆ» ՕՐԵՆՔՈՒՄ </w:t>
      </w:r>
      <w:r w:rsidR="005804B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ՎԵՐԱԲԱՇԽՈՒՄ, </w:t>
      </w:r>
      <w:bookmarkStart w:id="0" w:name="_GoBack"/>
      <w:bookmarkEnd w:id="0"/>
      <w:r w:rsidR="005804BF" w:rsidRPr="005804B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ՓՈՓՈԽՈՒԹՅՈՒՆՆԵՐ ԵՎ </w:t>
      </w:r>
      <w:r w:rsidR="005804BF" w:rsidRPr="005804BF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  ՀԱՆՐԱՊԵՏՈՒԹՅԱՆ ԿԱՌԱՎԱՐՈՒԹՅԱՆ  2023  ԹՎԱԿԱՆԻ ԴԵԿՏԵՄԲԵՐԻ 28-Ի N 2323-Ն ՈՐՈՇՄԱՆ ՄԵՋ ՓՈՓՈԽՈՒԹՅՈՒՆՆԵՐ ԿԱՏԱՐԵԼՈՒ ՄԱՍԻՆ</w:t>
      </w:r>
      <w:r w:rsidR="00B43EAC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C602C" w:rsidRPr="007C602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7E1B1F" w:rsidRPr="0000431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</w:p>
    <w:p w:rsidR="009A78A8" w:rsidRPr="00004314" w:rsidRDefault="009A78A8" w:rsidP="00B745DE">
      <w:pPr>
        <w:spacing w:after="0" w:line="360" w:lineRule="auto"/>
        <w:ind w:firstLine="567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23061A" w:rsidRPr="00004314" w:rsidRDefault="0023061A" w:rsidP="00B745DE">
      <w:pPr>
        <w:spacing w:after="0" w:line="360" w:lineRule="auto"/>
        <w:ind w:firstLine="567"/>
        <w:jc w:val="center"/>
        <w:rPr>
          <w:rFonts w:cs="Sylfaen"/>
          <w:bCs/>
          <w:sz w:val="24"/>
          <w:szCs w:val="24"/>
          <w:lang w:val="hy-AM" w:eastAsia="hy-AM"/>
        </w:rPr>
      </w:pPr>
    </w:p>
    <w:p w:rsidR="000D4C12" w:rsidRPr="00004314" w:rsidRDefault="00BF78D3" w:rsidP="00B745D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:rsidR="009A78A8" w:rsidRPr="00F17BCF" w:rsidRDefault="009A78A8" w:rsidP="00B745D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004314">
        <w:rPr>
          <w:rFonts w:ascii="GHEA Grapalat" w:hAnsi="GHEA Grapalat"/>
          <w:sz w:val="24"/>
          <w:szCs w:val="24"/>
        </w:rPr>
        <w:t>Նախագծի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ընդունումը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պայմանավորված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է</w:t>
      </w:r>
      <w:r w:rsidRPr="00004314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394B04">
        <w:rPr>
          <w:rFonts w:ascii="GHEA Grapalat" w:hAnsi="GHEA Grapalat"/>
          <w:sz w:val="24"/>
          <w:szCs w:val="24"/>
          <w:lang w:val="af-ZA"/>
        </w:rPr>
        <w:t xml:space="preserve">Համաշխարհային բանկի աջակցությամբ </w:t>
      </w:r>
      <w:r w:rsidR="00394B04" w:rsidRPr="00F17BCF">
        <w:rPr>
          <w:rFonts w:ascii="GHEA Grapalat" w:hAnsi="GHEA Grapalat"/>
          <w:sz w:val="24"/>
          <w:szCs w:val="24"/>
        </w:rPr>
        <w:t>իրականացվող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«</w:t>
      </w:r>
      <w:r w:rsidR="00394B04" w:rsidRPr="00F17BCF">
        <w:rPr>
          <w:rFonts w:ascii="GHEA Grapalat" w:hAnsi="GHEA Grapalat"/>
          <w:sz w:val="24"/>
          <w:szCs w:val="24"/>
        </w:rPr>
        <w:t>Ոչ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վարակիչ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հիվանդությունների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կանխարգելման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և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վերահսկման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» </w:t>
      </w:r>
      <w:r w:rsidR="002D2DBD" w:rsidRPr="00F17BCF">
        <w:rPr>
          <w:rFonts w:ascii="GHEA Grapalat" w:hAnsi="GHEA Grapalat"/>
          <w:sz w:val="24"/>
          <w:szCs w:val="24"/>
        </w:rPr>
        <w:t>լրացուցիչ</w:t>
      </w:r>
      <w:r w:rsidR="002D2DBD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2D2DBD" w:rsidRPr="00F17BCF">
        <w:rPr>
          <w:rFonts w:ascii="GHEA Grapalat" w:hAnsi="GHEA Grapalat"/>
          <w:sz w:val="24"/>
          <w:szCs w:val="24"/>
        </w:rPr>
        <w:t>ֆինանսավորման</w:t>
      </w:r>
      <w:r w:rsidR="002D2DBD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394B04" w:rsidRPr="00F17BCF">
        <w:rPr>
          <w:rFonts w:ascii="GHEA Grapalat" w:hAnsi="GHEA Grapalat"/>
          <w:sz w:val="24"/>
          <w:szCs w:val="24"/>
        </w:rPr>
        <w:t>վարկային</w:t>
      </w:r>
      <w:r w:rsidR="00394B04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F17BCF" w:rsidRPr="00F17BCF">
        <w:rPr>
          <w:rFonts w:ascii="GHEA Grapalat" w:hAnsi="GHEA Grapalat"/>
          <w:sz w:val="24"/>
          <w:szCs w:val="24"/>
        </w:rPr>
        <w:t>ծրագրի</w:t>
      </w:r>
      <w:r w:rsidR="00FC0398"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արդյունավետ</w:t>
      </w:r>
      <w:r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="00435716">
        <w:rPr>
          <w:rFonts w:ascii="GHEA Grapalat" w:hAnsi="GHEA Grapalat"/>
          <w:sz w:val="24"/>
          <w:szCs w:val="24"/>
        </w:rPr>
        <w:t>իրականացումն</w:t>
      </w:r>
      <w:r w:rsidR="00435716" w:rsidRPr="00435716">
        <w:rPr>
          <w:rFonts w:ascii="GHEA Grapalat" w:hAnsi="GHEA Grapalat"/>
          <w:sz w:val="24"/>
          <w:szCs w:val="24"/>
          <w:lang w:val="af-ZA"/>
        </w:rPr>
        <w:t xml:space="preserve"> </w:t>
      </w:r>
      <w:r w:rsidR="005923D7">
        <w:rPr>
          <w:rFonts w:ascii="GHEA Grapalat" w:hAnsi="GHEA Grapalat"/>
          <w:sz w:val="24"/>
          <w:szCs w:val="24"/>
        </w:rPr>
        <w:t>ապահովելու</w:t>
      </w:r>
      <w:r w:rsidRPr="00F17BC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4314">
        <w:rPr>
          <w:rFonts w:ascii="GHEA Grapalat" w:hAnsi="GHEA Grapalat"/>
          <w:sz w:val="24"/>
          <w:szCs w:val="24"/>
        </w:rPr>
        <w:t>անհրաժեշտությամբ</w:t>
      </w:r>
      <w:r w:rsidRPr="00F17BCF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3061A" w:rsidRPr="00004314" w:rsidRDefault="0023061A" w:rsidP="00B745D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9A78A8" w:rsidRPr="002B4317" w:rsidRDefault="009A78A8" w:rsidP="00B745D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:rsidR="002B4317" w:rsidRDefault="002B4317" w:rsidP="00B745DE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B431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Առողջապահության նախարարության «Առողջապահական ծրագրերի իրականացման գրասենյակ» պետական հիմնարկն աջակցում է առողջապահության նախարարությանը կառավարության ծրագրով արձանագրված առողջապահության ոլորտի կարևորագույն գործառույթների իրականացման` առողջապահական ծառայությունների որակի, հասանելիության ապահովման, ինչպես նաև կանխարգելիչ բժշկության համակարգի զարգացման հարցերում: </w:t>
      </w:r>
    </w:p>
    <w:p w:rsidR="00586AB6" w:rsidRDefault="003F4F9A" w:rsidP="00B745DE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>Վարկային ծրագրի շրջանակներում իրականացվ</w:t>
      </w:r>
      <w:r w:rsidR="007B0778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>ել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3A0A11" w:rsidRPr="003A0A11">
        <w:rPr>
          <w:rFonts w:ascii="GHEA Grapalat" w:hAnsi="GHEA Grapalat"/>
          <w:bCs/>
          <w:color w:val="000000"/>
          <w:sz w:val="24"/>
          <w:szCs w:val="24"/>
          <w:lang w:val="hy-AM"/>
        </w:rPr>
        <w:t>է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ՀՀ Գեղարքունիքի մարզի «Մարտունի բժշկական կենտրոն» ՓԲԸ-ի մարզային հիվանդանոցի կառուցման շինարարական աշխատանքները: </w:t>
      </w:r>
      <w:r w:rsidR="0089610C" w:rsidRPr="0089610C">
        <w:rPr>
          <w:rFonts w:ascii="GHEA Grapalat" w:hAnsi="GHEA Grapalat"/>
          <w:bCs/>
          <w:color w:val="000000"/>
          <w:sz w:val="24"/>
          <w:szCs w:val="24"/>
          <w:lang w:val="hy-AM"/>
        </w:rPr>
        <w:t>Վերոնշյալ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շինարարական  աշխատանքներ</w:t>
      </w:r>
      <w:r w:rsidR="007B0778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ավարտ</w:t>
      </w:r>
      <w:r w:rsidR="007B0778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վել են 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202</w:t>
      </w:r>
      <w:r w:rsidR="003A0A11" w:rsidRPr="003A0A11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թվականի չորրորդ եռամսյակում:</w:t>
      </w:r>
      <w:r w:rsidR="003A0A1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3A0A11" w:rsidRPr="003A0A11">
        <w:rPr>
          <w:rFonts w:ascii="GHEA Grapalat" w:hAnsi="GHEA Grapalat"/>
          <w:bCs/>
          <w:color w:val="000000"/>
          <w:sz w:val="24"/>
          <w:szCs w:val="24"/>
          <w:lang w:val="hy-AM"/>
        </w:rPr>
        <w:t>Համաձայն պայմանագրի ընդհանուր պայմանների 46.2 կետի՝ շինարարության ավա</w:t>
      </w:r>
      <w:r w:rsidR="003A0A1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րտման վկայագրի թողարկման պահից </w:t>
      </w:r>
      <w:r w:rsidR="003A0A11" w:rsidRPr="003A0A11">
        <w:rPr>
          <w:rFonts w:ascii="GHEA Grapalat" w:hAnsi="GHEA Grapalat"/>
          <w:bCs/>
          <w:color w:val="000000"/>
          <w:sz w:val="24"/>
          <w:szCs w:val="24"/>
          <w:lang w:val="hy-AM"/>
        </w:rPr>
        <w:t>կապալառուին պետք է վճարվ</w:t>
      </w:r>
      <w:r w:rsidR="00586AB6" w:rsidRPr="00586AB6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3A0A11" w:rsidRPr="003A0A1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պահված ընդհանուր գումարի կեսը, իսկ </w:t>
      </w:r>
      <w:r w:rsidR="003A0A1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մյուս կեսը </w:t>
      </w:r>
      <w:r w:rsidR="00586AB6" w:rsidRPr="00586AB6">
        <w:rPr>
          <w:rFonts w:ascii="GHEA Grapalat" w:hAnsi="GHEA Grapalat"/>
          <w:bCs/>
          <w:color w:val="000000"/>
          <w:sz w:val="24"/>
          <w:szCs w:val="24"/>
          <w:lang w:val="hy-AM"/>
        </w:rPr>
        <w:t>կարող է վ</w:t>
      </w:r>
      <w:r w:rsidR="003A0A11" w:rsidRPr="003A0A11">
        <w:rPr>
          <w:rFonts w:ascii="GHEA Grapalat" w:hAnsi="GHEA Grapalat"/>
          <w:bCs/>
          <w:color w:val="000000"/>
          <w:sz w:val="24"/>
          <w:szCs w:val="24"/>
          <w:lang w:val="hy-AM"/>
        </w:rPr>
        <w:t>ճարվ</w:t>
      </w:r>
      <w:r w:rsidR="00586AB6" w:rsidRPr="00586AB6">
        <w:rPr>
          <w:rFonts w:ascii="GHEA Grapalat" w:hAnsi="GHEA Grapalat"/>
          <w:bCs/>
          <w:color w:val="000000"/>
          <w:sz w:val="24"/>
          <w:szCs w:val="24"/>
          <w:lang w:val="hy-AM"/>
        </w:rPr>
        <w:t>ել</w:t>
      </w:r>
      <w:r w:rsidR="003A0A11" w:rsidRPr="003A0A1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թերությունների </w:t>
      </w:r>
      <w:r w:rsidR="003A0A11">
        <w:rPr>
          <w:rFonts w:ascii="GHEA Grapalat" w:hAnsi="GHEA Grapalat"/>
          <w:bCs/>
          <w:color w:val="000000"/>
          <w:sz w:val="24"/>
          <w:szCs w:val="24"/>
          <w:lang w:val="hy-AM"/>
        </w:rPr>
        <w:t>վերացման ժամանակահատվածի ավա</w:t>
      </w:r>
      <w:r w:rsidR="003A0A11" w:rsidRPr="003A0A11">
        <w:rPr>
          <w:rFonts w:ascii="GHEA Grapalat" w:hAnsi="GHEA Grapalat"/>
          <w:bCs/>
          <w:color w:val="000000"/>
          <w:sz w:val="24"/>
          <w:szCs w:val="24"/>
          <w:lang w:val="hy-AM"/>
        </w:rPr>
        <w:t>րտ</w:t>
      </w:r>
      <w:r w:rsidR="003A0A11">
        <w:rPr>
          <w:rFonts w:ascii="GHEA Grapalat" w:hAnsi="GHEA Grapalat"/>
          <w:bCs/>
          <w:color w:val="000000"/>
          <w:sz w:val="24"/>
          <w:szCs w:val="24"/>
          <w:lang w:val="hy-AM"/>
        </w:rPr>
        <w:t>ին, երբ ծրագի ղեկավարը կհավաստի</w:t>
      </w:r>
      <w:r w:rsidR="003A0A11" w:rsidRPr="003A0A1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որ բոլոր </w:t>
      </w:r>
      <w:r w:rsidR="00586AB6" w:rsidRPr="00586A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այն </w:t>
      </w:r>
      <w:r w:rsidR="00E84D55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թերությունները, որոնց</w:t>
      </w:r>
      <w:r w:rsidR="00586AB6" w:rsidRPr="00586A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մասին նա ծանուցել է կապալառուին, վերացվել են մինչև այս</w:t>
      </w:r>
      <w:r w:rsidR="00586A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շրջանի ավարտը:</w:t>
      </w:r>
      <w:r w:rsidR="00586AB6" w:rsidRPr="00586A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Պայմանագրի համաձայն՝ կապալառուն կարող է գումարի այդ պահումը փոխարինել ցպահանջ բանկային երաշխիքով, ուստի այդ գումարի վճարումը նախատեսված էր ծրագրի 2023թ. չորրորդ եռամսյակի բյուջեում:</w:t>
      </w:r>
      <w:r w:rsidR="00586A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</w:p>
    <w:p w:rsidR="003F4F9A" w:rsidRPr="00D726BD" w:rsidRDefault="007647FA" w:rsidP="00B745DE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7647FA">
        <w:rPr>
          <w:rFonts w:ascii="GHEA Grapalat" w:hAnsi="GHEA Grapalat"/>
          <w:bCs/>
          <w:color w:val="000000"/>
          <w:sz w:val="24"/>
          <w:szCs w:val="24"/>
          <w:lang w:val="hy-AM"/>
        </w:rPr>
        <w:t>Քանի որ կ</w:t>
      </w:r>
      <w:r w:rsidR="00586AB6" w:rsidRPr="00586A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ապալառուի կողմից </w:t>
      </w:r>
      <w:r w:rsidR="00586AB6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շինարարական աշխատանքների թերությունների վերացման համար </w:t>
      </w:r>
      <w:r w:rsidR="00586AB6">
        <w:rPr>
          <w:rFonts w:ascii="GHEA Grapalat" w:hAnsi="GHEA Grapalat"/>
          <w:bCs/>
          <w:color w:val="000000"/>
          <w:sz w:val="24"/>
          <w:szCs w:val="24"/>
          <w:lang w:val="hy-AM"/>
        </w:rPr>
        <w:t>2.5</w:t>
      </w:r>
      <w:r w:rsidR="00586AB6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տոկոսի չափով բանկային երաշխիքը</w:t>
      </w:r>
      <w:r w:rsidR="00586A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7647FA">
        <w:rPr>
          <w:rFonts w:ascii="GHEA Grapalat" w:hAnsi="GHEA Grapalat"/>
          <w:bCs/>
          <w:color w:val="000000"/>
          <w:sz w:val="24"/>
          <w:szCs w:val="24"/>
          <w:lang w:val="hy-AM"/>
        </w:rPr>
        <w:t>Առողջապահական ԾԻԳ-ին ներկայացվել</w:t>
      </w:r>
      <w:r w:rsidR="003927BC" w:rsidRPr="003927B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է 2023 թվականի դեկտեմբերի 28-ին</w:t>
      </w:r>
      <w:r w:rsidR="00856FB3" w:rsidRPr="00856FB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որի պատճառով </w:t>
      </w:r>
      <w:r w:rsidR="003927BC" w:rsidRPr="003927BC">
        <w:rPr>
          <w:rFonts w:ascii="GHEA Grapalat" w:hAnsi="GHEA Grapalat"/>
          <w:bCs/>
          <w:color w:val="000000"/>
          <w:sz w:val="24"/>
          <w:szCs w:val="24"/>
          <w:lang w:val="hy-AM"/>
        </w:rPr>
        <w:t>հնարավոր չի եղել կատարել համապատասխան փոխանցումը</w:t>
      </w:r>
      <w:r w:rsidRPr="007647F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586AB6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անհրաժեշտություն է առաջացել </w:t>
      </w:r>
      <w:r w:rsidR="00586AB6">
        <w:rPr>
          <w:rFonts w:ascii="GHEA Grapalat" w:hAnsi="GHEA Grapalat"/>
          <w:bCs/>
          <w:color w:val="000000"/>
          <w:sz w:val="24"/>
          <w:szCs w:val="24"/>
          <w:lang w:val="hy-AM"/>
        </w:rPr>
        <w:t>202</w:t>
      </w:r>
      <w:r w:rsidR="00586AB6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>4</w:t>
      </w:r>
      <w:r w:rsidR="00586AB6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>թ. ՀՀ պետական բյուջե</w:t>
      </w:r>
      <w:r w:rsidR="00586A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ով նախատեսված վարկային </w:t>
      </w:r>
      <w:r w:rsidR="00586AB6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և համաֆինանսավորման </w:t>
      </w:r>
      <w:r w:rsidR="00586AB6">
        <w:rPr>
          <w:rFonts w:ascii="GHEA Grapalat" w:hAnsi="GHEA Grapalat"/>
          <w:bCs/>
          <w:color w:val="000000"/>
          <w:sz w:val="24"/>
          <w:szCs w:val="24"/>
          <w:lang w:val="hy-AM"/>
        </w:rPr>
        <w:t>միջոցներ</w:t>
      </w:r>
      <w:r w:rsidR="00586AB6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 ավելացնել՝ </w:t>
      </w:r>
      <w:r w:rsidR="00586AB6" w:rsidRPr="003F4F9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7647F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կապալառուի հանդեպ պատվիրատուի պարտականությունները կատարելու և վարկային </w:t>
      </w:r>
      <w:r w:rsidR="00586AB6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ծրագրի </w:t>
      </w:r>
      <w:r w:rsidRPr="007647F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արդյունավետ </w:t>
      </w:r>
      <w:r w:rsidR="00586AB6" w:rsidRPr="007B0778">
        <w:rPr>
          <w:rFonts w:ascii="GHEA Grapalat" w:hAnsi="GHEA Grapalat"/>
          <w:bCs/>
          <w:color w:val="000000"/>
          <w:sz w:val="24"/>
          <w:szCs w:val="24"/>
          <w:lang w:val="hy-AM"/>
        </w:rPr>
        <w:t>ավարտն ապահովելու համար:</w:t>
      </w:r>
      <w:r w:rsidR="001B52C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Միաժամանակ, 9202-ԱՄ </w:t>
      </w:r>
      <w:r w:rsidR="001B52C5">
        <w:rPr>
          <w:rFonts w:ascii="GHEA Grapalat" w:hAnsi="GHEA Grapalat"/>
          <w:bCs/>
          <w:color w:val="000000"/>
          <w:sz w:val="24"/>
          <w:szCs w:val="24"/>
          <w:lang w:val="hy-AM"/>
        </w:rPr>
        <w:t>վարկային միջոցների մնացորդ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 առ 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14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>.0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5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>.2024թ. կազմում է 1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60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343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>.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0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ԱՄՆ դոլար</w:t>
      </w:r>
      <w:r w:rsidR="007E0FEB" w:rsidRPr="007E0FEB">
        <w:rPr>
          <w:rFonts w:ascii="GHEA Grapalat" w:hAnsi="GHEA Grapalat"/>
          <w:bCs/>
          <w:color w:val="000000"/>
          <w:sz w:val="24"/>
          <w:szCs w:val="24"/>
          <w:lang w:val="hy-AM"/>
        </w:rPr>
        <w:t>, վ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>արկային ծրագրի ավարտը հանդիսանում է 30.06.2024թ.</w:t>
      </w:r>
      <w:r w:rsidR="007E0FEB" w:rsidRPr="007E0FEB">
        <w:rPr>
          <w:rFonts w:ascii="GHEA Grapalat" w:hAnsi="GHEA Grapalat"/>
          <w:bCs/>
          <w:color w:val="000000"/>
          <w:sz w:val="24"/>
          <w:szCs w:val="24"/>
          <w:lang w:val="hy-AM"/>
        </w:rPr>
        <w:t>: Վ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>արկային միջոցներից (</w:t>
      </w:r>
      <w:r w:rsidR="001B52C5">
        <w:rPr>
          <w:rFonts w:ascii="GHEA Grapalat" w:hAnsi="GHEA Grapalat"/>
          <w:bCs/>
          <w:color w:val="000000"/>
          <w:sz w:val="24"/>
          <w:szCs w:val="24"/>
          <w:lang w:val="hy-AM"/>
        </w:rPr>
        <w:t>1053 ծրագիր, միջոցառո</w:t>
      </w:r>
      <w:r w:rsidR="001B52C5" w:rsidRPr="001B52C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ւմ 11014) </w:t>
      </w:r>
      <w:r w:rsidR="007E0FEB" w:rsidRPr="007E0FEB">
        <w:rPr>
          <w:rFonts w:ascii="GHEA Grapalat" w:hAnsi="GHEA Grapalat"/>
          <w:bCs/>
          <w:color w:val="000000"/>
          <w:sz w:val="24"/>
          <w:szCs w:val="24"/>
          <w:lang w:val="hy-AM"/>
        </w:rPr>
        <w:t>ծրագրի ընթացիկ գործունեության ծախսերի ֆինանսավորումից հետո կանխատեսվող մնացորդը կազմ</w:t>
      </w:r>
      <w:r w:rsidR="007E0FE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ում է 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49</w:t>
      </w:r>
      <w:r w:rsidR="007E0FEB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7E0FEB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00.0 հազար</w:t>
      </w:r>
      <w:r w:rsidR="007E0FEB" w:rsidRPr="007E0FE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ՀՀ դրամ, որն ուղղվելու է «Մարտունի բժշկական կենտրոն» ՓԲԸ-ի հիվանդանոցի կա</w:t>
      </w:r>
      <w:r w:rsidR="007E0FEB">
        <w:rPr>
          <w:rFonts w:ascii="GHEA Grapalat" w:hAnsi="GHEA Grapalat"/>
          <w:bCs/>
          <w:color w:val="000000"/>
          <w:sz w:val="24"/>
          <w:szCs w:val="24"/>
          <w:lang w:val="hy-AM"/>
        </w:rPr>
        <w:t>ռուցման շինարարական աշխատանքների թերությունների վերացման համար պահված երաշխիիքային գումարի վճարմանը</w:t>
      </w:r>
      <w:r w:rsidR="007E0FEB" w:rsidRPr="007E0FE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  <w:r w:rsidR="007E0FEB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>Վերոնշյալ վճարումից հետո կապալառուի հանդեպ կրեդիտորական</w:t>
      </w:r>
      <w:r w:rsidR="00AC7A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 պարտավորությունների մնացորդը </w:t>
      </w:r>
      <w:r w:rsidR="005C6AC6" w:rsidRPr="005C6AC6">
        <w:rPr>
          <w:rFonts w:ascii="GHEA Grapalat" w:hAnsi="GHEA Grapalat"/>
          <w:bCs/>
          <w:color w:val="000000"/>
          <w:sz w:val="24"/>
          <w:szCs w:val="24"/>
          <w:lang w:val="hy-AM"/>
        </w:rPr>
        <w:t>վճարվելու</w:t>
      </w:r>
      <w:r w:rsidR="007E0FEB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է </w:t>
      </w:r>
      <w:r w:rsidR="007E0FEB" w:rsidRPr="007E0FEB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</w:t>
      </w:r>
      <w:r w:rsidR="007E0FEB">
        <w:rPr>
          <w:rFonts w:ascii="GHEA Grapalat" w:hAnsi="GHEA Grapalat"/>
          <w:bCs/>
          <w:color w:val="000000"/>
          <w:sz w:val="24"/>
          <w:szCs w:val="24"/>
          <w:lang w:val="hy-AM"/>
        </w:rPr>
        <w:t>ն համաֆինանսավորման միջոցներից</w:t>
      </w:r>
      <w:r w:rsidR="00D726BD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>: Համաֆինասնավորման համար անհր</w:t>
      </w:r>
      <w:r w:rsidR="00AC7A8B" w:rsidRPr="00AC7A8B">
        <w:rPr>
          <w:rFonts w:ascii="GHEA Grapalat" w:hAnsi="GHEA Grapalat"/>
          <w:bCs/>
          <w:color w:val="000000"/>
          <w:sz w:val="24"/>
          <w:szCs w:val="24"/>
          <w:lang w:val="hy-AM"/>
        </w:rPr>
        <w:t>ա</w:t>
      </w:r>
      <w:r w:rsidR="00D726BD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>ժե</w:t>
      </w:r>
      <w:r w:rsidR="00AC7A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շտ գումարը </w:t>
      </w:r>
      <w:r w:rsidR="00D726BD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>կազմ</w:t>
      </w:r>
      <w:r w:rsidR="00AC7A8B" w:rsidRPr="00AC7A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ում </w:t>
      </w:r>
      <w:r w:rsidR="00AC7A8B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է</w:t>
      </w:r>
      <w:r w:rsidR="00D726B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06484E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8</w:t>
      </w:r>
      <w:r w:rsidR="00D726B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8</w:t>
      </w:r>
      <w:r w:rsidR="00D726B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00.0 հազար ՀՀ դրամ</w:t>
      </w:r>
      <w:r w:rsidR="00D726BD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՝ </w:t>
      </w:r>
      <w:r w:rsidR="007E0FE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հաշվի առնելով </w:t>
      </w:r>
      <w:r w:rsidR="00D726BD">
        <w:rPr>
          <w:rFonts w:ascii="GHEA Grapalat" w:hAnsi="GHEA Grapalat"/>
          <w:bCs/>
          <w:color w:val="000000"/>
          <w:sz w:val="24"/>
          <w:szCs w:val="24"/>
          <w:lang w:val="hy-AM"/>
        </w:rPr>
        <w:t>ԱՄՆ դոլար</w:t>
      </w:r>
      <w:r w:rsidR="00D726BD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726BD">
        <w:rPr>
          <w:rFonts w:ascii="GHEA Grapalat" w:hAnsi="GHEA Grapalat"/>
          <w:bCs/>
          <w:color w:val="000000"/>
          <w:sz w:val="24"/>
          <w:szCs w:val="24"/>
          <w:lang w:val="hy-AM"/>
        </w:rPr>
        <w:t>-</w:t>
      </w:r>
      <w:r w:rsidR="00D726BD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726BD">
        <w:rPr>
          <w:rFonts w:ascii="GHEA Grapalat" w:hAnsi="GHEA Grapalat"/>
          <w:bCs/>
          <w:color w:val="000000"/>
          <w:sz w:val="24"/>
          <w:szCs w:val="24"/>
          <w:lang w:val="hy-AM"/>
        </w:rPr>
        <w:t>ՀՀ դրամ փոխ</w:t>
      </w:r>
      <w:r w:rsidR="00D726BD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>արժեքի</w:t>
      </w:r>
      <w:r w:rsidR="007E0FE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տատանումները, և </w:t>
      </w:r>
      <w:r w:rsidR="00D726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վարկային </w:t>
      </w:r>
      <w:r w:rsidR="00D726BD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միջոցների հաշվին </w:t>
      </w:r>
      <w:r w:rsidR="00AC7A8B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չնախատեսված </w:t>
      </w:r>
      <w:r w:rsidR="007E0FEB">
        <w:rPr>
          <w:rFonts w:ascii="GHEA Grapalat" w:hAnsi="GHEA Grapalat"/>
          <w:bCs/>
          <w:color w:val="000000"/>
          <w:sz w:val="24"/>
          <w:szCs w:val="24"/>
          <w:lang w:val="hy-AM"/>
        </w:rPr>
        <w:t>հնարավոր ծախսերը</w:t>
      </w:r>
      <w:r w:rsidR="00D726BD" w:rsidRPr="00D726BD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:rsidR="007B0778" w:rsidRPr="00A03847" w:rsidRDefault="007B0778" w:rsidP="00B745DE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Մասնավորապես, առաջարկվում է. </w:t>
      </w:r>
    </w:p>
    <w:p w:rsidR="003F4F9A" w:rsidRDefault="0025485E" w:rsidP="00B745DE">
      <w:pPr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CD6045">
        <w:rPr>
          <w:rFonts w:ascii="GHEA Grapalat" w:hAnsi="GHEA Grapalat"/>
          <w:sz w:val="24"/>
          <w:szCs w:val="24"/>
          <w:lang w:val="af-ZA"/>
        </w:rPr>
        <w:t>«</w:t>
      </w:r>
      <w:r w:rsidRPr="00CD6045">
        <w:rPr>
          <w:rFonts w:ascii="GHEA Grapalat" w:hAnsi="GHEA Grapalat" w:cs="Sylfaen"/>
          <w:sz w:val="24"/>
          <w:szCs w:val="24"/>
          <w:lang w:val="af-ZA"/>
        </w:rPr>
        <w:t>շենքերի</w:t>
      </w:r>
      <w:r w:rsidRPr="00CD604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6045">
        <w:rPr>
          <w:rFonts w:ascii="GHEA Grapalat" w:hAnsi="GHEA Grapalat" w:cs="Sylfaen"/>
          <w:sz w:val="24"/>
          <w:szCs w:val="24"/>
          <w:lang w:val="af-ZA"/>
        </w:rPr>
        <w:t>և</w:t>
      </w:r>
      <w:r w:rsidRPr="00CD604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6045">
        <w:rPr>
          <w:rFonts w:ascii="GHEA Grapalat" w:hAnsi="GHEA Grapalat" w:cs="Sylfaen"/>
          <w:sz w:val="24"/>
          <w:szCs w:val="24"/>
          <w:lang w:val="af-ZA"/>
        </w:rPr>
        <w:t>շինությունների</w:t>
      </w:r>
      <w:r w:rsidRPr="00CD604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6045">
        <w:rPr>
          <w:rFonts w:ascii="GHEA Grapalat" w:hAnsi="GHEA Grapalat" w:cs="Sylfaen"/>
          <w:sz w:val="24"/>
          <w:szCs w:val="24"/>
          <w:lang w:val="af-ZA"/>
        </w:rPr>
        <w:t>շինարարություն</w:t>
      </w:r>
      <w:r w:rsidRPr="00CD6045">
        <w:rPr>
          <w:rFonts w:ascii="GHEA Grapalat" w:hAnsi="GHEA Grapalat" w:cs="Calibri"/>
          <w:sz w:val="24"/>
          <w:szCs w:val="24"/>
          <w:lang w:val="af-ZA"/>
        </w:rPr>
        <w:t>»</w:t>
      </w:r>
      <w:r w:rsidRPr="00CD604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6045">
        <w:rPr>
          <w:rFonts w:ascii="GHEA Grapalat" w:hAnsi="GHEA Grapalat" w:cs="Sylfaen"/>
          <w:sz w:val="24"/>
          <w:szCs w:val="24"/>
          <w:lang w:val="af-ZA"/>
        </w:rPr>
        <w:t>հոդվածն</w:t>
      </w:r>
      <w:r w:rsidRPr="00CD604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6045">
        <w:rPr>
          <w:rFonts w:ascii="GHEA Grapalat" w:hAnsi="GHEA Grapalat" w:cs="Sylfaen"/>
          <w:sz w:val="24"/>
          <w:szCs w:val="24"/>
          <w:lang w:val="af-ZA"/>
        </w:rPr>
        <w:t>ավելացնել՝</w:t>
      </w:r>
      <w:r w:rsidRPr="00CD604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D6045">
        <w:rPr>
          <w:rFonts w:ascii="GHEA Grapalat" w:hAnsi="GHEA Grapalat" w:cs="Sylfaen"/>
          <w:sz w:val="24"/>
          <w:szCs w:val="24"/>
          <w:lang w:val="af-ZA"/>
        </w:rPr>
        <w:t>ընդհանուր</w:t>
      </w:r>
      <w:r w:rsidRPr="00CD6045">
        <w:rPr>
          <w:rFonts w:ascii="GHEA Grapalat" w:hAnsi="GHEA Grapalat"/>
          <w:sz w:val="24"/>
          <w:szCs w:val="24"/>
          <w:lang w:val="af-ZA"/>
        </w:rPr>
        <w:t xml:space="preserve"> </w:t>
      </w:r>
      <w:r w:rsidR="007647FA" w:rsidRPr="00CD6045">
        <w:rPr>
          <w:rFonts w:ascii="GHEA Grapalat" w:hAnsi="GHEA Grapalat"/>
          <w:sz w:val="24"/>
          <w:szCs w:val="24"/>
          <w:lang w:val="af-ZA"/>
        </w:rPr>
        <w:t>6</w:t>
      </w:r>
      <w:r w:rsidR="00D40EDD">
        <w:rPr>
          <w:rFonts w:ascii="GHEA Grapalat" w:hAnsi="GHEA Grapalat"/>
          <w:sz w:val="24"/>
          <w:szCs w:val="24"/>
          <w:lang w:val="af-ZA"/>
        </w:rPr>
        <w:t>8</w:t>
      </w:r>
      <w:r w:rsidRPr="00CD6045">
        <w:rPr>
          <w:rFonts w:ascii="GHEA Grapalat" w:hAnsi="GHEA Grapalat"/>
          <w:sz w:val="24"/>
          <w:szCs w:val="24"/>
          <w:lang w:val="af-ZA"/>
        </w:rPr>
        <w:t>,</w:t>
      </w:r>
      <w:r w:rsidR="007647FA" w:rsidRPr="00CD6045">
        <w:rPr>
          <w:rFonts w:ascii="GHEA Grapalat" w:hAnsi="GHEA Grapalat"/>
          <w:sz w:val="24"/>
          <w:szCs w:val="24"/>
          <w:lang w:val="af-ZA"/>
        </w:rPr>
        <w:t>000</w:t>
      </w:r>
      <w:r w:rsidRPr="00CD6045">
        <w:rPr>
          <w:rFonts w:ascii="GHEA Grapalat" w:hAnsi="GHEA Grapalat"/>
          <w:sz w:val="24"/>
          <w:szCs w:val="24"/>
          <w:lang w:val="af-ZA"/>
        </w:rPr>
        <w:t xml:space="preserve">.0 հազար ՀՀ դրամով (վարկային միջոցներ՝ </w:t>
      </w:r>
      <w:r w:rsidR="0078337D">
        <w:rPr>
          <w:rFonts w:ascii="GHEA Grapalat" w:hAnsi="GHEA Grapalat"/>
          <w:sz w:val="24"/>
          <w:szCs w:val="24"/>
          <w:lang w:val="af-ZA"/>
        </w:rPr>
        <w:t>49</w:t>
      </w:r>
      <w:r w:rsidRPr="00CD6045">
        <w:rPr>
          <w:rFonts w:ascii="GHEA Grapalat" w:hAnsi="GHEA Grapalat"/>
          <w:sz w:val="24"/>
          <w:szCs w:val="24"/>
          <w:lang w:val="af-ZA"/>
        </w:rPr>
        <w:t>,</w:t>
      </w:r>
      <w:r w:rsidR="0078337D">
        <w:rPr>
          <w:rFonts w:ascii="GHEA Grapalat" w:hAnsi="GHEA Grapalat"/>
          <w:sz w:val="24"/>
          <w:szCs w:val="24"/>
          <w:lang w:val="af-ZA"/>
        </w:rPr>
        <w:t>2</w:t>
      </w:r>
      <w:r w:rsidRPr="00CD6045">
        <w:rPr>
          <w:rFonts w:ascii="GHEA Grapalat" w:hAnsi="GHEA Grapalat"/>
          <w:sz w:val="24"/>
          <w:szCs w:val="24"/>
          <w:lang w:val="af-ZA"/>
        </w:rPr>
        <w:t xml:space="preserve">00.0 հազար ՀՀ դրամ, բյուջեի համաֆինանսավորում՝ </w:t>
      </w:r>
      <w:r w:rsidR="007647FA" w:rsidRPr="00CD6045">
        <w:rPr>
          <w:rFonts w:ascii="GHEA Grapalat" w:hAnsi="GHEA Grapalat"/>
          <w:sz w:val="24"/>
          <w:szCs w:val="24"/>
          <w:lang w:val="af-ZA"/>
        </w:rPr>
        <w:t>1</w:t>
      </w:r>
      <w:r w:rsidR="0078337D">
        <w:rPr>
          <w:rFonts w:ascii="GHEA Grapalat" w:hAnsi="GHEA Grapalat"/>
          <w:sz w:val="24"/>
          <w:szCs w:val="24"/>
          <w:lang w:val="af-ZA"/>
        </w:rPr>
        <w:t>8</w:t>
      </w:r>
      <w:r w:rsidRPr="00CD6045">
        <w:rPr>
          <w:rFonts w:ascii="GHEA Grapalat" w:hAnsi="GHEA Grapalat"/>
          <w:sz w:val="24"/>
          <w:szCs w:val="24"/>
          <w:lang w:val="af-ZA"/>
        </w:rPr>
        <w:t>,</w:t>
      </w:r>
      <w:r w:rsidR="0078337D">
        <w:rPr>
          <w:rFonts w:ascii="GHEA Grapalat" w:hAnsi="GHEA Grapalat"/>
          <w:sz w:val="24"/>
          <w:szCs w:val="24"/>
          <w:lang w:val="af-ZA"/>
        </w:rPr>
        <w:t>8</w:t>
      </w:r>
      <w:r w:rsidR="007647FA" w:rsidRPr="00CD6045">
        <w:rPr>
          <w:rFonts w:ascii="GHEA Grapalat" w:hAnsi="GHEA Grapalat"/>
          <w:sz w:val="24"/>
          <w:szCs w:val="24"/>
          <w:lang w:val="af-ZA"/>
        </w:rPr>
        <w:t>00</w:t>
      </w:r>
      <w:r w:rsidRPr="00CD6045">
        <w:rPr>
          <w:rFonts w:ascii="GHEA Grapalat" w:hAnsi="GHEA Grapalat"/>
          <w:sz w:val="24"/>
          <w:szCs w:val="24"/>
          <w:lang w:val="af-ZA"/>
        </w:rPr>
        <w:t>.0 հազար</w:t>
      </w:r>
      <w:r w:rsidR="007B0778" w:rsidRPr="00CD6045">
        <w:rPr>
          <w:rFonts w:ascii="GHEA Grapalat" w:hAnsi="GHEA Grapalat"/>
          <w:sz w:val="24"/>
          <w:szCs w:val="24"/>
          <w:lang w:val="af-ZA"/>
        </w:rPr>
        <w:t xml:space="preserve"> ՀՀ դրամ):  Ծ</w:t>
      </w:r>
      <w:r w:rsidR="00B742FC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րագրի</w:t>
      </w:r>
      <w:r w:rsidR="003F4F9A" w:rsidRPr="00CD604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«շինարարական աշխատանքներ» հոդվածի </w:t>
      </w:r>
      <w:r w:rsidR="00B742FC" w:rsidRPr="00CD6045">
        <w:rPr>
          <w:rFonts w:ascii="GHEA Grapalat" w:hAnsi="GHEA Grapalat"/>
          <w:bCs/>
          <w:color w:val="000000"/>
          <w:sz w:val="24"/>
          <w:szCs w:val="24"/>
          <w:lang w:val="hy-AM"/>
        </w:rPr>
        <w:t>վարկային մաս</w:t>
      </w:r>
      <w:r w:rsidR="00B742FC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ի</w:t>
      </w:r>
      <w:r w:rsidR="00B742FC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B742FC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համար</w:t>
      </w:r>
      <w:r w:rsidR="00B742FC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B742FC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անհր</w:t>
      </w:r>
      <w:r w:rsidR="007B0778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ա</w:t>
      </w:r>
      <w:r w:rsidR="00B742FC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ժեշտ</w:t>
      </w:r>
      <w:r w:rsidR="00B742FC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գումարը</w:t>
      </w:r>
      <w:r w:rsidR="00B742FC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="00EC2D05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8337D">
        <w:rPr>
          <w:rFonts w:ascii="GHEA Grapalat" w:hAnsi="GHEA Grapalat"/>
          <w:bCs/>
          <w:color w:val="000000"/>
          <w:sz w:val="24"/>
          <w:szCs w:val="24"/>
          <w:lang w:val="af-ZA"/>
        </w:rPr>
        <w:t>49</w:t>
      </w:r>
      <w:r w:rsidR="003F4F9A" w:rsidRPr="00CD6045">
        <w:rPr>
          <w:rFonts w:ascii="GHEA Grapalat" w:hAnsi="GHEA Grapalat"/>
          <w:bCs/>
          <w:color w:val="000000"/>
          <w:sz w:val="24"/>
          <w:szCs w:val="24"/>
          <w:lang w:val="hy-AM"/>
        </w:rPr>
        <w:t>,</w:t>
      </w:r>
      <w:r w:rsidR="0078337D" w:rsidRPr="0078337D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7647FA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00</w:t>
      </w:r>
      <w:r w:rsidR="003F4F9A" w:rsidRPr="00CD6045">
        <w:rPr>
          <w:rFonts w:ascii="GHEA Grapalat" w:hAnsi="GHEA Grapalat"/>
          <w:bCs/>
          <w:color w:val="000000"/>
          <w:sz w:val="24"/>
          <w:szCs w:val="24"/>
          <w:lang w:val="hy-AM"/>
        </w:rPr>
        <w:t>.0 հազար ՀՀ դրամ</w:t>
      </w:r>
      <w:r w:rsidR="00915577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ն</w:t>
      </w:r>
      <w:r w:rsidR="003F4F9A" w:rsidRPr="00CD6045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B0778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առաջարկվում է </w:t>
      </w:r>
      <w:r w:rsidR="00EC2D05" w:rsidRPr="00A03847">
        <w:rPr>
          <w:rFonts w:ascii="GHEA Grapalat" w:hAnsi="GHEA Grapalat"/>
          <w:bCs/>
          <w:color w:val="000000"/>
          <w:sz w:val="24"/>
          <w:szCs w:val="24"/>
          <w:lang w:val="hy-AM"/>
        </w:rPr>
        <w:t>ավելացնել</w:t>
      </w:r>
      <w:r w:rsidR="00B742FC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="0078337D">
        <w:rPr>
          <w:rFonts w:ascii="GHEA Grapalat" w:hAnsi="GHEA Grapalat"/>
          <w:bCs/>
          <w:color w:val="000000"/>
          <w:sz w:val="24"/>
          <w:szCs w:val="24"/>
          <w:lang w:val="af-ZA"/>
        </w:rPr>
        <w:t>տարեսկզբի վարկային միջոցների ազատ մնացորդի հաշվին</w:t>
      </w:r>
      <w:r w:rsidR="007B0778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, </w:t>
      </w:r>
      <w:r w:rsidR="007B0778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lastRenderedPageBreak/>
        <w:t>համաֆինանսավորման մաս</w:t>
      </w:r>
      <w:r w:rsidR="00FA60E4">
        <w:rPr>
          <w:rFonts w:ascii="GHEA Grapalat" w:hAnsi="GHEA Grapalat"/>
          <w:bCs/>
          <w:color w:val="000000"/>
          <w:sz w:val="24"/>
          <w:szCs w:val="24"/>
          <w:lang w:val="af-ZA"/>
        </w:rPr>
        <w:t>ն</w:t>
      </w:r>
      <w:r w:rsidR="007B0778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առաջարկվում է ապահովել </w:t>
      </w:r>
      <w:r w:rsidR="007647FA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ՀՀ կայունացման և զարգացման Եվրասիական հիմնադրամի միջոցներից ֆինանսավորվող «ՀՀ-ում COVID-19 համավարակի պատրաստվածության մակարդակի բարձրացում. կորոնավիրուսից առաջացող սպառնալիքի հայտնաբերում և արձագանքում» ծրագրի շրջանակներում շենքային պայմանների բարելավում</w:t>
      </w:r>
      <w:r w:rsidR="00A03847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միջոցառման (32007) </w:t>
      </w:r>
      <w:r w:rsidR="007647FA" w:rsidRPr="00CD6045">
        <w:rPr>
          <w:rFonts w:ascii="GHEA Grapalat" w:hAnsi="GHEA Grapalat"/>
          <w:bCs/>
          <w:color w:val="000000"/>
          <w:sz w:val="24"/>
          <w:szCs w:val="24"/>
          <w:lang w:val="af-ZA"/>
        </w:rPr>
        <w:t>համաֆինանսավորման գումարների հաշվին:</w:t>
      </w:r>
    </w:p>
    <w:p w:rsidR="00DA7364" w:rsidRPr="001B52C5" w:rsidRDefault="00DA7364" w:rsidP="00B745DE">
      <w:pPr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 w:rsidRPr="00D40EDD">
        <w:rPr>
          <w:rFonts w:ascii="GHEA Grapalat" w:hAnsi="GHEA Grapalat"/>
          <w:bCs/>
          <w:color w:val="000000"/>
          <w:sz w:val="24"/>
          <w:szCs w:val="24"/>
          <w:lang w:val="af-ZA"/>
        </w:rPr>
        <w:t>Վարկային միջոցների ավելացման ֆինանսավորման աղբյուր է դիտարկվել դեֆիցիտի ֆինանսավորման աղբյուրների «</w:t>
      </w:r>
      <w:r w:rsidR="00FA60E4" w:rsidRPr="00FA60E4">
        <w:rPr>
          <w:rFonts w:ascii="GHEA Grapalat" w:hAnsi="GHEA Grapalat"/>
          <w:bCs/>
          <w:color w:val="000000"/>
          <w:sz w:val="24"/>
          <w:szCs w:val="24"/>
          <w:lang w:val="af-ZA"/>
        </w:rPr>
        <w:t>Ելքերի ֆինանսավորմանն ուղղվող պետական բյուջեի տարեսկզբի ազատ մնացորդի միջոցներ</w:t>
      </w:r>
      <w:r w:rsidRPr="00D40EDD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» տարրը՝ հիմք ընդունելով «Հայաստանի Հանրապետության 2024 թվականի պետական բյուջեի մասին» ՀՀ օրենքի 9-րդ հոդվածի 12-րդ </w:t>
      </w:r>
      <w:r w:rsidRPr="001B52C5">
        <w:rPr>
          <w:rFonts w:ascii="GHEA Grapalat" w:hAnsi="GHEA Grapalat"/>
          <w:bCs/>
          <w:sz w:val="24"/>
          <w:szCs w:val="24"/>
          <w:lang w:val="af-ZA"/>
        </w:rPr>
        <w:t xml:space="preserve">կետի </w:t>
      </w:r>
      <w:r w:rsidR="008367A7" w:rsidRPr="001B52C5">
        <w:rPr>
          <w:rFonts w:ascii="GHEA Grapalat" w:hAnsi="GHEA Grapalat"/>
          <w:bCs/>
          <w:sz w:val="24"/>
          <w:szCs w:val="24"/>
          <w:lang w:val="af-ZA"/>
        </w:rPr>
        <w:t>2-րդ և 3-րդ ենթակետերը</w:t>
      </w:r>
      <w:r w:rsidRPr="001B52C5">
        <w:rPr>
          <w:rFonts w:ascii="GHEA Grapalat" w:hAnsi="GHEA Grapalat"/>
          <w:bCs/>
          <w:sz w:val="24"/>
          <w:szCs w:val="24"/>
          <w:lang w:val="af-ZA"/>
        </w:rPr>
        <w:t>:</w:t>
      </w:r>
    </w:p>
    <w:p w:rsidR="009A78A8" w:rsidRPr="00004314" w:rsidRDefault="009A78A8" w:rsidP="00B745D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:rsidR="004A7F49" w:rsidRDefault="00373C67" w:rsidP="00B745D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4314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>կապահովվի վարկային</w:t>
      </w:r>
      <w:r w:rsidR="00FA60E4">
        <w:rPr>
          <w:rFonts w:ascii="GHEA Grapalat" w:hAnsi="GHEA Grapalat"/>
          <w:sz w:val="24"/>
          <w:szCs w:val="24"/>
          <w:lang w:val="hy-AM"/>
        </w:rPr>
        <w:t xml:space="preserve"> ծրագրի շրջանակներում </w:t>
      </w:r>
      <w:r w:rsidR="00FA60E4" w:rsidRPr="00FA60E4">
        <w:rPr>
          <w:rFonts w:ascii="GHEA Grapalat" w:hAnsi="GHEA Grapalat"/>
          <w:sz w:val="24"/>
          <w:szCs w:val="24"/>
          <w:lang w:val="hy-AM"/>
        </w:rPr>
        <w:t>ավարտված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 xml:space="preserve"> շինարարական աշխատանքների </w:t>
      </w:r>
      <w:r w:rsidR="00FA60E4" w:rsidRPr="00FA60E4">
        <w:rPr>
          <w:rFonts w:ascii="GHEA Grapalat" w:hAnsi="GHEA Grapalat"/>
          <w:sz w:val="24"/>
          <w:szCs w:val="24"/>
          <w:lang w:val="hy-AM"/>
        </w:rPr>
        <w:t>որակի թերությունների վերացման աշխատանքների իրականացումը</w:t>
      </w:r>
      <w:r w:rsidR="004A7F49" w:rsidRPr="004A7F49">
        <w:rPr>
          <w:rFonts w:ascii="GHEA Grapalat" w:hAnsi="GHEA Grapalat"/>
          <w:sz w:val="24"/>
          <w:szCs w:val="24"/>
          <w:lang w:val="hy-AM"/>
        </w:rPr>
        <w:t>:</w:t>
      </w:r>
    </w:p>
    <w:p w:rsidR="00004314" w:rsidRPr="00004314" w:rsidRDefault="00004314" w:rsidP="00B745D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45F6B" w:rsidRDefault="00345F6B" w:rsidP="00B745D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345F6B" w:rsidRDefault="00345F6B" w:rsidP="00B745DE">
      <w:pPr>
        <w:tabs>
          <w:tab w:val="left" w:pos="399"/>
        </w:tabs>
        <w:spacing w:after="16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Calibri" w:hAnsi="GHEA Grapalat"/>
          <w:sz w:val="24"/>
          <w:szCs w:val="24"/>
          <w:lang w:val="hy-AM"/>
        </w:rPr>
        <w:tab/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9A78A8" w:rsidRPr="00004314" w:rsidRDefault="009A78A8" w:rsidP="00B745D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9A78A8" w:rsidRDefault="00BF78D3" w:rsidP="00B745DE">
      <w:pPr>
        <w:spacing w:line="360" w:lineRule="auto"/>
        <w:ind w:firstLine="567"/>
        <w:jc w:val="both"/>
        <w:rPr>
          <w:rFonts w:ascii="GHEA Grapalat" w:hAnsi="GHEA Grapalat"/>
          <w:bCs/>
          <w:kern w:val="32"/>
          <w:sz w:val="24"/>
          <w:szCs w:val="24"/>
          <w:lang w:val="pt-BR"/>
        </w:rPr>
      </w:pPr>
      <w:r w:rsidRPr="0000431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մշակել է 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ՀՀ </w:t>
      </w:r>
      <w:r w:rsidR="008F492A" w:rsidRPr="008F492A">
        <w:rPr>
          <w:rFonts w:ascii="GHEA Grapalat" w:hAnsi="GHEA Grapalat"/>
          <w:bCs/>
          <w:kern w:val="32"/>
          <w:sz w:val="24"/>
          <w:szCs w:val="24"/>
          <w:lang w:val="hy-AM"/>
        </w:rPr>
        <w:t>առողջապահության</w:t>
      </w:r>
      <w:r w:rsidR="003140B8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նախարարությունը:</w:t>
      </w:r>
    </w:p>
    <w:p w:rsidR="009A78A8" w:rsidRPr="00B638E5" w:rsidRDefault="009A78A8" w:rsidP="00B745DE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right="175" w:firstLine="567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04314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:rsidR="00464412" w:rsidRPr="00FA60E4" w:rsidRDefault="00464412" w:rsidP="00B745DE">
      <w:pPr>
        <w:spacing w:after="0" w:line="360" w:lineRule="auto"/>
        <w:ind w:firstLine="567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ՀՀ կառավարության որոշման նախագծի ընդունման արդյունքում </w:t>
      </w:r>
      <w:r w:rsidR="00CD6045" w:rsidRPr="00CD6045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կապահովվի 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>ՀՀ Գեղարքունիքի մարզի «Մարտունի բժշկական կենտրոն» ՓԲԸ</w:t>
      </w:r>
      <w:r w:rsidR="00D93445" w:rsidRPr="00D93445">
        <w:rPr>
          <w:rFonts w:ascii="GHEA Grapalat" w:hAnsi="GHEA Grapalat" w:cs="Calibri"/>
          <w:color w:val="000000"/>
          <w:sz w:val="24"/>
          <w:szCs w:val="24"/>
          <w:lang w:val="hy-AM"/>
        </w:rPr>
        <w:t>-ի</w:t>
      </w:r>
      <w:r w:rsidRPr="0046441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մարզային հիվանդանոցի կառ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ուցման շինարարական աշխատանքներ</w:t>
      </w:r>
      <w:r w:rsidR="00A03847" w:rsidRPr="00A03847">
        <w:rPr>
          <w:rFonts w:ascii="GHEA Grapalat" w:hAnsi="GHEA Grapalat" w:cs="Calibri"/>
          <w:color w:val="000000"/>
          <w:sz w:val="24"/>
          <w:szCs w:val="24"/>
          <w:lang w:val="hy-AM"/>
        </w:rPr>
        <w:t>ի պայմանագր</w:t>
      </w:r>
      <w:r w:rsidR="00477EFB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ով սահմանված </w:t>
      </w:r>
      <w:r w:rsidR="00477EFB" w:rsidRPr="00477EFB">
        <w:rPr>
          <w:rFonts w:ascii="GHEA Grapalat" w:hAnsi="GHEA Grapalat" w:cs="Calibri"/>
          <w:color w:val="000000"/>
          <w:sz w:val="24"/>
          <w:szCs w:val="24"/>
          <w:lang w:val="hy-AM"/>
        </w:rPr>
        <w:t>ԾԻԳ-ի պայմանագրային պարտավորությունները, ինչպես նաև կապահհովվի վարկային միջոցի մնացորդա</w:t>
      </w:r>
      <w:r w:rsidR="00477EFB">
        <w:rPr>
          <w:rFonts w:ascii="GHEA Grapalat" w:hAnsi="GHEA Grapalat" w:cs="Calibri"/>
          <w:color w:val="000000"/>
          <w:sz w:val="24"/>
          <w:szCs w:val="24"/>
          <w:lang w:val="hy-AM"/>
        </w:rPr>
        <w:t>յ</w:t>
      </w:r>
      <w:r w:rsidR="00FA60E4">
        <w:rPr>
          <w:rFonts w:ascii="GHEA Grapalat" w:hAnsi="GHEA Grapalat" w:cs="Calibri"/>
          <w:color w:val="000000"/>
          <w:sz w:val="24"/>
          <w:szCs w:val="24"/>
          <w:lang w:val="hy-AM"/>
        </w:rPr>
        <w:t>ին գումարի նպատակային ծախսումը</w:t>
      </w:r>
      <w:r w:rsidR="00FA60E4" w:rsidRPr="00FA60E4">
        <w:rPr>
          <w:rFonts w:ascii="GHEA Grapalat" w:hAnsi="GHEA Grapalat" w:cs="Calibri"/>
          <w:color w:val="000000"/>
          <w:sz w:val="24"/>
          <w:szCs w:val="24"/>
          <w:lang w:val="hy-AM"/>
        </w:rPr>
        <w:t>:</w:t>
      </w:r>
    </w:p>
    <w:p w:rsidR="00A172CB" w:rsidRPr="00A03847" w:rsidRDefault="00A172CB" w:rsidP="00B745DE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A78A8" w:rsidRDefault="009A78A8" w:rsidP="00B745DE">
      <w:pPr>
        <w:spacing w:after="0" w:line="360" w:lineRule="auto"/>
        <w:ind w:firstLine="567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  <w:r w:rsidRPr="00004314">
        <w:rPr>
          <w:rFonts w:ascii="GHEA Grapalat" w:hAnsi="GHEA Grapalat" w:cs="Sylfaen"/>
          <w:b/>
          <w:sz w:val="24"/>
          <w:szCs w:val="24"/>
          <w:lang w:val="af-ZA"/>
        </w:rPr>
        <w:lastRenderedPageBreak/>
        <w:t>Իրավական ակտն ընդունելու կապակցությամբ պետական բյուջեում կամ</w:t>
      </w:r>
      <w:r w:rsidRPr="00004314">
        <w:rPr>
          <w:rFonts w:ascii="GHEA Grapalat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և եկամուտների էական ավելացումների կամ նվազեցումների մասին</w:t>
      </w:r>
    </w:p>
    <w:p w:rsidR="0089610C" w:rsidRPr="00004314" w:rsidRDefault="0089610C" w:rsidP="00B745DE">
      <w:pPr>
        <w:spacing w:after="0" w:line="360" w:lineRule="auto"/>
        <w:ind w:firstLine="567"/>
        <w:jc w:val="both"/>
        <w:rPr>
          <w:rFonts w:ascii="GHEA Grapalat" w:hAnsi="GHEA Grapalat" w:cs="Times Armenian"/>
          <w:b/>
          <w:sz w:val="24"/>
          <w:szCs w:val="24"/>
          <w:lang w:val="af-ZA"/>
        </w:rPr>
      </w:pPr>
    </w:p>
    <w:p w:rsidR="00840EE8" w:rsidRPr="00F134CB" w:rsidRDefault="007E1B1F" w:rsidP="00B745DE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af-ZA"/>
        </w:rPr>
      </w:pPr>
      <w:r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առավարության որոշման նախագծի ընդունմա</w:t>
      </w:r>
      <w:r w:rsidR="00203C03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>մբ</w:t>
      </w:r>
      <w:r w:rsidR="009A78A8" w:rsidRPr="0000431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FA60E4" w:rsidRPr="00FA60E4">
        <w:rPr>
          <w:rFonts w:ascii="GHEA Grapalat" w:hAnsi="GHEA Grapalat"/>
          <w:bCs/>
          <w:color w:val="000000"/>
          <w:sz w:val="24"/>
          <w:szCs w:val="24"/>
          <w:lang w:val="af-ZA"/>
        </w:rPr>
        <w:t>49</w:t>
      </w:r>
      <w:r w:rsidR="00F134CB" w:rsidRPr="00F134CB">
        <w:rPr>
          <w:rFonts w:ascii="GHEA Grapalat" w:hAnsi="GHEA Grapalat"/>
          <w:bCs/>
          <w:color w:val="000000"/>
          <w:sz w:val="24"/>
          <w:szCs w:val="24"/>
          <w:lang w:val="af-ZA"/>
        </w:rPr>
        <w:t>,</w:t>
      </w:r>
      <w:r w:rsidR="00FA60E4">
        <w:rPr>
          <w:rFonts w:ascii="GHEA Grapalat" w:hAnsi="GHEA Grapalat"/>
          <w:bCs/>
          <w:color w:val="000000"/>
          <w:sz w:val="24"/>
          <w:szCs w:val="24"/>
          <w:lang w:val="af-ZA"/>
        </w:rPr>
        <w:t>2</w:t>
      </w:r>
      <w:r w:rsidR="00CD6045">
        <w:rPr>
          <w:rFonts w:ascii="GHEA Grapalat" w:hAnsi="GHEA Grapalat"/>
          <w:bCs/>
          <w:color w:val="000000"/>
          <w:sz w:val="24"/>
          <w:szCs w:val="24"/>
          <w:lang w:val="af-ZA"/>
        </w:rPr>
        <w:t>00</w:t>
      </w:r>
      <w:r w:rsidR="00F134CB">
        <w:rPr>
          <w:rFonts w:ascii="GHEA Grapalat" w:hAnsi="GHEA Grapalat"/>
          <w:bCs/>
          <w:color w:val="000000"/>
          <w:sz w:val="24"/>
          <w:szCs w:val="24"/>
          <w:lang w:val="af-ZA"/>
        </w:rPr>
        <w:t>.0 հազար ՀՀ դրամի չափով կավելանա ծրագրի 202</w:t>
      </w:r>
      <w:r w:rsidR="00CD6045">
        <w:rPr>
          <w:rFonts w:ascii="GHEA Grapalat" w:hAnsi="GHEA Grapalat"/>
          <w:bCs/>
          <w:color w:val="000000"/>
          <w:sz w:val="24"/>
          <w:szCs w:val="24"/>
          <w:lang w:val="af-ZA"/>
        </w:rPr>
        <w:t>4</w:t>
      </w:r>
      <w:r w:rsidR="00F134C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թ. բյուջեով հատկացված </w:t>
      </w:r>
      <w:r w:rsidR="00FA60E4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վարկի </w:t>
      </w:r>
      <w:r w:rsidR="00F134CB">
        <w:rPr>
          <w:rFonts w:ascii="GHEA Grapalat" w:hAnsi="GHEA Grapalat"/>
          <w:bCs/>
          <w:color w:val="000000"/>
          <w:sz w:val="24"/>
          <w:szCs w:val="24"/>
          <w:lang w:val="af-ZA"/>
        </w:rPr>
        <w:t>գումարը:</w:t>
      </w:r>
      <w:r w:rsidR="00477EFB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</w:p>
    <w:p w:rsidR="008E108B" w:rsidRPr="00CD6045" w:rsidRDefault="008E108B" w:rsidP="00B745DE">
      <w:pPr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A05C25" w:rsidRDefault="00A05C25" w:rsidP="00B745DE">
      <w:pPr>
        <w:pStyle w:val="ListParagraph"/>
        <w:numPr>
          <w:ilvl w:val="0"/>
          <w:numId w:val="39"/>
        </w:numPr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464412" w:rsidRDefault="00464412" w:rsidP="00B745DE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</w:p>
    <w:p w:rsidR="00A05C25" w:rsidRDefault="00A05C25" w:rsidP="00B745DE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A05C25" w:rsidRPr="00612061" w:rsidRDefault="00A05C25" w:rsidP="00B745DE">
      <w:pPr>
        <w:pStyle w:val="ListParagraph"/>
        <w:numPr>
          <w:ilvl w:val="0"/>
          <w:numId w:val="39"/>
        </w:numPr>
        <w:spacing w:after="0" w:line="360" w:lineRule="auto"/>
        <w:ind w:left="0" w:firstLine="567"/>
        <w:jc w:val="both"/>
        <w:rPr>
          <w:rFonts w:ascii="Sylfaen" w:hAnsi="Sylfaen" w:cs="Sylfaen"/>
          <w:b/>
          <w:color w:val="1F497D"/>
          <w:sz w:val="24"/>
          <w:szCs w:val="24"/>
          <w:lang w:val="hy-AM"/>
        </w:rPr>
      </w:pPr>
      <w:r w:rsidRPr="00612061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</w:t>
      </w:r>
    </w:p>
    <w:p w:rsidR="00612061" w:rsidRPr="00612061" w:rsidRDefault="00612061" w:rsidP="00B745DE">
      <w:pPr>
        <w:spacing w:after="0" w:line="360" w:lineRule="auto"/>
        <w:ind w:firstLine="567"/>
        <w:jc w:val="both"/>
        <w:rPr>
          <w:rFonts w:ascii="Sylfaen" w:hAnsi="Sylfaen" w:cs="Sylfaen"/>
          <w:b/>
          <w:color w:val="1F497D"/>
          <w:sz w:val="24"/>
          <w:szCs w:val="24"/>
          <w:lang w:val="hy-AM"/>
        </w:rPr>
      </w:pPr>
    </w:p>
    <w:p w:rsidR="00FE2AF0" w:rsidRPr="00FE2AF0" w:rsidRDefault="00612061" w:rsidP="00B745DE">
      <w:pPr>
        <w:ind w:firstLine="567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612061">
        <w:rPr>
          <w:rFonts w:ascii="GHEA Grapalat" w:hAnsi="GHEA Grapalat" w:cs="Sylfaen"/>
          <w:sz w:val="24"/>
          <w:szCs w:val="24"/>
          <w:lang w:val="hy-AM" w:eastAsia="hy-AM"/>
        </w:rPr>
        <w:t>Ներկայացված որոշման նախագիծը չի առնչվում որևէ ռազմավարական փաստաթղթերի հետ։</w:t>
      </w:r>
    </w:p>
    <w:sectPr w:rsidR="00FE2AF0" w:rsidRPr="00FE2AF0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2E3" w:rsidRDefault="008032E3" w:rsidP="00687077">
      <w:pPr>
        <w:spacing w:after="0" w:line="240" w:lineRule="auto"/>
      </w:pPr>
      <w:r>
        <w:separator/>
      </w:r>
    </w:p>
  </w:endnote>
  <w:endnote w:type="continuationSeparator" w:id="0">
    <w:p w:rsidR="008032E3" w:rsidRDefault="008032E3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92A" w:rsidRDefault="008F492A">
    <w:pPr>
      <w:pStyle w:val="Footer"/>
      <w:jc w:val="right"/>
    </w:pPr>
  </w:p>
  <w:p w:rsidR="008F492A" w:rsidRDefault="008F49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2E3" w:rsidRDefault="008032E3" w:rsidP="00687077">
      <w:pPr>
        <w:spacing w:after="0" w:line="240" w:lineRule="auto"/>
      </w:pPr>
      <w:r>
        <w:separator/>
      </w:r>
    </w:p>
  </w:footnote>
  <w:footnote w:type="continuationSeparator" w:id="0">
    <w:p w:rsidR="008032E3" w:rsidRDefault="008032E3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CF4B0A"/>
    <w:multiLevelType w:val="multilevel"/>
    <w:tmpl w:val="91E0BDE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4"/>
      <w:numFmt w:val="decimal"/>
      <w:isLgl/>
      <w:lvlText w:val="%1.%2"/>
      <w:lvlJc w:val="left"/>
      <w:pPr>
        <w:ind w:left="1440" w:hanging="360"/>
      </w:pPr>
    </w:lvl>
    <w:lvl w:ilvl="2">
      <w:start w:val="1"/>
      <w:numFmt w:val="decimal"/>
      <w:isLgl/>
      <w:lvlText w:val="%1.%2.%3"/>
      <w:lvlJc w:val="left"/>
      <w:pPr>
        <w:ind w:left="2520" w:hanging="720"/>
      </w:pPr>
    </w:lvl>
    <w:lvl w:ilvl="3">
      <w:start w:val="1"/>
      <w:numFmt w:val="decimal"/>
      <w:isLgl/>
      <w:lvlText w:val="%1.%2.%3.%4"/>
      <w:lvlJc w:val="left"/>
      <w:pPr>
        <w:ind w:left="3600" w:hanging="1080"/>
      </w:pPr>
    </w:lvl>
    <w:lvl w:ilvl="4">
      <w:start w:val="1"/>
      <w:numFmt w:val="decimal"/>
      <w:isLgl/>
      <w:lvlText w:val="%1.%2.%3.%4.%5"/>
      <w:lvlJc w:val="left"/>
      <w:pPr>
        <w:ind w:left="4320" w:hanging="1080"/>
      </w:pPr>
    </w:lvl>
    <w:lvl w:ilvl="5">
      <w:start w:val="1"/>
      <w:numFmt w:val="decimal"/>
      <w:isLgl/>
      <w:lvlText w:val="%1.%2.%3.%4.%5.%6"/>
      <w:lvlJc w:val="left"/>
      <w:pPr>
        <w:ind w:left="5400" w:hanging="1440"/>
      </w:pPr>
    </w:lvl>
    <w:lvl w:ilvl="6">
      <w:start w:val="1"/>
      <w:numFmt w:val="decimal"/>
      <w:isLgl/>
      <w:lvlText w:val="%1.%2.%3.%4.%5.%6.%7"/>
      <w:lvlJc w:val="left"/>
      <w:pPr>
        <w:ind w:left="6120" w:hanging="1440"/>
      </w:p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</w:lvl>
  </w:abstractNum>
  <w:abstractNum w:abstractNumId="2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4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618C5"/>
    <w:multiLevelType w:val="hybridMultilevel"/>
    <w:tmpl w:val="8A4C10DA"/>
    <w:lvl w:ilvl="0" w:tplc="04090001">
      <w:start w:val="1"/>
      <w:numFmt w:val="bullet"/>
      <w:lvlText w:val=""/>
      <w:lvlJc w:val="left"/>
      <w:pPr>
        <w:ind w:left="89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6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</w:abstractNum>
  <w:abstractNum w:abstractNumId="7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5D00294"/>
    <w:multiLevelType w:val="hybridMultilevel"/>
    <w:tmpl w:val="4432AAD4"/>
    <w:lvl w:ilvl="0" w:tplc="2FD0B54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D87F40"/>
    <w:multiLevelType w:val="hybridMultilevel"/>
    <w:tmpl w:val="32C2C3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2" w15:restartNumberingAfterBreak="0">
    <w:nsid w:val="3BEB5B91"/>
    <w:multiLevelType w:val="hybridMultilevel"/>
    <w:tmpl w:val="41DAB370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3" w15:restartNumberingAfterBreak="0">
    <w:nsid w:val="43182240"/>
    <w:multiLevelType w:val="hybridMultilevel"/>
    <w:tmpl w:val="54828670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4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26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0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502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2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35" w15:restartNumberingAfterBreak="0">
    <w:nsid w:val="63992474"/>
    <w:multiLevelType w:val="hybridMultilevel"/>
    <w:tmpl w:val="39AA76AC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36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8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0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8"/>
  </w:num>
  <w:num w:numId="3">
    <w:abstractNumId w:val="7"/>
  </w:num>
  <w:num w:numId="4">
    <w:abstractNumId w:val="14"/>
  </w:num>
  <w:num w:numId="5">
    <w:abstractNumId w:val="34"/>
  </w:num>
  <w:num w:numId="6">
    <w:abstractNumId w:val="2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24"/>
  </w:num>
  <w:num w:numId="10">
    <w:abstractNumId w:val="37"/>
  </w:num>
  <w:num w:numId="11">
    <w:abstractNumId w:val="36"/>
  </w:num>
  <w:num w:numId="12">
    <w:abstractNumId w:val="25"/>
  </w:num>
  <w:num w:numId="13">
    <w:abstractNumId w:val="18"/>
  </w:num>
  <w:num w:numId="14">
    <w:abstractNumId w:val="28"/>
  </w:num>
  <w:num w:numId="15">
    <w:abstractNumId w:val="20"/>
  </w:num>
  <w:num w:numId="16">
    <w:abstractNumId w:val="29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</w:num>
  <w:num w:numId="20">
    <w:abstractNumId w:val="41"/>
  </w:num>
  <w:num w:numId="21">
    <w:abstractNumId w:val="33"/>
  </w:num>
  <w:num w:numId="22">
    <w:abstractNumId w:val="3"/>
  </w:num>
  <w:num w:numId="23">
    <w:abstractNumId w:val="10"/>
  </w:num>
  <w:num w:numId="24">
    <w:abstractNumId w:val="9"/>
  </w:num>
  <w:num w:numId="25">
    <w:abstractNumId w:val="27"/>
  </w:num>
  <w:num w:numId="26">
    <w:abstractNumId w:val="32"/>
  </w:num>
  <w:num w:numId="27">
    <w:abstractNumId w:val="2"/>
  </w:num>
  <w:num w:numId="28">
    <w:abstractNumId w:val="44"/>
  </w:num>
  <w:num w:numId="29">
    <w:abstractNumId w:val="4"/>
  </w:num>
  <w:num w:numId="30">
    <w:abstractNumId w:val="31"/>
  </w:num>
  <w:num w:numId="31">
    <w:abstractNumId w:val="15"/>
  </w:num>
  <w:num w:numId="32">
    <w:abstractNumId w:val="16"/>
  </w:num>
  <w:num w:numId="33">
    <w:abstractNumId w:val="11"/>
  </w:num>
  <w:num w:numId="34">
    <w:abstractNumId w:val="43"/>
  </w:num>
  <w:num w:numId="35">
    <w:abstractNumId w:val="0"/>
  </w:num>
  <w:num w:numId="36">
    <w:abstractNumId w:val="26"/>
  </w:num>
  <w:num w:numId="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</w:num>
  <w:num w:numId="39">
    <w:abstractNumId w:val="30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8"/>
  </w:num>
  <w:num w:numId="44">
    <w:abstractNumId w:val="23"/>
  </w:num>
  <w:num w:numId="45">
    <w:abstractNumId w:val="6"/>
  </w:num>
  <w:num w:numId="46">
    <w:abstractNumId w:val="35"/>
  </w:num>
  <w:num w:numId="4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7EB"/>
    <w:rsid w:val="00004314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659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484E"/>
    <w:rsid w:val="00065A07"/>
    <w:rsid w:val="00070072"/>
    <w:rsid w:val="000707F4"/>
    <w:rsid w:val="000711E6"/>
    <w:rsid w:val="0007218A"/>
    <w:rsid w:val="000728AA"/>
    <w:rsid w:val="00072EFB"/>
    <w:rsid w:val="00075A81"/>
    <w:rsid w:val="0007708C"/>
    <w:rsid w:val="00077D68"/>
    <w:rsid w:val="0008064B"/>
    <w:rsid w:val="0008121F"/>
    <w:rsid w:val="00083341"/>
    <w:rsid w:val="00084838"/>
    <w:rsid w:val="00085BAD"/>
    <w:rsid w:val="00086340"/>
    <w:rsid w:val="00087B74"/>
    <w:rsid w:val="0009098D"/>
    <w:rsid w:val="00091C9D"/>
    <w:rsid w:val="000920F7"/>
    <w:rsid w:val="00092E18"/>
    <w:rsid w:val="00095A93"/>
    <w:rsid w:val="000963E0"/>
    <w:rsid w:val="000A1E6B"/>
    <w:rsid w:val="000A25A2"/>
    <w:rsid w:val="000A57DF"/>
    <w:rsid w:val="000A5ABB"/>
    <w:rsid w:val="000A6611"/>
    <w:rsid w:val="000A6E55"/>
    <w:rsid w:val="000A70D3"/>
    <w:rsid w:val="000A7C82"/>
    <w:rsid w:val="000B0189"/>
    <w:rsid w:val="000B0AD0"/>
    <w:rsid w:val="000B1E5D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2B52"/>
    <w:rsid w:val="00136734"/>
    <w:rsid w:val="00137537"/>
    <w:rsid w:val="0014118B"/>
    <w:rsid w:val="001411F6"/>
    <w:rsid w:val="001421EB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B52C5"/>
    <w:rsid w:val="001C0B23"/>
    <w:rsid w:val="001C3B76"/>
    <w:rsid w:val="001C4EB7"/>
    <w:rsid w:val="001C51F9"/>
    <w:rsid w:val="001C67E6"/>
    <w:rsid w:val="001C7A6F"/>
    <w:rsid w:val="001E06A9"/>
    <w:rsid w:val="001E134E"/>
    <w:rsid w:val="001E5F7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879"/>
    <w:rsid w:val="0020011B"/>
    <w:rsid w:val="00200C1C"/>
    <w:rsid w:val="00201F55"/>
    <w:rsid w:val="002024CA"/>
    <w:rsid w:val="002038F3"/>
    <w:rsid w:val="00203C03"/>
    <w:rsid w:val="0020697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0CE"/>
    <w:rsid w:val="00252526"/>
    <w:rsid w:val="00252D02"/>
    <w:rsid w:val="00254374"/>
    <w:rsid w:val="0025485E"/>
    <w:rsid w:val="0025519C"/>
    <w:rsid w:val="002559F6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033"/>
    <w:rsid w:val="002A7839"/>
    <w:rsid w:val="002B17E3"/>
    <w:rsid w:val="002B2349"/>
    <w:rsid w:val="002B4317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2DBD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0B8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5F6B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27BC"/>
    <w:rsid w:val="0039447D"/>
    <w:rsid w:val="003948EC"/>
    <w:rsid w:val="00394B04"/>
    <w:rsid w:val="003A0A11"/>
    <w:rsid w:val="003A1F39"/>
    <w:rsid w:val="003A1F6A"/>
    <w:rsid w:val="003A2FA7"/>
    <w:rsid w:val="003A77AD"/>
    <w:rsid w:val="003B0B73"/>
    <w:rsid w:val="003B0E1C"/>
    <w:rsid w:val="003B1A67"/>
    <w:rsid w:val="003B3393"/>
    <w:rsid w:val="003B3F0B"/>
    <w:rsid w:val="003B59C3"/>
    <w:rsid w:val="003B5C49"/>
    <w:rsid w:val="003B6150"/>
    <w:rsid w:val="003B6C2D"/>
    <w:rsid w:val="003B7A6E"/>
    <w:rsid w:val="003C02B6"/>
    <w:rsid w:val="003C0DA1"/>
    <w:rsid w:val="003C1898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4F9A"/>
    <w:rsid w:val="003F612A"/>
    <w:rsid w:val="003F6162"/>
    <w:rsid w:val="003F69AF"/>
    <w:rsid w:val="003F6D98"/>
    <w:rsid w:val="003F7B79"/>
    <w:rsid w:val="003F7E3C"/>
    <w:rsid w:val="00400217"/>
    <w:rsid w:val="00400931"/>
    <w:rsid w:val="004045BD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420A"/>
    <w:rsid w:val="00425C87"/>
    <w:rsid w:val="004304E0"/>
    <w:rsid w:val="004317AA"/>
    <w:rsid w:val="00433396"/>
    <w:rsid w:val="00433B72"/>
    <w:rsid w:val="00435716"/>
    <w:rsid w:val="0043630D"/>
    <w:rsid w:val="00436321"/>
    <w:rsid w:val="0043677B"/>
    <w:rsid w:val="00437580"/>
    <w:rsid w:val="0044061D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412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77EFB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A7F49"/>
    <w:rsid w:val="004B1061"/>
    <w:rsid w:val="004B3936"/>
    <w:rsid w:val="004B445A"/>
    <w:rsid w:val="004C0BC9"/>
    <w:rsid w:val="004C2008"/>
    <w:rsid w:val="004C2B1E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072A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1ADE"/>
    <w:rsid w:val="00553265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04BF"/>
    <w:rsid w:val="00581151"/>
    <w:rsid w:val="005837D6"/>
    <w:rsid w:val="00585F09"/>
    <w:rsid w:val="00586AB6"/>
    <w:rsid w:val="00586CBB"/>
    <w:rsid w:val="00587CB1"/>
    <w:rsid w:val="00587DD3"/>
    <w:rsid w:val="00590313"/>
    <w:rsid w:val="00590782"/>
    <w:rsid w:val="00590A45"/>
    <w:rsid w:val="005923D7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2F2F"/>
    <w:rsid w:val="005C5D09"/>
    <w:rsid w:val="005C6AC6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2061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FFB"/>
    <w:rsid w:val="00631DB4"/>
    <w:rsid w:val="006332FD"/>
    <w:rsid w:val="00633773"/>
    <w:rsid w:val="00633781"/>
    <w:rsid w:val="00634293"/>
    <w:rsid w:val="00634B88"/>
    <w:rsid w:val="00637852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2613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069"/>
    <w:rsid w:val="006E44C6"/>
    <w:rsid w:val="006E48BB"/>
    <w:rsid w:val="006E52BF"/>
    <w:rsid w:val="006E635F"/>
    <w:rsid w:val="006E6883"/>
    <w:rsid w:val="006E714D"/>
    <w:rsid w:val="006F08E2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09FA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36E2B"/>
    <w:rsid w:val="007400F0"/>
    <w:rsid w:val="0074214A"/>
    <w:rsid w:val="007422D4"/>
    <w:rsid w:val="00745049"/>
    <w:rsid w:val="00746474"/>
    <w:rsid w:val="00747168"/>
    <w:rsid w:val="0074732E"/>
    <w:rsid w:val="00750F59"/>
    <w:rsid w:val="00752482"/>
    <w:rsid w:val="0075257F"/>
    <w:rsid w:val="00752FF3"/>
    <w:rsid w:val="00753E57"/>
    <w:rsid w:val="00754808"/>
    <w:rsid w:val="00754954"/>
    <w:rsid w:val="007550DE"/>
    <w:rsid w:val="00755DA7"/>
    <w:rsid w:val="0075676B"/>
    <w:rsid w:val="00756CFE"/>
    <w:rsid w:val="00756FF1"/>
    <w:rsid w:val="00764164"/>
    <w:rsid w:val="007647FA"/>
    <w:rsid w:val="0076540A"/>
    <w:rsid w:val="00766452"/>
    <w:rsid w:val="00766831"/>
    <w:rsid w:val="00770F20"/>
    <w:rsid w:val="007746C5"/>
    <w:rsid w:val="0077517D"/>
    <w:rsid w:val="00775247"/>
    <w:rsid w:val="00775B9C"/>
    <w:rsid w:val="00776BDD"/>
    <w:rsid w:val="00777D2E"/>
    <w:rsid w:val="0078162D"/>
    <w:rsid w:val="00782CEB"/>
    <w:rsid w:val="0078337D"/>
    <w:rsid w:val="00783D58"/>
    <w:rsid w:val="00783E2B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0778"/>
    <w:rsid w:val="007B444E"/>
    <w:rsid w:val="007B57E3"/>
    <w:rsid w:val="007B62DE"/>
    <w:rsid w:val="007B64BE"/>
    <w:rsid w:val="007B74F2"/>
    <w:rsid w:val="007C04F1"/>
    <w:rsid w:val="007C1DFA"/>
    <w:rsid w:val="007C3036"/>
    <w:rsid w:val="007C602C"/>
    <w:rsid w:val="007C640A"/>
    <w:rsid w:val="007C673B"/>
    <w:rsid w:val="007D21D3"/>
    <w:rsid w:val="007D3DCF"/>
    <w:rsid w:val="007E0D6D"/>
    <w:rsid w:val="007E0FEB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7F53FD"/>
    <w:rsid w:val="008000F7"/>
    <w:rsid w:val="00800C98"/>
    <w:rsid w:val="0080165A"/>
    <w:rsid w:val="008032E3"/>
    <w:rsid w:val="008039FD"/>
    <w:rsid w:val="00803F17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1016"/>
    <w:rsid w:val="00832381"/>
    <w:rsid w:val="008327E1"/>
    <w:rsid w:val="00834F68"/>
    <w:rsid w:val="00835682"/>
    <w:rsid w:val="008367A7"/>
    <w:rsid w:val="00836D5F"/>
    <w:rsid w:val="00840213"/>
    <w:rsid w:val="008409B8"/>
    <w:rsid w:val="00840EE8"/>
    <w:rsid w:val="0084118E"/>
    <w:rsid w:val="008456FD"/>
    <w:rsid w:val="00845A28"/>
    <w:rsid w:val="00847D35"/>
    <w:rsid w:val="00850885"/>
    <w:rsid w:val="00850BF3"/>
    <w:rsid w:val="0085144D"/>
    <w:rsid w:val="0085505B"/>
    <w:rsid w:val="00856DC5"/>
    <w:rsid w:val="00856FB3"/>
    <w:rsid w:val="008608B5"/>
    <w:rsid w:val="00860E9F"/>
    <w:rsid w:val="00863B55"/>
    <w:rsid w:val="008646A5"/>
    <w:rsid w:val="00865C2B"/>
    <w:rsid w:val="00870A16"/>
    <w:rsid w:val="00874438"/>
    <w:rsid w:val="00875F84"/>
    <w:rsid w:val="00880588"/>
    <w:rsid w:val="00884097"/>
    <w:rsid w:val="0088444E"/>
    <w:rsid w:val="008850DE"/>
    <w:rsid w:val="0088595A"/>
    <w:rsid w:val="00887EF9"/>
    <w:rsid w:val="00892FF6"/>
    <w:rsid w:val="0089610C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B752E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108B"/>
    <w:rsid w:val="008E228D"/>
    <w:rsid w:val="008E59C4"/>
    <w:rsid w:val="008E5AB0"/>
    <w:rsid w:val="008E611C"/>
    <w:rsid w:val="008E7B36"/>
    <w:rsid w:val="008F2E70"/>
    <w:rsid w:val="008F3009"/>
    <w:rsid w:val="008F492A"/>
    <w:rsid w:val="008F653D"/>
    <w:rsid w:val="00901334"/>
    <w:rsid w:val="009017F0"/>
    <w:rsid w:val="00903F5A"/>
    <w:rsid w:val="0090443B"/>
    <w:rsid w:val="00905F00"/>
    <w:rsid w:val="00907A79"/>
    <w:rsid w:val="0091364C"/>
    <w:rsid w:val="00915577"/>
    <w:rsid w:val="00916710"/>
    <w:rsid w:val="00917470"/>
    <w:rsid w:val="00920DA2"/>
    <w:rsid w:val="009217A9"/>
    <w:rsid w:val="00921A3F"/>
    <w:rsid w:val="00923E20"/>
    <w:rsid w:val="0092437C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21DC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4215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A8A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A00E56"/>
    <w:rsid w:val="00A02FFC"/>
    <w:rsid w:val="00A03847"/>
    <w:rsid w:val="00A04819"/>
    <w:rsid w:val="00A05334"/>
    <w:rsid w:val="00A05C25"/>
    <w:rsid w:val="00A06A98"/>
    <w:rsid w:val="00A1182E"/>
    <w:rsid w:val="00A12ACC"/>
    <w:rsid w:val="00A13BBF"/>
    <w:rsid w:val="00A15713"/>
    <w:rsid w:val="00A172CB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0A7D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2534"/>
    <w:rsid w:val="00AA3F9D"/>
    <w:rsid w:val="00AA4E4A"/>
    <w:rsid w:val="00AB319C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C7A8B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B68"/>
    <w:rsid w:val="00AF4A60"/>
    <w:rsid w:val="00AF5472"/>
    <w:rsid w:val="00AF6248"/>
    <w:rsid w:val="00AF749D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38E5"/>
    <w:rsid w:val="00B640DD"/>
    <w:rsid w:val="00B6599B"/>
    <w:rsid w:val="00B660E5"/>
    <w:rsid w:val="00B67CE0"/>
    <w:rsid w:val="00B70F0E"/>
    <w:rsid w:val="00B71368"/>
    <w:rsid w:val="00B73760"/>
    <w:rsid w:val="00B73C98"/>
    <w:rsid w:val="00B742FC"/>
    <w:rsid w:val="00B745DE"/>
    <w:rsid w:val="00B7771F"/>
    <w:rsid w:val="00B80B15"/>
    <w:rsid w:val="00B82C6C"/>
    <w:rsid w:val="00B843D8"/>
    <w:rsid w:val="00B847A0"/>
    <w:rsid w:val="00B871F1"/>
    <w:rsid w:val="00B911E5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858"/>
    <w:rsid w:val="00BB2A44"/>
    <w:rsid w:val="00BB2BC7"/>
    <w:rsid w:val="00BB452E"/>
    <w:rsid w:val="00BB497C"/>
    <w:rsid w:val="00BB5B4A"/>
    <w:rsid w:val="00BB60A1"/>
    <w:rsid w:val="00BB6261"/>
    <w:rsid w:val="00BB65BF"/>
    <w:rsid w:val="00BB684D"/>
    <w:rsid w:val="00BB77B5"/>
    <w:rsid w:val="00BB7FA1"/>
    <w:rsid w:val="00BB7FF1"/>
    <w:rsid w:val="00BC0060"/>
    <w:rsid w:val="00BC3F27"/>
    <w:rsid w:val="00BC445C"/>
    <w:rsid w:val="00BC50C7"/>
    <w:rsid w:val="00BC5CD7"/>
    <w:rsid w:val="00BD08F6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07A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3FEA"/>
    <w:rsid w:val="00C34219"/>
    <w:rsid w:val="00C34233"/>
    <w:rsid w:val="00C348B4"/>
    <w:rsid w:val="00C35CC6"/>
    <w:rsid w:val="00C36C8F"/>
    <w:rsid w:val="00C37A2B"/>
    <w:rsid w:val="00C4212D"/>
    <w:rsid w:val="00C462CB"/>
    <w:rsid w:val="00C46714"/>
    <w:rsid w:val="00C47C07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3B74"/>
    <w:rsid w:val="00C74A8E"/>
    <w:rsid w:val="00C759FD"/>
    <w:rsid w:val="00C76BF8"/>
    <w:rsid w:val="00C77676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47B7"/>
    <w:rsid w:val="00CB6EEF"/>
    <w:rsid w:val="00CB7D04"/>
    <w:rsid w:val="00CC0A1E"/>
    <w:rsid w:val="00CC2CDC"/>
    <w:rsid w:val="00CC33EE"/>
    <w:rsid w:val="00CC3507"/>
    <w:rsid w:val="00CC4FF0"/>
    <w:rsid w:val="00CC6CAB"/>
    <w:rsid w:val="00CD09D7"/>
    <w:rsid w:val="00CD1D75"/>
    <w:rsid w:val="00CD23E2"/>
    <w:rsid w:val="00CD2855"/>
    <w:rsid w:val="00CD2DB8"/>
    <w:rsid w:val="00CD5026"/>
    <w:rsid w:val="00CD6045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456"/>
    <w:rsid w:val="00CF5CCF"/>
    <w:rsid w:val="00CF6073"/>
    <w:rsid w:val="00CF769E"/>
    <w:rsid w:val="00D0276F"/>
    <w:rsid w:val="00D02D6B"/>
    <w:rsid w:val="00D041F2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61AA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37E3A"/>
    <w:rsid w:val="00D40C6F"/>
    <w:rsid w:val="00D40EDD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100"/>
    <w:rsid w:val="00D642D7"/>
    <w:rsid w:val="00D7040E"/>
    <w:rsid w:val="00D71A27"/>
    <w:rsid w:val="00D726BD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3445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A7364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4D5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6963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2D05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7D7"/>
    <w:rsid w:val="00ED6FE8"/>
    <w:rsid w:val="00ED7AB5"/>
    <w:rsid w:val="00EE22D6"/>
    <w:rsid w:val="00EE2BA9"/>
    <w:rsid w:val="00EE2F9C"/>
    <w:rsid w:val="00EE3EBD"/>
    <w:rsid w:val="00EE5020"/>
    <w:rsid w:val="00EE52C8"/>
    <w:rsid w:val="00EE7A28"/>
    <w:rsid w:val="00EF1353"/>
    <w:rsid w:val="00EF4566"/>
    <w:rsid w:val="00EF5419"/>
    <w:rsid w:val="00EF5A6B"/>
    <w:rsid w:val="00F02485"/>
    <w:rsid w:val="00F07F69"/>
    <w:rsid w:val="00F134CB"/>
    <w:rsid w:val="00F13A21"/>
    <w:rsid w:val="00F1481D"/>
    <w:rsid w:val="00F14BE3"/>
    <w:rsid w:val="00F15837"/>
    <w:rsid w:val="00F17627"/>
    <w:rsid w:val="00F17BCF"/>
    <w:rsid w:val="00F206BE"/>
    <w:rsid w:val="00F217FA"/>
    <w:rsid w:val="00F21E0A"/>
    <w:rsid w:val="00F22022"/>
    <w:rsid w:val="00F23141"/>
    <w:rsid w:val="00F2335B"/>
    <w:rsid w:val="00F3054E"/>
    <w:rsid w:val="00F33A61"/>
    <w:rsid w:val="00F42063"/>
    <w:rsid w:val="00F4354E"/>
    <w:rsid w:val="00F44379"/>
    <w:rsid w:val="00F452B5"/>
    <w:rsid w:val="00F473C1"/>
    <w:rsid w:val="00F500F6"/>
    <w:rsid w:val="00F51071"/>
    <w:rsid w:val="00F5110F"/>
    <w:rsid w:val="00F51111"/>
    <w:rsid w:val="00F51AAD"/>
    <w:rsid w:val="00F54C6A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6EC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0E4"/>
    <w:rsid w:val="00FA6472"/>
    <w:rsid w:val="00FB0220"/>
    <w:rsid w:val="00FB3895"/>
    <w:rsid w:val="00FB40A8"/>
    <w:rsid w:val="00FB43BB"/>
    <w:rsid w:val="00FB51FB"/>
    <w:rsid w:val="00FB6255"/>
    <w:rsid w:val="00FB6CF7"/>
    <w:rsid w:val="00FB78E3"/>
    <w:rsid w:val="00FB7D3F"/>
    <w:rsid w:val="00FC0398"/>
    <w:rsid w:val="00FC14DE"/>
    <w:rsid w:val="00FC1D72"/>
    <w:rsid w:val="00FC2E62"/>
    <w:rsid w:val="00FC46A8"/>
    <w:rsid w:val="00FC628E"/>
    <w:rsid w:val="00FC6ED1"/>
    <w:rsid w:val="00FD07FA"/>
    <w:rsid w:val="00FD3F63"/>
    <w:rsid w:val="00FD68B4"/>
    <w:rsid w:val="00FD7950"/>
    <w:rsid w:val="00FE1219"/>
    <w:rsid w:val="00FE261D"/>
    <w:rsid w:val="00FE2AF0"/>
    <w:rsid w:val="00FE3693"/>
    <w:rsid w:val="00FE497B"/>
    <w:rsid w:val="00FE6045"/>
    <w:rsid w:val="00FE790F"/>
    <w:rsid w:val="00FE7FEE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92FF3"/>
  <w15:docId w15:val="{38C45A22-B861-4D2C-A656-8293E0195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qFormat/>
    <w:locked/>
    <w:rsid w:val="004859FB"/>
    <w:rPr>
      <w:sz w:val="22"/>
      <w:szCs w:val="22"/>
    </w:rPr>
  </w:style>
  <w:style w:type="character" w:styleId="Strong">
    <w:name w:val="Strong"/>
    <w:uiPriority w:val="22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909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909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4AD6E4-BBE5-4BEF-A722-2AE18A954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611</Words>
  <Characters>5002</Characters>
  <Application>Microsoft Office Word</Application>
  <DocSecurity>0</DocSecurity>
  <Lines>416</Lines>
  <Paragraphs>160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https://mul2.gov.am/tasks/975576/oneclick/fd8e8065595e9d336d34f4c316b20afa539fe010626e93e820cc8d26c16de876.docx?token=53957f2a33b19b356e2ea845a9d5157d</cp:keywords>
  <cp:lastModifiedBy>Susanna Arzumanyan</cp:lastModifiedBy>
  <cp:revision>22</cp:revision>
  <cp:lastPrinted>2021-01-20T06:35:00Z</cp:lastPrinted>
  <dcterms:created xsi:type="dcterms:W3CDTF">2024-03-01T12:18:00Z</dcterms:created>
  <dcterms:modified xsi:type="dcterms:W3CDTF">2024-05-21T12:15:00Z</dcterms:modified>
</cp:coreProperties>
</file>