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3A0782" w:rsidRPr="003A0782" w:rsidRDefault="00350FB7" w:rsidP="003A0782">
      <w:pPr>
        <w:pStyle w:val="NormalWeb"/>
        <w:shd w:val="clear" w:color="auto" w:fill="FFFFFF"/>
        <w:spacing w:before="0" w:beforeAutospacing="0" w:after="0" w:afterAutospacing="0" w:line="360" w:lineRule="auto"/>
        <w:ind w:left="-360" w:right="-180" w:firstLine="540"/>
        <w:jc w:val="center"/>
        <w:rPr>
          <w:rFonts w:ascii="GHEA Mariam" w:hAnsi="GHEA Mariam"/>
          <w:color w:val="000000"/>
          <w:lang w:val="hy-AM"/>
        </w:rPr>
      </w:pPr>
      <w:r w:rsidRPr="00350FB7">
        <w:rPr>
          <w:rFonts w:ascii="GHEA Mariam" w:hAnsi="GHEA Mariam"/>
          <w:lang w:val="hy-AM"/>
        </w:rPr>
        <w:t>23</w:t>
      </w:r>
      <w:r w:rsidR="00923B72" w:rsidRPr="00923B72">
        <w:rPr>
          <w:rFonts w:ascii="GHEA Mariam" w:hAnsi="GHEA Mariam"/>
          <w:lang w:val="hy-AM"/>
        </w:rPr>
        <w:t xml:space="preserve"> մայիսի </w:t>
      </w:r>
      <w:r w:rsidR="00092598" w:rsidRPr="00092598">
        <w:rPr>
          <w:rFonts w:ascii="GHEA Mariam" w:hAnsi="GHEA Mariam"/>
          <w:lang w:val="hy-AM"/>
        </w:rPr>
        <w:t xml:space="preserve">2024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3A0782" w:rsidRPr="003A0782">
        <w:rPr>
          <w:rFonts w:ascii="GHEA Mariam" w:hAnsi="GHEA Mariam"/>
          <w:color w:val="000000"/>
          <w:lang w:val="hy-AM"/>
        </w:rPr>
        <w:t>-</w:t>
      </w:r>
      <w:r w:rsidR="003A0782" w:rsidRPr="003A0782">
        <w:rPr>
          <w:rFonts w:ascii="GHEA Mariam" w:hAnsi="GHEA Mariam" w:cs="Arial"/>
          <w:color w:val="000000"/>
          <w:lang w:val="hy-AM"/>
        </w:rPr>
        <w:t>Ն</w:t>
      </w:r>
    </w:p>
    <w:p w:rsidR="003A0782" w:rsidRDefault="003A0782" w:rsidP="003A0782">
      <w:pPr>
        <w:pStyle w:val="NormalWeb"/>
        <w:shd w:val="clear" w:color="auto" w:fill="FFFFFF"/>
        <w:spacing w:before="0" w:beforeAutospacing="0" w:after="0" w:afterAutospacing="0" w:line="360" w:lineRule="auto"/>
        <w:ind w:left="-360" w:right="-180" w:firstLine="540"/>
        <w:jc w:val="both"/>
        <w:rPr>
          <w:rFonts w:ascii="Calibri" w:hAnsi="Calibri" w:cs="Calibri"/>
          <w:color w:val="000000"/>
          <w:lang w:val="hy-AM"/>
        </w:rPr>
      </w:pPr>
      <w:r w:rsidRPr="003A0782">
        <w:rPr>
          <w:rFonts w:ascii="Calibri" w:hAnsi="Calibri" w:cs="Calibri"/>
          <w:color w:val="000000"/>
          <w:lang w:val="hy-AM"/>
        </w:rPr>
        <w:t> </w:t>
      </w:r>
    </w:p>
    <w:p w:rsidR="003A0782" w:rsidRPr="003A0782" w:rsidRDefault="003A0782" w:rsidP="003A0782">
      <w:pPr>
        <w:pStyle w:val="NormalWeb"/>
        <w:shd w:val="clear" w:color="auto" w:fill="FFFFFF"/>
        <w:spacing w:before="0" w:beforeAutospacing="0" w:after="0" w:afterAutospacing="0" w:line="360" w:lineRule="auto"/>
        <w:ind w:left="-360" w:right="-180" w:firstLine="540"/>
        <w:jc w:val="both"/>
        <w:rPr>
          <w:rFonts w:ascii="GHEA Mariam" w:hAnsi="GHEA Mariam"/>
          <w:color w:val="000000"/>
          <w:lang w:val="hy-AM"/>
        </w:rPr>
      </w:pPr>
    </w:p>
    <w:p w:rsidR="003A0782" w:rsidRDefault="003A0782" w:rsidP="007D698A">
      <w:pPr>
        <w:pStyle w:val="NormalWeb"/>
        <w:shd w:val="clear" w:color="auto" w:fill="FFFFFF"/>
        <w:spacing w:before="0" w:beforeAutospacing="0" w:after="0" w:afterAutospacing="0"/>
        <w:ind w:right="-43" w:firstLine="567"/>
        <w:jc w:val="center"/>
        <w:rPr>
          <w:rStyle w:val="Strong"/>
          <w:rFonts w:ascii="GHEA Mariam" w:hAnsi="GHEA Mariam"/>
          <w:b w:val="0"/>
          <w:color w:val="000000"/>
          <w:lang w:val="hy-AM"/>
        </w:rPr>
      </w:pPr>
      <w:r w:rsidRPr="007D698A">
        <w:rPr>
          <w:rStyle w:val="Strong"/>
          <w:rFonts w:ascii="GHEA Mariam" w:hAnsi="GHEA Mariam" w:cs="Arial"/>
          <w:b w:val="0"/>
          <w:color w:val="000000"/>
          <w:spacing w:val="-8"/>
          <w:lang w:val="hy-AM"/>
        </w:rPr>
        <w:t>ՀԱՅԱՍՏԱՆԻ</w:t>
      </w:r>
      <w:r w:rsidRPr="007D698A">
        <w:rPr>
          <w:rStyle w:val="Strong"/>
          <w:rFonts w:ascii="GHEA Mariam" w:hAnsi="GHEA Mariam"/>
          <w:b w:val="0"/>
          <w:color w:val="000000"/>
          <w:spacing w:val="-8"/>
          <w:lang w:val="hy-AM"/>
        </w:rPr>
        <w:t xml:space="preserve"> </w:t>
      </w:r>
      <w:r w:rsidRPr="007D698A">
        <w:rPr>
          <w:rStyle w:val="Strong"/>
          <w:rFonts w:ascii="GHEA Mariam" w:hAnsi="GHEA Mariam" w:cs="Arial"/>
          <w:b w:val="0"/>
          <w:color w:val="000000"/>
          <w:spacing w:val="-8"/>
          <w:lang w:val="hy-AM"/>
        </w:rPr>
        <w:t>ՀԱՆՐԱՊԵՏՈՒԹՅԱՆ</w:t>
      </w:r>
      <w:r w:rsidRPr="007D698A">
        <w:rPr>
          <w:rStyle w:val="Strong"/>
          <w:rFonts w:ascii="GHEA Mariam" w:hAnsi="GHEA Mariam"/>
          <w:b w:val="0"/>
          <w:color w:val="000000"/>
          <w:spacing w:val="-8"/>
          <w:lang w:val="hy-AM"/>
        </w:rPr>
        <w:t xml:space="preserve"> </w:t>
      </w:r>
      <w:r w:rsidRPr="007D698A">
        <w:rPr>
          <w:rStyle w:val="Strong"/>
          <w:rFonts w:ascii="GHEA Mariam" w:hAnsi="GHEA Mariam" w:cs="Arial"/>
          <w:b w:val="0"/>
          <w:color w:val="000000"/>
          <w:spacing w:val="-8"/>
          <w:lang w:val="hy-AM"/>
        </w:rPr>
        <w:t>ԿԱՌԱՎԱՐՈՒԹՅԱՆ 2017</w:t>
      </w:r>
      <w:r w:rsidRPr="007D698A">
        <w:rPr>
          <w:rStyle w:val="Strong"/>
          <w:rFonts w:ascii="GHEA Mariam" w:hAnsi="GHEA Mariam"/>
          <w:b w:val="0"/>
          <w:color w:val="000000"/>
          <w:spacing w:val="-8"/>
          <w:lang w:val="hy-AM"/>
        </w:rPr>
        <w:t xml:space="preserve"> </w:t>
      </w:r>
      <w:r w:rsidRPr="007D698A">
        <w:rPr>
          <w:rStyle w:val="Strong"/>
          <w:rFonts w:ascii="GHEA Mariam" w:hAnsi="GHEA Mariam" w:cs="Arial"/>
          <w:b w:val="0"/>
          <w:color w:val="000000"/>
          <w:spacing w:val="-8"/>
          <w:lang w:val="hy-AM"/>
        </w:rPr>
        <w:t>ԹՎԱԿԱՆԻ</w:t>
      </w:r>
      <w:r w:rsidRPr="003A0782">
        <w:rPr>
          <w:rStyle w:val="Strong"/>
          <w:rFonts w:ascii="GHEA Mariam" w:hAnsi="GHEA Mariam"/>
          <w:b w:val="0"/>
          <w:color w:val="000000"/>
          <w:lang w:val="hy-AM"/>
        </w:rPr>
        <w:t xml:space="preserve"> </w:t>
      </w:r>
      <w:r w:rsidRPr="003A0782">
        <w:rPr>
          <w:rStyle w:val="Strong"/>
          <w:rFonts w:ascii="GHEA Mariam" w:hAnsi="GHEA Mariam" w:cs="Arial"/>
          <w:b w:val="0"/>
          <w:color w:val="000000"/>
          <w:lang w:val="hy-AM"/>
        </w:rPr>
        <w:t>ՄԱՅԻՍԻ</w:t>
      </w:r>
      <w:r w:rsidRPr="003A0782">
        <w:rPr>
          <w:rStyle w:val="Strong"/>
          <w:rFonts w:ascii="GHEA Mariam" w:hAnsi="GHEA Mariam"/>
          <w:b w:val="0"/>
          <w:color w:val="000000"/>
          <w:lang w:val="hy-AM"/>
        </w:rPr>
        <w:t xml:space="preserve"> 4-</w:t>
      </w:r>
      <w:r w:rsidRPr="003A0782">
        <w:rPr>
          <w:rStyle w:val="Strong"/>
          <w:rFonts w:ascii="GHEA Mariam" w:hAnsi="GHEA Mariam" w:cs="Arial"/>
          <w:b w:val="0"/>
          <w:color w:val="000000"/>
          <w:lang w:val="hy-AM"/>
        </w:rPr>
        <w:t>Ի</w:t>
      </w:r>
      <w:r w:rsidRPr="003A0782">
        <w:rPr>
          <w:rStyle w:val="Strong"/>
          <w:rFonts w:ascii="GHEA Mariam" w:hAnsi="GHEA Mariam"/>
          <w:b w:val="0"/>
          <w:color w:val="000000"/>
          <w:lang w:val="hy-AM"/>
        </w:rPr>
        <w:t xml:space="preserve"> N 526-</w:t>
      </w:r>
      <w:r w:rsidRPr="003A0782">
        <w:rPr>
          <w:rStyle w:val="Strong"/>
          <w:rFonts w:ascii="GHEA Mariam" w:hAnsi="GHEA Mariam" w:cs="Arial"/>
          <w:b w:val="0"/>
          <w:color w:val="000000"/>
          <w:lang w:val="hy-AM"/>
        </w:rPr>
        <w:t>Ն</w:t>
      </w:r>
      <w:r w:rsidRPr="003A0782">
        <w:rPr>
          <w:rStyle w:val="Strong"/>
          <w:rFonts w:ascii="GHEA Mariam" w:hAnsi="GHEA Mariam"/>
          <w:b w:val="0"/>
          <w:color w:val="000000"/>
          <w:lang w:val="hy-AM"/>
        </w:rPr>
        <w:t xml:space="preserve"> </w:t>
      </w:r>
      <w:r w:rsidRPr="003A0782">
        <w:rPr>
          <w:rStyle w:val="Strong"/>
          <w:rFonts w:ascii="GHEA Mariam" w:hAnsi="GHEA Mariam" w:cs="Arial"/>
          <w:b w:val="0"/>
          <w:color w:val="000000"/>
          <w:lang w:val="hy-AM"/>
        </w:rPr>
        <w:t>ՈՐՈՇՄԱՆ</w:t>
      </w:r>
      <w:r w:rsidRPr="003A0782">
        <w:rPr>
          <w:rStyle w:val="Strong"/>
          <w:rFonts w:ascii="GHEA Mariam" w:hAnsi="GHEA Mariam"/>
          <w:b w:val="0"/>
          <w:color w:val="000000"/>
          <w:lang w:val="hy-AM"/>
        </w:rPr>
        <w:t xml:space="preserve"> </w:t>
      </w:r>
      <w:r w:rsidRPr="003A0782">
        <w:rPr>
          <w:rStyle w:val="Strong"/>
          <w:rFonts w:ascii="GHEA Mariam" w:hAnsi="GHEA Mariam" w:cs="Arial"/>
          <w:b w:val="0"/>
          <w:color w:val="000000"/>
          <w:lang w:val="hy-AM"/>
        </w:rPr>
        <w:t>ՄԵՋ</w:t>
      </w:r>
      <w:r w:rsidRPr="003A0782">
        <w:rPr>
          <w:rStyle w:val="Strong"/>
          <w:rFonts w:ascii="GHEA Mariam" w:hAnsi="GHEA Mariam"/>
          <w:b w:val="0"/>
          <w:color w:val="000000"/>
          <w:lang w:val="hy-AM"/>
        </w:rPr>
        <w:t xml:space="preserve"> ՓՈՓՈԽՈՒԹՅՈՒՆՆԵՐ </w:t>
      </w:r>
    </w:p>
    <w:p w:rsidR="003A0782" w:rsidRDefault="003A0782" w:rsidP="007D698A">
      <w:pPr>
        <w:pStyle w:val="NormalWeb"/>
        <w:shd w:val="clear" w:color="auto" w:fill="FFFFFF"/>
        <w:spacing w:before="0" w:beforeAutospacing="0" w:after="0" w:afterAutospacing="0"/>
        <w:ind w:right="-43" w:firstLine="567"/>
        <w:jc w:val="center"/>
        <w:rPr>
          <w:rStyle w:val="Strong"/>
          <w:rFonts w:ascii="GHEA Mariam" w:hAnsi="GHEA Mariam" w:cs="Arial"/>
          <w:b w:val="0"/>
          <w:color w:val="000000"/>
          <w:lang w:val="hy-AM"/>
        </w:rPr>
      </w:pPr>
      <w:r w:rsidRPr="003A0782">
        <w:rPr>
          <w:rStyle w:val="Strong"/>
          <w:rFonts w:ascii="GHEA Mariam" w:hAnsi="GHEA Mariam"/>
          <w:b w:val="0"/>
          <w:color w:val="000000"/>
          <w:lang w:val="hy-AM"/>
        </w:rPr>
        <w:t xml:space="preserve">ԵՎ ԼՐԱՑՈՒՄՆԵՐ </w:t>
      </w:r>
      <w:r w:rsidRPr="003A0782">
        <w:rPr>
          <w:rStyle w:val="Strong"/>
          <w:rFonts w:ascii="GHEA Mariam" w:hAnsi="GHEA Mariam" w:cs="Arial"/>
          <w:b w:val="0"/>
          <w:color w:val="000000"/>
          <w:lang w:val="hy-AM"/>
        </w:rPr>
        <w:t>ԿԱՏԱՐԵԼՈՒ ՄԱՍԻՆ</w:t>
      </w:r>
    </w:p>
    <w:p w:rsidR="003A0782" w:rsidRPr="003A0782" w:rsidRDefault="003A0782" w:rsidP="007D698A">
      <w:pPr>
        <w:pStyle w:val="NormalWeb"/>
        <w:shd w:val="clear" w:color="auto" w:fill="FFFFFF"/>
        <w:spacing w:before="0" w:beforeAutospacing="0" w:after="0" w:afterAutospacing="0"/>
        <w:ind w:right="-43" w:firstLine="567"/>
        <w:jc w:val="center"/>
        <w:rPr>
          <w:rStyle w:val="Strong"/>
          <w:rFonts w:ascii="GHEA Mariam" w:hAnsi="GHEA Mariam" w:cs="Arial"/>
          <w:b w:val="0"/>
          <w:color w:val="000000"/>
          <w:lang w:val="hy-AM"/>
        </w:rPr>
      </w:pPr>
      <w:r>
        <w:rPr>
          <w:rStyle w:val="Strong"/>
          <w:rFonts w:ascii="GHEA Mariam" w:hAnsi="GHEA Mariam" w:cs="Arial"/>
          <w:b w:val="0"/>
          <w:color w:val="000000"/>
          <w:lang w:val="hy-AM"/>
        </w:rPr>
        <w:t>-----------------------------------------------------------------------------------------------------------</w:t>
      </w:r>
    </w:p>
    <w:p w:rsidR="003A0782" w:rsidRDefault="003A0782" w:rsidP="007D698A">
      <w:pPr>
        <w:pStyle w:val="NormalWeb"/>
        <w:shd w:val="clear" w:color="auto" w:fill="FFFFFF"/>
        <w:spacing w:before="0" w:beforeAutospacing="0" w:after="0" w:afterAutospacing="0"/>
        <w:ind w:right="-43" w:firstLine="567"/>
        <w:jc w:val="center"/>
        <w:rPr>
          <w:rFonts w:ascii="GHEA Mariam" w:hAnsi="GHEA Mariam"/>
          <w:color w:val="000000"/>
          <w:lang w:val="hy-AM"/>
        </w:rPr>
      </w:pPr>
    </w:p>
    <w:p w:rsidR="007D698A" w:rsidRPr="003A0782" w:rsidRDefault="007D698A" w:rsidP="007D698A">
      <w:pPr>
        <w:pStyle w:val="NormalWeb"/>
        <w:shd w:val="clear" w:color="auto" w:fill="FFFFFF"/>
        <w:spacing w:before="0" w:beforeAutospacing="0" w:after="0" w:afterAutospacing="0"/>
        <w:ind w:right="-43" w:firstLine="567"/>
        <w:jc w:val="center"/>
        <w:rPr>
          <w:rFonts w:ascii="GHEA Mariam" w:hAnsi="GHEA Mariam"/>
          <w:color w:val="000000"/>
          <w:lang w:val="hy-AM"/>
        </w:rPr>
      </w:pPr>
    </w:p>
    <w:p w:rsidR="003A0782" w:rsidRPr="007D698A" w:rsidRDefault="003A0782" w:rsidP="007D698A">
      <w:pPr>
        <w:pStyle w:val="NormalWeb"/>
        <w:shd w:val="clear" w:color="auto" w:fill="FFFFFF"/>
        <w:spacing w:before="0" w:beforeAutospacing="0" w:after="0" w:afterAutospacing="0" w:line="360" w:lineRule="auto"/>
        <w:ind w:right="-43" w:firstLine="567"/>
        <w:jc w:val="both"/>
        <w:rPr>
          <w:rStyle w:val="Emphasis"/>
          <w:rFonts w:ascii="GHEA Mariam" w:hAnsi="GHEA Mariam"/>
          <w:bCs/>
          <w:i w:val="0"/>
          <w:color w:val="000000"/>
          <w:lang w:val="hy-AM"/>
        </w:rPr>
      </w:pPr>
      <w:r w:rsidRPr="003A0782">
        <w:rPr>
          <w:rFonts w:ascii="GHEA Mariam" w:hAnsi="GHEA Mariam" w:cs="Arial"/>
          <w:color w:val="000000"/>
          <w:lang w:val="hy-AM"/>
        </w:rPr>
        <w:t>Ղեկավարվելով</w:t>
      </w:r>
      <w:r w:rsidRPr="003A0782">
        <w:rPr>
          <w:rFonts w:ascii="GHEA Mariam" w:hAnsi="GHEA Mariam"/>
          <w:color w:val="000000"/>
          <w:lang w:val="hy-AM"/>
        </w:rPr>
        <w:t xml:space="preserve"> </w:t>
      </w:r>
      <w:r w:rsidRPr="003A0782">
        <w:rPr>
          <w:rFonts w:ascii="GHEA Mariam" w:hAnsi="GHEA Mariam" w:cs="Arial LatArm"/>
          <w:color w:val="000000"/>
          <w:lang w:val="hy-AM"/>
        </w:rPr>
        <w:t>«</w:t>
      </w:r>
      <w:r w:rsidRPr="003A0782">
        <w:rPr>
          <w:rFonts w:ascii="GHEA Mariam" w:hAnsi="GHEA Mariam" w:cs="Arial"/>
          <w:color w:val="000000"/>
          <w:lang w:val="hy-AM"/>
        </w:rPr>
        <w:t>Նորմատիվ</w:t>
      </w:r>
      <w:r w:rsidRPr="003A0782">
        <w:rPr>
          <w:rFonts w:ascii="GHEA Mariam" w:hAnsi="GHEA Mariam"/>
          <w:color w:val="000000"/>
          <w:lang w:val="hy-AM"/>
        </w:rPr>
        <w:t xml:space="preserve"> </w:t>
      </w:r>
      <w:r w:rsidRPr="003A0782">
        <w:rPr>
          <w:rFonts w:ascii="GHEA Mariam" w:hAnsi="GHEA Mariam" w:cs="Arial"/>
          <w:color w:val="000000"/>
          <w:lang w:val="hy-AM"/>
        </w:rPr>
        <w:t>իրավական</w:t>
      </w:r>
      <w:r w:rsidRPr="003A0782">
        <w:rPr>
          <w:rFonts w:ascii="GHEA Mariam" w:hAnsi="GHEA Mariam"/>
          <w:color w:val="000000"/>
          <w:lang w:val="hy-AM"/>
        </w:rPr>
        <w:t xml:space="preserve"> </w:t>
      </w:r>
      <w:r w:rsidRPr="003A0782">
        <w:rPr>
          <w:rFonts w:ascii="GHEA Mariam" w:hAnsi="GHEA Mariam" w:cs="Arial"/>
          <w:color w:val="000000"/>
          <w:lang w:val="hy-AM"/>
        </w:rPr>
        <w:t>ակտերի</w:t>
      </w:r>
      <w:r w:rsidRPr="003A0782">
        <w:rPr>
          <w:rFonts w:ascii="GHEA Mariam" w:hAnsi="GHEA Mariam"/>
          <w:color w:val="000000"/>
          <w:lang w:val="hy-AM"/>
        </w:rPr>
        <w:t xml:space="preserve"> </w:t>
      </w:r>
      <w:r w:rsidRPr="003A0782">
        <w:rPr>
          <w:rFonts w:ascii="GHEA Mariam" w:hAnsi="GHEA Mariam" w:cs="Arial"/>
          <w:color w:val="000000"/>
          <w:lang w:val="hy-AM"/>
        </w:rPr>
        <w:t>մասին</w:t>
      </w:r>
      <w:r w:rsidRPr="003A0782">
        <w:rPr>
          <w:rFonts w:ascii="GHEA Mariam" w:hAnsi="GHEA Mariam" w:cs="Arial LatArm"/>
          <w:color w:val="000000"/>
          <w:lang w:val="hy-AM"/>
        </w:rPr>
        <w:t>»</w:t>
      </w:r>
      <w:r w:rsidRPr="003A0782">
        <w:rPr>
          <w:rFonts w:ascii="GHEA Mariam" w:hAnsi="GHEA Mariam"/>
          <w:color w:val="000000"/>
          <w:lang w:val="hy-AM"/>
        </w:rPr>
        <w:t xml:space="preserve"> </w:t>
      </w:r>
      <w:r w:rsidRPr="003A0782">
        <w:rPr>
          <w:rFonts w:ascii="GHEA Mariam" w:hAnsi="GHEA Mariam" w:cs="Arial"/>
          <w:color w:val="000000"/>
          <w:lang w:val="hy-AM"/>
        </w:rPr>
        <w:t>Հայաստանի</w:t>
      </w:r>
      <w:r w:rsidRPr="003A0782">
        <w:rPr>
          <w:rFonts w:ascii="GHEA Mariam" w:hAnsi="GHEA Mariam"/>
          <w:color w:val="000000"/>
          <w:lang w:val="hy-AM"/>
        </w:rPr>
        <w:t xml:space="preserve"> </w:t>
      </w:r>
      <w:r w:rsidRPr="003A0782">
        <w:rPr>
          <w:rFonts w:ascii="GHEA Mariam" w:hAnsi="GHEA Mariam" w:cs="Arial"/>
          <w:color w:val="000000"/>
          <w:lang w:val="hy-AM"/>
        </w:rPr>
        <w:t>Հանրապետության</w:t>
      </w:r>
      <w:r w:rsidRPr="003A0782">
        <w:rPr>
          <w:rFonts w:ascii="GHEA Mariam" w:hAnsi="GHEA Mariam"/>
          <w:color w:val="000000"/>
          <w:lang w:val="hy-AM"/>
        </w:rPr>
        <w:t xml:space="preserve"> </w:t>
      </w:r>
      <w:r w:rsidRPr="003A0782">
        <w:rPr>
          <w:rFonts w:ascii="GHEA Mariam" w:hAnsi="GHEA Mariam" w:cs="Arial"/>
          <w:color w:val="000000"/>
          <w:lang w:val="hy-AM"/>
        </w:rPr>
        <w:t>օրենքի</w:t>
      </w:r>
      <w:r w:rsidRPr="003A0782">
        <w:rPr>
          <w:rFonts w:ascii="GHEA Mariam" w:hAnsi="GHEA Mariam"/>
          <w:color w:val="000000"/>
          <w:lang w:val="hy-AM"/>
        </w:rPr>
        <w:t xml:space="preserve"> 33-</w:t>
      </w:r>
      <w:r w:rsidRPr="003A0782">
        <w:rPr>
          <w:rFonts w:ascii="GHEA Mariam" w:hAnsi="GHEA Mariam" w:cs="Arial"/>
          <w:color w:val="000000"/>
          <w:lang w:val="hy-AM"/>
        </w:rPr>
        <w:t>րդ</w:t>
      </w:r>
      <w:r w:rsidRPr="003A0782">
        <w:rPr>
          <w:rFonts w:ascii="GHEA Mariam" w:hAnsi="GHEA Mariam"/>
          <w:color w:val="000000"/>
          <w:lang w:val="hy-AM"/>
        </w:rPr>
        <w:t xml:space="preserve"> </w:t>
      </w:r>
      <w:r w:rsidRPr="003A0782">
        <w:rPr>
          <w:rFonts w:ascii="GHEA Mariam" w:hAnsi="GHEA Mariam" w:cs="Arial"/>
          <w:color w:val="000000"/>
          <w:lang w:val="hy-AM"/>
        </w:rPr>
        <w:t>հոդվածի 1-ին մասի 3-րդ կետով և 3-րդ մասով</w:t>
      </w:r>
      <w:r w:rsidRPr="003A0782">
        <w:rPr>
          <w:rFonts w:ascii="GHEA Mariam" w:hAnsi="GHEA Mariam"/>
          <w:color w:val="000000"/>
          <w:lang w:val="hy-AM"/>
        </w:rPr>
        <w:t xml:space="preserve">, </w:t>
      </w:r>
      <w:r w:rsidR="007D698A">
        <w:rPr>
          <w:rFonts w:ascii="GHEA Mariam" w:hAnsi="GHEA Mariam"/>
          <w:color w:val="000000"/>
          <w:lang w:val="hy-AM"/>
        </w:rPr>
        <w:t xml:space="preserve">    </w:t>
      </w:r>
      <w:r w:rsidRPr="003A0782">
        <w:rPr>
          <w:rFonts w:ascii="GHEA Mariam" w:hAnsi="GHEA Mariam"/>
          <w:color w:val="000000"/>
          <w:lang w:val="hy-AM"/>
        </w:rPr>
        <w:t>34-</w:t>
      </w:r>
      <w:r w:rsidRPr="003A0782">
        <w:rPr>
          <w:rFonts w:ascii="GHEA Mariam" w:hAnsi="GHEA Mariam" w:cs="Arial"/>
          <w:color w:val="000000"/>
          <w:lang w:val="hy-AM"/>
        </w:rPr>
        <w:t>րդ</w:t>
      </w:r>
      <w:r w:rsidRPr="003A0782">
        <w:rPr>
          <w:rFonts w:ascii="GHEA Mariam" w:hAnsi="GHEA Mariam"/>
          <w:color w:val="000000"/>
          <w:lang w:val="hy-AM"/>
        </w:rPr>
        <w:t xml:space="preserve"> </w:t>
      </w:r>
      <w:r w:rsidRPr="003A0782">
        <w:rPr>
          <w:rFonts w:ascii="GHEA Mariam" w:hAnsi="GHEA Mariam" w:cs="Arial"/>
          <w:color w:val="000000"/>
          <w:lang w:val="hy-AM"/>
        </w:rPr>
        <w:t>հոդվածի</w:t>
      </w:r>
      <w:r w:rsidRPr="003A0782">
        <w:rPr>
          <w:rFonts w:ascii="GHEA Mariam" w:hAnsi="GHEA Mariam"/>
          <w:color w:val="000000"/>
          <w:lang w:val="hy-AM"/>
        </w:rPr>
        <w:t xml:space="preserve"> 1-</w:t>
      </w:r>
      <w:r w:rsidRPr="003A0782">
        <w:rPr>
          <w:rFonts w:ascii="GHEA Mariam" w:hAnsi="GHEA Mariam" w:cs="Arial"/>
          <w:color w:val="000000"/>
          <w:lang w:val="hy-AM"/>
        </w:rPr>
        <w:t>ին</w:t>
      </w:r>
      <w:r w:rsidRPr="003A0782">
        <w:rPr>
          <w:rFonts w:ascii="GHEA Mariam" w:hAnsi="GHEA Mariam"/>
          <w:color w:val="000000"/>
          <w:lang w:val="hy-AM"/>
        </w:rPr>
        <w:t xml:space="preserve"> </w:t>
      </w:r>
      <w:r w:rsidRPr="003A0782">
        <w:rPr>
          <w:rFonts w:ascii="GHEA Mariam" w:hAnsi="GHEA Mariam" w:cs="Arial"/>
          <w:color w:val="000000"/>
          <w:lang w:val="hy-AM"/>
        </w:rPr>
        <w:t>մասով</w:t>
      </w:r>
      <w:r w:rsidR="007D698A">
        <w:rPr>
          <w:rFonts w:ascii="GHEA Mariam" w:hAnsi="GHEA Mariam" w:cs="Arial"/>
          <w:color w:val="000000"/>
          <w:lang w:val="hy-AM"/>
        </w:rPr>
        <w:t>՝</w:t>
      </w:r>
      <w:r w:rsidRPr="003A0782">
        <w:rPr>
          <w:rFonts w:ascii="GHEA Mariam" w:hAnsi="GHEA Mariam" w:cs="Arial"/>
          <w:color w:val="000000"/>
          <w:lang w:val="hy-AM"/>
        </w:rPr>
        <w:t xml:space="preserve"> </w:t>
      </w:r>
      <w:r w:rsidRPr="003A0782">
        <w:rPr>
          <w:rFonts w:ascii="GHEA Mariam" w:hAnsi="GHEA Mariam"/>
          <w:color w:val="000000"/>
          <w:shd w:val="clear" w:color="auto" w:fill="FFFFFF"/>
          <w:lang w:val="hy-AM"/>
        </w:rPr>
        <w:t>Հ</w:t>
      </w:r>
      <w:r w:rsidRPr="003A0782">
        <w:rPr>
          <w:rFonts w:ascii="GHEA Mariam" w:hAnsi="GHEA Mariam" w:cs="Arial"/>
          <w:color w:val="000000"/>
          <w:lang w:val="hy-AM"/>
        </w:rPr>
        <w:t>այաստանի</w:t>
      </w:r>
      <w:r w:rsidRPr="003A0782">
        <w:rPr>
          <w:rFonts w:ascii="GHEA Mariam" w:hAnsi="GHEA Mariam"/>
          <w:color w:val="000000"/>
          <w:lang w:val="hy-AM"/>
        </w:rPr>
        <w:t xml:space="preserve"> </w:t>
      </w:r>
      <w:r w:rsidRPr="003A0782">
        <w:rPr>
          <w:rFonts w:ascii="GHEA Mariam" w:hAnsi="GHEA Mariam" w:cs="Arial"/>
          <w:color w:val="000000"/>
          <w:lang w:val="hy-AM"/>
        </w:rPr>
        <w:t>Հանրապետության</w:t>
      </w:r>
      <w:r w:rsidRPr="003A0782">
        <w:rPr>
          <w:rFonts w:ascii="GHEA Mariam" w:hAnsi="GHEA Mariam"/>
          <w:color w:val="000000"/>
          <w:lang w:val="hy-AM"/>
        </w:rPr>
        <w:t xml:space="preserve"> </w:t>
      </w:r>
      <w:r w:rsidRPr="003A0782">
        <w:rPr>
          <w:rFonts w:ascii="GHEA Mariam" w:hAnsi="GHEA Mariam" w:cs="Arial"/>
          <w:color w:val="000000"/>
          <w:lang w:val="hy-AM"/>
        </w:rPr>
        <w:t>կառավա</w:t>
      </w:r>
      <w:r w:rsidR="007D698A">
        <w:rPr>
          <w:rFonts w:ascii="GHEA Mariam" w:hAnsi="GHEA Mariam" w:cs="Arial"/>
          <w:color w:val="000000"/>
          <w:lang w:val="hy-AM"/>
        </w:rPr>
        <w:softHyphen/>
      </w:r>
      <w:r w:rsidRPr="003A0782">
        <w:rPr>
          <w:rFonts w:ascii="GHEA Mariam" w:hAnsi="GHEA Mariam" w:cs="Arial"/>
          <w:color w:val="000000"/>
          <w:lang w:val="hy-AM"/>
        </w:rPr>
        <w:t>րու</w:t>
      </w:r>
      <w:r w:rsidR="007D698A">
        <w:rPr>
          <w:rFonts w:ascii="GHEA Mariam" w:hAnsi="GHEA Mariam" w:cs="Arial"/>
          <w:color w:val="000000"/>
          <w:lang w:val="hy-AM"/>
        </w:rPr>
        <w:softHyphen/>
      </w:r>
      <w:r w:rsidRPr="003A0782">
        <w:rPr>
          <w:rFonts w:ascii="GHEA Mariam" w:hAnsi="GHEA Mariam" w:cs="Arial"/>
          <w:color w:val="000000"/>
          <w:lang w:val="hy-AM"/>
        </w:rPr>
        <w:t>թյունը</w:t>
      </w:r>
      <w:r w:rsidR="007D698A">
        <w:rPr>
          <w:rFonts w:ascii="GHEA Mariam" w:hAnsi="GHEA Mariam" w:cs="Arial"/>
          <w:color w:val="000000"/>
          <w:lang w:val="hy-AM"/>
        </w:rPr>
        <w:t xml:space="preserve">    </w:t>
      </w:r>
      <w:r w:rsidR="007D698A">
        <w:rPr>
          <w:rFonts w:ascii="Calibri" w:hAnsi="Calibri" w:cs="Calibri"/>
          <w:color w:val="000000"/>
          <w:lang w:val="hy-AM"/>
        </w:rPr>
        <w:t xml:space="preserve">     </w:t>
      </w:r>
      <w:r w:rsidRPr="007D698A">
        <w:rPr>
          <w:rStyle w:val="Emphasis"/>
          <w:rFonts w:ascii="GHEA Mariam" w:hAnsi="GHEA Mariam" w:cs="Arial"/>
          <w:bCs/>
          <w:i w:val="0"/>
          <w:color w:val="000000"/>
          <w:lang w:val="hy-AM"/>
        </w:rPr>
        <w:t>ո</w:t>
      </w:r>
      <w:r w:rsidR="007D698A" w:rsidRPr="007D698A">
        <w:rPr>
          <w:rStyle w:val="Emphasis"/>
          <w:rFonts w:ascii="GHEA Mariam" w:hAnsi="GHEA Mariam" w:cs="Arial"/>
          <w:bCs/>
          <w:i w:val="0"/>
          <w:color w:val="000000"/>
          <w:lang w:val="hy-AM"/>
        </w:rPr>
        <w:t xml:space="preserve"> </w:t>
      </w:r>
      <w:r w:rsidRPr="007D698A">
        <w:rPr>
          <w:rStyle w:val="Emphasis"/>
          <w:rFonts w:ascii="GHEA Mariam" w:hAnsi="GHEA Mariam" w:cs="Arial"/>
          <w:bCs/>
          <w:i w:val="0"/>
          <w:color w:val="000000"/>
          <w:lang w:val="hy-AM"/>
        </w:rPr>
        <w:t>ր</w:t>
      </w:r>
      <w:r w:rsidR="007D698A" w:rsidRPr="007D698A">
        <w:rPr>
          <w:rStyle w:val="Emphasis"/>
          <w:rFonts w:ascii="GHEA Mariam" w:hAnsi="GHEA Mariam" w:cs="Arial"/>
          <w:bCs/>
          <w:i w:val="0"/>
          <w:color w:val="000000"/>
          <w:lang w:val="hy-AM"/>
        </w:rPr>
        <w:t xml:space="preserve"> </w:t>
      </w:r>
      <w:r w:rsidRPr="007D698A">
        <w:rPr>
          <w:rStyle w:val="Emphasis"/>
          <w:rFonts w:ascii="GHEA Mariam" w:hAnsi="GHEA Mariam" w:cs="Arial"/>
          <w:bCs/>
          <w:i w:val="0"/>
          <w:color w:val="000000"/>
          <w:lang w:val="hy-AM"/>
        </w:rPr>
        <w:t>ո</w:t>
      </w:r>
      <w:r w:rsidR="007D698A" w:rsidRPr="007D698A">
        <w:rPr>
          <w:rStyle w:val="Emphasis"/>
          <w:rFonts w:ascii="GHEA Mariam" w:hAnsi="GHEA Mariam" w:cs="Arial"/>
          <w:bCs/>
          <w:i w:val="0"/>
          <w:color w:val="000000"/>
          <w:lang w:val="hy-AM"/>
        </w:rPr>
        <w:t xml:space="preserve"> </w:t>
      </w:r>
      <w:r w:rsidRPr="007D698A">
        <w:rPr>
          <w:rStyle w:val="Emphasis"/>
          <w:rFonts w:ascii="GHEA Mariam" w:hAnsi="GHEA Mariam" w:cs="Arial"/>
          <w:bCs/>
          <w:i w:val="0"/>
          <w:color w:val="000000"/>
          <w:lang w:val="hy-AM"/>
        </w:rPr>
        <w:t>շ</w:t>
      </w:r>
      <w:r w:rsidR="007D698A" w:rsidRPr="007D698A">
        <w:rPr>
          <w:rStyle w:val="Emphasis"/>
          <w:rFonts w:ascii="GHEA Mariam" w:hAnsi="GHEA Mariam" w:cs="Arial"/>
          <w:bCs/>
          <w:i w:val="0"/>
          <w:color w:val="000000"/>
          <w:lang w:val="hy-AM"/>
        </w:rPr>
        <w:t xml:space="preserve"> </w:t>
      </w:r>
      <w:r w:rsidRPr="007D698A">
        <w:rPr>
          <w:rStyle w:val="Emphasis"/>
          <w:rFonts w:ascii="GHEA Mariam" w:hAnsi="GHEA Mariam" w:cs="Arial"/>
          <w:bCs/>
          <w:i w:val="0"/>
          <w:color w:val="000000"/>
          <w:lang w:val="hy-AM"/>
        </w:rPr>
        <w:t>ու</w:t>
      </w:r>
      <w:r w:rsidR="007D698A" w:rsidRPr="007D698A">
        <w:rPr>
          <w:rStyle w:val="Emphasis"/>
          <w:rFonts w:ascii="GHEA Mariam" w:hAnsi="GHEA Mariam" w:cs="Arial"/>
          <w:bCs/>
          <w:i w:val="0"/>
          <w:color w:val="000000"/>
          <w:lang w:val="hy-AM"/>
        </w:rPr>
        <w:t xml:space="preserve"> </w:t>
      </w:r>
      <w:r w:rsidRPr="007D698A">
        <w:rPr>
          <w:rStyle w:val="Emphasis"/>
          <w:rFonts w:ascii="GHEA Mariam" w:hAnsi="GHEA Mariam" w:cs="Arial"/>
          <w:bCs/>
          <w:i w:val="0"/>
          <w:color w:val="000000"/>
          <w:lang w:val="hy-AM"/>
        </w:rPr>
        <w:t>մ</w:t>
      </w:r>
      <w:r w:rsidRPr="007D698A">
        <w:rPr>
          <w:rStyle w:val="Emphasis"/>
          <w:rFonts w:ascii="GHEA Mariam" w:hAnsi="GHEA Mariam"/>
          <w:bCs/>
          <w:i w:val="0"/>
          <w:color w:val="000000"/>
          <w:lang w:val="hy-AM"/>
        </w:rPr>
        <w:t xml:space="preserve"> </w:t>
      </w:r>
      <w:r w:rsidR="007D698A" w:rsidRPr="007D698A">
        <w:rPr>
          <w:rStyle w:val="Emphasis"/>
          <w:rFonts w:ascii="GHEA Mariam" w:hAnsi="GHEA Mariam"/>
          <w:bCs/>
          <w:i w:val="0"/>
          <w:color w:val="000000"/>
          <w:lang w:val="hy-AM"/>
        </w:rPr>
        <w:t xml:space="preserve"> </w:t>
      </w:r>
      <w:r w:rsidRPr="007D698A">
        <w:rPr>
          <w:rStyle w:val="Emphasis"/>
          <w:rFonts w:ascii="GHEA Mariam" w:hAnsi="GHEA Mariam" w:cs="Arial"/>
          <w:bCs/>
          <w:i w:val="0"/>
          <w:color w:val="000000"/>
          <w:lang w:val="hy-AM"/>
        </w:rPr>
        <w:t>է</w:t>
      </w:r>
      <w:r w:rsidRPr="007D698A">
        <w:rPr>
          <w:rStyle w:val="Emphasis"/>
          <w:rFonts w:ascii="GHEA Mariam" w:hAnsi="GHEA Mariam"/>
          <w:bCs/>
          <w:i w:val="0"/>
          <w:color w:val="000000"/>
          <w:lang w:val="hy-AM"/>
        </w:rPr>
        <w:t>.</w:t>
      </w:r>
    </w:p>
    <w:p w:rsidR="003A0782" w:rsidRPr="003A0782" w:rsidRDefault="003A0782" w:rsidP="007D698A">
      <w:pPr>
        <w:pStyle w:val="NormalWeb"/>
        <w:shd w:val="clear" w:color="auto" w:fill="FFFFFF"/>
        <w:spacing w:before="0" w:beforeAutospacing="0" w:after="0" w:afterAutospacing="0" w:line="360" w:lineRule="auto"/>
        <w:ind w:right="-43" w:firstLine="567"/>
        <w:jc w:val="both"/>
        <w:rPr>
          <w:rFonts w:ascii="GHEA Mariam" w:hAnsi="GHEA Mariam"/>
          <w:color w:val="000000"/>
          <w:lang w:val="hy-AM"/>
        </w:rPr>
      </w:pPr>
      <w:r w:rsidRPr="003A0782">
        <w:rPr>
          <w:rFonts w:ascii="GHEA Mariam" w:hAnsi="GHEA Mariam"/>
          <w:color w:val="000000"/>
          <w:lang w:val="hy-AM"/>
        </w:rPr>
        <w:t xml:space="preserve">1. </w:t>
      </w:r>
      <w:r w:rsidRPr="003A0782">
        <w:rPr>
          <w:rFonts w:ascii="GHEA Mariam" w:hAnsi="GHEA Mariam" w:cs="Arial"/>
          <w:color w:val="000000"/>
          <w:lang w:val="hy-AM"/>
        </w:rPr>
        <w:t>Հայաստանի</w:t>
      </w:r>
      <w:r w:rsidRPr="003A0782">
        <w:rPr>
          <w:rFonts w:ascii="GHEA Mariam" w:hAnsi="GHEA Mariam"/>
          <w:color w:val="000000"/>
          <w:lang w:val="hy-AM"/>
        </w:rPr>
        <w:t xml:space="preserve"> </w:t>
      </w:r>
      <w:r w:rsidRPr="003A0782">
        <w:rPr>
          <w:rFonts w:ascii="GHEA Mariam" w:hAnsi="GHEA Mariam" w:cs="Arial"/>
          <w:color w:val="000000"/>
          <w:lang w:val="hy-AM"/>
        </w:rPr>
        <w:t>Հանրապետության</w:t>
      </w:r>
      <w:r w:rsidRPr="003A0782">
        <w:rPr>
          <w:rFonts w:ascii="GHEA Mariam" w:hAnsi="GHEA Mariam"/>
          <w:color w:val="000000"/>
          <w:lang w:val="hy-AM"/>
        </w:rPr>
        <w:t xml:space="preserve"> </w:t>
      </w:r>
      <w:r w:rsidRPr="003A0782">
        <w:rPr>
          <w:rFonts w:ascii="GHEA Mariam" w:hAnsi="GHEA Mariam" w:cs="Arial"/>
          <w:color w:val="000000"/>
          <w:lang w:val="hy-AM"/>
        </w:rPr>
        <w:t>կառավարության</w:t>
      </w:r>
      <w:r w:rsidRPr="003A0782">
        <w:rPr>
          <w:rFonts w:ascii="GHEA Mariam" w:hAnsi="GHEA Mariam"/>
          <w:color w:val="000000"/>
          <w:lang w:val="hy-AM"/>
        </w:rPr>
        <w:t xml:space="preserve"> 2017 </w:t>
      </w:r>
      <w:r w:rsidRPr="003A0782">
        <w:rPr>
          <w:rFonts w:ascii="GHEA Mariam" w:hAnsi="GHEA Mariam" w:cs="Arial"/>
          <w:color w:val="000000"/>
          <w:lang w:val="hy-AM"/>
        </w:rPr>
        <w:t>թվականի</w:t>
      </w:r>
      <w:r w:rsidRPr="003A0782">
        <w:rPr>
          <w:rFonts w:ascii="GHEA Mariam" w:hAnsi="GHEA Mariam"/>
          <w:color w:val="000000"/>
          <w:lang w:val="hy-AM"/>
        </w:rPr>
        <w:t xml:space="preserve"> </w:t>
      </w:r>
      <w:r w:rsidRPr="003A0782">
        <w:rPr>
          <w:rFonts w:ascii="GHEA Mariam" w:hAnsi="GHEA Mariam" w:cs="Arial"/>
          <w:color w:val="000000"/>
          <w:lang w:val="hy-AM"/>
        </w:rPr>
        <w:t>մայիսի</w:t>
      </w:r>
      <w:r w:rsidRPr="003A0782">
        <w:rPr>
          <w:rFonts w:ascii="GHEA Mariam" w:hAnsi="GHEA Mariam"/>
          <w:color w:val="000000"/>
          <w:lang w:val="hy-AM"/>
        </w:rPr>
        <w:t xml:space="preserve"> </w:t>
      </w:r>
      <w:r w:rsidR="007D698A">
        <w:rPr>
          <w:rFonts w:ascii="GHEA Mariam" w:hAnsi="GHEA Mariam"/>
          <w:color w:val="000000"/>
          <w:lang w:val="hy-AM"/>
        </w:rPr>
        <w:t xml:space="preserve">   </w:t>
      </w:r>
      <w:r w:rsidRPr="003A0782">
        <w:rPr>
          <w:rFonts w:ascii="GHEA Mariam" w:hAnsi="GHEA Mariam"/>
          <w:color w:val="000000"/>
          <w:lang w:val="hy-AM"/>
        </w:rPr>
        <w:t>4-</w:t>
      </w:r>
      <w:r w:rsidRPr="003A0782">
        <w:rPr>
          <w:rFonts w:ascii="GHEA Mariam" w:hAnsi="GHEA Mariam" w:cs="Arial"/>
          <w:color w:val="000000"/>
          <w:lang w:val="hy-AM"/>
        </w:rPr>
        <w:t>ի</w:t>
      </w:r>
      <w:r w:rsidRPr="003A0782">
        <w:rPr>
          <w:rFonts w:ascii="GHEA Mariam" w:hAnsi="GHEA Mariam"/>
          <w:color w:val="000000"/>
          <w:lang w:val="hy-AM"/>
        </w:rPr>
        <w:t xml:space="preserve"> </w:t>
      </w:r>
      <w:r w:rsidRPr="003A0782">
        <w:rPr>
          <w:rFonts w:ascii="GHEA Mariam" w:hAnsi="GHEA Mariam" w:cs="Arial LatArm"/>
          <w:color w:val="000000"/>
          <w:lang w:val="hy-AM"/>
        </w:rPr>
        <w:t>«</w:t>
      </w:r>
      <w:r w:rsidRPr="007D698A">
        <w:rPr>
          <w:rStyle w:val="Strong"/>
          <w:rFonts w:ascii="GHEA Mariam" w:hAnsi="GHEA Mariam"/>
          <w:b w:val="0"/>
          <w:color w:val="000000"/>
          <w:lang w:val="hy-AM"/>
        </w:rPr>
        <w:t>Գնումների գործընթացի կազմակերպման կարգը հաստատելու և Հայաստանի Հանրապետության կառավարության 2011 թվականի փետրվարի 10-ի N</w:t>
      </w:r>
      <w:r w:rsidR="005B2181">
        <w:rPr>
          <w:rStyle w:val="Strong"/>
          <w:rFonts w:ascii="GHEA Mariam" w:hAnsi="GHEA Mariam"/>
          <w:b w:val="0"/>
          <w:color w:val="000000"/>
          <w:lang w:val="hy-AM"/>
        </w:rPr>
        <w:t xml:space="preserve"> </w:t>
      </w:r>
      <w:r w:rsidRPr="007D698A">
        <w:rPr>
          <w:rStyle w:val="Strong"/>
          <w:rFonts w:ascii="GHEA Mariam" w:hAnsi="GHEA Mariam"/>
          <w:b w:val="0"/>
          <w:color w:val="000000"/>
          <w:lang w:val="hy-AM"/>
        </w:rPr>
        <w:t>168-Ն որոշումն ուժը կորցրած ճանաչելու մասին</w:t>
      </w:r>
      <w:r w:rsidRPr="003A0782">
        <w:rPr>
          <w:rFonts w:ascii="GHEA Mariam" w:hAnsi="GHEA Mariam"/>
          <w:color w:val="000000"/>
          <w:lang w:val="hy-AM"/>
        </w:rPr>
        <w:t>» N 526-</w:t>
      </w:r>
      <w:r w:rsidRPr="003A0782">
        <w:rPr>
          <w:rFonts w:ascii="GHEA Mariam" w:hAnsi="GHEA Mariam" w:cs="Arial"/>
          <w:color w:val="000000"/>
          <w:lang w:val="hy-AM"/>
        </w:rPr>
        <w:t>Ն</w:t>
      </w:r>
      <w:r w:rsidRPr="003A0782">
        <w:rPr>
          <w:rFonts w:ascii="GHEA Mariam" w:hAnsi="GHEA Mariam"/>
          <w:color w:val="000000"/>
          <w:lang w:val="hy-AM"/>
        </w:rPr>
        <w:t xml:space="preserve"> </w:t>
      </w:r>
      <w:r w:rsidRPr="003A0782">
        <w:rPr>
          <w:rFonts w:ascii="GHEA Mariam" w:hAnsi="GHEA Mariam" w:cs="Arial"/>
          <w:color w:val="000000"/>
          <w:lang w:val="hy-AM"/>
        </w:rPr>
        <w:t>որոշման</w:t>
      </w:r>
      <w:r w:rsidRPr="003A0782">
        <w:rPr>
          <w:rFonts w:ascii="GHEA Mariam" w:hAnsi="GHEA Mariam"/>
          <w:color w:val="000000"/>
          <w:lang w:val="hy-AM"/>
        </w:rPr>
        <w:t xml:space="preserve"> </w:t>
      </w:r>
      <w:r w:rsidRPr="003A0782">
        <w:rPr>
          <w:rFonts w:ascii="GHEA Mariam" w:hAnsi="GHEA Mariam" w:cs="Arial"/>
          <w:color w:val="000000"/>
          <w:lang w:val="hy-AM"/>
        </w:rPr>
        <w:t>մեջ</w:t>
      </w:r>
      <w:r w:rsidRPr="003A0782">
        <w:rPr>
          <w:rFonts w:ascii="GHEA Mariam" w:hAnsi="GHEA Mariam"/>
          <w:color w:val="000000"/>
          <w:lang w:val="hy-AM"/>
        </w:rPr>
        <w:t xml:space="preserve"> </w:t>
      </w:r>
      <w:r w:rsidRPr="003A0782">
        <w:rPr>
          <w:rFonts w:ascii="GHEA Mariam" w:hAnsi="GHEA Mariam" w:cs="Arial"/>
          <w:color w:val="000000"/>
          <w:lang w:val="hy-AM"/>
        </w:rPr>
        <w:t>կատարել</w:t>
      </w:r>
      <w:r w:rsidRPr="003A0782">
        <w:rPr>
          <w:rFonts w:ascii="GHEA Mariam" w:hAnsi="GHEA Mariam"/>
          <w:color w:val="000000"/>
          <w:lang w:val="hy-AM"/>
        </w:rPr>
        <w:t xml:space="preserve"> </w:t>
      </w:r>
      <w:r w:rsidRPr="003A0782">
        <w:rPr>
          <w:rFonts w:ascii="GHEA Mariam" w:hAnsi="GHEA Mariam" w:cs="Arial"/>
          <w:color w:val="000000"/>
          <w:lang w:val="hy-AM"/>
        </w:rPr>
        <w:t>հետևյալ</w:t>
      </w:r>
      <w:r w:rsidRPr="003A0782">
        <w:rPr>
          <w:rFonts w:ascii="GHEA Mariam" w:hAnsi="GHEA Mariam"/>
          <w:color w:val="000000"/>
          <w:lang w:val="hy-AM"/>
        </w:rPr>
        <w:t xml:space="preserve"> փոփոխությունները և լրացումները</w:t>
      </w:r>
      <w:r w:rsidR="007D698A">
        <w:rPr>
          <w:rFonts w:ascii="GHEA Mariam" w:hAnsi="GHEA Mariam"/>
          <w:color w:val="000000"/>
          <w:lang w:val="hy-AM"/>
        </w:rPr>
        <w:t>.</w:t>
      </w:r>
    </w:p>
    <w:p w:rsidR="003A0782" w:rsidRPr="003A0782" w:rsidRDefault="003A0782" w:rsidP="007D698A">
      <w:pPr>
        <w:spacing w:line="360" w:lineRule="auto"/>
        <w:ind w:right="-43" w:firstLine="567"/>
        <w:jc w:val="both"/>
        <w:rPr>
          <w:rFonts w:ascii="GHEA Mariam" w:hAnsi="GHEA Mariam" w:cs="Cambria Math"/>
          <w:color w:val="000000"/>
          <w:sz w:val="24"/>
          <w:szCs w:val="24"/>
          <w:lang w:val="hy-AM"/>
        </w:rPr>
      </w:pPr>
      <w:r w:rsidRPr="003A0782">
        <w:rPr>
          <w:rFonts w:ascii="GHEA Mariam" w:hAnsi="GHEA Mariam"/>
          <w:sz w:val="24"/>
          <w:szCs w:val="24"/>
          <w:lang w:val="hy-AM"/>
        </w:rPr>
        <w:t xml:space="preserve">1) որոշման N 1 հավելվածի 50-րդ կետը </w:t>
      </w:r>
      <w:r w:rsidRPr="003A0782">
        <w:rPr>
          <w:rFonts w:ascii="GHEA Mariam" w:hAnsi="GHEA Mariam"/>
          <w:color w:val="000000"/>
          <w:sz w:val="24"/>
          <w:szCs w:val="24"/>
          <w:lang w:val="hy-AM"/>
        </w:rPr>
        <w:t>շարադրել հետևյալ խմբագրությամբ</w:t>
      </w:r>
      <w:r w:rsidR="007D698A">
        <w:rPr>
          <w:rFonts w:ascii="GHEA Mariam" w:hAnsi="GHEA Mariam"/>
          <w:color w:val="000000"/>
          <w:sz w:val="24"/>
          <w:szCs w:val="24"/>
          <w:lang w:val="hy-AM"/>
        </w:rPr>
        <w:t>՝</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50. Ընտրված մասնակցի հետ պայմանագիրը կնքվում է օրենքի 10-րդ և 36-րդ հոդվածներով նախատեսված կարգով, եթե ներկայացվել է նաև որակավորման ապահովումը հիմնավորող փաստաթուղթը: Ապրանքների գնման դեպքում ապ</w:t>
      </w:r>
      <w:r w:rsidR="007D698A">
        <w:rPr>
          <w:rFonts w:ascii="GHEA Mariam" w:hAnsi="GHEA Mariam"/>
          <w:sz w:val="24"/>
          <w:szCs w:val="24"/>
          <w:lang w:val="hy-AM"/>
        </w:rPr>
        <w:softHyphen/>
      </w:r>
      <w:r w:rsidRPr="003A0782">
        <w:rPr>
          <w:rFonts w:ascii="GHEA Mariam" w:hAnsi="GHEA Mariam"/>
          <w:sz w:val="24"/>
          <w:szCs w:val="24"/>
          <w:lang w:val="hy-AM"/>
        </w:rPr>
        <w:t xml:space="preserve">րանքի ամբողջական նկարագիրը պայմանագրում ներառվում է՝ համաձայն </w:t>
      </w:r>
      <w:r w:rsidRPr="003A0782">
        <w:rPr>
          <w:rFonts w:ascii="GHEA Mariam" w:hAnsi="GHEA Mariam"/>
          <w:sz w:val="24"/>
          <w:szCs w:val="24"/>
          <w:lang w:val="hy-AM"/>
        </w:rPr>
        <w:lastRenderedPageBreak/>
        <w:t>ընտրված մասնակցի կողմից ներկայացված և գնահատող հանձնաժողովի կողմից բավարար գնահատված առաջարկի: Եթե կնքված պայմանագրի գինը գերա</w:t>
      </w:r>
      <w:r w:rsidR="007D698A">
        <w:rPr>
          <w:rFonts w:ascii="GHEA Mariam" w:hAnsi="GHEA Mariam"/>
          <w:sz w:val="24"/>
          <w:szCs w:val="24"/>
          <w:lang w:val="hy-AM"/>
        </w:rPr>
        <w:softHyphen/>
      </w:r>
      <w:r w:rsidRPr="003A0782">
        <w:rPr>
          <w:rFonts w:ascii="GHEA Mariam" w:hAnsi="GHEA Mariam"/>
          <w:sz w:val="24"/>
          <w:szCs w:val="24"/>
          <w:lang w:val="hy-AM"/>
        </w:rPr>
        <w:t>զանցում է գնումների բազային միավորը, ապա կնքված պայմանագրի մասին հայտարարության մեջ նշվում է նաև, որ՝</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1) դրանով սահմանված ժամկետում գնման տվյալ գործընթացին մասնակցելու նպատակով հայտ ներկայացրած մասնակիցները կարող են պատվիրատուին ներ</w:t>
      </w:r>
      <w:r w:rsidR="00994BBA">
        <w:rPr>
          <w:rFonts w:ascii="GHEA Mariam" w:hAnsi="GHEA Mariam"/>
          <w:sz w:val="24"/>
          <w:szCs w:val="24"/>
          <w:lang w:val="hy-AM"/>
        </w:rPr>
        <w:softHyphen/>
      </w:r>
      <w:r w:rsidRPr="003A0782">
        <w:rPr>
          <w:rFonts w:ascii="GHEA Mariam" w:hAnsi="GHEA Mariam"/>
          <w:sz w:val="24"/>
          <w:szCs w:val="24"/>
          <w:lang w:val="hy-AM"/>
        </w:rPr>
        <w:t>կայացնել պայմանագրի արդյունքի ընդունման գործընթացին պատաս</w:t>
      </w:r>
      <w:r w:rsidR="007D698A">
        <w:rPr>
          <w:rFonts w:ascii="GHEA Mariam" w:hAnsi="GHEA Mariam"/>
          <w:sz w:val="24"/>
          <w:szCs w:val="24"/>
          <w:lang w:val="hy-AM"/>
        </w:rPr>
        <w:softHyphen/>
      </w:r>
      <w:r w:rsidRPr="003A0782">
        <w:rPr>
          <w:rFonts w:ascii="GHEA Mariam" w:hAnsi="GHEA Mariam"/>
          <w:sz w:val="24"/>
          <w:szCs w:val="24"/>
          <w:lang w:val="hy-AM"/>
        </w:rPr>
        <w:t>խա</w:t>
      </w:r>
      <w:r w:rsidR="007D698A">
        <w:rPr>
          <w:rFonts w:ascii="GHEA Mariam" w:hAnsi="GHEA Mariam"/>
          <w:sz w:val="24"/>
          <w:szCs w:val="24"/>
          <w:lang w:val="hy-AM"/>
        </w:rPr>
        <w:softHyphen/>
      </w:r>
      <w:r w:rsidRPr="003A0782">
        <w:rPr>
          <w:rFonts w:ascii="GHEA Mariam" w:hAnsi="GHEA Mariam"/>
          <w:sz w:val="24"/>
          <w:szCs w:val="24"/>
          <w:lang w:val="hy-AM"/>
        </w:rPr>
        <w:t>նատու ստորաբաժանման (մասնագիտական խմբի) հետ համատեղ մասնակցելու գրավոր պահանջ.</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2) պետական գաղտնիք չպարունակող գնումների դեպքում պայմանագրի արդյունքի ընդունման գործընթացին պատասխանատու ստորաբաժանման (մաս</w:t>
      </w:r>
      <w:r w:rsidR="007D698A">
        <w:rPr>
          <w:rFonts w:ascii="GHEA Mariam" w:hAnsi="GHEA Mariam"/>
          <w:sz w:val="24"/>
          <w:szCs w:val="24"/>
          <w:lang w:val="hy-AM"/>
        </w:rPr>
        <w:softHyphen/>
      </w:r>
      <w:r w:rsidRPr="003A0782">
        <w:rPr>
          <w:rFonts w:ascii="GHEA Mariam" w:hAnsi="GHEA Mariam"/>
          <w:sz w:val="24"/>
          <w:szCs w:val="24"/>
          <w:lang w:val="hy-AM"/>
        </w:rPr>
        <w:t>նագիտական խմբի) հետ համատեղ կարող են մասնակցել նաև լիազորված մարմնի կողմից վարվող ցուցակում ընդգրկված</w:t>
      </w:r>
      <w:r w:rsidR="00994BBA">
        <w:rPr>
          <w:rFonts w:ascii="GHEA Mariam" w:hAnsi="GHEA Mariam"/>
          <w:sz w:val="24"/>
          <w:szCs w:val="24"/>
          <w:lang w:val="hy-AM"/>
        </w:rPr>
        <w:t>՝</w:t>
      </w:r>
      <w:r w:rsidRPr="003A0782">
        <w:rPr>
          <w:rFonts w:ascii="GHEA Mariam" w:hAnsi="GHEA Mariam"/>
          <w:sz w:val="24"/>
          <w:szCs w:val="24"/>
          <w:lang w:val="hy-AM"/>
        </w:rPr>
        <w:t xml:space="preserve"> Հայաստանի Հանրապետությունում պետա</w:t>
      </w:r>
      <w:r w:rsidR="007D698A">
        <w:rPr>
          <w:rFonts w:ascii="GHEA Mariam" w:hAnsi="GHEA Mariam"/>
          <w:sz w:val="24"/>
          <w:szCs w:val="24"/>
          <w:lang w:val="hy-AM"/>
        </w:rPr>
        <w:softHyphen/>
      </w:r>
      <w:r w:rsidRPr="003A0782">
        <w:rPr>
          <w:rFonts w:ascii="GHEA Mariam" w:hAnsi="GHEA Mariam"/>
          <w:sz w:val="24"/>
          <w:szCs w:val="24"/>
          <w:lang w:val="hy-AM"/>
        </w:rPr>
        <w:t>կան գրանցում ստացած հասարակական կազմակերպությունների ներկայա</w:t>
      </w:r>
      <w:r w:rsidR="007D698A">
        <w:rPr>
          <w:rFonts w:ascii="GHEA Mariam" w:hAnsi="GHEA Mariam"/>
          <w:sz w:val="24"/>
          <w:szCs w:val="24"/>
          <w:lang w:val="hy-AM"/>
        </w:rPr>
        <w:softHyphen/>
      </w:r>
      <w:r w:rsidRPr="003A0782">
        <w:rPr>
          <w:rFonts w:ascii="GHEA Mariam" w:hAnsi="GHEA Mariam"/>
          <w:sz w:val="24"/>
          <w:szCs w:val="24"/>
          <w:lang w:val="hy-AM"/>
        </w:rPr>
        <w:t>ցու</w:t>
      </w:r>
      <w:r w:rsidR="007D698A">
        <w:rPr>
          <w:rFonts w:ascii="GHEA Mariam" w:hAnsi="GHEA Mariam"/>
          <w:sz w:val="24"/>
          <w:szCs w:val="24"/>
          <w:lang w:val="hy-AM"/>
        </w:rPr>
        <w:softHyphen/>
      </w:r>
      <w:r w:rsidRPr="003A0782">
        <w:rPr>
          <w:rFonts w:ascii="GHEA Mariam" w:hAnsi="GHEA Mariam"/>
          <w:sz w:val="24"/>
          <w:szCs w:val="24"/>
          <w:lang w:val="hy-AM"/>
        </w:rPr>
        <w:t>ցիչները, լրատվական գործունեություն իրականացնող անձինք կամ վերջիններիս ներկայացուցիչները (այսուհետ՝ դիտորդներ):</w:t>
      </w:r>
      <w:r w:rsidRPr="003A0782">
        <w:rPr>
          <w:rFonts w:ascii="Calibri" w:hAnsi="Calibri" w:cs="Calibri"/>
          <w:sz w:val="24"/>
          <w:szCs w:val="24"/>
          <w:lang w:val="hy-AM"/>
        </w:rPr>
        <w:t> </w:t>
      </w:r>
      <w:r w:rsidRPr="003A0782">
        <w:rPr>
          <w:rFonts w:ascii="GHEA Mariam" w:hAnsi="GHEA Mariam"/>
          <w:sz w:val="24"/>
          <w:szCs w:val="24"/>
          <w:lang w:val="hy-AM"/>
        </w:rPr>
        <w:t>Դիտորդները պայմանագրի ար</w:t>
      </w:r>
      <w:r w:rsidR="007D698A">
        <w:rPr>
          <w:rFonts w:ascii="GHEA Mariam" w:hAnsi="GHEA Mariam"/>
          <w:sz w:val="24"/>
          <w:szCs w:val="24"/>
          <w:lang w:val="hy-AM"/>
        </w:rPr>
        <w:softHyphen/>
      </w:r>
      <w:r w:rsidRPr="003A0782">
        <w:rPr>
          <w:rFonts w:ascii="GHEA Mariam" w:hAnsi="GHEA Mariam"/>
          <w:sz w:val="24"/>
          <w:szCs w:val="24"/>
          <w:lang w:val="hy-AM"/>
        </w:rPr>
        <w:t>դյունքի ընդունման գործընթացի օրվա, ժամի ու վայրի մասին կարող են տեղե</w:t>
      </w:r>
      <w:r w:rsidR="007D698A">
        <w:rPr>
          <w:rFonts w:ascii="GHEA Mariam" w:hAnsi="GHEA Mariam"/>
          <w:sz w:val="24"/>
          <w:szCs w:val="24"/>
          <w:lang w:val="hy-AM"/>
        </w:rPr>
        <w:softHyphen/>
      </w:r>
      <w:r w:rsidRPr="003A0782">
        <w:rPr>
          <w:rFonts w:ascii="GHEA Mariam" w:hAnsi="GHEA Mariam"/>
          <w:sz w:val="24"/>
          <w:szCs w:val="24"/>
          <w:lang w:val="hy-AM"/>
        </w:rPr>
        <w:t>կանալ պատասխանատու ստորաբաժանումից (մասնագիտական խմբից)՝ հեռա</w:t>
      </w:r>
      <w:r w:rsidR="007D698A">
        <w:rPr>
          <w:rFonts w:ascii="GHEA Mariam" w:hAnsi="GHEA Mariam"/>
          <w:sz w:val="24"/>
          <w:szCs w:val="24"/>
          <w:lang w:val="hy-AM"/>
        </w:rPr>
        <w:softHyphen/>
      </w:r>
      <w:r w:rsidRPr="003A0782">
        <w:rPr>
          <w:rFonts w:ascii="GHEA Mariam" w:hAnsi="GHEA Mariam"/>
          <w:sz w:val="24"/>
          <w:szCs w:val="24"/>
          <w:lang w:val="hy-AM"/>
        </w:rPr>
        <w:t>խոսով կամ գրավոր հարցումն ուղարկելուց հետո մեկ աշխատանքային օրվա ընթացքում: Եթե գրավոր հարցումը ստանալու պահին դեռևս հայտնի չ</w:t>
      </w:r>
      <w:r w:rsidR="001733B0">
        <w:rPr>
          <w:rFonts w:ascii="GHEA Mariam" w:hAnsi="GHEA Mariam"/>
          <w:sz w:val="24"/>
          <w:szCs w:val="24"/>
          <w:lang w:val="hy-AM"/>
        </w:rPr>
        <w:t>են</w:t>
      </w:r>
      <w:r w:rsidRPr="003A0782">
        <w:rPr>
          <w:rFonts w:ascii="GHEA Mariam" w:hAnsi="GHEA Mariam"/>
          <w:sz w:val="24"/>
          <w:szCs w:val="24"/>
          <w:lang w:val="hy-AM"/>
        </w:rPr>
        <w:t xml:space="preserve"> ընդուն</w:t>
      </w:r>
      <w:r w:rsidR="001733B0">
        <w:rPr>
          <w:rFonts w:ascii="GHEA Mariam" w:hAnsi="GHEA Mariam"/>
          <w:sz w:val="24"/>
          <w:szCs w:val="24"/>
          <w:lang w:val="hy-AM"/>
        </w:rPr>
        <w:softHyphen/>
      </w:r>
      <w:r w:rsidRPr="003A0782">
        <w:rPr>
          <w:rFonts w:ascii="GHEA Mariam" w:hAnsi="GHEA Mariam"/>
          <w:sz w:val="24"/>
          <w:szCs w:val="24"/>
          <w:lang w:val="hy-AM"/>
        </w:rPr>
        <w:t>ման գործընթացի օրը, ժամ</w:t>
      </w:r>
      <w:r w:rsidR="001733B0">
        <w:rPr>
          <w:rFonts w:ascii="GHEA Mariam" w:hAnsi="GHEA Mariam"/>
          <w:sz w:val="24"/>
          <w:szCs w:val="24"/>
          <w:lang w:val="hy-AM"/>
        </w:rPr>
        <w:t>ն</w:t>
      </w:r>
      <w:r w:rsidRPr="003A0782">
        <w:rPr>
          <w:rFonts w:ascii="GHEA Mariam" w:hAnsi="GHEA Mariam"/>
          <w:sz w:val="24"/>
          <w:szCs w:val="24"/>
          <w:lang w:val="hy-AM"/>
        </w:rPr>
        <w:t xml:space="preserve"> ու վայրը, ապա այդ տեղեկատվությունը տրամադրվում է սույն կարգի 50.1</w:t>
      </w:r>
      <w:r w:rsidR="001733B0">
        <w:rPr>
          <w:rFonts w:ascii="GHEA Mariam" w:hAnsi="GHEA Mariam"/>
          <w:sz w:val="24"/>
          <w:szCs w:val="24"/>
          <w:lang w:val="hy-AM"/>
        </w:rPr>
        <w:t>-ին</w:t>
      </w:r>
      <w:r w:rsidRPr="003A0782">
        <w:rPr>
          <w:rFonts w:ascii="GHEA Mariam" w:hAnsi="GHEA Mariam"/>
          <w:sz w:val="24"/>
          <w:szCs w:val="24"/>
          <w:lang w:val="hy-AM"/>
        </w:rPr>
        <w:t xml:space="preserve"> կետի 2-րդ ենթակետում սահմանված ժամկետում: Պայմանագրի արդյունքի ընդունման գործընթացին ներկայանալիս դիտորդները պարտավոր են ներկայացնել սույն  կարգի 50</w:t>
      </w:r>
      <w:r w:rsidRPr="003A0782">
        <w:rPr>
          <w:rFonts w:ascii="Cambria Math" w:hAnsi="Cambria Math" w:cs="Cambria Math"/>
          <w:sz w:val="24"/>
          <w:szCs w:val="24"/>
          <w:lang w:val="hy-AM"/>
        </w:rPr>
        <w:t>․</w:t>
      </w:r>
      <w:r w:rsidRPr="003A0782">
        <w:rPr>
          <w:rFonts w:ascii="GHEA Mariam" w:hAnsi="GHEA Mariam"/>
          <w:sz w:val="24"/>
          <w:szCs w:val="24"/>
          <w:lang w:val="hy-AM"/>
        </w:rPr>
        <w:t>2</w:t>
      </w:r>
      <w:r w:rsidR="007D698A">
        <w:rPr>
          <w:rFonts w:ascii="GHEA Mariam" w:hAnsi="GHEA Mariam"/>
          <w:sz w:val="24"/>
          <w:szCs w:val="24"/>
          <w:lang w:val="hy-AM"/>
        </w:rPr>
        <w:t>-րդ</w:t>
      </w:r>
      <w:r w:rsidRPr="003A0782">
        <w:rPr>
          <w:rFonts w:ascii="GHEA Mariam" w:hAnsi="GHEA Mariam"/>
          <w:sz w:val="24"/>
          <w:szCs w:val="24"/>
          <w:lang w:val="hy-AM"/>
        </w:rPr>
        <w:t xml:space="preserve"> կետում նշված վկայականը և իրենց անձը հաստատող փաստաթուղթը։».</w:t>
      </w:r>
    </w:p>
    <w:p w:rsidR="003A0782" w:rsidRPr="003A0782" w:rsidRDefault="003A0782" w:rsidP="007D698A">
      <w:pPr>
        <w:spacing w:line="360" w:lineRule="auto"/>
        <w:ind w:right="-43" w:firstLine="567"/>
        <w:jc w:val="both"/>
        <w:rPr>
          <w:rFonts w:ascii="GHEA Mariam" w:hAnsi="GHEA Mariam" w:cs="Cambria Math"/>
          <w:color w:val="000000"/>
          <w:sz w:val="24"/>
          <w:szCs w:val="24"/>
          <w:lang w:val="hy-AM"/>
        </w:rPr>
      </w:pPr>
      <w:r w:rsidRPr="003A0782">
        <w:rPr>
          <w:rFonts w:ascii="GHEA Mariam" w:hAnsi="GHEA Mariam"/>
          <w:sz w:val="24"/>
          <w:szCs w:val="24"/>
          <w:lang w:val="hy-AM"/>
        </w:rPr>
        <w:t>2) որոշման N 1 հավելվածի 50.1-</w:t>
      </w:r>
      <w:r w:rsidR="005D12BB">
        <w:rPr>
          <w:rFonts w:ascii="GHEA Mariam" w:hAnsi="GHEA Mariam"/>
          <w:sz w:val="24"/>
          <w:szCs w:val="24"/>
          <w:lang w:val="hy-AM"/>
        </w:rPr>
        <w:t>ին</w:t>
      </w:r>
      <w:r w:rsidRPr="003A0782">
        <w:rPr>
          <w:rFonts w:ascii="GHEA Mariam" w:hAnsi="GHEA Mariam"/>
          <w:sz w:val="24"/>
          <w:szCs w:val="24"/>
          <w:lang w:val="hy-AM"/>
        </w:rPr>
        <w:t xml:space="preserve"> կետը </w:t>
      </w:r>
      <w:r w:rsidRPr="003A0782">
        <w:rPr>
          <w:rFonts w:ascii="GHEA Mariam" w:hAnsi="GHEA Mariam"/>
          <w:color w:val="000000"/>
          <w:sz w:val="24"/>
          <w:szCs w:val="24"/>
          <w:lang w:val="hy-AM"/>
        </w:rPr>
        <w:t>շարադրել հետևյալ խմբագրությամբ</w:t>
      </w:r>
      <w:r w:rsidR="007D698A">
        <w:rPr>
          <w:rFonts w:ascii="GHEA Mariam" w:hAnsi="GHEA Mariam"/>
          <w:color w:val="000000"/>
          <w:sz w:val="24"/>
          <w:szCs w:val="24"/>
          <w:lang w:val="hy-AM"/>
        </w:rPr>
        <w:t>՝</w:t>
      </w:r>
    </w:p>
    <w:p w:rsidR="003A0782" w:rsidRPr="003A0782" w:rsidRDefault="003A0782" w:rsidP="007D698A">
      <w:pPr>
        <w:pStyle w:val="NormalWeb"/>
        <w:shd w:val="clear" w:color="auto" w:fill="FFFFFF"/>
        <w:tabs>
          <w:tab w:val="left" w:pos="7380"/>
        </w:tabs>
        <w:spacing w:before="0" w:beforeAutospacing="0" w:after="0" w:afterAutospacing="0" w:line="360" w:lineRule="auto"/>
        <w:ind w:right="-43" w:firstLine="567"/>
        <w:jc w:val="both"/>
        <w:rPr>
          <w:rFonts w:ascii="GHEA Mariam" w:hAnsi="GHEA Mariam"/>
          <w:color w:val="000000"/>
          <w:lang w:val="hy-AM"/>
        </w:rPr>
      </w:pPr>
      <w:r w:rsidRPr="003A0782">
        <w:rPr>
          <w:rFonts w:ascii="GHEA Mariam" w:hAnsi="GHEA Mariam"/>
          <w:color w:val="000000"/>
          <w:lang w:val="hy-AM"/>
        </w:rPr>
        <w:t>«50.1. Սույն կարգի 50-րդ կետով նախատեսված՝</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1) գրավոր պահանջին կից ներկայացվում են՝</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lastRenderedPageBreak/>
        <w:t>ա. ֆիզիկական անձին տրամադրված լիազորագրի բնօրինակը: Ընդ որում</w:t>
      </w:r>
      <w:r w:rsidR="007D698A">
        <w:rPr>
          <w:rFonts w:ascii="GHEA Mariam" w:hAnsi="GHEA Mariam"/>
          <w:sz w:val="24"/>
          <w:szCs w:val="24"/>
          <w:lang w:val="hy-AM"/>
        </w:rPr>
        <w:t>՝</w:t>
      </w:r>
      <w:r w:rsidRPr="003A0782">
        <w:rPr>
          <w:rFonts w:ascii="GHEA Mariam" w:hAnsi="GHEA Mariam"/>
          <w:sz w:val="24"/>
          <w:szCs w:val="24"/>
          <w:lang w:val="hy-AM"/>
        </w:rPr>
        <w:t xml:space="preserve"> լիազորված ֆիզիկական անձանց քանակը չի կարող գերազանցել երկուսը, իսկ լիազորված անձն անձամբ պետք է կատարի այն գործողությունները, որոնց համար լիազորված է</w:t>
      </w:r>
      <w:r w:rsidR="007D698A">
        <w:rPr>
          <w:rFonts w:ascii="GHEA Mariam" w:hAnsi="GHEA Mariam"/>
          <w:sz w:val="24"/>
          <w:szCs w:val="24"/>
          <w:lang w:val="hy-AM"/>
        </w:rPr>
        <w:t>,</w:t>
      </w:r>
      <w:r w:rsidRPr="003A0782">
        <w:rPr>
          <w:rFonts w:ascii="Calibri" w:hAnsi="Calibri" w:cs="Calibri"/>
          <w:sz w:val="24"/>
          <w:szCs w:val="24"/>
          <w:lang w:val="hy-AM"/>
        </w:rPr>
        <w:t> </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բ. ինչպես գործընթացին մասնակցելու պահանջ ներկայացրած, այնպես էլ լիազորված ֆիզիկական անձանց կողմից ստորագրված բնօրինակ հայտա</w:t>
      </w:r>
      <w:r w:rsidR="007D698A">
        <w:rPr>
          <w:rFonts w:ascii="GHEA Mariam" w:hAnsi="GHEA Mariam"/>
          <w:sz w:val="24"/>
          <w:szCs w:val="24"/>
          <w:lang w:val="hy-AM"/>
        </w:rPr>
        <w:softHyphen/>
      </w:r>
      <w:r w:rsidRPr="003A0782">
        <w:rPr>
          <w:rFonts w:ascii="GHEA Mariam" w:hAnsi="GHEA Mariam"/>
          <w:sz w:val="24"/>
          <w:szCs w:val="24"/>
          <w:lang w:val="hy-AM"/>
        </w:rPr>
        <w:t>րա</w:t>
      </w:r>
      <w:r w:rsidR="007D698A">
        <w:rPr>
          <w:rFonts w:ascii="GHEA Mariam" w:hAnsi="GHEA Mariam"/>
          <w:sz w:val="24"/>
          <w:szCs w:val="24"/>
          <w:lang w:val="hy-AM"/>
        </w:rPr>
        <w:softHyphen/>
      </w:r>
      <w:r w:rsidRPr="003A0782">
        <w:rPr>
          <w:rFonts w:ascii="GHEA Mariam" w:hAnsi="GHEA Mariam"/>
          <w:sz w:val="24"/>
          <w:szCs w:val="24"/>
          <w:lang w:val="hy-AM"/>
        </w:rPr>
        <w:t>րությունները՝ օրենքի 5.1-ին հոդվածի 2-րդ մասով նախատեսված շահերի բախման բացակայության մասին</w:t>
      </w:r>
      <w:r w:rsidR="007D698A">
        <w:rPr>
          <w:rFonts w:ascii="GHEA Mariam" w:hAnsi="GHEA Mariam"/>
          <w:sz w:val="24"/>
          <w:szCs w:val="24"/>
          <w:lang w:val="hy-AM"/>
        </w:rPr>
        <w:t>,</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գ. այն էլեկտրոնային փոստի հասցեները և հեռախոսահամարները, որոնց միջոցով պատվիրատուն կարող է կապ հաստատել պահանջը ներկայացրած անձի և վերջինիս կողմից լիազորված ֆիզիկական անձի հետ.</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2) կնքված պայմանագրի մասին հայտարարության մեջ նշված ժամկետը լրանալուն հաջորդող երկու աշխատանքային օրվա ընթացքում պատասխանատու ստորաբաժանման (մասնագիտական խմբի) ղեկավարը կնքված պայմանագրի հայտարարության մեջ նշված էլեկտրոնային փոստի հասցեից ծանուցում է ուղար</w:t>
      </w:r>
      <w:r w:rsidR="007D698A">
        <w:rPr>
          <w:rFonts w:ascii="GHEA Mariam" w:hAnsi="GHEA Mariam"/>
          <w:sz w:val="24"/>
          <w:szCs w:val="24"/>
          <w:lang w:val="hy-AM"/>
        </w:rPr>
        <w:softHyphen/>
      </w:r>
      <w:r w:rsidRPr="003A0782">
        <w:rPr>
          <w:rFonts w:ascii="GHEA Mariam" w:hAnsi="GHEA Mariam"/>
          <w:sz w:val="24"/>
          <w:szCs w:val="24"/>
          <w:lang w:val="hy-AM"/>
        </w:rPr>
        <w:t>կում սահմանված պահանջներին՝</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 xml:space="preserve">ա. համապատասխանող գրություն ներկայացրած անձանց՝ պայմանագրի կատարման արդյունքի ընդունման գործընթացին վերջիններիս մասնակցությունը հաստատված լինելու մասին՝ ծանուցումը և սույն կետով նախատեսված շահերի </w:t>
      </w:r>
      <w:r w:rsidRPr="007D698A">
        <w:rPr>
          <w:rFonts w:ascii="GHEA Mariam" w:hAnsi="GHEA Mariam"/>
          <w:spacing w:val="-4"/>
          <w:sz w:val="24"/>
          <w:szCs w:val="24"/>
          <w:lang w:val="hy-AM"/>
        </w:rPr>
        <w:t>բախման բացակայության մասին հայտարարությունների բնօրինակից ար</w:t>
      </w:r>
      <w:r w:rsidR="007D698A" w:rsidRPr="007D698A">
        <w:rPr>
          <w:rFonts w:ascii="GHEA Mariam" w:hAnsi="GHEA Mariam"/>
          <w:spacing w:val="-4"/>
          <w:sz w:val="24"/>
          <w:szCs w:val="24"/>
          <w:lang w:val="hy-AM"/>
        </w:rPr>
        <w:softHyphen/>
      </w:r>
      <w:r w:rsidRPr="007D698A">
        <w:rPr>
          <w:rFonts w:ascii="GHEA Mariam" w:hAnsi="GHEA Mariam"/>
          <w:spacing w:val="-4"/>
          <w:sz w:val="24"/>
          <w:szCs w:val="24"/>
          <w:lang w:val="hy-AM"/>
        </w:rPr>
        <w:t>տատպված</w:t>
      </w:r>
      <w:r w:rsidRPr="003A0782">
        <w:rPr>
          <w:rFonts w:ascii="GHEA Mariam" w:hAnsi="GHEA Mariam"/>
          <w:sz w:val="24"/>
          <w:szCs w:val="24"/>
          <w:lang w:val="hy-AM"/>
        </w:rPr>
        <w:t xml:space="preserve"> օրինակները հրապարակելով նաև տեղեկագրում: Գործընթացին մասնակցության շրջանակում լիազորված ֆիզիկական անձի փոփոխությունն իրականացվում է սույն կետով սահմանված կարգով՝ պատվիրատուին ներկայացվող գրության հիման վրա</w:t>
      </w:r>
      <w:r w:rsidR="007D698A">
        <w:rPr>
          <w:rFonts w:ascii="GHEA Mariam" w:hAnsi="GHEA Mariam"/>
          <w:sz w:val="24"/>
          <w:szCs w:val="24"/>
          <w:lang w:val="hy-AM"/>
        </w:rPr>
        <w:t>,</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բ. չհամապատասխանող գրություն ներկայացրած անձին՝ պայմանագրի կա</w:t>
      </w:r>
      <w:r w:rsidR="007D698A">
        <w:rPr>
          <w:rFonts w:ascii="GHEA Mariam" w:hAnsi="GHEA Mariam"/>
          <w:sz w:val="24"/>
          <w:szCs w:val="24"/>
          <w:lang w:val="hy-AM"/>
        </w:rPr>
        <w:softHyphen/>
      </w:r>
      <w:r w:rsidRPr="003A0782">
        <w:rPr>
          <w:rFonts w:ascii="GHEA Mariam" w:hAnsi="GHEA Mariam"/>
          <w:sz w:val="24"/>
          <w:szCs w:val="24"/>
          <w:lang w:val="hy-AM"/>
        </w:rPr>
        <w:t>տարման արդյունքի ընդունման գործընթացին վերջինիս մասնակցությունը հաս</w:t>
      </w:r>
      <w:r w:rsidR="007D698A">
        <w:rPr>
          <w:rFonts w:ascii="GHEA Mariam" w:hAnsi="GHEA Mariam"/>
          <w:sz w:val="24"/>
          <w:szCs w:val="24"/>
          <w:lang w:val="hy-AM"/>
        </w:rPr>
        <w:softHyphen/>
      </w:r>
      <w:r w:rsidRPr="003A0782">
        <w:rPr>
          <w:rFonts w:ascii="GHEA Mariam" w:hAnsi="GHEA Mariam"/>
          <w:sz w:val="24"/>
          <w:szCs w:val="24"/>
          <w:lang w:val="hy-AM"/>
        </w:rPr>
        <w:t>տատված չլինելու մասին</w:t>
      </w:r>
      <w:r w:rsidR="00B93ED2">
        <w:rPr>
          <w:rFonts w:ascii="GHEA Mariam" w:hAnsi="GHEA Mariam"/>
          <w:sz w:val="24"/>
          <w:szCs w:val="24"/>
          <w:lang w:val="hy-AM"/>
        </w:rPr>
        <w:t>՝</w:t>
      </w:r>
      <w:r w:rsidRPr="003A0782">
        <w:rPr>
          <w:rFonts w:ascii="GHEA Mariam" w:hAnsi="GHEA Mariam"/>
          <w:sz w:val="24"/>
          <w:szCs w:val="24"/>
          <w:lang w:val="hy-AM"/>
        </w:rPr>
        <w:t xml:space="preserve"> նշելով դրա համար հիմք հանդիսացած հանգա</w:t>
      </w:r>
      <w:r w:rsidR="007D698A">
        <w:rPr>
          <w:rFonts w:ascii="GHEA Mariam" w:hAnsi="GHEA Mariam"/>
          <w:sz w:val="24"/>
          <w:szCs w:val="24"/>
          <w:lang w:val="hy-AM"/>
        </w:rPr>
        <w:softHyphen/>
      </w:r>
      <w:r w:rsidRPr="003A0782">
        <w:rPr>
          <w:rFonts w:ascii="GHEA Mariam" w:hAnsi="GHEA Mariam"/>
          <w:sz w:val="24"/>
          <w:szCs w:val="24"/>
          <w:lang w:val="hy-AM"/>
        </w:rPr>
        <w:t>մանք</w:t>
      </w:r>
      <w:r w:rsidR="00B93ED2">
        <w:rPr>
          <w:rFonts w:ascii="GHEA Mariam" w:hAnsi="GHEA Mariam"/>
          <w:sz w:val="24"/>
          <w:szCs w:val="24"/>
          <w:lang w:val="hy-AM"/>
        </w:rPr>
        <w:softHyphen/>
      </w:r>
      <w:r w:rsidRPr="003A0782">
        <w:rPr>
          <w:rFonts w:ascii="GHEA Mariam" w:hAnsi="GHEA Mariam"/>
          <w:sz w:val="24"/>
          <w:szCs w:val="24"/>
          <w:lang w:val="hy-AM"/>
        </w:rPr>
        <w:t>ները:».</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3) որոշման N 1 հավելվածը լրացնել հետևյալ բովանդակությամբ նոր</w:t>
      </w:r>
      <w:r w:rsidR="007D698A">
        <w:rPr>
          <w:rFonts w:ascii="GHEA Mariam" w:hAnsi="GHEA Mariam"/>
          <w:sz w:val="24"/>
          <w:szCs w:val="24"/>
          <w:lang w:val="hy-AM"/>
        </w:rPr>
        <w:t>՝</w:t>
      </w:r>
      <w:r w:rsidRPr="003A0782">
        <w:rPr>
          <w:rFonts w:ascii="GHEA Mariam" w:hAnsi="GHEA Mariam"/>
          <w:sz w:val="24"/>
          <w:szCs w:val="24"/>
          <w:lang w:val="hy-AM"/>
        </w:rPr>
        <w:t xml:space="preserve"> 50.2</w:t>
      </w:r>
      <w:r w:rsidR="007D698A">
        <w:rPr>
          <w:rFonts w:ascii="GHEA Mariam" w:hAnsi="GHEA Mariam"/>
          <w:sz w:val="24"/>
          <w:szCs w:val="24"/>
          <w:lang w:val="hy-AM"/>
        </w:rPr>
        <w:t>-րդ</w:t>
      </w:r>
      <w:r w:rsidRPr="003A0782">
        <w:rPr>
          <w:rFonts w:ascii="GHEA Mariam" w:hAnsi="GHEA Mariam"/>
          <w:sz w:val="24"/>
          <w:szCs w:val="24"/>
          <w:lang w:val="hy-AM"/>
        </w:rPr>
        <w:t xml:space="preserve"> կետով</w:t>
      </w:r>
      <w:r w:rsidR="007D698A">
        <w:rPr>
          <w:rFonts w:ascii="GHEA Mariam" w:hAnsi="GHEA Mariam"/>
          <w:sz w:val="24"/>
          <w:szCs w:val="24"/>
          <w:lang w:val="hy-AM"/>
        </w:rPr>
        <w:t>՝</w:t>
      </w:r>
      <w:r w:rsidRPr="003A0782">
        <w:rPr>
          <w:rFonts w:ascii="GHEA Mariam" w:hAnsi="GHEA Mariam"/>
          <w:sz w:val="24"/>
          <w:szCs w:val="24"/>
          <w:lang w:val="hy-AM"/>
        </w:rPr>
        <w:t xml:space="preserve"> </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lastRenderedPageBreak/>
        <w:t>50.2</w:t>
      </w:r>
      <w:r w:rsidR="00B019F3">
        <w:rPr>
          <w:rFonts w:ascii="GHEA Mariam" w:hAnsi="GHEA Mariam"/>
          <w:sz w:val="24"/>
          <w:szCs w:val="24"/>
          <w:lang w:val="hy-AM"/>
        </w:rPr>
        <w:t>.</w:t>
      </w:r>
      <w:r w:rsidRPr="003A0782">
        <w:rPr>
          <w:rFonts w:ascii="GHEA Mariam" w:hAnsi="GHEA Mariam"/>
          <w:sz w:val="24"/>
          <w:szCs w:val="24"/>
          <w:lang w:val="hy-AM"/>
        </w:rPr>
        <w:t xml:space="preserve"> Սույն կարգի 50-րդ կետի 2-րդ ենթակետով նախատեսված ցուցակում ընդգրկվելու համար Հայաստանի Հանրապետությունում պետական գրանցում ստացած հասարակական կազմակերպությունները և լրատվական գործունեություն իրականացնող անձինք լիազորված մարմին են ներկայացնում գրություն՝</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 xml:space="preserve">1) որում նշվում են՝ </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ա. գործունեության իրականացման և էլեկտրոնային փոստի հասցեները, հեռախոսահամարները.</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բ.  պայմանագրի արդյունքի ընդունման գործընթացում ներգրավվելու նպա</w:t>
      </w:r>
      <w:r w:rsidR="007D698A">
        <w:rPr>
          <w:rFonts w:ascii="GHEA Mariam" w:hAnsi="GHEA Mariam"/>
          <w:sz w:val="24"/>
          <w:szCs w:val="24"/>
          <w:lang w:val="hy-AM"/>
        </w:rPr>
        <w:softHyphen/>
      </w:r>
      <w:r w:rsidRPr="003A0782">
        <w:rPr>
          <w:rFonts w:ascii="GHEA Mariam" w:hAnsi="GHEA Mariam"/>
          <w:sz w:val="24"/>
          <w:szCs w:val="24"/>
          <w:lang w:val="hy-AM"/>
        </w:rPr>
        <w:t>տա</w:t>
      </w:r>
      <w:r w:rsidR="007D698A">
        <w:rPr>
          <w:rFonts w:ascii="GHEA Mariam" w:hAnsi="GHEA Mariam"/>
          <w:sz w:val="24"/>
          <w:szCs w:val="24"/>
          <w:lang w:val="hy-AM"/>
        </w:rPr>
        <w:softHyphen/>
      </w:r>
      <w:r w:rsidRPr="003A0782">
        <w:rPr>
          <w:rFonts w:ascii="GHEA Mariam" w:hAnsi="GHEA Mariam"/>
          <w:sz w:val="24"/>
          <w:szCs w:val="24"/>
          <w:lang w:val="hy-AM"/>
        </w:rPr>
        <w:t>կով առաջադրվող ֆիզիկական անձանց անունը</w:t>
      </w:r>
      <w:r w:rsidR="00B019F3">
        <w:rPr>
          <w:rFonts w:ascii="GHEA Mariam" w:hAnsi="GHEA Mariam"/>
          <w:sz w:val="24"/>
          <w:szCs w:val="24"/>
          <w:lang w:val="hy-AM"/>
        </w:rPr>
        <w:t>,</w:t>
      </w:r>
      <w:r w:rsidRPr="003A0782">
        <w:rPr>
          <w:rFonts w:ascii="GHEA Mariam" w:hAnsi="GHEA Mariam"/>
          <w:sz w:val="24"/>
          <w:szCs w:val="24"/>
          <w:lang w:val="hy-AM"/>
        </w:rPr>
        <w:t xml:space="preserve"> ազգանունը, հանրային ծա</w:t>
      </w:r>
      <w:r w:rsidR="007D698A">
        <w:rPr>
          <w:rFonts w:ascii="GHEA Mariam" w:hAnsi="GHEA Mariam"/>
          <w:sz w:val="24"/>
          <w:szCs w:val="24"/>
          <w:lang w:val="hy-AM"/>
        </w:rPr>
        <w:softHyphen/>
      </w:r>
      <w:r w:rsidRPr="003A0782">
        <w:rPr>
          <w:rFonts w:ascii="GHEA Mariam" w:hAnsi="GHEA Mariam"/>
          <w:sz w:val="24"/>
          <w:szCs w:val="24"/>
          <w:lang w:val="hy-AM"/>
        </w:rPr>
        <w:t>ռայության համարանիշը, էլեկտրոնային փոստի հասցեն: Ընդ որում</w:t>
      </w:r>
      <w:r w:rsidR="007D698A">
        <w:rPr>
          <w:rFonts w:ascii="GHEA Mariam" w:hAnsi="GHEA Mariam"/>
          <w:sz w:val="24"/>
          <w:szCs w:val="24"/>
          <w:lang w:val="hy-AM"/>
        </w:rPr>
        <w:t>՝</w:t>
      </w:r>
      <w:r w:rsidRPr="003A0782">
        <w:rPr>
          <w:rFonts w:ascii="GHEA Mariam" w:hAnsi="GHEA Mariam"/>
          <w:sz w:val="24"/>
          <w:szCs w:val="24"/>
          <w:lang w:val="hy-AM"/>
        </w:rPr>
        <w:t xml:space="preserve"> առաջադրվող ֆիզիկական անձանց քանակը չի կարող գերազանցել տասը.</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2) կցելով հայտարարություն՝ շահերի բախման առկայության դեպքում պայ</w:t>
      </w:r>
      <w:r w:rsidR="007D698A">
        <w:rPr>
          <w:rFonts w:ascii="GHEA Mariam" w:hAnsi="GHEA Mariam"/>
          <w:sz w:val="24"/>
          <w:szCs w:val="24"/>
          <w:lang w:val="hy-AM"/>
        </w:rPr>
        <w:softHyphen/>
      </w:r>
      <w:r w:rsidRPr="003A0782">
        <w:rPr>
          <w:rFonts w:ascii="GHEA Mariam" w:hAnsi="GHEA Mariam"/>
          <w:sz w:val="24"/>
          <w:szCs w:val="24"/>
          <w:lang w:val="hy-AM"/>
        </w:rPr>
        <w:t>մանագրի արդյունքի ընդունման գործընթացին չմասնակցելու պարտավորության մասին, ինչպես նաև պետական գրանցման վկայականի և առաջադրվող ֆիզի</w:t>
      </w:r>
      <w:r w:rsidR="007D698A">
        <w:rPr>
          <w:rFonts w:ascii="GHEA Mariam" w:hAnsi="GHEA Mariam"/>
          <w:sz w:val="24"/>
          <w:szCs w:val="24"/>
          <w:lang w:val="hy-AM"/>
        </w:rPr>
        <w:softHyphen/>
      </w:r>
      <w:r w:rsidRPr="003A0782">
        <w:rPr>
          <w:rFonts w:ascii="GHEA Mariam" w:hAnsi="GHEA Mariam"/>
          <w:sz w:val="24"/>
          <w:szCs w:val="24"/>
          <w:lang w:val="hy-AM"/>
        </w:rPr>
        <w:t>կական անձանց անձը հաստատող վավեր փաստաթղթի պատճենները: Լիա</w:t>
      </w:r>
      <w:r w:rsidR="007D698A">
        <w:rPr>
          <w:rFonts w:ascii="GHEA Mariam" w:hAnsi="GHEA Mariam"/>
          <w:sz w:val="24"/>
          <w:szCs w:val="24"/>
          <w:lang w:val="hy-AM"/>
        </w:rPr>
        <w:softHyphen/>
      </w:r>
      <w:r w:rsidRPr="003A0782">
        <w:rPr>
          <w:rFonts w:ascii="GHEA Mariam" w:hAnsi="GHEA Mariam"/>
          <w:sz w:val="24"/>
          <w:szCs w:val="24"/>
          <w:lang w:val="hy-AM"/>
        </w:rPr>
        <w:t>զորված մարմինը սույն կետով սահմանված կարգով ներկայացված գրության հիման վրա Հայաստանի Հանրապետությունում պետական գրանցում ստացած հասարակական կազմակերպությանը և լրատվական գործունեություն իրակա</w:t>
      </w:r>
      <w:r w:rsidR="007D698A">
        <w:rPr>
          <w:rFonts w:ascii="GHEA Mariam" w:hAnsi="GHEA Mariam"/>
          <w:sz w:val="24"/>
          <w:szCs w:val="24"/>
          <w:lang w:val="hy-AM"/>
        </w:rPr>
        <w:softHyphen/>
      </w:r>
      <w:r w:rsidRPr="003A0782">
        <w:rPr>
          <w:rFonts w:ascii="GHEA Mariam" w:hAnsi="GHEA Mariam"/>
          <w:sz w:val="24"/>
          <w:szCs w:val="24"/>
          <w:lang w:val="hy-AM"/>
        </w:rPr>
        <w:t>նաց</w:t>
      </w:r>
      <w:r w:rsidR="00B019F3">
        <w:rPr>
          <w:rFonts w:ascii="GHEA Mariam" w:hAnsi="GHEA Mariam"/>
          <w:sz w:val="24"/>
          <w:szCs w:val="24"/>
          <w:lang w:val="hy-AM"/>
        </w:rPr>
        <w:softHyphen/>
      </w:r>
      <w:r w:rsidRPr="003A0782">
        <w:rPr>
          <w:rFonts w:ascii="GHEA Mariam" w:hAnsi="GHEA Mariam"/>
          <w:sz w:val="24"/>
          <w:szCs w:val="24"/>
          <w:lang w:val="hy-AM"/>
        </w:rPr>
        <w:t>նող անձին, ինչպես նաև վերջիններիս կողմից  առաջադրված ֆիզիկական անձին ցուցակում ներառում է երեք աշխատանքային օրվա ընթացքում՝ այդ մասին վեր</w:t>
      </w:r>
      <w:r w:rsidR="00536E5F">
        <w:rPr>
          <w:rFonts w:ascii="GHEA Mariam" w:hAnsi="GHEA Mariam"/>
          <w:sz w:val="24"/>
          <w:szCs w:val="24"/>
          <w:lang w:val="hy-AM"/>
        </w:rPr>
        <w:softHyphen/>
      </w:r>
      <w:r w:rsidRPr="003A0782">
        <w:rPr>
          <w:rFonts w:ascii="GHEA Mariam" w:hAnsi="GHEA Mariam"/>
          <w:sz w:val="24"/>
          <w:szCs w:val="24"/>
          <w:lang w:val="hy-AM"/>
        </w:rPr>
        <w:t>ջինիս տրամադրելով համապատասխան վկայական: Հրապարակվող ցուցա</w:t>
      </w:r>
      <w:r w:rsidR="007D698A">
        <w:rPr>
          <w:rFonts w:ascii="GHEA Mariam" w:hAnsi="GHEA Mariam"/>
          <w:sz w:val="24"/>
          <w:szCs w:val="24"/>
          <w:lang w:val="hy-AM"/>
        </w:rPr>
        <w:softHyphen/>
      </w:r>
      <w:r w:rsidRPr="003A0782">
        <w:rPr>
          <w:rFonts w:ascii="GHEA Mariam" w:hAnsi="GHEA Mariam"/>
          <w:sz w:val="24"/>
          <w:szCs w:val="24"/>
          <w:lang w:val="hy-AM"/>
        </w:rPr>
        <w:t xml:space="preserve">կում նշվում </w:t>
      </w:r>
      <w:r w:rsidR="00536E5F">
        <w:rPr>
          <w:rFonts w:ascii="GHEA Mariam" w:hAnsi="GHEA Mariam"/>
          <w:sz w:val="24"/>
          <w:szCs w:val="24"/>
          <w:lang w:val="hy-AM"/>
        </w:rPr>
        <w:t>են</w:t>
      </w:r>
      <w:r w:rsidRPr="003A0782">
        <w:rPr>
          <w:rFonts w:ascii="GHEA Mariam" w:hAnsi="GHEA Mariam"/>
          <w:sz w:val="24"/>
          <w:szCs w:val="24"/>
          <w:lang w:val="hy-AM"/>
        </w:rPr>
        <w:t xml:space="preserve"> Հայաստանի Հանրապետությունում պետական գրանցում ստացած հասարակական կազմակերպության և լրատվական գործունեություն իրակա</w:t>
      </w:r>
      <w:r w:rsidR="007D698A">
        <w:rPr>
          <w:rFonts w:ascii="GHEA Mariam" w:hAnsi="GHEA Mariam"/>
          <w:sz w:val="24"/>
          <w:szCs w:val="24"/>
          <w:lang w:val="hy-AM"/>
        </w:rPr>
        <w:softHyphen/>
      </w:r>
      <w:r w:rsidRPr="003A0782">
        <w:rPr>
          <w:rFonts w:ascii="GHEA Mariam" w:hAnsi="GHEA Mariam"/>
          <w:sz w:val="24"/>
          <w:szCs w:val="24"/>
          <w:lang w:val="hy-AM"/>
        </w:rPr>
        <w:t>նաց</w:t>
      </w:r>
      <w:r w:rsidR="007D698A">
        <w:rPr>
          <w:rFonts w:ascii="GHEA Mariam" w:hAnsi="GHEA Mariam"/>
          <w:sz w:val="24"/>
          <w:szCs w:val="24"/>
          <w:lang w:val="hy-AM"/>
        </w:rPr>
        <w:softHyphen/>
      </w:r>
      <w:r w:rsidRPr="003A0782">
        <w:rPr>
          <w:rFonts w:ascii="GHEA Mariam" w:hAnsi="GHEA Mariam"/>
          <w:sz w:val="24"/>
          <w:szCs w:val="24"/>
          <w:lang w:val="hy-AM"/>
        </w:rPr>
        <w:t>նող անձի անվանումը, դիտորդների անունը</w:t>
      </w:r>
      <w:r w:rsidR="00536E5F">
        <w:rPr>
          <w:rFonts w:ascii="GHEA Mariam" w:hAnsi="GHEA Mariam"/>
          <w:sz w:val="24"/>
          <w:szCs w:val="24"/>
          <w:lang w:val="hy-AM"/>
        </w:rPr>
        <w:t>,</w:t>
      </w:r>
      <w:r w:rsidRPr="003A0782">
        <w:rPr>
          <w:rFonts w:ascii="GHEA Mariam" w:hAnsi="GHEA Mariam"/>
          <w:sz w:val="24"/>
          <w:szCs w:val="24"/>
          <w:lang w:val="hy-AM"/>
        </w:rPr>
        <w:t xml:space="preserve"> ազգանունը, էլեկտրոնային փոստի հասցեն և դիտորդներին տրամադրված վկայականի հերթական համարը:</w:t>
      </w:r>
      <w:r w:rsidR="007D698A">
        <w:rPr>
          <w:rFonts w:ascii="GHEA Mariam" w:hAnsi="GHEA Mariam"/>
          <w:sz w:val="24"/>
          <w:szCs w:val="24"/>
          <w:lang w:val="hy-AM"/>
        </w:rPr>
        <w:t xml:space="preserve"> </w:t>
      </w:r>
      <w:r w:rsidRPr="003A0782">
        <w:rPr>
          <w:rFonts w:ascii="GHEA Mariam" w:hAnsi="GHEA Mariam"/>
          <w:sz w:val="24"/>
          <w:szCs w:val="24"/>
          <w:lang w:val="hy-AM"/>
        </w:rPr>
        <w:t>Վկա</w:t>
      </w:r>
      <w:r w:rsidR="007D698A">
        <w:rPr>
          <w:rFonts w:ascii="GHEA Mariam" w:hAnsi="GHEA Mariam"/>
          <w:sz w:val="24"/>
          <w:szCs w:val="24"/>
          <w:lang w:val="hy-AM"/>
        </w:rPr>
        <w:softHyphen/>
      </w:r>
      <w:r w:rsidRPr="003A0782">
        <w:rPr>
          <w:rFonts w:ascii="GHEA Mariam" w:hAnsi="GHEA Mariam"/>
          <w:sz w:val="24"/>
          <w:szCs w:val="24"/>
          <w:lang w:val="hy-AM"/>
        </w:rPr>
        <w:t>յականում նշվում է, որ այն դիտորդներին տալիս է պայմանագրի կատարման արդյունքի ընդունման գործընթացին մասնակցելու իրավունք: Վկայականում նշվում է դրա հերթական համարը, Հայաստանի Հանրապետությունում պետական գրան</w:t>
      </w:r>
      <w:r w:rsidR="007D698A">
        <w:rPr>
          <w:rFonts w:ascii="GHEA Mariam" w:hAnsi="GHEA Mariam"/>
          <w:sz w:val="24"/>
          <w:szCs w:val="24"/>
          <w:lang w:val="hy-AM"/>
        </w:rPr>
        <w:softHyphen/>
      </w:r>
      <w:r w:rsidRPr="003A0782">
        <w:rPr>
          <w:rFonts w:ascii="GHEA Mariam" w:hAnsi="GHEA Mariam"/>
          <w:sz w:val="24"/>
          <w:szCs w:val="24"/>
          <w:lang w:val="hy-AM"/>
        </w:rPr>
        <w:lastRenderedPageBreak/>
        <w:t>ցում ստացած հասարակական կազմակերպության կամ լրատվական գործու</w:t>
      </w:r>
      <w:r w:rsidR="007D698A">
        <w:rPr>
          <w:rFonts w:ascii="GHEA Mariam" w:hAnsi="GHEA Mariam"/>
          <w:sz w:val="24"/>
          <w:szCs w:val="24"/>
          <w:lang w:val="hy-AM"/>
        </w:rPr>
        <w:softHyphen/>
      </w:r>
      <w:r w:rsidRPr="003A0782">
        <w:rPr>
          <w:rFonts w:ascii="GHEA Mariam" w:hAnsi="GHEA Mariam"/>
          <w:sz w:val="24"/>
          <w:szCs w:val="24"/>
          <w:lang w:val="hy-AM"/>
        </w:rPr>
        <w:t>նեություն իրականացնող անձի անվանումը, դիտորդների անունը</w:t>
      </w:r>
      <w:r w:rsidR="00536E5F">
        <w:rPr>
          <w:rFonts w:ascii="GHEA Mariam" w:hAnsi="GHEA Mariam"/>
          <w:sz w:val="24"/>
          <w:szCs w:val="24"/>
          <w:lang w:val="hy-AM"/>
        </w:rPr>
        <w:t>,</w:t>
      </w:r>
      <w:r w:rsidRPr="003A0782">
        <w:rPr>
          <w:rFonts w:ascii="GHEA Mariam" w:hAnsi="GHEA Mariam"/>
          <w:sz w:val="24"/>
          <w:szCs w:val="24"/>
          <w:lang w:val="hy-AM"/>
        </w:rPr>
        <w:t xml:space="preserve"> ազգանունը: Վկայականը կնքվում է  լիազորված մարմնի կնիքով: Հայաստանի Հանրա</w:t>
      </w:r>
      <w:r w:rsidR="007D698A">
        <w:rPr>
          <w:rFonts w:ascii="GHEA Mariam" w:hAnsi="GHEA Mariam"/>
          <w:sz w:val="24"/>
          <w:szCs w:val="24"/>
          <w:lang w:val="hy-AM"/>
        </w:rPr>
        <w:softHyphen/>
      </w:r>
      <w:r w:rsidRPr="003A0782">
        <w:rPr>
          <w:rFonts w:ascii="GHEA Mariam" w:hAnsi="GHEA Mariam"/>
          <w:sz w:val="24"/>
          <w:szCs w:val="24"/>
          <w:lang w:val="hy-AM"/>
        </w:rPr>
        <w:t>պետությունում պետական գրանցում ստացած հասարակական կազմակերպու</w:t>
      </w:r>
      <w:r w:rsidR="007D698A">
        <w:rPr>
          <w:rFonts w:ascii="GHEA Mariam" w:hAnsi="GHEA Mariam"/>
          <w:sz w:val="24"/>
          <w:szCs w:val="24"/>
          <w:lang w:val="hy-AM"/>
        </w:rPr>
        <w:softHyphen/>
      </w:r>
      <w:r w:rsidRPr="003A0782">
        <w:rPr>
          <w:rFonts w:ascii="GHEA Mariam" w:hAnsi="GHEA Mariam"/>
          <w:sz w:val="24"/>
          <w:szCs w:val="24"/>
          <w:lang w:val="hy-AM"/>
        </w:rPr>
        <w:t>թյանը կամ լրատվական գործունեություն իրականացնող անձին, ինչպես նաև վերջիններիս կողմից առաջադրված ֆիզիկական անձին ցուցակից հանելու նպատակով լիազորված մարմին է ներկայացվում գրություն: Լիազորված մարմինը ցուցակում փոփոխությունը կատարում է գրությունը ստանալուն հաջորդող երեք աշխատանքային օրվա ընթացքում: Ընդ որում</w:t>
      </w:r>
      <w:r w:rsidR="007D698A">
        <w:rPr>
          <w:rFonts w:ascii="GHEA Mariam" w:hAnsi="GHEA Mariam"/>
          <w:sz w:val="24"/>
          <w:szCs w:val="24"/>
          <w:lang w:val="hy-AM"/>
        </w:rPr>
        <w:t>՝</w:t>
      </w:r>
      <w:r w:rsidRPr="003A0782">
        <w:rPr>
          <w:rFonts w:ascii="GHEA Mariam" w:hAnsi="GHEA Mariam"/>
          <w:sz w:val="24"/>
          <w:szCs w:val="24"/>
          <w:lang w:val="hy-AM"/>
        </w:rPr>
        <w:t xml:space="preserve"> ֆիզիկական անձին ցուցակից հանելու կամ նոր ֆիզիկական անձ առաջադրելու մասին գրությանը կից չի ներկայացվում պետական գրանցման վկայականի պատճենը: Ֆիզիկական անձին ցուցակից հանելն ավտոմատ դադարեցնում է նաև վերջինիս՝ որևէ պատվիրատուի մոտ պայմանագրի արդյունքի ընդունման գործընթացին մասնակցելու իրավունքը: Պայմանագրի կատարման արդյունքի ընդունման գործընթացին մասնակցելիս դիտորդներն իրավունք ունեն իրականացնել</w:t>
      </w:r>
      <w:r w:rsidR="00536E5F">
        <w:rPr>
          <w:rFonts w:ascii="GHEA Mariam" w:hAnsi="GHEA Mariam"/>
          <w:sz w:val="24"/>
          <w:szCs w:val="24"/>
          <w:lang w:val="hy-AM"/>
        </w:rPr>
        <w:t>ու</w:t>
      </w:r>
      <w:r w:rsidRPr="003A0782">
        <w:rPr>
          <w:rFonts w:ascii="GHEA Mariam" w:hAnsi="GHEA Mariam"/>
          <w:sz w:val="24"/>
          <w:szCs w:val="24"/>
          <w:lang w:val="hy-AM"/>
        </w:rPr>
        <w:t xml:space="preserve"> տեսա-լուսանկարահանում և չա</w:t>
      </w:r>
      <w:r w:rsidR="00536E5F">
        <w:rPr>
          <w:rFonts w:ascii="GHEA Mariam" w:hAnsi="GHEA Mariam"/>
          <w:sz w:val="24"/>
          <w:szCs w:val="24"/>
          <w:lang w:val="hy-AM"/>
        </w:rPr>
        <w:softHyphen/>
      </w:r>
      <w:r w:rsidRPr="003A0782">
        <w:rPr>
          <w:rFonts w:ascii="GHEA Mariam" w:hAnsi="GHEA Mariam"/>
          <w:sz w:val="24"/>
          <w:szCs w:val="24"/>
          <w:lang w:val="hy-AM"/>
        </w:rPr>
        <w:t>փում</w:t>
      </w:r>
      <w:r w:rsidR="00536E5F">
        <w:rPr>
          <w:rFonts w:ascii="GHEA Mariam" w:hAnsi="GHEA Mariam"/>
          <w:sz w:val="24"/>
          <w:szCs w:val="24"/>
          <w:lang w:val="hy-AM"/>
        </w:rPr>
        <w:softHyphen/>
      </w:r>
      <w:r w:rsidRPr="003A0782">
        <w:rPr>
          <w:rFonts w:ascii="GHEA Mariam" w:hAnsi="GHEA Mariam"/>
          <w:sz w:val="24"/>
          <w:szCs w:val="24"/>
          <w:lang w:val="hy-AM"/>
        </w:rPr>
        <w:t>ներ՝ առանց խոչընդոտելու պայմանագրի կատարման արդյունքի ընդունման գործընթացին: Սույն կարգի պահանջները խախտելու դեպքում լիազորված մար</w:t>
      </w:r>
      <w:r w:rsidR="00536E5F">
        <w:rPr>
          <w:rFonts w:ascii="GHEA Mariam" w:hAnsi="GHEA Mariam"/>
          <w:sz w:val="24"/>
          <w:szCs w:val="24"/>
          <w:lang w:val="hy-AM"/>
        </w:rPr>
        <w:softHyphen/>
      </w:r>
      <w:r w:rsidRPr="003A0782">
        <w:rPr>
          <w:rFonts w:ascii="GHEA Mariam" w:hAnsi="GHEA Mariam"/>
          <w:sz w:val="24"/>
          <w:szCs w:val="24"/>
          <w:lang w:val="hy-AM"/>
        </w:rPr>
        <w:t>մինը կարող է Հայաստանի Հանրապետությունում պետական գրանցում ստա</w:t>
      </w:r>
      <w:r w:rsidR="007D698A">
        <w:rPr>
          <w:rFonts w:ascii="GHEA Mariam" w:hAnsi="GHEA Mariam"/>
          <w:sz w:val="24"/>
          <w:szCs w:val="24"/>
          <w:lang w:val="hy-AM"/>
        </w:rPr>
        <w:softHyphen/>
      </w:r>
      <w:r w:rsidRPr="003A0782">
        <w:rPr>
          <w:rFonts w:ascii="GHEA Mariam" w:hAnsi="GHEA Mariam"/>
          <w:sz w:val="24"/>
          <w:szCs w:val="24"/>
          <w:lang w:val="hy-AM"/>
        </w:rPr>
        <w:t>ցած հասարակական կազմակերպությանը կամ լրատվական գործունեություն իրակա</w:t>
      </w:r>
      <w:r w:rsidR="00536E5F">
        <w:rPr>
          <w:rFonts w:ascii="GHEA Mariam" w:hAnsi="GHEA Mariam"/>
          <w:sz w:val="24"/>
          <w:szCs w:val="24"/>
          <w:lang w:val="hy-AM"/>
        </w:rPr>
        <w:softHyphen/>
      </w:r>
      <w:r w:rsidRPr="003A0782">
        <w:rPr>
          <w:rFonts w:ascii="GHEA Mariam" w:hAnsi="GHEA Mariam"/>
          <w:sz w:val="24"/>
          <w:szCs w:val="24"/>
          <w:lang w:val="hy-AM"/>
        </w:rPr>
        <w:t>նացնող անձին, ինչպես նաև դիտորդներին հանել ցուցակից, ինչն ավտո</w:t>
      </w:r>
      <w:r w:rsidR="007D698A">
        <w:rPr>
          <w:rFonts w:ascii="GHEA Mariam" w:hAnsi="GHEA Mariam"/>
          <w:sz w:val="24"/>
          <w:szCs w:val="24"/>
          <w:lang w:val="hy-AM"/>
        </w:rPr>
        <w:softHyphen/>
      </w:r>
      <w:r w:rsidRPr="003A0782">
        <w:rPr>
          <w:rFonts w:ascii="GHEA Mariam" w:hAnsi="GHEA Mariam"/>
          <w:sz w:val="24"/>
          <w:szCs w:val="24"/>
          <w:lang w:val="hy-AM"/>
        </w:rPr>
        <w:t>մատ կերպով հանգեցնում է վկայականի ուժը կորցրած ճանաչելուն:».</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4) որոշման N 1 հավելվածը լրացնել հետևյալ բովանդակությամբ նոր</w:t>
      </w:r>
      <w:r w:rsidR="007D698A">
        <w:rPr>
          <w:rFonts w:ascii="GHEA Mariam" w:hAnsi="GHEA Mariam"/>
          <w:sz w:val="24"/>
          <w:szCs w:val="24"/>
          <w:lang w:val="hy-AM"/>
        </w:rPr>
        <w:t>՝</w:t>
      </w:r>
      <w:r w:rsidRPr="003A0782">
        <w:rPr>
          <w:rFonts w:ascii="GHEA Mariam" w:hAnsi="GHEA Mariam"/>
          <w:sz w:val="24"/>
          <w:szCs w:val="24"/>
          <w:lang w:val="hy-AM"/>
        </w:rPr>
        <w:t xml:space="preserve"> 50.3</w:t>
      </w:r>
      <w:r w:rsidR="007D698A">
        <w:rPr>
          <w:rFonts w:ascii="GHEA Mariam" w:hAnsi="GHEA Mariam"/>
          <w:sz w:val="24"/>
          <w:szCs w:val="24"/>
          <w:lang w:val="hy-AM"/>
        </w:rPr>
        <w:t>-րդ կետով՝</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«50.3. Սույն կարգի 50.2</w:t>
      </w:r>
      <w:r w:rsidR="007D698A">
        <w:rPr>
          <w:rFonts w:ascii="GHEA Mariam" w:hAnsi="GHEA Mariam"/>
          <w:sz w:val="24"/>
          <w:szCs w:val="24"/>
          <w:lang w:val="hy-AM"/>
        </w:rPr>
        <w:t>-րդ</w:t>
      </w:r>
      <w:r w:rsidRPr="003A0782">
        <w:rPr>
          <w:rFonts w:ascii="GHEA Mariam" w:hAnsi="GHEA Mariam"/>
          <w:sz w:val="24"/>
          <w:szCs w:val="24"/>
          <w:lang w:val="hy-AM"/>
        </w:rPr>
        <w:t xml:space="preserve"> կետում նշված ցուցակում ներառված դիտորդները կարող են դիտարկել նաև շինարարական ծրագրերի կատարման ընթացքը հետևյալ նախապայմաններով՝</w:t>
      </w:r>
    </w:p>
    <w:p w:rsidR="003A0782" w:rsidRPr="003A0782" w:rsidRDefault="003A0782" w:rsidP="007D698A">
      <w:pPr>
        <w:spacing w:line="360" w:lineRule="auto"/>
        <w:ind w:right="-43" w:firstLine="567"/>
        <w:jc w:val="both"/>
        <w:rPr>
          <w:rFonts w:ascii="GHEA Mariam" w:hAnsi="GHEA Mariam"/>
          <w:color w:val="000000"/>
          <w:lang w:val="hy-AM"/>
        </w:rPr>
      </w:pPr>
      <w:r w:rsidRPr="003A0782">
        <w:rPr>
          <w:rFonts w:ascii="GHEA Mariam" w:hAnsi="GHEA Mariam"/>
          <w:sz w:val="24"/>
          <w:szCs w:val="24"/>
          <w:lang w:val="hy-AM"/>
        </w:rPr>
        <w:t>1) շինարարության տարածք այցելելիս դիտորդները պետք է համապա</w:t>
      </w:r>
      <w:r w:rsidR="007D698A">
        <w:rPr>
          <w:rFonts w:ascii="GHEA Mariam" w:hAnsi="GHEA Mariam"/>
          <w:sz w:val="24"/>
          <w:szCs w:val="24"/>
          <w:lang w:val="hy-AM"/>
        </w:rPr>
        <w:softHyphen/>
      </w:r>
      <w:r w:rsidRPr="003A0782">
        <w:rPr>
          <w:rFonts w:ascii="GHEA Mariam" w:hAnsi="GHEA Mariam"/>
          <w:sz w:val="24"/>
          <w:szCs w:val="24"/>
          <w:lang w:val="hy-AM"/>
        </w:rPr>
        <w:t>տաս</w:t>
      </w:r>
      <w:r w:rsidR="007D698A">
        <w:rPr>
          <w:rFonts w:ascii="GHEA Mariam" w:hAnsi="GHEA Mariam"/>
          <w:sz w:val="24"/>
          <w:szCs w:val="24"/>
          <w:lang w:val="hy-AM"/>
        </w:rPr>
        <w:softHyphen/>
      </w:r>
      <w:r w:rsidRPr="003A0782">
        <w:rPr>
          <w:rFonts w:ascii="GHEA Mariam" w:hAnsi="GHEA Mariam"/>
          <w:sz w:val="24"/>
          <w:szCs w:val="24"/>
          <w:lang w:val="hy-AM"/>
        </w:rPr>
        <w:t>խան պահանջ ներկայացնեն պատասխանատու ստորաբաժանմանը (մասնա</w:t>
      </w:r>
      <w:r w:rsidR="007D698A">
        <w:rPr>
          <w:rFonts w:ascii="GHEA Mariam" w:hAnsi="GHEA Mariam"/>
          <w:sz w:val="24"/>
          <w:szCs w:val="24"/>
          <w:lang w:val="hy-AM"/>
        </w:rPr>
        <w:softHyphen/>
      </w:r>
      <w:r w:rsidRPr="003A0782">
        <w:rPr>
          <w:rFonts w:ascii="GHEA Mariam" w:hAnsi="GHEA Mariam"/>
          <w:sz w:val="24"/>
          <w:szCs w:val="24"/>
          <w:lang w:val="hy-AM"/>
        </w:rPr>
        <w:t xml:space="preserve">գիտական խմբին), որը պետք է բավարարվի 2 աշխատանքային օրվա ընթացքում: </w:t>
      </w:r>
      <w:r w:rsidRPr="003A0782">
        <w:rPr>
          <w:rFonts w:ascii="GHEA Mariam" w:hAnsi="GHEA Mariam"/>
          <w:sz w:val="24"/>
          <w:szCs w:val="24"/>
          <w:lang w:val="hy-AM"/>
        </w:rPr>
        <w:lastRenderedPageBreak/>
        <w:t>Շինարարական տարածք այցելելու օրն ու ժամը սահմանում է պատասխանատու ստորաբաժանումը (մասնագիտական խումբը)՝ համաձայնեցնելով այն կապա</w:t>
      </w:r>
      <w:r w:rsidR="007D698A">
        <w:rPr>
          <w:rFonts w:ascii="GHEA Mariam" w:hAnsi="GHEA Mariam"/>
          <w:sz w:val="24"/>
          <w:szCs w:val="24"/>
          <w:lang w:val="hy-AM"/>
        </w:rPr>
        <w:softHyphen/>
      </w:r>
      <w:r w:rsidRPr="003A0782">
        <w:rPr>
          <w:rFonts w:ascii="GHEA Mariam" w:hAnsi="GHEA Mariam"/>
          <w:sz w:val="24"/>
          <w:szCs w:val="24"/>
          <w:lang w:val="hy-AM"/>
        </w:rPr>
        <w:t>լա</w:t>
      </w:r>
      <w:r w:rsidR="007D698A">
        <w:rPr>
          <w:rFonts w:ascii="GHEA Mariam" w:hAnsi="GHEA Mariam"/>
          <w:sz w:val="24"/>
          <w:szCs w:val="24"/>
          <w:lang w:val="hy-AM"/>
        </w:rPr>
        <w:softHyphen/>
      </w:r>
      <w:r w:rsidRPr="003A0782">
        <w:rPr>
          <w:rFonts w:ascii="GHEA Mariam" w:hAnsi="GHEA Mariam"/>
          <w:sz w:val="24"/>
          <w:szCs w:val="24"/>
          <w:lang w:val="hy-AM"/>
        </w:rPr>
        <w:t>ռուի հետ (բայց ոչ ուշ, քան պահանջը ստանալուց հետո 4 աշխատանքային օրվա ընթացքում): Կապալառուի և դիտորդների փոխադարձ համաձայնության դեպքում շինարարական տարածքի այցելությունը կարող է չհամաձայնեցվել պատաս</w:t>
      </w:r>
      <w:r w:rsidR="007D698A">
        <w:rPr>
          <w:rFonts w:ascii="GHEA Mariam" w:hAnsi="GHEA Mariam"/>
          <w:sz w:val="24"/>
          <w:szCs w:val="24"/>
          <w:lang w:val="hy-AM"/>
        </w:rPr>
        <w:softHyphen/>
      </w:r>
      <w:r w:rsidRPr="003A0782">
        <w:rPr>
          <w:rFonts w:ascii="GHEA Mariam" w:hAnsi="GHEA Mariam"/>
          <w:sz w:val="24"/>
          <w:szCs w:val="24"/>
          <w:lang w:val="hy-AM"/>
        </w:rPr>
        <w:t>խա</w:t>
      </w:r>
      <w:r w:rsidR="007D698A">
        <w:rPr>
          <w:rFonts w:ascii="GHEA Mariam" w:hAnsi="GHEA Mariam"/>
          <w:sz w:val="24"/>
          <w:szCs w:val="24"/>
          <w:lang w:val="hy-AM"/>
        </w:rPr>
        <w:softHyphen/>
      </w:r>
      <w:r w:rsidRPr="003A0782">
        <w:rPr>
          <w:rFonts w:ascii="GHEA Mariam" w:hAnsi="GHEA Mariam"/>
          <w:sz w:val="24"/>
          <w:szCs w:val="24"/>
          <w:lang w:val="hy-AM"/>
        </w:rPr>
        <w:t>նատու ստորաբաժանման (մասնագիտական խմբի) հետ.</w:t>
      </w:r>
    </w:p>
    <w:p w:rsidR="003A0782" w:rsidRPr="003A0782" w:rsidRDefault="003A0782" w:rsidP="007D698A">
      <w:pPr>
        <w:pStyle w:val="NormalWeb"/>
        <w:shd w:val="clear" w:color="auto" w:fill="FFFFFF"/>
        <w:tabs>
          <w:tab w:val="left" w:pos="7380"/>
        </w:tabs>
        <w:spacing w:before="0" w:beforeAutospacing="0" w:after="0" w:afterAutospacing="0" w:line="360" w:lineRule="auto"/>
        <w:ind w:right="-43" w:firstLine="567"/>
        <w:jc w:val="both"/>
        <w:rPr>
          <w:rFonts w:ascii="GHEA Mariam" w:hAnsi="GHEA Mariam"/>
          <w:color w:val="000000"/>
          <w:lang w:val="hy-AM"/>
        </w:rPr>
      </w:pPr>
      <w:r w:rsidRPr="003A0782">
        <w:rPr>
          <w:rFonts w:ascii="GHEA Mariam" w:hAnsi="GHEA Mariam"/>
          <w:color w:val="000000"/>
          <w:lang w:val="hy-AM"/>
        </w:rPr>
        <w:t>2) շինարարական տարածք այցելելիս դիտորդները պարտավոր են ներ</w:t>
      </w:r>
      <w:r w:rsidR="007D698A">
        <w:rPr>
          <w:rFonts w:ascii="GHEA Mariam" w:hAnsi="GHEA Mariam"/>
          <w:color w:val="000000"/>
          <w:lang w:val="hy-AM"/>
        </w:rPr>
        <w:softHyphen/>
      </w:r>
      <w:r w:rsidRPr="003A0782">
        <w:rPr>
          <w:rFonts w:ascii="GHEA Mariam" w:hAnsi="GHEA Mariam"/>
          <w:color w:val="000000"/>
          <w:lang w:val="hy-AM"/>
        </w:rPr>
        <w:t>կայացնել սույն կարգի 50.2</w:t>
      </w:r>
      <w:r w:rsidR="0075506D">
        <w:rPr>
          <w:rFonts w:ascii="GHEA Mariam" w:hAnsi="GHEA Mariam"/>
          <w:color w:val="000000"/>
          <w:lang w:val="hy-AM"/>
        </w:rPr>
        <w:t>-րդ</w:t>
      </w:r>
      <w:r w:rsidRPr="003A0782">
        <w:rPr>
          <w:rFonts w:ascii="GHEA Mariam" w:hAnsi="GHEA Mariam"/>
          <w:color w:val="000000"/>
          <w:lang w:val="hy-AM"/>
        </w:rPr>
        <w:t xml:space="preserve"> կետում նշված վկայականը և անձը հաստատող փաս</w:t>
      </w:r>
      <w:r w:rsidR="007D698A">
        <w:rPr>
          <w:rFonts w:ascii="GHEA Mariam" w:hAnsi="GHEA Mariam"/>
          <w:color w:val="000000"/>
          <w:lang w:val="hy-AM"/>
        </w:rPr>
        <w:softHyphen/>
      </w:r>
      <w:r w:rsidRPr="003A0782">
        <w:rPr>
          <w:rFonts w:ascii="GHEA Mariam" w:hAnsi="GHEA Mariam"/>
          <w:color w:val="000000"/>
          <w:lang w:val="hy-AM"/>
        </w:rPr>
        <w:t>տաթուղթը, ինչպես նաև կրել սաղավարտ և հետևել անվտանգության կանոնների պահպանման մասին կապալառուի հրահանգներին.</w:t>
      </w:r>
    </w:p>
    <w:p w:rsidR="003A0782" w:rsidRPr="003A0782" w:rsidRDefault="003A0782" w:rsidP="007D698A">
      <w:pPr>
        <w:pStyle w:val="NormalWeb"/>
        <w:shd w:val="clear" w:color="auto" w:fill="FFFFFF"/>
        <w:tabs>
          <w:tab w:val="left" w:pos="7380"/>
        </w:tabs>
        <w:spacing w:before="0" w:beforeAutospacing="0" w:after="0" w:afterAutospacing="0" w:line="360" w:lineRule="auto"/>
        <w:ind w:right="-43" w:firstLine="567"/>
        <w:jc w:val="both"/>
        <w:rPr>
          <w:rFonts w:ascii="GHEA Mariam" w:hAnsi="GHEA Mariam"/>
          <w:color w:val="000000"/>
          <w:lang w:val="hy-AM"/>
        </w:rPr>
      </w:pPr>
      <w:r w:rsidRPr="003A0782">
        <w:rPr>
          <w:rFonts w:ascii="GHEA Mariam" w:hAnsi="GHEA Mariam"/>
          <w:color w:val="000000"/>
          <w:lang w:val="hy-AM"/>
        </w:rPr>
        <w:t>3) շինարարական տարածքի այցելությունը չպետք է խոչընդոտի շինա</w:t>
      </w:r>
      <w:r w:rsidR="007D698A">
        <w:rPr>
          <w:rFonts w:ascii="GHEA Mariam" w:hAnsi="GHEA Mariam"/>
          <w:color w:val="000000"/>
          <w:lang w:val="hy-AM"/>
        </w:rPr>
        <w:softHyphen/>
      </w:r>
      <w:r w:rsidRPr="003A0782">
        <w:rPr>
          <w:rFonts w:ascii="GHEA Mariam" w:hAnsi="GHEA Mariam"/>
          <w:color w:val="000000"/>
          <w:lang w:val="hy-AM"/>
        </w:rPr>
        <w:t>րա</w:t>
      </w:r>
      <w:r w:rsidR="007D698A">
        <w:rPr>
          <w:rFonts w:ascii="GHEA Mariam" w:hAnsi="GHEA Mariam"/>
          <w:color w:val="000000"/>
          <w:lang w:val="hy-AM"/>
        </w:rPr>
        <w:softHyphen/>
      </w:r>
      <w:r w:rsidRPr="003A0782">
        <w:rPr>
          <w:rFonts w:ascii="GHEA Mariam" w:hAnsi="GHEA Mariam"/>
          <w:color w:val="000000"/>
          <w:lang w:val="hy-AM"/>
        </w:rPr>
        <w:t>րական աշխատանքներին, այցելության տևողությունը, ինչպես նաև միևնույն կազմակերպության դիտորդների այցելությունների քանակը չպետք է դուրս գա</w:t>
      </w:r>
      <w:r w:rsidR="00E80850">
        <w:rPr>
          <w:rFonts w:ascii="GHEA Mariam" w:hAnsi="GHEA Mariam"/>
          <w:color w:val="000000"/>
          <w:lang w:val="hy-AM"/>
        </w:rPr>
        <w:t>ն</w:t>
      </w:r>
      <w:r w:rsidRPr="003A0782">
        <w:rPr>
          <w:rFonts w:ascii="GHEA Mariam" w:hAnsi="GHEA Mariam"/>
          <w:color w:val="000000"/>
          <w:lang w:val="hy-AM"/>
        </w:rPr>
        <w:t xml:space="preserve"> քաղաքաշինական նորմատիվատեխնիկական և հաստատված նախագծանախա</w:t>
      </w:r>
      <w:r w:rsidR="007D698A">
        <w:rPr>
          <w:rFonts w:ascii="GHEA Mariam" w:hAnsi="GHEA Mariam"/>
          <w:color w:val="000000"/>
          <w:lang w:val="hy-AM"/>
        </w:rPr>
        <w:softHyphen/>
      </w:r>
      <w:r w:rsidRPr="003A0782">
        <w:rPr>
          <w:rFonts w:ascii="GHEA Mariam" w:hAnsi="GHEA Mariam"/>
          <w:color w:val="000000"/>
          <w:lang w:val="hy-AM"/>
        </w:rPr>
        <w:t>հաշվային փաստաթղթերին համապատասխանության ստուգման համար անհրա</w:t>
      </w:r>
      <w:r w:rsidR="007D698A">
        <w:rPr>
          <w:rFonts w:ascii="GHEA Mariam" w:hAnsi="GHEA Mariam"/>
          <w:color w:val="000000"/>
          <w:lang w:val="hy-AM"/>
        </w:rPr>
        <w:softHyphen/>
      </w:r>
      <w:r w:rsidRPr="003A0782">
        <w:rPr>
          <w:rFonts w:ascii="GHEA Mariam" w:hAnsi="GHEA Mariam"/>
          <w:color w:val="000000"/>
          <w:lang w:val="hy-AM"/>
        </w:rPr>
        <w:t>ժեշտ ողջամիտ ծավալներից.</w:t>
      </w:r>
    </w:p>
    <w:p w:rsidR="003A0782" w:rsidRPr="003A0782" w:rsidRDefault="003A0782" w:rsidP="007D698A">
      <w:pPr>
        <w:pStyle w:val="NormalWeb"/>
        <w:shd w:val="clear" w:color="auto" w:fill="FFFFFF"/>
        <w:tabs>
          <w:tab w:val="left" w:pos="7380"/>
        </w:tabs>
        <w:spacing w:before="0" w:beforeAutospacing="0" w:after="0" w:afterAutospacing="0" w:line="360" w:lineRule="auto"/>
        <w:ind w:right="-43" w:firstLine="567"/>
        <w:jc w:val="both"/>
        <w:rPr>
          <w:rFonts w:ascii="GHEA Mariam" w:hAnsi="GHEA Mariam"/>
          <w:color w:val="000000"/>
          <w:lang w:val="hy-AM"/>
        </w:rPr>
      </w:pPr>
      <w:r w:rsidRPr="003A0782">
        <w:rPr>
          <w:rFonts w:ascii="GHEA Mariam" w:hAnsi="GHEA Mariam"/>
          <w:color w:val="000000"/>
          <w:lang w:val="hy-AM"/>
        </w:rPr>
        <w:t>4) այցելության ընթացքում դիտորդները կարող են իրականացնել տեսա-</w:t>
      </w:r>
      <w:r w:rsidRPr="00E24C96">
        <w:rPr>
          <w:rFonts w:ascii="GHEA Mariam" w:hAnsi="GHEA Mariam"/>
          <w:lang w:val="hy-AM"/>
        </w:rPr>
        <w:t>վիդեո</w:t>
      </w:r>
      <w:r w:rsidRPr="00513981">
        <w:rPr>
          <w:rFonts w:ascii="GHEA Mariam" w:hAnsi="GHEA Mariam"/>
          <w:color w:val="FF0000"/>
          <w:lang w:val="hy-AM"/>
        </w:rPr>
        <w:t xml:space="preserve"> </w:t>
      </w:r>
      <w:r w:rsidRPr="003A0782">
        <w:rPr>
          <w:rFonts w:ascii="GHEA Mariam" w:hAnsi="GHEA Mariam"/>
          <w:color w:val="000000"/>
          <w:lang w:val="hy-AM"/>
        </w:rPr>
        <w:t>նկարահանում և չափումներ.</w:t>
      </w:r>
      <w:bookmarkStart w:id="0" w:name="_GoBack"/>
      <w:bookmarkEnd w:id="0"/>
    </w:p>
    <w:p w:rsidR="003A0782" w:rsidRPr="003A0782" w:rsidRDefault="003A0782" w:rsidP="007D698A">
      <w:pPr>
        <w:pStyle w:val="NormalWeb"/>
        <w:shd w:val="clear" w:color="auto" w:fill="FFFFFF"/>
        <w:tabs>
          <w:tab w:val="left" w:pos="7380"/>
        </w:tabs>
        <w:spacing w:before="0" w:beforeAutospacing="0" w:after="0" w:afterAutospacing="0" w:line="360" w:lineRule="auto"/>
        <w:ind w:right="-43" w:firstLine="567"/>
        <w:jc w:val="both"/>
        <w:rPr>
          <w:rFonts w:ascii="GHEA Mariam" w:hAnsi="GHEA Mariam"/>
          <w:color w:val="000000"/>
          <w:lang w:val="hy-AM"/>
        </w:rPr>
      </w:pPr>
      <w:r w:rsidRPr="003A0782">
        <w:rPr>
          <w:rFonts w:ascii="GHEA Mariam" w:hAnsi="GHEA Mariam"/>
          <w:color w:val="000000"/>
          <w:lang w:val="hy-AM"/>
        </w:rPr>
        <w:t>5) այցելության ընթացքում չպետք է վնասվի շինարարության տարածքում առկա գույքը կամ արդեն կատարված որևէ շինարարական աշխատանք:»:</w:t>
      </w:r>
    </w:p>
    <w:p w:rsidR="003A0782" w:rsidRPr="003A0782" w:rsidRDefault="003A0782" w:rsidP="007D698A">
      <w:pPr>
        <w:spacing w:line="360" w:lineRule="auto"/>
        <w:ind w:right="-43" w:firstLine="567"/>
        <w:jc w:val="both"/>
        <w:rPr>
          <w:rFonts w:ascii="GHEA Mariam" w:hAnsi="GHEA Mariam"/>
          <w:sz w:val="24"/>
          <w:szCs w:val="24"/>
          <w:lang w:val="hy-AM"/>
        </w:rPr>
      </w:pPr>
      <w:r w:rsidRPr="003A0782">
        <w:rPr>
          <w:rFonts w:ascii="GHEA Mariam" w:hAnsi="GHEA Mariam"/>
          <w:sz w:val="24"/>
          <w:szCs w:val="24"/>
          <w:lang w:val="hy-AM"/>
        </w:rPr>
        <w:t>2. Սույն որոշումն ուժի մեջ է մտնում պաշտոնական հրապարակմանը հաջորդող տասներորդ օրվանից:</w:t>
      </w:r>
      <w:r w:rsidRPr="003A0782">
        <w:rPr>
          <w:rFonts w:ascii="GHEA Mariam" w:hAnsi="GHEA Mariam"/>
          <w:sz w:val="24"/>
          <w:szCs w:val="24"/>
          <w:lang w:val="hy-AM"/>
        </w:rPr>
        <w:tab/>
      </w:r>
    </w:p>
    <w:p w:rsidR="00296E5B" w:rsidRPr="003A0782" w:rsidRDefault="00296E5B" w:rsidP="00477447">
      <w:pPr>
        <w:rPr>
          <w:lang w:val="hy-AM"/>
        </w:rPr>
      </w:pPr>
    </w:p>
    <w:p w:rsidR="00296E5B" w:rsidRPr="003A0782" w:rsidRDefault="00296E5B" w:rsidP="00477447">
      <w:pPr>
        <w:rPr>
          <w:lang w:val="hy-AM"/>
        </w:rPr>
      </w:pPr>
    </w:p>
    <w:p w:rsidR="00296E5B" w:rsidRPr="003A0782"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w:t>
      </w:r>
      <w:r w:rsidR="007D698A">
        <w:rPr>
          <w:rFonts w:ascii="GHEA Mariam" w:hAnsi="GHEA Mariam" w:cs="Sylfaen"/>
          <w:sz w:val="24"/>
          <w:szCs w:val="24"/>
          <w:lang w:val="hy-AM"/>
        </w:rPr>
        <w:t xml:space="preserve">                           </w:t>
      </w:r>
      <w:r w:rsidR="002A27C4" w:rsidRPr="002A27C4">
        <w:rPr>
          <w:rFonts w:ascii="GHEA Mariam" w:hAnsi="GHEA Mariam" w:cs="Sylfaen"/>
          <w:sz w:val="24"/>
          <w:szCs w:val="24"/>
          <w:lang w:val="hy-AM"/>
        </w:rPr>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7D698A">
      <w:headerReference w:type="even" r:id="rId7"/>
      <w:headerReference w:type="default" r:id="rId8"/>
      <w:footerReference w:type="even" r:id="rId9"/>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69AC" w:rsidRDefault="00B369AC">
      <w:r>
        <w:separator/>
      </w:r>
    </w:p>
  </w:endnote>
  <w:endnote w:type="continuationSeparator" w:id="0">
    <w:p w:rsidR="00B369AC" w:rsidRDefault="00B36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69AC" w:rsidRDefault="00B369AC">
      <w:r>
        <w:separator/>
      </w:r>
    </w:p>
  </w:footnote>
  <w:footnote w:type="continuationSeparator" w:id="0">
    <w:p w:rsidR="00B369AC" w:rsidRDefault="00B369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4C96">
      <w:rPr>
        <w:rStyle w:val="PageNumber"/>
        <w:noProof/>
      </w:rPr>
      <w:t>5</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3B0"/>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43"/>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782"/>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981"/>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E5F"/>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18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2BB"/>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6D"/>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98A"/>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5AB"/>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BBA"/>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9F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9AC"/>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ED2"/>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C96"/>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850"/>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3A0782"/>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3A0782"/>
    <w:rPr>
      <w:b/>
      <w:bCs/>
    </w:rPr>
  </w:style>
  <w:style w:type="character" w:styleId="Emphasis">
    <w:name w:val="Emphasis"/>
    <w:basedOn w:val="DefaultParagraphFont"/>
    <w:uiPriority w:val="20"/>
    <w:qFormat/>
    <w:rsid w:val="003A0782"/>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3A078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6</Pages>
  <Words>1422</Words>
  <Characters>8108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142</cp:revision>
  <dcterms:created xsi:type="dcterms:W3CDTF">2022-03-23T13:26:00Z</dcterms:created>
  <dcterms:modified xsi:type="dcterms:W3CDTF">2024-05-21T11:22:00Z</dcterms:modified>
</cp:coreProperties>
</file>