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405D" w:rsidRDefault="0017405D" w:rsidP="00080F59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405D" w:rsidRDefault="0017405D" w:rsidP="00080F59">
      <w:pPr>
        <w:jc w:val="center"/>
      </w:pPr>
    </w:p>
    <w:p w:rsidR="0017405D" w:rsidRPr="003170EE" w:rsidRDefault="0017405D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17405D" w:rsidRPr="00790EAE" w:rsidRDefault="0017405D" w:rsidP="00080F59">
      <w:pPr>
        <w:pStyle w:val="mechtex"/>
        <w:rPr>
          <w:rFonts w:ascii="GHEA Mariam" w:hAnsi="GHEA Mariam"/>
          <w:b/>
        </w:rPr>
      </w:pPr>
    </w:p>
    <w:p w:rsidR="0017405D" w:rsidRDefault="0017405D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9C69D1" w:rsidRPr="000C7F0B" w:rsidRDefault="009C69D1" w:rsidP="009C69D1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9C69D1" w:rsidRPr="000C7F0B" w:rsidRDefault="009C69D1" w:rsidP="009C69D1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9C69D1" w:rsidRDefault="009C69D1" w:rsidP="009C69D1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23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մայիս</w:t>
      </w:r>
      <w:r w:rsidRPr="004D12C4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 N              </w:t>
      </w:r>
      <w:r w:rsidR="002A7BCA">
        <w:rPr>
          <w:rFonts w:ascii="GHEA Mariam" w:hAnsi="GHEA Mariam"/>
          <w:sz w:val="24"/>
          <w:szCs w:val="24"/>
          <w:lang w:val="hy-AM"/>
        </w:rPr>
        <w:t>- Ա</w:t>
      </w:r>
    </w:p>
    <w:p w:rsidR="009C69D1" w:rsidRDefault="009C69D1" w:rsidP="009C69D1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9C69D1" w:rsidRDefault="009C69D1" w:rsidP="009C69D1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2A7BCA" w:rsidRDefault="009C69D1" w:rsidP="002A7BCA">
      <w:pPr>
        <w:tabs>
          <w:tab w:val="left" w:pos="284"/>
          <w:tab w:val="left" w:pos="567"/>
        </w:tabs>
        <w:jc w:val="center"/>
        <w:rPr>
          <w:rFonts w:ascii="GHEA Mariam" w:hAnsi="GHEA Mariam"/>
          <w:sz w:val="24"/>
          <w:szCs w:val="24"/>
          <w:lang w:val="hy-AM"/>
        </w:rPr>
      </w:pPr>
      <w:r w:rsidRPr="002A7BCA">
        <w:rPr>
          <w:rFonts w:ascii="GHEA Mariam" w:hAnsi="GHEA Mariam" w:cs="Sylfaen"/>
          <w:spacing w:val="-12"/>
          <w:sz w:val="24"/>
          <w:szCs w:val="24"/>
        </w:rPr>
        <w:t>ՈՐՊԵՍ</w:t>
      </w:r>
      <w:r w:rsidRPr="002A7BCA">
        <w:rPr>
          <w:rFonts w:ascii="GHEA Mariam" w:hAnsi="GHEA Mariam"/>
          <w:spacing w:val="-12"/>
          <w:sz w:val="24"/>
          <w:szCs w:val="24"/>
        </w:rPr>
        <w:t xml:space="preserve"> </w:t>
      </w:r>
      <w:r w:rsidRPr="002A7BCA">
        <w:rPr>
          <w:rFonts w:ascii="GHEA Mariam" w:hAnsi="GHEA Mariam" w:cs="Sylfaen"/>
          <w:spacing w:val="-12"/>
          <w:sz w:val="24"/>
          <w:szCs w:val="24"/>
        </w:rPr>
        <w:t>ՆՎԻՐԱՏՎՈՒԹՅՈՒՆ</w:t>
      </w:r>
      <w:r w:rsidRPr="002A7BCA">
        <w:rPr>
          <w:rFonts w:ascii="GHEA Mariam" w:hAnsi="GHEA Mariam" w:cs="Sylfaen"/>
          <w:spacing w:val="-12"/>
          <w:sz w:val="24"/>
          <w:szCs w:val="24"/>
          <w:lang w:val="hy-AM"/>
        </w:rPr>
        <w:t xml:space="preserve"> ԳՈՒՅՔ</w:t>
      </w:r>
      <w:r w:rsidRPr="002A7BCA">
        <w:rPr>
          <w:rFonts w:ascii="GHEA Mariam" w:hAnsi="GHEA Mariam"/>
          <w:spacing w:val="-12"/>
          <w:sz w:val="24"/>
          <w:szCs w:val="24"/>
        </w:rPr>
        <w:t xml:space="preserve"> </w:t>
      </w:r>
      <w:r w:rsidRPr="002A7BCA">
        <w:rPr>
          <w:rFonts w:ascii="GHEA Mariam" w:hAnsi="GHEA Mariam"/>
          <w:spacing w:val="-12"/>
          <w:sz w:val="24"/>
          <w:szCs w:val="24"/>
          <w:lang w:val="hy-AM"/>
        </w:rPr>
        <w:t>ԸՆ</w:t>
      </w:r>
      <w:r w:rsidRPr="002A7BCA">
        <w:rPr>
          <w:rFonts w:ascii="GHEA Mariam" w:hAnsi="GHEA Mariam" w:cs="Sylfaen"/>
          <w:spacing w:val="-12"/>
          <w:sz w:val="24"/>
          <w:szCs w:val="24"/>
        </w:rPr>
        <w:t>ԴՈՒՆԵԼՈՒ</w:t>
      </w:r>
      <w:r w:rsidRPr="002A7BCA">
        <w:rPr>
          <w:rFonts w:ascii="GHEA Mariam" w:hAnsi="GHEA Mariam"/>
          <w:spacing w:val="-12"/>
          <w:sz w:val="24"/>
          <w:szCs w:val="24"/>
        </w:rPr>
        <w:t>,</w:t>
      </w:r>
      <w:r w:rsidRPr="002A7BCA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2A7BCA">
        <w:rPr>
          <w:rFonts w:ascii="GHEA Mariam" w:hAnsi="GHEA Mariam" w:cs="Sylfaen"/>
          <w:spacing w:val="-12"/>
          <w:sz w:val="24"/>
          <w:szCs w:val="24"/>
          <w:lang w:val="hy-AM"/>
        </w:rPr>
        <w:t>ՀԱՅԱՍՏԱՆԻ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Sylfaen"/>
          <w:sz w:val="24"/>
          <w:szCs w:val="24"/>
          <w:lang w:val="hy-AM"/>
        </w:rPr>
        <w:t>ՏԱՐԱԾՔԱՅԻՆ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Sylfaen"/>
          <w:sz w:val="24"/>
          <w:szCs w:val="24"/>
          <w:lang w:val="hy-AM"/>
        </w:rPr>
        <w:t>ԿԱՌԱՎԱՐՄԱՆ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Sylfaen"/>
          <w:sz w:val="24"/>
          <w:szCs w:val="24"/>
          <w:lang w:val="hy-AM"/>
        </w:rPr>
        <w:t>ԵՎ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Sylfaen"/>
          <w:sz w:val="24"/>
          <w:szCs w:val="24"/>
          <w:lang w:val="hy-AM"/>
        </w:rPr>
        <w:t>ԵՆԹԱԿԱՌՈՒՑՎԱԾՔՆԵՐԻ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Sylfaen"/>
          <w:sz w:val="24"/>
          <w:szCs w:val="24"/>
          <w:lang w:val="hy-AM"/>
        </w:rPr>
        <w:t>ՆԱԽԱՐԱՐՈՒԹՅԱՆ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Sylfaen"/>
          <w:sz w:val="24"/>
          <w:szCs w:val="24"/>
          <w:lang w:val="hy-AM"/>
        </w:rPr>
        <w:t>ՋՐԱՅԻՆ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A7BCA" w:rsidRDefault="009C69D1" w:rsidP="002A7BCA">
      <w:pPr>
        <w:tabs>
          <w:tab w:val="left" w:pos="284"/>
          <w:tab w:val="left" w:pos="567"/>
        </w:tabs>
        <w:jc w:val="center"/>
        <w:rPr>
          <w:rFonts w:ascii="GHEA Mariam" w:hAnsi="GHEA Mariam"/>
          <w:sz w:val="24"/>
          <w:szCs w:val="24"/>
          <w:lang w:val="hy-AM"/>
        </w:rPr>
      </w:pPr>
      <w:r w:rsidRPr="0057413C">
        <w:rPr>
          <w:rFonts w:ascii="GHEA Mariam" w:hAnsi="GHEA Mariam" w:cs="Sylfaen"/>
          <w:sz w:val="24"/>
          <w:szCs w:val="24"/>
          <w:lang w:val="hy-AM"/>
        </w:rPr>
        <w:t>ԿՈՄԻՏԵԻՆ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Sylfaen"/>
          <w:sz w:val="24"/>
          <w:szCs w:val="24"/>
          <w:lang w:val="hy-AM"/>
        </w:rPr>
        <w:t>ԱՄՐԱՑՆԵԼՈՒ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Sylfaen"/>
          <w:sz w:val="24"/>
          <w:szCs w:val="24"/>
          <w:lang w:val="hy-AM"/>
        </w:rPr>
        <w:t>ԵՎ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«</w:t>
      </w:r>
      <w:r w:rsidRPr="0057413C">
        <w:rPr>
          <w:rFonts w:ascii="GHEA Mariam" w:hAnsi="GHEA Mariam" w:cs="Sylfaen"/>
          <w:sz w:val="24"/>
          <w:szCs w:val="24"/>
          <w:lang w:val="hy-AM"/>
        </w:rPr>
        <w:t>ՎԵՈԼԻԱ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Sylfaen"/>
          <w:sz w:val="24"/>
          <w:szCs w:val="24"/>
          <w:lang w:val="hy-AM"/>
        </w:rPr>
        <w:t>ՋՈՒՐ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» </w:t>
      </w:r>
      <w:r w:rsidRPr="0057413C">
        <w:rPr>
          <w:rFonts w:ascii="GHEA Mariam" w:hAnsi="GHEA Mariam" w:cs="Sylfaen"/>
          <w:sz w:val="24"/>
          <w:szCs w:val="24"/>
          <w:lang w:val="hy-AM"/>
        </w:rPr>
        <w:t>ՓԱԿ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A7BCA" w:rsidRDefault="009C69D1" w:rsidP="002A7BCA">
      <w:pPr>
        <w:tabs>
          <w:tab w:val="left" w:pos="284"/>
          <w:tab w:val="left" w:pos="567"/>
        </w:tabs>
        <w:jc w:val="center"/>
        <w:rPr>
          <w:rFonts w:ascii="GHEA Mariam" w:hAnsi="GHEA Mariam"/>
          <w:sz w:val="24"/>
          <w:szCs w:val="24"/>
          <w:lang w:val="hy-AM"/>
        </w:rPr>
      </w:pPr>
      <w:r w:rsidRPr="0057413C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Sylfaen"/>
          <w:sz w:val="24"/>
          <w:szCs w:val="24"/>
          <w:lang w:val="hy-AM"/>
        </w:rPr>
        <w:t>ԸՆԿԵՐՈՒԹՅԱՆԸ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Sylfaen"/>
          <w:sz w:val="24"/>
          <w:szCs w:val="24"/>
          <w:lang w:val="hy-AM"/>
        </w:rPr>
        <w:t>ՎԱՐՁԱԿԱԼՈՒԹՅԱՆ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9C69D1" w:rsidRDefault="009C69D1" w:rsidP="002A7BCA">
      <w:pPr>
        <w:tabs>
          <w:tab w:val="left" w:pos="284"/>
          <w:tab w:val="left" w:pos="567"/>
        </w:tabs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57413C">
        <w:rPr>
          <w:rFonts w:ascii="GHEA Mariam" w:hAnsi="GHEA Mariam" w:cs="Sylfaen"/>
          <w:sz w:val="24"/>
          <w:szCs w:val="24"/>
          <w:lang w:val="hy-AM"/>
        </w:rPr>
        <w:t>ՀԱՆՁՆԵԼՈՒ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Sylfaen"/>
          <w:sz w:val="24"/>
          <w:szCs w:val="24"/>
          <w:lang w:val="hy-AM"/>
        </w:rPr>
        <w:t>ՄԱՍԻՆ</w:t>
      </w:r>
    </w:p>
    <w:p w:rsidR="002A7BCA" w:rsidRPr="0057413C" w:rsidRDefault="002A7BCA" w:rsidP="002A7BCA">
      <w:pPr>
        <w:tabs>
          <w:tab w:val="left" w:pos="284"/>
          <w:tab w:val="left" w:pos="567"/>
        </w:tabs>
        <w:jc w:val="center"/>
        <w:rPr>
          <w:rFonts w:ascii="GHEA Mariam" w:hAnsi="GHEA Mariam"/>
          <w:sz w:val="24"/>
          <w:szCs w:val="24"/>
          <w:lang w:val="hy-AM"/>
        </w:rPr>
      </w:pPr>
      <w:r w:rsidRPr="002A7BCA">
        <w:rPr>
          <w:rFonts w:ascii="GHEA Mariam" w:hAnsi="GHEA Mariam" w:cs="Arial Armenian"/>
          <w:bCs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</w:t>
      </w:r>
    </w:p>
    <w:p w:rsidR="009C69D1" w:rsidRPr="0057413C" w:rsidRDefault="009C69D1" w:rsidP="002A7BCA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</w:p>
    <w:p w:rsidR="009C69D1" w:rsidRPr="0057413C" w:rsidRDefault="009C69D1" w:rsidP="002A7BCA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57413C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քաղաքացիական օրենսգրքի </w:t>
      </w:r>
      <w:r w:rsidRPr="002A7BCA">
        <w:rPr>
          <w:rFonts w:ascii="GHEA Mariam" w:hAnsi="GHEA Mariam"/>
          <w:spacing w:val="-8"/>
          <w:sz w:val="24"/>
          <w:szCs w:val="24"/>
          <w:lang w:val="hy-AM"/>
        </w:rPr>
        <w:t>594-րդ հոդվածի և «Կառավարչական իրավահարաբերությունների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կարգավորման մասին» </w:t>
      </w:r>
      <w:r w:rsidR="00066048" w:rsidRPr="00066048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066048" w:rsidRPr="00066048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066048" w:rsidRPr="00066048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066048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օրենքի  5-րդ հոդվածի </w:t>
      </w:r>
      <w:r w:rsidR="00066048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5-րդ, 6-րդ և 8-րդ մասերի, 9-րդ հոդվածի 5-րդ մասի պահանջներով՝ </w:t>
      </w:r>
      <w:r w:rsidR="002A7BCA" w:rsidRPr="002A7BCA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="002A7BCA" w:rsidRPr="002A7BCA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2A7BCA" w:rsidRPr="002A7BCA">
        <w:rPr>
          <w:rFonts w:ascii="GHEA Mariam" w:hAnsi="GHEA Mariam" w:cs="Sylfaen"/>
          <w:color w:val="000000"/>
          <w:sz w:val="24"/>
          <w:szCs w:val="24"/>
          <w:lang w:val="hy-AM"/>
        </w:rPr>
        <w:t>Հանրապետության</w:t>
      </w:r>
      <w:r w:rsidR="002A7BCA" w:rsidRPr="002A7BCA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2A7BCA" w:rsidRPr="002A7BCA">
        <w:rPr>
          <w:rFonts w:ascii="GHEA Mariam" w:hAnsi="GHEA Mariam" w:cs="Sylfaen"/>
          <w:color w:val="000000"/>
          <w:sz w:val="24"/>
          <w:szCs w:val="24"/>
          <w:lang w:val="hy-AM"/>
        </w:rPr>
        <w:t>կառավարությունը</w:t>
      </w:r>
      <w:r w:rsidR="002A7BCA" w:rsidRPr="002A7BCA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="002A7BCA" w:rsidRPr="002A7BCA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="002A7BCA" w:rsidRPr="002A7BCA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2A7BCA" w:rsidRPr="002A7BCA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="002A7BCA" w:rsidRPr="002A7BCA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2A7BCA" w:rsidRPr="002A7BCA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="002A7BCA" w:rsidRPr="002A7BCA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2A7BCA" w:rsidRPr="002A7BCA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="002A7BCA" w:rsidRPr="002A7BCA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2A7BCA" w:rsidRPr="002A7BCA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="002A7BCA" w:rsidRPr="002A7BCA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2A7BCA" w:rsidRPr="002A7BCA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="002A7BCA" w:rsidRPr="002A7BCA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="002A7BCA" w:rsidRPr="002A7BCA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="002A7BCA" w:rsidRPr="002A7BCA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9C69D1" w:rsidRPr="0057413C" w:rsidRDefault="009C69D1" w:rsidP="002A7BCA">
      <w:pPr>
        <w:tabs>
          <w:tab w:val="left" w:pos="284"/>
        </w:tabs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57413C">
        <w:rPr>
          <w:rFonts w:ascii="GHEA Mariam" w:hAnsi="GHEA Mariam"/>
          <w:sz w:val="24"/>
          <w:szCs w:val="24"/>
          <w:lang w:val="hy-AM"/>
        </w:rPr>
        <w:t>1. Որպես նվիրատվություն Հայաստանի Հանրապետությանն ընդունել «ԱՐՏՔՈՄՓԱՆԻ» սահմանափակ պատասխանատվությամբ ընկերությանը սե</w:t>
      </w:r>
      <w:r w:rsidR="00066048">
        <w:rPr>
          <w:rFonts w:ascii="GHEA Mariam" w:hAnsi="GHEA Mariam"/>
          <w:sz w:val="24"/>
          <w:szCs w:val="24"/>
          <w:lang w:val="hy-AM"/>
        </w:rPr>
        <w:softHyphen/>
      </w:r>
      <w:r w:rsidRPr="0057413C">
        <w:rPr>
          <w:rFonts w:ascii="GHEA Mariam" w:hAnsi="GHEA Mariam"/>
          <w:sz w:val="24"/>
          <w:szCs w:val="24"/>
          <w:lang w:val="hy-AM"/>
        </w:rPr>
        <w:t>փա</w:t>
      </w:r>
      <w:r w:rsidR="00066048">
        <w:rPr>
          <w:rFonts w:ascii="GHEA Mariam" w:hAnsi="GHEA Mariam"/>
          <w:sz w:val="24"/>
          <w:szCs w:val="24"/>
          <w:lang w:val="hy-AM"/>
        </w:rPr>
        <w:softHyphen/>
      </w:r>
      <w:r w:rsidRPr="0057413C">
        <w:rPr>
          <w:rFonts w:ascii="GHEA Mariam" w:hAnsi="GHEA Mariam"/>
          <w:sz w:val="24"/>
          <w:szCs w:val="24"/>
          <w:lang w:val="hy-AM"/>
        </w:rPr>
        <w:t>կանության իրավունքով պատկանող՝ Երևան քաղաքի Արաբկիր վարչական շրջանի Վ</w:t>
      </w:r>
      <w:r w:rsidRPr="0057413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GHEA Grapalat"/>
          <w:sz w:val="24"/>
          <w:szCs w:val="24"/>
          <w:lang w:val="hy-AM"/>
        </w:rPr>
        <w:t>Համբարձումյան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GHEA Grapalat"/>
          <w:sz w:val="24"/>
          <w:szCs w:val="24"/>
          <w:lang w:val="hy-AM"/>
        </w:rPr>
        <w:t>փողոց</w:t>
      </w:r>
      <w:r w:rsidR="00B36A8F">
        <w:rPr>
          <w:rFonts w:ascii="GHEA Mariam" w:hAnsi="GHEA Mariam" w:cs="GHEA Grapalat"/>
          <w:sz w:val="24"/>
          <w:szCs w:val="24"/>
          <w:lang w:val="hy-AM"/>
        </w:rPr>
        <w:t>,</w:t>
      </w:r>
      <w:bookmarkStart w:id="0" w:name="_GoBack"/>
      <w:bookmarkEnd w:id="0"/>
      <w:r w:rsidRPr="0057413C">
        <w:rPr>
          <w:rFonts w:ascii="GHEA Mariam" w:hAnsi="GHEA Mariam"/>
          <w:sz w:val="24"/>
          <w:szCs w:val="24"/>
          <w:lang w:val="hy-AM"/>
        </w:rPr>
        <w:t xml:space="preserve"> 113 շենք, 74 շինության պոմպակայանը 6</w:t>
      </w:r>
      <w:r w:rsidRPr="0057413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57413C">
        <w:rPr>
          <w:rFonts w:ascii="GHEA Mariam" w:hAnsi="GHEA Mariam"/>
          <w:sz w:val="24"/>
          <w:szCs w:val="24"/>
          <w:lang w:val="hy-AM"/>
        </w:rPr>
        <w:t>15 քառ. մետր մակերեսով (անշարժ գույքի նկատմամբ իրավունքների պետական գրանցման վկայական՝ N 08022024-01-0213, 0</w:t>
      </w:r>
      <w:r w:rsidRPr="0057413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18116 </w:t>
      </w:r>
      <w:r w:rsidRPr="0057413C">
        <w:rPr>
          <w:rFonts w:ascii="GHEA Mariam" w:hAnsi="GHEA Mariam" w:cs="GHEA Grapalat"/>
          <w:sz w:val="24"/>
          <w:szCs w:val="24"/>
          <w:lang w:val="hy-AM"/>
        </w:rPr>
        <w:t>հա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հողամասի և 2257</w:t>
      </w:r>
      <w:r w:rsidRPr="0057413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87 </w:t>
      </w:r>
      <w:r w:rsidRPr="0057413C">
        <w:rPr>
          <w:rFonts w:ascii="GHEA Mariam" w:hAnsi="GHEA Mariam" w:cs="GHEA Grapalat"/>
          <w:sz w:val="24"/>
          <w:szCs w:val="24"/>
          <w:lang w:val="hy-AM"/>
        </w:rPr>
        <w:t>քմ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/>
          <w:sz w:val="24"/>
          <w:szCs w:val="24"/>
          <w:lang w:val="hy-AM"/>
        </w:rPr>
        <w:lastRenderedPageBreak/>
        <w:t>ընդհանուր օգտագործման տարածքների նկատմամբ սեփականատիրոջ բաժնե</w:t>
      </w:r>
      <w:r w:rsidR="00066048">
        <w:rPr>
          <w:rFonts w:ascii="GHEA Mariam" w:hAnsi="GHEA Mariam"/>
          <w:sz w:val="24"/>
          <w:szCs w:val="24"/>
          <w:lang w:val="hy-AM"/>
        </w:rPr>
        <w:softHyphen/>
      </w:r>
      <w:r w:rsidRPr="0057413C">
        <w:rPr>
          <w:rFonts w:ascii="GHEA Mariam" w:hAnsi="GHEA Mariam"/>
          <w:sz w:val="24"/>
          <w:szCs w:val="24"/>
          <w:lang w:val="hy-AM"/>
        </w:rPr>
        <w:t xml:space="preserve">մասը կազմում է 6/7645) և պոմպակայանի սարքավորումները՝ 6900000 դրամ </w:t>
      </w:r>
      <w:r w:rsidRPr="0057413C">
        <w:rPr>
          <w:rFonts w:ascii="GHEA Mariam" w:hAnsi="GHEA Mariam" w:cs="Sylfaen"/>
          <w:sz w:val="24"/>
          <w:szCs w:val="24"/>
          <w:lang w:val="hy-AM"/>
        </w:rPr>
        <w:t>շուկայական արժեքով</w:t>
      </w:r>
      <w:r w:rsidRPr="0057413C">
        <w:rPr>
          <w:rFonts w:ascii="GHEA Mariam" w:hAnsi="GHEA Mariam"/>
          <w:sz w:val="24"/>
          <w:szCs w:val="24"/>
          <w:lang w:val="hy-AM"/>
        </w:rPr>
        <w:t>՝ համաձայն հավելվածի</w:t>
      </w:r>
      <w:r w:rsidRPr="0057413C">
        <w:rPr>
          <w:rFonts w:ascii="GHEA Mariam" w:hAnsi="GHEA Mariam" w:cs="GHEA Grapalat"/>
          <w:sz w:val="24"/>
          <w:szCs w:val="24"/>
          <w:lang w:val="hy-AM"/>
        </w:rPr>
        <w:t>։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9C69D1" w:rsidRPr="0057413C" w:rsidRDefault="009C69D1" w:rsidP="002A7BCA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57413C">
        <w:rPr>
          <w:rFonts w:ascii="GHEA Mariam" w:hAnsi="GHEA Mariam"/>
          <w:sz w:val="24"/>
          <w:szCs w:val="24"/>
          <w:lang w:val="hy-AM"/>
        </w:rPr>
        <w:t>2. Սույն որոշման 1-ին կետում նշված գույքն ամրացնել Հայաստանի Հանրա</w:t>
      </w:r>
      <w:r w:rsidR="00066048">
        <w:rPr>
          <w:rFonts w:ascii="GHEA Mariam" w:hAnsi="GHEA Mariam"/>
          <w:sz w:val="24"/>
          <w:szCs w:val="24"/>
          <w:lang w:val="hy-AM"/>
        </w:rPr>
        <w:softHyphen/>
      </w:r>
      <w:r w:rsidRPr="0057413C">
        <w:rPr>
          <w:rFonts w:ascii="GHEA Mariam" w:hAnsi="GHEA Mariam"/>
          <w:sz w:val="24"/>
          <w:szCs w:val="24"/>
          <w:lang w:val="hy-AM"/>
        </w:rPr>
        <w:t>պետության տարածքային կառավարման և ենթակառուցվածքների նախա</w:t>
      </w:r>
      <w:r w:rsidR="00066048">
        <w:rPr>
          <w:rFonts w:ascii="GHEA Mariam" w:hAnsi="GHEA Mariam"/>
          <w:sz w:val="24"/>
          <w:szCs w:val="24"/>
          <w:lang w:val="hy-AM"/>
        </w:rPr>
        <w:softHyphen/>
      </w:r>
      <w:r w:rsidRPr="0057413C">
        <w:rPr>
          <w:rFonts w:ascii="GHEA Mariam" w:hAnsi="GHEA Mariam"/>
          <w:sz w:val="24"/>
          <w:szCs w:val="24"/>
          <w:lang w:val="hy-AM"/>
        </w:rPr>
        <w:t>րարության ջրային կոմիտեին:</w:t>
      </w:r>
    </w:p>
    <w:p w:rsidR="009C69D1" w:rsidRPr="0057413C" w:rsidRDefault="009C69D1" w:rsidP="002A7BCA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57413C">
        <w:rPr>
          <w:rFonts w:ascii="GHEA Mariam" w:hAnsi="GHEA Mariam"/>
          <w:sz w:val="24"/>
          <w:szCs w:val="24"/>
          <w:lang w:val="hy-AM"/>
        </w:rPr>
        <w:t>3. Հայաստանի Հանրապետության տարածքային կառավարման և ենթա</w:t>
      </w:r>
      <w:r w:rsidR="00066048">
        <w:rPr>
          <w:rFonts w:ascii="GHEA Mariam" w:hAnsi="GHEA Mariam"/>
          <w:sz w:val="24"/>
          <w:szCs w:val="24"/>
          <w:lang w:val="hy-AM"/>
        </w:rPr>
        <w:softHyphen/>
      </w:r>
      <w:r w:rsidRPr="0057413C">
        <w:rPr>
          <w:rFonts w:ascii="GHEA Mariam" w:hAnsi="GHEA Mariam"/>
          <w:sz w:val="24"/>
          <w:szCs w:val="24"/>
          <w:lang w:val="hy-AM"/>
        </w:rPr>
        <w:t>կառուցվածքների նախարարության ջրային կոմիտեի նախագահին՝</w:t>
      </w:r>
    </w:p>
    <w:p w:rsidR="009C69D1" w:rsidRPr="0057413C" w:rsidRDefault="009C69D1" w:rsidP="002A7BCA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57413C">
        <w:rPr>
          <w:rFonts w:ascii="GHEA Mariam" w:hAnsi="GHEA Mariam"/>
          <w:sz w:val="24"/>
          <w:szCs w:val="24"/>
          <w:lang w:val="hy-AM"/>
        </w:rPr>
        <w:t xml:space="preserve">1) սույն որոշումն ուժի մեջ մտնելուց հետո մեկամսյա ժամկետում, </w:t>
      </w:r>
      <w:r w:rsidRPr="00066048">
        <w:rPr>
          <w:rFonts w:ascii="GHEA Mariam" w:hAnsi="GHEA Mariam"/>
          <w:spacing w:val="-6"/>
          <w:sz w:val="24"/>
          <w:szCs w:val="24"/>
          <w:lang w:val="hy-AM"/>
        </w:rPr>
        <w:t>«ԱՐՏՔՈՄՓԱՆԻ» սահմանափակ պատասխանատվությամբ ընկերության տնօրենի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հետ համատեղ, ապահովել սույն որոշման 1-ին կետում նշված գույքի՝ </w:t>
      </w:r>
      <w:r w:rsidRPr="0057413C">
        <w:rPr>
          <w:rFonts w:ascii="GHEA Mariam" w:hAnsi="GHEA Mariam" w:cs="Sylfaen"/>
          <w:sz w:val="24"/>
          <w:szCs w:val="24"/>
          <w:lang w:val="hy-AM"/>
        </w:rPr>
        <w:t>սահմանված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Sylfaen"/>
          <w:sz w:val="24"/>
          <w:szCs w:val="24"/>
          <w:lang w:val="hy-AM"/>
        </w:rPr>
        <w:t>կարգով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Հայաստանի Հանրապետության անունից </w:t>
      </w:r>
      <w:r w:rsidRPr="0057413C">
        <w:rPr>
          <w:rFonts w:ascii="GHEA Mariam" w:hAnsi="GHEA Mariam" w:cs="Sylfaen"/>
          <w:sz w:val="24"/>
          <w:szCs w:val="24"/>
          <w:lang w:val="hy-AM"/>
        </w:rPr>
        <w:t>նվիրատվության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Sylfaen"/>
          <w:sz w:val="24"/>
          <w:szCs w:val="24"/>
          <w:lang w:val="hy-AM"/>
        </w:rPr>
        <w:t>պայմա</w:t>
      </w:r>
      <w:r w:rsidR="00066048">
        <w:rPr>
          <w:rFonts w:ascii="GHEA Mariam" w:hAnsi="GHEA Mariam" w:cs="Sylfaen"/>
          <w:sz w:val="24"/>
          <w:szCs w:val="24"/>
          <w:lang w:val="hy-AM"/>
        </w:rPr>
        <w:softHyphen/>
      </w:r>
      <w:r w:rsidRPr="0057413C">
        <w:rPr>
          <w:rFonts w:ascii="GHEA Mariam" w:hAnsi="GHEA Mariam" w:cs="Sylfaen"/>
          <w:sz w:val="24"/>
          <w:szCs w:val="24"/>
          <w:lang w:val="hy-AM"/>
        </w:rPr>
        <w:t>նագրի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Sylfaen"/>
          <w:sz w:val="24"/>
          <w:szCs w:val="24"/>
          <w:lang w:val="hy-AM"/>
        </w:rPr>
        <w:t>կնքման,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Sylfaen"/>
          <w:sz w:val="24"/>
          <w:szCs w:val="24"/>
          <w:lang w:val="hy-AM"/>
        </w:rPr>
        <w:t>նվիրատվության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Sylfaen"/>
          <w:sz w:val="24"/>
          <w:szCs w:val="24"/>
          <w:lang w:val="hy-AM"/>
        </w:rPr>
        <w:t>պայմանագրի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Sylfaen"/>
          <w:sz w:val="24"/>
          <w:szCs w:val="24"/>
          <w:lang w:val="hy-AM"/>
        </w:rPr>
        <w:t>նոտարական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Sylfaen"/>
          <w:sz w:val="24"/>
          <w:szCs w:val="24"/>
          <w:lang w:val="hy-AM"/>
        </w:rPr>
        <w:t>վավերացման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, </w:t>
      </w:r>
      <w:r w:rsidRPr="0057413C">
        <w:rPr>
          <w:rFonts w:ascii="GHEA Mariam" w:hAnsi="GHEA Mariam" w:cs="Sylfaen"/>
          <w:sz w:val="24"/>
          <w:szCs w:val="24"/>
          <w:lang w:val="hy-AM"/>
        </w:rPr>
        <w:t>պայմանագրից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Sylfaen"/>
          <w:sz w:val="24"/>
          <w:szCs w:val="24"/>
          <w:lang w:val="hy-AM"/>
        </w:rPr>
        <w:t>բխող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Sylfaen"/>
          <w:sz w:val="24"/>
          <w:szCs w:val="24"/>
          <w:lang w:val="hy-AM"/>
        </w:rPr>
        <w:t>գույքային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Sylfaen"/>
          <w:sz w:val="24"/>
          <w:szCs w:val="24"/>
          <w:lang w:val="hy-AM"/>
        </w:rPr>
        <w:t>իրավունքի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Sylfaen"/>
          <w:sz w:val="24"/>
          <w:szCs w:val="24"/>
          <w:lang w:val="hy-AM"/>
        </w:rPr>
        <w:t>պետական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Sylfaen"/>
          <w:sz w:val="24"/>
          <w:szCs w:val="24"/>
          <w:lang w:val="hy-AM"/>
        </w:rPr>
        <w:t>գրանցման աշխա</w:t>
      </w:r>
      <w:r w:rsidR="00066048">
        <w:rPr>
          <w:rFonts w:ascii="GHEA Mariam" w:hAnsi="GHEA Mariam" w:cs="Sylfaen"/>
          <w:sz w:val="24"/>
          <w:szCs w:val="24"/>
          <w:lang w:val="hy-AM"/>
        </w:rPr>
        <w:softHyphen/>
      </w:r>
      <w:r w:rsidRPr="0057413C">
        <w:rPr>
          <w:rFonts w:ascii="GHEA Mariam" w:hAnsi="GHEA Mariam" w:cs="Sylfaen"/>
          <w:sz w:val="24"/>
          <w:szCs w:val="24"/>
          <w:lang w:val="hy-AM"/>
        </w:rPr>
        <w:t>տանքները</w:t>
      </w:r>
      <w:r w:rsidR="00FD1B6E">
        <w:rPr>
          <w:rFonts w:ascii="GHEA Mariam" w:hAnsi="GHEA Mariam" w:cs="Sylfaen"/>
          <w:sz w:val="24"/>
          <w:szCs w:val="24"/>
          <w:lang w:val="hy-AM"/>
        </w:rPr>
        <w:t>,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Sylfaen"/>
          <w:sz w:val="24"/>
          <w:szCs w:val="24"/>
          <w:lang w:val="hy-AM"/>
        </w:rPr>
        <w:t>և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Sylfaen"/>
          <w:sz w:val="24"/>
          <w:szCs w:val="24"/>
          <w:lang w:val="hy-AM"/>
        </w:rPr>
        <w:t>նշված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Sylfaen"/>
          <w:sz w:val="24"/>
          <w:szCs w:val="24"/>
          <w:lang w:val="hy-AM"/>
        </w:rPr>
        <w:t>գործողությունների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Sylfaen"/>
          <w:sz w:val="24"/>
          <w:szCs w:val="24"/>
          <w:lang w:val="hy-AM"/>
        </w:rPr>
        <w:t>իրականացման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Sylfaen"/>
          <w:sz w:val="24"/>
          <w:szCs w:val="24"/>
          <w:lang w:val="hy-AM"/>
        </w:rPr>
        <w:t>համար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Sylfaen"/>
          <w:sz w:val="24"/>
          <w:szCs w:val="24"/>
          <w:lang w:val="hy-AM"/>
        </w:rPr>
        <w:t>անհրաժեշտ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Sylfaen"/>
          <w:sz w:val="24"/>
          <w:szCs w:val="24"/>
          <w:lang w:val="hy-AM"/>
        </w:rPr>
        <w:t>ծախսերն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Sylfaen"/>
          <w:sz w:val="24"/>
          <w:szCs w:val="24"/>
          <w:lang w:val="hy-AM"/>
        </w:rPr>
        <w:t xml:space="preserve">իրականացնել </w:t>
      </w:r>
      <w:r w:rsidRPr="0057413C">
        <w:rPr>
          <w:rFonts w:ascii="GHEA Mariam" w:hAnsi="GHEA Mariam"/>
          <w:sz w:val="24"/>
          <w:szCs w:val="24"/>
          <w:lang w:val="hy-AM"/>
        </w:rPr>
        <w:t>«ԱՐՏՔՈՄՓԱՆԻ» սահմանափակ պատասխա</w:t>
      </w:r>
      <w:r w:rsidR="00066048">
        <w:rPr>
          <w:rFonts w:ascii="GHEA Mariam" w:hAnsi="GHEA Mariam"/>
          <w:sz w:val="24"/>
          <w:szCs w:val="24"/>
          <w:lang w:val="hy-AM"/>
        </w:rPr>
        <w:softHyphen/>
      </w:r>
      <w:r w:rsidRPr="0057413C">
        <w:rPr>
          <w:rFonts w:ascii="GHEA Mariam" w:hAnsi="GHEA Mariam"/>
          <w:sz w:val="24"/>
          <w:szCs w:val="24"/>
          <w:lang w:val="hy-AM"/>
        </w:rPr>
        <w:t>նատվու</w:t>
      </w:r>
      <w:r w:rsidR="00066048">
        <w:rPr>
          <w:rFonts w:ascii="GHEA Mariam" w:hAnsi="GHEA Mariam"/>
          <w:sz w:val="24"/>
          <w:szCs w:val="24"/>
          <w:lang w:val="hy-AM"/>
        </w:rPr>
        <w:softHyphen/>
      </w:r>
      <w:r w:rsidRPr="0057413C">
        <w:rPr>
          <w:rFonts w:ascii="GHEA Mariam" w:hAnsi="GHEA Mariam"/>
          <w:sz w:val="24"/>
          <w:szCs w:val="24"/>
          <w:lang w:val="hy-AM"/>
        </w:rPr>
        <w:t>թյամբ ընկերության միջոցների հաշվին.</w:t>
      </w:r>
    </w:p>
    <w:p w:rsidR="009C69D1" w:rsidRPr="0057413C" w:rsidRDefault="009C69D1" w:rsidP="002A7BCA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57413C">
        <w:rPr>
          <w:rFonts w:ascii="GHEA Mariam" w:hAnsi="GHEA Mariam"/>
          <w:sz w:val="24"/>
          <w:szCs w:val="24"/>
          <w:lang w:val="hy-AM"/>
        </w:rPr>
        <w:t xml:space="preserve">2) </w:t>
      </w:r>
      <w:r w:rsidRPr="0057413C">
        <w:rPr>
          <w:rFonts w:ascii="GHEA Mariam" w:hAnsi="GHEA Mariam" w:cs="Sylfaen"/>
          <w:sz w:val="24"/>
          <w:szCs w:val="24"/>
          <w:lang w:val="hy-AM"/>
        </w:rPr>
        <w:t>սույն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Sylfaen"/>
          <w:sz w:val="24"/>
          <w:szCs w:val="24"/>
          <w:lang w:val="hy-AM"/>
        </w:rPr>
        <w:t>որոշման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1-</w:t>
      </w:r>
      <w:r w:rsidRPr="0057413C">
        <w:rPr>
          <w:rFonts w:ascii="GHEA Mariam" w:hAnsi="GHEA Mariam" w:cs="Sylfaen"/>
          <w:sz w:val="24"/>
          <w:szCs w:val="24"/>
          <w:lang w:val="hy-AM"/>
        </w:rPr>
        <w:t>ին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Sylfaen"/>
          <w:sz w:val="24"/>
          <w:szCs w:val="24"/>
          <w:lang w:val="hy-AM"/>
        </w:rPr>
        <w:t>կետում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Sylfaen"/>
          <w:sz w:val="24"/>
          <w:szCs w:val="24"/>
          <w:lang w:val="hy-AM"/>
        </w:rPr>
        <w:t>նշված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Sylfaen"/>
          <w:sz w:val="24"/>
          <w:szCs w:val="24"/>
          <w:lang w:val="hy-AM"/>
        </w:rPr>
        <w:t>գույքը Հայաստանի Հանրապետության տարածքային կառավարման և ենթակառուցվածքների նախարարության ջրային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Sylfaen"/>
          <w:sz w:val="24"/>
          <w:szCs w:val="24"/>
          <w:lang w:val="hy-AM"/>
        </w:rPr>
        <w:t>կոմիտեին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Sylfaen"/>
          <w:sz w:val="24"/>
          <w:szCs w:val="24"/>
          <w:lang w:val="hy-AM"/>
        </w:rPr>
        <w:t>ամրացնելուց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Sylfaen"/>
          <w:sz w:val="24"/>
          <w:szCs w:val="24"/>
          <w:lang w:val="hy-AM"/>
        </w:rPr>
        <w:t>հետո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Sylfaen"/>
          <w:sz w:val="24"/>
          <w:szCs w:val="24"/>
          <w:lang w:val="hy-AM"/>
        </w:rPr>
        <w:t>եռամսյա ժամկետում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«Վեոլիա Ջուր»</w:t>
      </w:r>
      <w:r w:rsidRPr="0057413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/>
          <w:sz w:val="24"/>
          <w:szCs w:val="24"/>
          <w:lang w:val="hy-AM"/>
        </w:rPr>
        <w:t>փակ բաժնե</w:t>
      </w:r>
      <w:r w:rsidR="00582D56">
        <w:rPr>
          <w:rFonts w:ascii="GHEA Mariam" w:hAnsi="GHEA Mariam"/>
          <w:sz w:val="24"/>
          <w:szCs w:val="24"/>
          <w:lang w:val="hy-AM"/>
        </w:rPr>
        <w:softHyphen/>
      </w:r>
      <w:r w:rsidRPr="0057413C">
        <w:rPr>
          <w:rFonts w:ascii="GHEA Mariam" w:hAnsi="GHEA Mariam"/>
          <w:sz w:val="24"/>
          <w:szCs w:val="24"/>
          <w:lang w:val="hy-AM"/>
        </w:rPr>
        <w:t>տիրական ընկերության հետ</w:t>
      </w:r>
      <w:r w:rsidRPr="0057413C">
        <w:rPr>
          <w:rFonts w:ascii="GHEA Mariam" w:hAnsi="GHEA Mariam" w:cs="Sylfaen"/>
          <w:sz w:val="24"/>
          <w:szCs w:val="24"/>
          <w:lang w:val="hy-AM"/>
        </w:rPr>
        <w:t xml:space="preserve"> կնքել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Sylfaen"/>
          <w:sz w:val="24"/>
          <w:szCs w:val="24"/>
          <w:lang w:val="hy-AM"/>
        </w:rPr>
        <w:t>համաձայնագիր՝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2016 </w:t>
      </w:r>
      <w:r w:rsidRPr="0057413C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Sylfaen"/>
          <w:sz w:val="24"/>
          <w:szCs w:val="24"/>
          <w:lang w:val="hy-AM"/>
        </w:rPr>
        <w:t>նոյեմբերի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="00582D56">
        <w:rPr>
          <w:rFonts w:ascii="GHEA Mariam" w:hAnsi="GHEA Mariam"/>
          <w:sz w:val="24"/>
          <w:szCs w:val="24"/>
          <w:lang w:val="hy-AM"/>
        </w:rPr>
        <w:t xml:space="preserve">   </w:t>
      </w:r>
      <w:r w:rsidRPr="0057413C">
        <w:rPr>
          <w:rFonts w:ascii="GHEA Mariam" w:hAnsi="GHEA Mariam"/>
          <w:sz w:val="24"/>
          <w:szCs w:val="24"/>
          <w:lang w:val="hy-AM"/>
        </w:rPr>
        <w:t>21-</w:t>
      </w:r>
      <w:r w:rsidRPr="0057413C">
        <w:rPr>
          <w:rFonts w:ascii="GHEA Mariam" w:hAnsi="GHEA Mariam" w:cs="Sylfaen"/>
          <w:sz w:val="24"/>
          <w:szCs w:val="24"/>
          <w:lang w:val="hy-AM"/>
        </w:rPr>
        <w:t>ին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Sylfaen"/>
          <w:sz w:val="24"/>
          <w:szCs w:val="24"/>
          <w:lang w:val="hy-AM"/>
        </w:rPr>
        <w:t>էներգետիկ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Sylfaen"/>
          <w:sz w:val="24"/>
          <w:szCs w:val="24"/>
          <w:lang w:val="hy-AM"/>
        </w:rPr>
        <w:t>ենթակա</w:t>
      </w:r>
      <w:r w:rsidR="00066048">
        <w:rPr>
          <w:rFonts w:ascii="GHEA Mariam" w:hAnsi="GHEA Mariam" w:cs="Sylfaen"/>
          <w:sz w:val="24"/>
          <w:szCs w:val="24"/>
          <w:lang w:val="hy-AM"/>
        </w:rPr>
        <w:softHyphen/>
      </w:r>
      <w:r w:rsidRPr="0057413C">
        <w:rPr>
          <w:rFonts w:ascii="GHEA Mariam" w:hAnsi="GHEA Mariam" w:cs="Sylfaen"/>
          <w:sz w:val="24"/>
          <w:szCs w:val="24"/>
          <w:lang w:val="hy-AM"/>
        </w:rPr>
        <w:t>ռուց</w:t>
      </w:r>
      <w:r w:rsidR="00066048">
        <w:rPr>
          <w:rFonts w:ascii="GHEA Mariam" w:hAnsi="GHEA Mariam" w:cs="Sylfaen"/>
          <w:sz w:val="24"/>
          <w:szCs w:val="24"/>
          <w:lang w:val="hy-AM"/>
        </w:rPr>
        <w:softHyphen/>
      </w:r>
      <w:r w:rsidRPr="0057413C">
        <w:rPr>
          <w:rFonts w:ascii="GHEA Mariam" w:hAnsi="GHEA Mariam" w:cs="Sylfaen"/>
          <w:sz w:val="24"/>
          <w:szCs w:val="24"/>
          <w:lang w:val="hy-AM"/>
        </w:rPr>
        <w:t>վածքների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Sylfaen"/>
          <w:sz w:val="24"/>
          <w:szCs w:val="24"/>
          <w:lang w:val="hy-AM"/>
        </w:rPr>
        <w:t>և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Sylfaen"/>
          <w:sz w:val="24"/>
          <w:szCs w:val="24"/>
          <w:lang w:val="hy-AM"/>
        </w:rPr>
        <w:t>բնա</w:t>
      </w:r>
      <w:r w:rsidR="00582D56">
        <w:rPr>
          <w:rFonts w:ascii="GHEA Mariam" w:hAnsi="GHEA Mariam" w:cs="Sylfaen"/>
          <w:sz w:val="24"/>
          <w:szCs w:val="24"/>
          <w:lang w:val="hy-AM"/>
        </w:rPr>
        <w:softHyphen/>
      </w:r>
      <w:r w:rsidRPr="0057413C">
        <w:rPr>
          <w:rFonts w:ascii="GHEA Mariam" w:hAnsi="GHEA Mariam" w:cs="Sylfaen"/>
          <w:sz w:val="24"/>
          <w:szCs w:val="24"/>
          <w:lang w:val="hy-AM"/>
        </w:rPr>
        <w:t>կան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Sylfaen"/>
          <w:sz w:val="24"/>
          <w:szCs w:val="24"/>
          <w:lang w:val="hy-AM"/>
        </w:rPr>
        <w:t>պաշարների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Sylfaen"/>
          <w:sz w:val="24"/>
          <w:szCs w:val="24"/>
          <w:lang w:val="hy-AM"/>
        </w:rPr>
        <w:t>նախարարության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Sylfaen"/>
          <w:sz w:val="24"/>
          <w:szCs w:val="24"/>
          <w:lang w:val="hy-AM"/>
        </w:rPr>
        <w:t>ջրային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Sylfaen"/>
          <w:sz w:val="24"/>
          <w:szCs w:val="24"/>
          <w:lang w:val="hy-AM"/>
        </w:rPr>
        <w:t>տնտեսության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Sylfaen"/>
          <w:sz w:val="24"/>
          <w:szCs w:val="24"/>
          <w:lang w:val="hy-AM"/>
        </w:rPr>
        <w:t>պետական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Sylfaen"/>
          <w:sz w:val="24"/>
          <w:szCs w:val="24"/>
          <w:lang w:val="hy-AM"/>
        </w:rPr>
        <w:t>կոմիտեի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Sylfaen"/>
          <w:sz w:val="24"/>
          <w:szCs w:val="24"/>
          <w:lang w:val="hy-AM"/>
        </w:rPr>
        <w:t>ու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«</w:t>
      </w:r>
      <w:r w:rsidRPr="0057413C">
        <w:rPr>
          <w:rFonts w:ascii="GHEA Mariam" w:hAnsi="GHEA Mariam" w:cs="Sylfaen"/>
          <w:sz w:val="24"/>
          <w:szCs w:val="24"/>
          <w:lang w:val="hy-AM"/>
        </w:rPr>
        <w:t>Վեոլիա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Sylfaen"/>
          <w:sz w:val="24"/>
          <w:szCs w:val="24"/>
          <w:lang w:val="hy-AM"/>
        </w:rPr>
        <w:t>Ջուր» փակ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Sylfaen"/>
          <w:sz w:val="24"/>
          <w:szCs w:val="24"/>
          <w:lang w:val="hy-AM"/>
        </w:rPr>
        <w:t>ընկերության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Sylfaen"/>
          <w:sz w:val="24"/>
          <w:szCs w:val="24"/>
          <w:lang w:val="hy-AM"/>
        </w:rPr>
        <w:t>միջև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Sylfaen"/>
          <w:sz w:val="24"/>
          <w:szCs w:val="24"/>
          <w:lang w:val="hy-AM"/>
        </w:rPr>
        <w:t>կնքված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«</w:t>
      </w:r>
      <w:r w:rsidRPr="0057413C">
        <w:rPr>
          <w:rFonts w:ascii="GHEA Mariam" w:hAnsi="GHEA Mariam" w:cs="Sylfaen"/>
          <w:sz w:val="24"/>
          <w:szCs w:val="24"/>
          <w:lang w:val="hy-AM"/>
        </w:rPr>
        <w:t>Երևան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Sylfaen"/>
          <w:sz w:val="24"/>
          <w:szCs w:val="24"/>
          <w:lang w:val="hy-AM"/>
        </w:rPr>
        <w:t>Ջուր»</w:t>
      </w:r>
      <w:r w:rsidRPr="0057413C">
        <w:rPr>
          <w:rFonts w:ascii="GHEA Mariam" w:hAnsi="GHEA Mariam"/>
          <w:sz w:val="24"/>
          <w:szCs w:val="24"/>
          <w:lang w:val="hy-AM"/>
        </w:rPr>
        <w:t>, «</w:t>
      </w:r>
      <w:r w:rsidRPr="0057413C">
        <w:rPr>
          <w:rFonts w:ascii="GHEA Mariam" w:hAnsi="GHEA Mariam" w:cs="Sylfaen"/>
          <w:sz w:val="24"/>
          <w:szCs w:val="24"/>
          <w:lang w:val="hy-AM"/>
        </w:rPr>
        <w:t>Հայջրմուղկոյուղի»</w:t>
      </w:r>
      <w:r w:rsidRPr="0057413C">
        <w:rPr>
          <w:rFonts w:ascii="GHEA Mariam" w:hAnsi="GHEA Mariam"/>
          <w:sz w:val="24"/>
          <w:szCs w:val="24"/>
          <w:lang w:val="hy-AM"/>
        </w:rPr>
        <w:t>, «</w:t>
      </w:r>
      <w:r w:rsidRPr="0057413C">
        <w:rPr>
          <w:rFonts w:ascii="GHEA Mariam" w:hAnsi="GHEA Mariam" w:cs="Sylfaen"/>
          <w:sz w:val="24"/>
          <w:szCs w:val="24"/>
          <w:lang w:val="hy-AM"/>
        </w:rPr>
        <w:t>Լոռի</w:t>
      </w:r>
      <w:r w:rsidRPr="0057413C">
        <w:rPr>
          <w:rFonts w:ascii="GHEA Mariam" w:hAnsi="GHEA Mariam"/>
          <w:sz w:val="24"/>
          <w:szCs w:val="24"/>
          <w:lang w:val="hy-AM"/>
        </w:rPr>
        <w:t>-</w:t>
      </w:r>
      <w:r w:rsidRPr="0057413C">
        <w:rPr>
          <w:rFonts w:ascii="GHEA Mariam" w:hAnsi="GHEA Mariam" w:cs="Sylfaen"/>
          <w:sz w:val="24"/>
          <w:szCs w:val="24"/>
          <w:lang w:val="hy-AM"/>
        </w:rPr>
        <w:t>ջրմուղկոյուղի»</w:t>
      </w:r>
      <w:r w:rsidRPr="0057413C">
        <w:rPr>
          <w:rFonts w:ascii="GHEA Mariam" w:hAnsi="GHEA Mariam"/>
          <w:sz w:val="24"/>
          <w:szCs w:val="24"/>
          <w:lang w:val="hy-AM"/>
        </w:rPr>
        <w:t>, «</w:t>
      </w:r>
      <w:r w:rsidRPr="0057413C">
        <w:rPr>
          <w:rFonts w:ascii="GHEA Mariam" w:hAnsi="GHEA Mariam" w:cs="Sylfaen"/>
          <w:sz w:val="24"/>
          <w:szCs w:val="24"/>
          <w:lang w:val="hy-AM"/>
        </w:rPr>
        <w:t>Շիրակ</w:t>
      </w:r>
      <w:r w:rsidRPr="0057413C">
        <w:rPr>
          <w:rFonts w:ascii="GHEA Mariam" w:hAnsi="GHEA Mariam"/>
          <w:sz w:val="24"/>
          <w:szCs w:val="24"/>
          <w:lang w:val="hy-AM"/>
        </w:rPr>
        <w:t>-</w:t>
      </w:r>
      <w:r w:rsidRPr="0057413C">
        <w:rPr>
          <w:rFonts w:ascii="GHEA Mariam" w:hAnsi="GHEA Mariam" w:cs="Sylfaen"/>
          <w:sz w:val="24"/>
          <w:szCs w:val="24"/>
          <w:lang w:val="hy-AM"/>
        </w:rPr>
        <w:t>ջրմուղկոյուղի»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Sylfaen"/>
          <w:sz w:val="24"/>
          <w:szCs w:val="24"/>
          <w:lang w:val="hy-AM"/>
        </w:rPr>
        <w:t>և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«</w:t>
      </w:r>
      <w:r w:rsidRPr="0057413C">
        <w:rPr>
          <w:rFonts w:ascii="GHEA Mariam" w:hAnsi="GHEA Mariam" w:cs="Sylfaen"/>
          <w:sz w:val="24"/>
          <w:szCs w:val="24"/>
          <w:lang w:val="hy-AM"/>
        </w:rPr>
        <w:t>Նոր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Sylfaen"/>
          <w:sz w:val="24"/>
          <w:szCs w:val="24"/>
          <w:lang w:val="hy-AM"/>
        </w:rPr>
        <w:t>Ակունք»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Sylfaen"/>
          <w:sz w:val="24"/>
          <w:szCs w:val="24"/>
          <w:lang w:val="hy-AM"/>
        </w:rPr>
        <w:t>փակ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Sylfaen"/>
          <w:sz w:val="24"/>
          <w:szCs w:val="24"/>
          <w:lang w:val="hy-AM"/>
        </w:rPr>
        <w:t>ընկերությունների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Sylfaen"/>
          <w:sz w:val="24"/>
          <w:szCs w:val="24"/>
          <w:lang w:val="hy-AM"/>
        </w:rPr>
        <w:t>կողմից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Sylfaen"/>
          <w:sz w:val="24"/>
          <w:szCs w:val="24"/>
          <w:lang w:val="hy-AM"/>
        </w:rPr>
        <w:t>օգտագործվող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Sylfaen"/>
          <w:sz w:val="24"/>
          <w:szCs w:val="24"/>
          <w:lang w:val="hy-AM"/>
        </w:rPr>
        <w:t>ու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Sylfaen"/>
          <w:sz w:val="24"/>
          <w:szCs w:val="24"/>
          <w:lang w:val="hy-AM"/>
        </w:rPr>
        <w:t>պահպանվող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Sylfaen"/>
          <w:sz w:val="24"/>
          <w:szCs w:val="24"/>
          <w:lang w:val="hy-AM"/>
        </w:rPr>
        <w:t>ջրային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Sylfaen"/>
          <w:sz w:val="24"/>
          <w:szCs w:val="24"/>
          <w:lang w:val="hy-AM"/>
        </w:rPr>
        <w:t>համակարգերի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Sylfaen"/>
          <w:sz w:val="24"/>
          <w:szCs w:val="24"/>
          <w:lang w:val="hy-AM"/>
        </w:rPr>
        <w:t>և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Sylfaen"/>
          <w:sz w:val="24"/>
          <w:szCs w:val="24"/>
          <w:lang w:val="hy-AM"/>
        </w:rPr>
        <w:t>այլ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Sylfaen"/>
          <w:sz w:val="24"/>
          <w:szCs w:val="24"/>
          <w:lang w:val="hy-AM"/>
        </w:rPr>
        <w:t>գույքի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Sylfaen"/>
          <w:sz w:val="24"/>
          <w:szCs w:val="24"/>
          <w:lang w:val="hy-AM"/>
        </w:rPr>
        <w:t>վարձա</w:t>
      </w:r>
      <w:r w:rsidR="00066048">
        <w:rPr>
          <w:rFonts w:ascii="GHEA Mariam" w:hAnsi="GHEA Mariam" w:cs="Sylfaen"/>
          <w:sz w:val="24"/>
          <w:szCs w:val="24"/>
          <w:lang w:val="hy-AM"/>
        </w:rPr>
        <w:softHyphen/>
      </w:r>
      <w:r w:rsidRPr="0057413C">
        <w:rPr>
          <w:rFonts w:ascii="GHEA Mariam" w:hAnsi="GHEA Mariam" w:cs="Sylfaen"/>
          <w:sz w:val="24"/>
          <w:szCs w:val="24"/>
          <w:lang w:val="hy-AM"/>
        </w:rPr>
        <w:t>կալության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Sylfaen"/>
          <w:sz w:val="24"/>
          <w:szCs w:val="24"/>
          <w:lang w:val="hy-AM"/>
        </w:rPr>
        <w:t>պայմանագրի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Sylfaen"/>
          <w:sz w:val="24"/>
          <w:szCs w:val="24"/>
          <w:lang w:val="hy-AM"/>
        </w:rPr>
        <w:lastRenderedPageBreak/>
        <w:t>շրջանակներում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«</w:t>
      </w:r>
      <w:r w:rsidRPr="0057413C">
        <w:rPr>
          <w:rFonts w:ascii="GHEA Mariam" w:hAnsi="GHEA Mariam" w:cs="Sylfaen"/>
          <w:sz w:val="24"/>
          <w:szCs w:val="24"/>
          <w:lang w:val="hy-AM"/>
        </w:rPr>
        <w:t>Վեոլիա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Sylfaen"/>
          <w:sz w:val="24"/>
          <w:szCs w:val="24"/>
          <w:lang w:val="hy-AM"/>
        </w:rPr>
        <w:t>Ջուր»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Sylfaen"/>
          <w:sz w:val="24"/>
          <w:szCs w:val="24"/>
          <w:lang w:val="hy-AM"/>
        </w:rPr>
        <w:t>փակ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Sylfaen"/>
          <w:sz w:val="24"/>
          <w:szCs w:val="24"/>
          <w:lang w:val="hy-AM"/>
        </w:rPr>
        <w:t>ընկերությանը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Sylfaen"/>
          <w:sz w:val="24"/>
          <w:szCs w:val="24"/>
          <w:lang w:val="hy-AM"/>
        </w:rPr>
        <w:t>վարձա</w:t>
      </w:r>
      <w:r w:rsidR="00582D56">
        <w:rPr>
          <w:rFonts w:ascii="GHEA Mariam" w:hAnsi="GHEA Mariam" w:cs="Sylfaen"/>
          <w:sz w:val="24"/>
          <w:szCs w:val="24"/>
          <w:lang w:val="hy-AM"/>
        </w:rPr>
        <w:softHyphen/>
      </w:r>
      <w:r w:rsidRPr="0057413C">
        <w:rPr>
          <w:rFonts w:ascii="GHEA Mariam" w:hAnsi="GHEA Mariam" w:cs="Sylfaen"/>
          <w:sz w:val="24"/>
          <w:szCs w:val="24"/>
          <w:lang w:val="hy-AM"/>
        </w:rPr>
        <w:t>կալության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Sylfaen"/>
          <w:sz w:val="24"/>
          <w:szCs w:val="24"/>
          <w:lang w:val="hy-AM"/>
        </w:rPr>
        <w:t>հանձնելու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Sylfaen"/>
          <w:sz w:val="24"/>
          <w:szCs w:val="24"/>
          <w:lang w:val="hy-AM"/>
        </w:rPr>
        <w:t xml:space="preserve">նպատակով </w:t>
      </w:r>
      <w:r w:rsidRPr="0057413C">
        <w:rPr>
          <w:rFonts w:ascii="GHEA Mariam" w:hAnsi="GHEA Mariam"/>
          <w:sz w:val="24"/>
          <w:szCs w:val="24"/>
          <w:lang w:val="hy-AM"/>
        </w:rPr>
        <w:t>և իրականացնել գույ</w:t>
      </w:r>
      <w:r w:rsidR="00066048">
        <w:rPr>
          <w:rFonts w:ascii="GHEA Mariam" w:hAnsi="GHEA Mariam"/>
          <w:sz w:val="24"/>
          <w:szCs w:val="24"/>
          <w:lang w:val="hy-AM"/>
        </w:rPr>
        <w:softHyphen/>
      </w:r>
      <w:r w:rsidRPr="0057413C">
        <w:rPr>
          <w:rFonts w:ascii="GHEA Mariam" w:hAnsi="GHEA Mariam"/>
          <w:sz w:val="24"/>
          <w:szCs w:val="24"/>
          <w:lang w:val="hy-AM"/>
        </w:rPr>
        <w:t>քերի</w:t>
      </w:r>
      <w:r w:rsidRPr="0057413C">
        <w:rPr>
          <w:rFonts w:ascii="GHEA Mariam" w:hAnsi="GHEA Mariam" w:cs="Sylfaen"/>
          <w:sz w:val="24"/>
          <w:szCs w:val="24"/>
          <w:lang w:val="hy-AM"/>
        </w:rPr>
        <w:t xml:space="preserve"> հանձնման</w:t>
      </w:r>
      <w:r w:rsidRPr="0057413C">
        <w:rPr>
          <w:rFonts w:ascii="GHEA Mariam" w:hAnsi="GHEA Mariam"/>
          <w:sz w:val="24"/>
          <w:szCs w:val="24"/>
          <w:lang w:val="hy-AM"/>
        </w:rPr>
        <w:t>-</w:t>
      </w:r>
      <w:r w:rsidRPr="0057413C">
        <w:rPr>
          <w:rFonts w:ascii="GHEA Mariam" w:hAnsi="GHEA Mariam" w:cs="Sylfaen"/>
          <w:sz w:val="24"/>
          <w:szCs w:val="24"/>
          <w:lang w:val="hy-AM"/>
        </w:rPr>
        <w:t>ընդուն</w:t>
      </w:r>
      <w:r w:rsidR="00582D56">
        <w:rPr>
          <w:rFonts w:ascii="GHEA Mariam" w:hAnsi="GHEA Mariam" w:cs="Sylfaen"/>
          <w:sz w:val="24"/>
          <w:szCs w:val="24"/>
          <w:lang w:val="hy-AM"/>
        </w:rPr>
        <w:softHyphen/>
      </w:r>
      <w:r w:rsidRPr="0057413C">
        <w:rPr>
          <w:rFonts w:ascii="GHEA Mariam" w:hAnsi="GHEA Mariam" w:cs="Sylfaen"/>
          <w:sz w:val="24"/>
          <w:szCs w:val="24"/>
          <w:lang w:val="hy-AM"/>
        </w:rPr>
        <w:t>ման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Sylfaen"/>
          <w:sz w:val="24"/>
          <w:szCs w:val="24"/>
          <w:lang w:val="hy-AM"/>
        </w:rPr>
        <w:t>աշխատանքների</w:t>
      </w:r>
      <w:r w:rsidRPr="0057413C">
        <w:rPr>
          <w:rFonts w:ascii="GHEA Mariam" w:hAnsi="GHEA Mariam"/>
          <w:sz w:val="24"/>
          <w:szCs w:val="24"/>
          <w:lang w:val="hy-AM"/>
        </w:rPr>
        <w:t xml:space="preserve"> </w:t>
      </w:r>
      <w:r w:rsidRPr="0057413C">
        <w:rPr>
          <w:rFonts w:ascii="GHEA Mariam" w:hAnsi="GHEA Mariam" w:cs="Sylfaen"/>
          <w:sz w:val="24"/>
          <w:szCs w:val="24"/>
          <w:lang w:val="hy-AM"/>
        </w:rPr>
        <w:t>կատարումը</w:t>
      </w:r>
      <w:r w:rsidRPr="0057413C">
        <w:rPr>
          <w:rFonts w:ascii="GHEA Mariam" w:hAnsi="GHEA Mariam"/>
          <w:sz w:val="24"/>
          <w:szCs w:val="24"/>
          <w:lang w:val="hy-AM"/>
        </w:rPr>
        <w:t>:</w:t>
      </w:r>
    </w:p>
    <w:p w:rsidR="009C69D1" w:rsidRPr="0057413C" w:rsidRDefault="009C69D1" w:rsidP="002A7BCA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57413C">
        <w:rPr>
          <w:rFonts w:ascii="GHEA Mariam" w:hAnsi="GHEA Mariam"/>
          <w:sz w:val="24"/>
          <w:szCs w:val="24"/>
          <w:lang w:val="hy-AM"/>
        </w:rPr>
        <w:t xml:space="preserve">4. Առաջարկել </w:t>
      </w:r>
      <w:bookmarkStart w:id="1" w:name="_Hlk138667253"/>
      <w:r w:rsidRPr="0057413C">
        <w:rPr>
          <w:rFonts w:ascii="GHEA Mariam" w:hAnsi="GHEA Mariam"/>
          <w:sz w:val="24"/>
          <w:szCs w:val="24"/>
          <w:lang w:val="hy-AM"/>
        </w:rPr>
        <w:t>«</w:t>
      </w:r>
      <w:bookmarkEnd w:id="1"/>
      <w:r w:rsidRPr="0057413C">
        <w:rPr>
          <w:rFonts w:ascii="GHEA Mariam" w:hAnsi="GHEA Mariam"/>
          <w:sz w:val="24"/>
          <w:szCs w:val="24"/>
          <w:lang w:val="hy-AM"/>
        </w:rPr>
        <w:t>Վեոլիա Ջուր» փակ բաժնետիրական ընկերությանն ապա</w:t>
      </w:r>
      <w:r w:rsidR="00582D56">
        <w:rPr>
          <w:rFonts w:ascii="GHEA Mariam" w:hAnsi="GHEA Mariam"/>
          <w:sz w:val="24"/>
          <w:szCs w:val="24"/>
          <w:lang w:val="hy-AM"/>
        </w:rPr>
        <w:softHyphen/>
      </w:r>
      <w:r w:rsidRPr="0057413C">
        <w:rPr>
          <w:rFonts w:ascii="GHEA Mariam" w:hAnsi="GHEA Mariam"/>
          <w:sz w:val="24"/>
          <w:szCs w:val="24"/>
          <w:lang w:val="hy-AM"/>
        </w:rPr>
        <w:t>հովել սույն որոշման 3-րդ կետի 2-րդ ենթակետում նշված համաձայնագրի նոտա</w:t>
      </w:r>
      <w:r w:rsidR="00582D56">
        <w:rPr>
          <w:rFonts w:ascii="GHEA Mariam" w:hAnsi="GHEA Mariam"/>
          <w:sz w:val="24"/>
          <w:szCs w:val="24"/>
          <w:lang w:val="hy-AM"/>
        </w:rPr>
        <w:softHyphen/>
      </w:r>
      <w:r w:rsidRPr="0057413C">
        <w:rPr>
          <w:rFonts w:ascii="GHEA Mariam" w:hAnsi="GHEA Mariam"/>
          <w:sz w:val="24"/>
          <w:szCs w:val="24"/>
          <w:lang w:val="hy-AM"/>
        </w:rPr>
        <w:t>րական վավերացումը, դրանից բխող գույքային իրավունքների պետական գրանց</w:t>
      </w:r>
      <w:r w:rsidR="00582D56">
        <w:rPr>
          <w:rFonts w:ascii="GHEA Mariam" w:hAnsi="GHEA Mariam"/>
          <w:sz w:val="24"/>
          <w:szCs w:val="24"/>
          <w:lang w:val="hy-AM"/>
        </w:rPr>
        <w:softHyphen/>
      </w:r>
      <w:r w:rsidRPr="0057413C">
        <w:rPr>
          <w:rFonts w:ascii="GHEA Mariam" w:hAnsi="GHEA Mariam"/>
          <w:sz w:val="24"/>
          <w:szCs w:val="24"/>
          <w:lang w:val="hy-AM"/>
        </w:rPr>
        <w:t>ման և նշված գործողությունների իրականացման համար անհրաժեշտ ծախսերի կատարումը:</w:t>
      </w:r>
    </w:p>
    <w:p w:rsidR="009C69D1" w:rsidRPr="0057413C" w:rsidRDefault="009C69D1" w:rsidP="009C69D1">
      <w:pPr>
        <w:spacing w:line="360" w:lineRule="auto"/>
        <w:rPr>
          <w:rFonts w:ascii="GHEA Mariam" w:hAnsi="GHEA Mariam"/>
          <w:bCs/>
          <w:sz w:val="24"/>
          <w:szCs w:val="24"/>
          <w:lang w:val="hy-AM"/>
        </w:rPr>
      </w:pPr>
    </w:p>
    <w:p w:rsidR="001F225D" w:rsidRDefault="001F225D" w:rsidP="009C69D1">
      <w:pPr>
        <w:pStyle w:val="mechtex"/>
        <w:jc w:val="left"/>
        <w:rPr>
          <w:rFonts w:ascii="Sylfaen" w:hAnsi="Sylfaen"/>
          <w:lang w:val="hy-AM"/>
        </w:rPr>
      </w:pPr>
    </w:p>
    <w:p w:rsidR="009C69D1" w:rsidRPr="00927EF0" w:rsidRDefault="00066048" w:rsidP="009C69D1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 w:cs="Sylfaen"/>
          <w:sz w:val="24"/>
          <w:lang w:val="hy-AM"/>
        </w:rPr>
        <w:t xml:space="preserve">              </w:t>
      </w:r>
      <w:r w:rsidR="009C69D1" w:rsidRPr="00927EF0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af-ZA"/>
        </w:rPr>
        <w:t xml:space="preserve"> </w:t>
      </w:r>
      <w:r w:rsidR="009C69D1"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9C69D1" w:rsidRPr="00927EF0" w:rsidRDefault="009C69D1" w:rsidP="009C69D1">
      <w:pPr>
        <w:pStyle w:val="mechtex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="00066048">
        <w:rPr>
          <w:rFonts w:ascii="GHEA Mariam" w:hAnsi="GHEA Mariam"/>
          <w:sz w:val="24"/>
          <w:lang w:val="hy-AM"/>
        </w:rPr>
        <w:t xml:space="preserve">           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="00066048">
        <w:rPr>
          <w:rFonts w:ascii="GHEA Mariam" w:hAnsi="GHEA Mariam" w:cs="Arial Armenian"/>
          <w:sz w:val="24"/>
          <w:lang w:val="af-ZA"/>
        </w:rPr>
        <w:tab/>
      </w:r>
      <w:r w:rsidR="00066048">
        <w:rPr>
          <w:rFonts w:ascii="GHEA Mariam" w:hAnsi="GHEA Mariam" w:cs="Arial Armenian"/>
          <w:sz w:val="24"/>
          <w:lang w:val="af-ZA"/>
        </w:rPr>
        <w:tab/>
      </w:r>
      <w:r w:rsidR="00066048">
        <w:rPr>
          <w:rFonts w:ascii="GHEA Mariam" w:hAnsi="GHEA Mariam" w:cs="Arial Armenian"/>
          <w:sz w:val="24"/>
          <w:lang w:val="af-ZA"/>
        </w:rPr>
        <w:tab/>
      </w:r>
      <w:r w:rsidR="00066048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2A7BCA" w:rsidRPr="0017405D" w:rsidRDefault="00582D56" w:rsidP="009C69D1">
      <w:pPr>
        <w:pStyle w:val="mechtex"/>
        <w:jc w:val="left"/>
        <w:rPr>
          <w:rFonts w:ascii="GHEA Mariam" w:hAnsi="GHEA Mariam" w:cs="Sylfaen"/>
          <w:sz w:val="24"/>
          <w:lang w:val="hy-AM"/>
        </w:rPr>
        <w:sectPr w:rsidR="002A7BCA" w:rsidRPr="0017405D" w:rsidSect="008F3F17">
          <w:headerReference w:type="even" r:id="rId7"/>
          <w:headerReference w:type="default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lang w:val="hy-AM"/>
        </w:rPr>
        <w:t xml:space="preserve">     </w:t>
      </w:r>
      <w:r w:rsidR="009C69D1" w:rsidRPr="0017405D">
        <w:rPr>
          <w:rFonts w:ascii="GHEA Mariam" w:hAnsi="GHEA Mariam" w:cs="Sylfaen"/>
          <w:sz w:val="24"/>
          <w:lang w:val="hy-AM"/>
        </w:rPr>
        <w:t>Երևան</w:t>
      </w:r>
    </w:p>
    <w:p w:rsidR="002A7BCA" w:rsidRPr="00995B87" w:rsidRDefault="002A7BCA" w:rsidP="00CC2A30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af-ZA"/>
        </w:rPr>
      </w:pPr>
      <w:r w:rsidRPr="00904AA2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995B87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</w:p>
    <w:p w:rsidR="002A7BCA" w:rsidRPr="00995B87" w:rsidRDefault="002A7BCA" w:rsidP="005A2A9F">
      <w:pPr>
        <w:pStyle w:val="mechtex"/>
        <w:ind w:left="360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6"/>
          <w:sz w:val="24"/>
          <w:szCs w:val="24"/>
          <w:lang w:val="af-ZA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04AA2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04AA2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904AA2">
        <w:rPr>
          <w:rFonts w:ascii="GHEA Mariam" w:hAnsi="GHEA Mariam"/>
          <w:spacing w:val="-6"/>
          <w:sz w:val="24"/>
          <w:szCs w:val="24"/>
          <w:lang w:val="hy-AM"/>
        </w:rPr>
        <w:t>2</w:t>
      </w:r>
      <w:r>
        <w:rPr>
          <w:rFonts w:ascii="GHEA Mariam" w:hAnsi="GHEA Mariam"/>
          <w:spacing w:val="-6"/>
          <w:sz w:val="24"/>
          <w:szCs w:val="24"/>
          <w:lang w:val="hy-AM"/>
        </w:rPr>
        <w:t>4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04AA2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9C69D1" w:rsidRDefault="002A7BCA" w:rsidP="009C69D1">
      <w:pPr>
        <w:pStyle w:val="mechtex"/>
        <w:jc w:val="left"/>
        <w:rPr>
          <w:rFonts w:ascii="Sylfaen" w:hAnsi="Sylfaen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</w:t>
      </w:r>
      <w:r w:rsidR="00066048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</w:t>
      </w:r>
      <w:r w:rsidR="00066048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</w:t>
      </w:r>
      <w:r>
        <w:rPr>
          <w:rFonts w:ascii="GHEA Mariam" w:hAnsi="GHEA Mariam" w:cs="IRTEK Courier"/>
          <w:spacing w:val="-4"/>
          <w:sz w:val="24"/>
          <w:szCs w:val="22"/>
          <w:lang w:val="hy-AM"/>
        </w:rPr>
        <w:t>մայիսի</w:t>
      </w:r>
      <w:r>
        <w:rPr>
          <w:rFonts w:ascii="GHEA Mariam" w:hAnsi="GHEA Mariam" w:cs="Sylfaen"/>
          <w:spacing w:val="-4"/>
          <w:sz w:val="24"/>
          <w:szCs w:val="22"/>
          <w:lang w:val="hy-AM"/>
        </w:rPr>
        <w:t xml:space="preserve"> 23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-</w:t>
      </w:r>
      <w:r w:rsidRPr="00904AA2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904AA2">
        <w:rPr>
          <w:rFonts w:ascii="GHEA Mariam" w:hAnsi="GHEA Mariam"/>
          <w:bCs/>
          <w:color w:val="000000"/>
          <w:spacing w:val="-2"/>
          <w:sz w:val="24"/>
          <w:szCs w:val="24"/>
          <w:lang w:val="pt-BR"/>
        </w:rPr>
        <w:t>N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904AA2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="00066048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904AA2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2A7BCA" w:rsidRDefault="002A7BCA" w:rsidP="009C69D1">
      <w:pPr>
        <w:pStyle w:val="mechtex"/>
        <w:jc w:val="left"/>
        <w:rPr>
          <w:rFonts w:ascii="Sylfaen" w:hAnsi="Sylfaen"/>
          <w:lang w:val="hy-AM"/>
        </w:rPr>
      </w:pPr>
    </w:p>
    <w:p w:rsidR="002A7BCA" w:rsidRDefault="002A7BCA" w:rsidP="002A7BCA">
      <w:pPr>
        <w:pStyle w:val="NoSpacing"/>
        <w:tabs>
          <w:tab w:val="left" w:pos="7230"/>
          <w:tab w:val="left" w:pos="7513"/>
          <w:tab w:val="left" w:pos="10206"/>
        </w:tabs>
        <w:spacing w:line="276" w:lineRule="auto"/>
        <w:jc w:val="center"/>
        <w:rPr>
          <w:rFonts w:ascii="GHEA Mariam" w:hAnsi="GHEA Mariam" w:cs="Sylfaen"/>
          <w:bCs/>
          <w:shd w:val="clear" w:color="auto" w:fill="FFFFFF"/>
          <w:lang w:val="hy-AM"/>
        </w:rPr>
      </w:pPr>
    </w:p>
    <w:p w:rsidR="002A7BCA" w:rsidRPr="00070366" w:rsidRDefault="002A7BCA" w:rsidP="002A7BCA">
      <w:pPr>
        <w:pStyle w:val="NoSpacing"/>
        <w:tabs>
          <w:tab w:val="left" w:pos="7230"/>
          <w:tab w:val="left" w:pos="7513"/>
          <w:tab w:val="left" w:pos="10206"/>
        </w:tabs>
        <w:spacing w:line="480" w:lineRule="auto"/>
        <w:jc w:val="center"/>
        <w:rPr>
          <w:rFonts w:ascii="GHEA Mariam" w:hAnsi="GHEA Mariam" w:cs="Sylfaen"/>
          <w:bCs/>
          <w:shd w:val="clear" w:color="auto" w:fill="FFFFFF"/>
          <w:lang w:val="hy-AM"/>
        </w:rPr>
      </w:pPr>
      <w:r w:rsidRPr="00070366">
        <w:rPr>
          <w:rFonts w:ascii="GHEA Mariam" w:hAnsi="GHEA Mariam" w:cs="Sylfaen"/>
          <w:bCs/>
          <w:shd w:val="clear" w:color="auto" w:fill="FFFFFF"/>
          <w:lang w:val="hy-AM"/>
        </w:rPr>
        <w:t xml:space="preserve">Ց Ա Ն Կ </w:t>
      </w:r>
    </w:p>
    <w:p w:rsidR="00066048" w:rsidRDefault="002A7BCA" w:rsidP="002A7BCA">
      <w:pPr>
        <w:ind w:right="142"/>
        <w:jc w:val="center"/>
        <w:rPr>
          <w:rFonts w:ascii="GHEA Mariam" w:hAnsi="GHEA Mariam" w:cs="Sylfaen"/>
          <w:bCs/>
          <w:sz w:val="24"/>
          <w:szCs w:val="24"/>
          <w:lang w:val="hy-AM"/>
        </w:rPr>
      </w:pPr>
      <w:r w:rsidRPr="00070366">
        <w:rPr>
          <w:rFonts w:ascii="GHEA Mariam" w:hAnsi="GHEA Mariam" w:cs="Sylfaen"/>
          <w:bCs/>
          <w:sz w:val="24"/>
          <w:szCs w:val="24"/>
          <w:lang w:val="hy-AM"/>
        </w:rPr>
        <w:t xml:space="preserve">     ԵՐԵՎԱՆ ՔԱՂԱՔԻ ԱՐԱԲԿԻՐ ՎԱՐՉԱԿԱՆ ՇՐՋԱՆԻ </w:t>
      </w:r>
    </w:p>
    <w:p w:rsidR="002A7BCA" w:rsidRDefault="002A7BCA" w:rsidP="002A7BCA">
      <w:pPr>
        <w:ind w:right="142"/>
        <w:jc w:val="center"/>
        <w:rPr>
          <w:rFonts w:ascii="GHEA Mariam" w:hAnsi="GHEA Mariam" w:cs="Sylfaen"/>
          <w:bCs/>
          <w:sz w:val="24"/>
          <w:szCs w:val="24"/>
          <w:lang w:val="hy-AM"/>
        </w:rPr>
      </w:pPr>
      <w:r w:rsidRPr="00070366">
        <w:rPr>
          <w:rFonts w:ascii="GHEA Mariam" w:hAnsi="GHEA Mariam" w:cs="Sylfaen"/>
          <w:bCs/>
          <w:sz w:val="24"/>
          <w:szCs w:val="24"/>
          <w:lang w:val="hy-AM"/>
        </w:rPr>
        <w:t>Վ</w:t>
      </w:r>
      <w:r w:rsidRPr="00070366">
        <w:rPr>
          <w:rFonts w:ascii="MS Gothic" w:eastAsia="MS Gothic" w:hAnsi="MS Gothic" w:cs="MS Gothic" w:hint="eastAsia"/>
          <w:bCs/>
          <w:sz w:val="24"/>
          <w:szCs w:val="24"/>
          <w:lang w:val="hy-AM"/>
        </w:rPr>
        <w:t>․</w:t>
      </w:r>
      <w:r w:rsidRPr="00070366">
        <w:rPr>
          <w:rFonts w:ascii="GHEA Mariam" w:hAnsi="GHEA Mariam" w:cs="GHEA Grapalat"/>
          <w:bCs/>
          <w:sz w:val="24"/>
          <w:szCs w:val="24"/>
          <w:lang w:val="hy-AM"/>
        </w:rPr>
        <w:t>ՀԱՄԲԱՐՁՈՒՄՅԱՆ</w:t>
      </w:r>
      <w:r w:rsidRPr="00070366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070366">
        <w:rPr>
          <w:rFonts w:ascii="GHEA Mariam" w:hAnsi="GHEA Mariam" w:cs="GHEA Grapalat"/>
          <w:bCs/>
          <w:sz w:val="24"/>
          <w:szCs w:val="24"/>
          <w:lang w:val="hy-AM"/>
        </w:rPr>
        <w:t>ՓՈՂՈՑ</w:t>
      </w:r>
      <w:r w:rsidR="00B36A8F">
        <w:rPr>
          <w:rFonts w:ascii="GHEA Mariam" w:hAnsi="GHEA Mariam" w:cs="GHEA Grapalat"/>
          <w:bCs/>
          <w:sz w:val="24"/>
          <w:szCs w:val="24"/>
          <w:lang w:val="hy-AM"/>
        </w:rPr>
        <w:t>,</w:t>
      </w:r>
      <w:r w:rsidRPr="00070366">
        <w:rPr>
          <w:rFonts w:ascii="GHEA Mariam" w:hAnsi="GHEA Mariam" w:cs="Sylfaen"/>
          <w:bCs/>
          <w:sz w:val="24"/>
          <w:szCs w:val="24"/>
          <w:lang w:val="hy-AM"/>
        </w:rPr>
        <w:t xml:space="preserve"> 113 ՇԵՆՔ, 74 ՇԻՆՈՒԹՅԱՆ </w:t>
      </w:r>
    </w:p>
    <w:p w:rsidR="002A7BCA" w:rsidRDefault="00582D56" w:rsidP="002A7BCA">
      <w:pPr>
        <w:ind w:right="142"/>
        <w:jc w:val="center"/>
        <w:rPr>
          <w:rFonts w:ascii="GHEA Mariam" w:hAnsi="GHEA Mariam" w:cs="Sylfaen"/>
          <w:bCs/>
          <w:spacing w:val="-12"/>
          <w:sz w:val="24"/>
          <w:szCs w:val="24"/>
          <w:lang w:val="hy-AM"/>
        </w:rPr>
      </w:pPr>
      <w:r>
        <w:rPr>
          <w:rFonts w:ascii="GHEA Mariam" w:hAnsi="GHEA Mariam" w:cs="Sylfaen"/>
          <w:bCs/>
          <w:spacing w:val="-12"/>
          <w:sz w:val="24"/>
          <w:szCs w:val="24"/>
          <w:lang w:val="hy-AM"/>
        </w:rPr>
        <w:t xml:space="preserve">ՊՈՄՊԱԿԱՅԱՆԻ ԵՎ ՊՈՄՊԱԿԱՅԱՆԻ </w:t>
      </w:r>
      <w:r w:rsidR="002A7BCA" w:rsidRPr="002A7BCA">
        <w:rPr>
          <w:rFonts w:ascii="GHEA Mariam" w:hAnsi="GHEA Mariam" w:cs="Sylfaen"/>
          <w:bCs/>
          <w:spacing w:val="-12"/>
          <w:sz w:val="24"/>
          <w:szCs w:val="24"/>
          <w:lang w:val="hy-AM"/>
        </w:rPr>
        <w:t>ՍԱՐՔԱՎՈՐՈՒՄՆԵՐԻ</w:t>
      </w:r>
    </w:p>
    <w:p w:rsidR="002A7BCA" w:rsidRPr="002A7BCA" w:rsidRDefault="002A7BCA" w:rsidP="002A7BCA">
      <w:pPr>
        <w:ind w:right="142"/>
        <w:jc w:val="center"/>
        <w:rPr>
          <w:rFonts w:ascii="GHEA Mariam" w:hAnsi="GHEA Mariam" w:cs="Sylfaen"/>
          <w:bCs/>
          <w:spacing w:val="-12"/>
          <w:sz w:val="24"/>
          <w:szCs w:val="24"/>
          <w:lang w:val="hy-AM"/>
        </w:rPr>
      </w:pPr>
    </w:p>
    <w:p w:rsidR="002A7BCA" w:rsidRPr="00070366" w:rsidRDefault="002A7BCA" w:rsidP="002A7BCA">
      <w:pPr>
        <w:rPr>
          <w:rFonts w:ascii="GHEA Mariam" w:hAnsi="GHEA Mariam"/>
          <w:sz w:val="24"/>
          <w:szCs w:val="24"/>
          <w:lang w:val="hy-AM"/>
        </w:rPr>
      </w:pPr>
    </w:p>
    <w:tbl>
      <w:tblPr>
        <w:tblStyle w:val="TableGrid"/>
        <w:tblW w:w="1003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617"/>
        <w:gridCol w:w="3196"/>
        <w:gridCol w:w="1191"/>
        <w:gridCol w:w="1192"/>
        <w:gridCol w:w="1987"/>
        <w:gridCol w:w="1855"/>
      </w:tblGrid>
      <w:tr w:rsidR="002A7BCA" w:rsidRPr="00070366" w:rsidTr="002A7BCA">
        <w:trPr>
          <w:trHeight w:val="971"/>
        </w:trPr>
        <w:tc>
          <w:tcPr>
            <w:tcW w:w="617" w:type="dxa"/>
            <w:noWrap/>
            <w:vAlign w:val="center"/>
            <w:hideMark/>
          </w:tcPr>
          <w:p w:rsidR="002A7BCA" w:rsidRPr="002A7BCA" w:rsidRDefault="002A7BCA" w:rsidP="002A7BCA">
            <w:pPr>
              <w:jc w:val="center"/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A7BCA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>NN</w:t>
            </w:r>
          </w:p>
          <w:p w:rsidR="002A7BCA" w:rsidRPr="002A7BCA" w:rsidRDefault="002A7BCA" w:rsidP="002A7BCA">
            <w:pPr>
              <w:jc w:val="center"/>
              <w:rPr>
                <w:rFonts w:ascii="GHEA Mariam" w:hAnsi="GHEA Mariam" w:cs="Calibri"/>
                <w:bCs/>
                <w:color w:val="000000"/>
                <w:spacing w:val="-8"/>
                <w:sz w:val="24"/>
                <w:szCs w:val="24"/>
              </w:rPr>
            </w:pPr>
            <w:r w:rsidRPr="002A7BCA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>ը/կ</w:t>
            </w:r>
          </w:p>
        </w:tc>
        <w:tc>
          <w:tcPr>
            <w:tcW w:w="3196" w:type="dxa"/>
            <w:noWrap/>
            <w:vAlign w:val="center"/>
            <w:hideMark/>
          </w:tcPr>
          <w:p w:rsidR="002A7BCA" w:rsidRPr="002A7BCA" w:rsidRDefault="002A7BCA" w:rsidP="002A7BCA">
            <w:pPr>
              <w:jc w:val="center"/>
              <w:rPr>
                <w:rFonts w:ascii="GHEA Mariam" w:hAnsi="GHEA Mariam" w:cs="Calibri"/>
                <w:bCs/>
                <w:color w:val="000000"/>
                <w:spacing w:val="-8"/>
                <w:sz w:val="24"/>
                <w:szCs w:val="24"/>
                <w:lang w:val="hy-AM"/>
              </w:rPr>
            </w:pPr>
            <w:r w:rsidRPr="002A7BCA">
              <w:rPr>
                <w:rFonts w:ascii="GHEA Mariam" w:hAnsi="GHEA Mariam" w:cs="Calibri"/>
                <w:bCs/>
                <w:color w:val="000000"/>
                <w:spacing w:val="-8"/>
                <w:sz w:val="24"/>
                <w:szCs w:val="24"/>
              </w:rPr>
              <w:t>Անվանում</w:t>
            </w:r>
            <w:r w:rsidRPr="002A7BCA">
              <w:rPr>
                <w:rFonts w:ascii="GHEA Mariam" w:hAnsi="GHEA Mariam" w:cs="Calibri"/>
                <w:bCs/>
                <w:color w:val="000000"/>
                <w:spacing w:val="-8"/>
                <w:sz w:val="24"/>
                <w:szCs w:val="24"/>
                <w:lang w:val="hy-AM"/>
              </w:rPr>
              <w:t>ը</w:t>
            </w:r>
          </w:p>
        </w:tc>
        <w:tc>
          <w:tcPr>
            <w:tcW w:w="1191" w:type="dxa"/>
            <w:vAlign w:val="center"/>
            <w:hideMark/>
          </w:tcPr>
          <w:p w:rsidR="002A7BCA" w:rsidRPr="002A7BCA" w:rsidRDefault="002A7BCA" w:rsidP="002A7BCA">
            <w:pPr>
              <w:jc w:val="center"/>
              <w:rPr>
                <w:rFonts w:ascii="GHEA Mariam" w:hAnsi="GHEA Mariam" w:cs="Calibri"/>
                <w:bCs/>
                <w:color w:val="000000"/>
                <w:spacing w:val="-8"/>
                <w:sz w:val="24"/>
                <w:szCs w:val="24"/>
              </w:rPr>
            </w:pPr>
            <w:r w:rsidRPr="002A7BCA">
              <w:rPr>
                <w:rFonts w:ascii="GHEA Mariam" w:hAnsi="GHEA Mariam" w:cs="Calibri"/>
                <w:bCs/>
                <w:color w:val="000000"/>
                <w:spacing w:val="-8"/>
                <w:sz w:val="24"/>
                <w:szCs w:val="24"/>
              </w:rPr>
              <w:t>Չափ</w:t>
            </w:r>
            <w:r w:rsidRPr="002A7BCA">
              <w:rPr>
                <w:rFonts w:ascii="GHEA Mariam" w:hAnsi="GHEA Mariam" w:cs="Calibri"/>
                <w:bCs/>
                <w:color w:val="000000"/>
                <w:spacing w:val="-8"/>
                <w:sz w:val="24"/>
                <w:szCs w:val="24"/>
                <w:lang w:val="hy-AM"/>
              </w:rPr>
              <w:t>ի</w:t>
            </w:r>
            <w:r w:rsidRPr="002A7BCA">
              <w:rPr>
                <w:rFonts w:ascii="GHEA Mariam" w:hAnsi="GHEA Mariam" w:cs="Calibri"/>
                <w:bCs/>
                <w:color w:val="000000"/>
                <w:spacing w:val="-8"/>
                <w:sz w:val="24"/>
                <w:szCs w:val="24"/>
              </w:rPr>
              <w:t xml:space="preserve"> միավորը</w:t>
            </w:r>
          </w:p>
        </w:tc>
        <w:tc>
          <w:tcPr>
            <w:tcW w:w="1192" w:type="dxa"/>
            <w:noWrap/>
            <w:vAlign w:val="center"/>
            <w:hideMark/>
          </w:tcPr>
          <w:p w:rsidR="002A7BCA" w:rsidRPr="002A7BCA" w:rsidRDefault="002A7BCA" w:rsidP="002A7BCA">
            <w:pPr>
              <w:jc w:val="center"/>
              <w:rPr>
                <w:rFonts w:ascii="GHEA Mariam" w:hAnsi="GHEA Mariam" w:cs="Calibri"/>
                <w:bCs/>
                <w:color w:val="000000"/>
                <w:spacing w:val="-8"/>
                <w:sz w:val="24"/>
                <w:szCs w:val="24"/>
              </w:rPr>
            </w:pPr>
            <w:r w:rsidRPr="002A7BCA">
              <w:rPr>
                <w:rFonts w:ascii="GHEA Mariam" w:hAnsi="GHEA Mariam" w:cs="Calibri"/>
                <w:bCs/>
                <w:color w:val="000000"/>
                <w:spacing w:val="-8"/>
                <w:sz w:val="24"/>
                <w:szCs w:val="24"/>
              </w:rPr>
              <w:t>Քանակը</w:t>
            </w:r>
          </w:p>
        </w:tc>
        <w:tc>
          <w:tcPr>
            <w:tcW w:w="1987" w:type="dxa"/>
            <w:vAlign w:val="center"/>
            <w:hideMark/>
          </w:tcPr>
          <w:p w:rsidR="002A7BCA" w:rsidRPr="002A7BCA" w:rsidRDefault="002A7BCA" w:rsidP="002A7BCA">
            <w:pPr>
              <w:jc w:val="center"/>
              <w:rPr>
                <w:rFonts w:ascii="GHEA Mariam" w:hAnsi="GHEA Mariam" w:cs="Calibri"/>
                <w:bCs/>
                <w:color w:val="000000"/>
                <w:spacing w:val="-8"/>
                <w:sz w:val="24"/>
                <w:szCs w:val="24"/>
                <w:lang w:val="hy-AM"/>
              </w:rPr>
            </w:pPr>
            <w:r w:rsidRPr="002A7BCA">
              <w:rPr>
                <w:rFonts w:ascii="GHEA Mariam" w:hAnsi="GHEA Mariam" w:cs="Calibri"/>
                <w:bCs/>
                <w:color w:val="000000"/>
                <w:spacing w:val="-8"/>
                <w:sz w:val="24"/>
                <w:szCs w:val="24"/>
              </w:rPr>
              <w:t xml:space="preserve">Միավորի </w:t>
            </w:r>
            <w:r w:rsidRPr="002A7BCA">
              <w:rPr>
                <w:rFonts w:ascii="GHEA Mariam" w:hAnsi="GHEA Mariam" w:cs="Sylfaen"/>
                <w:bCs/>
                <w:spacing w:val="-8"/>
                <w:sz w:val="24"/>
                <w:szCs w:val="24"/>
                <w:lang w:val="hy-AM"/>
              </w:rPr>
              <w:t>շուկայական</w:t>
            </w:r>
            <w:r w:rsidRPr="002A7BCA">
              <w:rPr>
                <w:rFonts w:ascii="GHEA Mariam" w:hAnsi="GHEA Mariam" w:cs="Sylfaen"/>
                <w:spacing w:val="-8"/>
                <w:sz w:val="24"/>
                <w:szCs w:val="24"/>
                <w:lang w:val="hy-AM"/>
              </w:rPr>
              <w:t xml:space="preserve"> </w:t>
            </w:r>
            <w:r w:rsidRPr="002A7BCA">
              <w:rPr>
                <w:rFonts w:ascii="GHEA Mariam" w:hAnsi="GHEA Mariam" w:cs="Calibri"/>
                <w:bCs/>
                <w:color w:val="000000"/>
                <w:spacing w:val="-8"/>
                <w:sz w:val="24"/>
                <w:szCs w:val="24"/>
                <w:lang w:val="hy-AM"/>
              </w:rPr>
              <w:t>արժեքը</w:t>
            </w:r>
          </w:p>
          <w:p w:rsidR="002A7BCA" w:rsidRPr="002A7BCA" w:rsidRDefault="002A7BCA" w:rsidP="002A7BCA">
            <w:pPr>
              <w:jc w:val="center"/>
              <w:rPr>
                <w:rFonts w:ascii="GHEA Mariam" w:hAnsi="GHEA Mariam" w:cs="Calibri"/>
                <w:bCs/>
                <w:color w:val="000000"/>
                <w:spacing w:val="-8"/>
                <w:sz w:val="24"/>
                <w:szCs w:val="24"/>
              </w:rPr>
            </w:pPr>
            <w:r w:rsidRPr="002A7BCA">
              <w:rPr>
                <w:rFonts w:ascii="GHEA Mariam" w:hAnsi="GHEA Mariam" w:cs="Calibri"/>
                <w:bCs/>
                <w:color w:val="000000"/>
                <w:spacing w:val="-8"/>
                <w:sz w:val="24"/>
                <w:szCs w:val="24"/>
              </w:rPr>
              <w:t>(դրամ)</w:t>
            </w:r>
          </w:p>
        </w:tc>
        <w:tc>
          <w:tcPr>
            <w:tcW w:w="1855" w:type="dxa"/>
            <w:vAlign w:val="center"/>
            <w:hideMark/>
          </w:tcPr>
          <w:p w:rsidR="002A7BCA" w:rsidRPr="002A7BCA" w:rsidRDefault="002A7BCA" w:rsidP="002A7BCA">
            <w:pPr>
              <w:jc w:val="center"/>
              <w:rPr>
                <w:rFonts w:ascii="GHEA Mariam" w:hAnsi="GHEA Mariam" w:cs="Calibri"/>
                <w:bCs/>
                <w:color w:val="000000"/>
                <w:spacing w:val="-8"/>
                <w:sz w:val="24"/>
                <w:szCs w:val="24"/>
              </w:rPr>
            </w:pPr>
            <w:r w:rsidRPr="002A7BCA">
              <w:rPr>
                <w:rFonts w:ascii="GHEA Mariam" w:hAnsi="GHEA Mariam" w:cs="Calibri"/>
                <w:bCs/>
                <w:color w:val="000000"/>
                <w:spacing w:val="-8"/>
                <w:sz w:val="24"/>
                <w:szCs w:val="24"/>
                <w:lang w:val="hy-AM"/>
              </w:rPr>
              <w:t xml:space="preserve">Ընդհանուր </w:t>
            </w:r>
            <w:r w:rsidRPr="002A7BCA">
              <w:rPr>
                <w:rFonts w:ascii="GHEA Mariam" w:hAnsi="GHEA Mariam" w:cs="Sylfaen"/>
                <w:bCs/>
                <w:spacing w:val="-8"/>
                <w:sz w:val="24"/>
                <w:szCs w:val="24"/>
                <w:lang w:val="hy-AM"/>
              </w:rPr>
              <w:t xml:space="preserve">շուկայական </w:t>
            </w:r>
            <w:r w:rsidRPr="002A7BCA">
              <w:rPr>
                <w:rFonts w:ascii="GHEA Mariam" w:hAnsi="GHEA Mariam" w:cs="Calibri"/>
                <w:bCs/>
                <w:color w:val="000000"/>
                <w:spacing w:val="-8"/>
                <w:sz w:val="24"/>
                <w:szCs w:val="24"/>
                <w:lang w:val="hy-AM"/>
              </w:rPr>
              <w:t xml:space="preserve">արժեքը        </w:t>
            </w:r>
            <w:r w:rsidRPr="002A7BCA">
              <w:rPr>
                <w:rFonts w:ascii="GHEA Mariam" w:hAnsi="GHEA Mariam" w:cs="Calibri"/>
                <w:bCs/>
                <w:color w:val="000000"/>
                <w:spacing w:val="-8"/>
                <w:sz w:val="24"/>
                <w:szCs w:val="24"/>
              </w:rPr>
              <w:t>(դրամ)</w:t>
            </w:r>
          </w:p>
        </w:tc>
      </w:tr>
      <w:tr w:rsidR="002A7BCA" w:rsidRPr="00070366" w:rsidTr="002A7BCA">
        <w:trPr>
          <w:trHeight w:val="323"/>
        </w:trPr>
        <w:tc>
          <w:tcPr>
            <w:tcW w:w="617" w:type="dxa"/>
            <w:noWrap/>
            <w:hideMark/>
          </w:tcPr>
          <w:p w:rsidR="002A7BCA" w:rsidRPr="002A7BCA" w:rsidRDefault="002A7BCA" w:rsidP="002A7BCA">
            <w:pPr>
              <w:jc w:val="center"/>
              <w:rPr>
                <w:rFonts w:ascii="GHEA Mariam" w:hAnsi="GHEA Mariam" w:cs="Calibri"/>
                <w:bCs/>
                <w:color w:val="000000"/>
                <w:spacing w:val="-8"/>
                <w:sz w:val="24"/>
                <w:szCs w:val="24"/>
              </w:rPr>
            </w:pPr>
            <w:r w:rsidRPr="002A7BCA">
              <w:rPr>
                <w:rFonts w:ascii="GHEA Mariam" w:hAnsi="GHEA Mariam" w:cs="Calibri"/>
                <w:bCs/>
                <w:color w:val="000000"/>
                <w:spacing w:val="-8"/>
                <w:sz w:val="24"/>
                <w:szCs w:val="24"/>
              </w:rPr>
              <w:t>1.</w:t>
            </w:r>
          </w:p>
        </w:tc>
        <w:tc>
          <w:tcPr>
            <w:tcW w:w="3196" w:type="dxa"/>
            <w:vAlign w:val="center"/>
            <w:hideMark/>
          </w:tcPr>
          <w:p w:rsidR="002A7BCA" w:rsidRPr="002A7BCA" w:rsidRDefault="002A7BCA" w:rsidP="002A7BCA">
            <w:pPr>
              <w:ind w:right="-106"/>
              <w:rPr>
                <w:rFonts w:ascii="GHEA Mariam" w:hAnsi="GHEA Mariam" w:cs="Calibri"/>
                <w:color w:val="000000"/>
                <w:spacing w:val="-8"/>
                <w:sz w:val="24"/>
                <w:szCs w:val="24"/>
              </w:rPr>
            </w:pPr>
            <w:r w:rsidRPr="002A7BCA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hy-AM"/>
              </w:rPr>
              <w:t xml:space="preserve">Պոմպ ջրի </w:t>
            </w:r>
            <w:r w:rsidRPr="002A7BCA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</w:rPr>
              <w:t>SIBoost Smart 3HELIX VE407</w:t>
            </w:r>
          </w:p>
        </w:tc>
        <w:tc>
          <w:tcPr>
            <w:tcW w:w="1191" w:type="dxa"/>
            <w:noWrap/>
            <w:vAlign w:val="center"/>
            <w:hideMark/>
          </w:tcPr>
          <w:p w:rsidR="002A7BCA" w:rsidRPr="002A7BCA" w:rsidRDefault="002A7BCA" w:rsidP="002A7BCA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4"/>
                <w:szCs w:val="24"/>
              </w:rPr>
            </w:pPr>
            <w:r w:rsidRPr="002A7BCA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</w:rPr>
              <w:t>հատ</w:t>
            </w:r>
          </w:p>
        </w:tc>
        <w:tc>
          <w:tcPr>
            <w:tcW w:w="1192" w:type="dxa"/>
            <w:noWrap/>
            <w:vAlign w:val="center"/>
            <w:hideMark/>
          </w:tcPr>
          <w:p w:rsidR="002A7BCA" w:rsidRPr="002A7BCA" w:rsidRDefault="002A7BCA" w:rsidP="002A7BCA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4"/>
                <w:szCs w:val="24"/>
              </w:rPr>
            </w:pPr>
            <w:r w:rsidRPr="002A7BCA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</w:rPr>
              <w:t>1</w:t>
            </w:r>
          </w:p>
        </w:tc>
        <w:tc>
          <w:tcPr>
            <w:tcW w:w="1987" w:type="dxa"/>
            <w:noWrap/>
            <w:vAlign w:val="center"/>
            <w:hideMark/>
          </w:tcPr>
          <w:p w:rsidR="002A7BCA" w:rsidRPr="002A7BCA" w:rsidRDefault="002A7BCA" w:rsidP="002A7BCA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4"/>
                <w:szCs w:val="24"/>
              </w:rPr>
            </w:pPr>
            <w:r w:rsidRPr="002A7BCA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</w:rPr>
              <w:t>4</w:t>
            </w:r>
            <w:r w:rsidRPr="002A7BCA">
              <w:rPr>
                <w:rFonts w:ascii="Calibri" w:hAnsi="Calibri" w:cs="Calibri"/>
                <w:color w:val="000000"/>
                <w:spacing w:val="-8"/>
                <w:sz w:val="24"/>
                <w:szCs w:val="24"/>
              </w:rPr>
              <w:t> </w:t>
            </w:r>
            <w:r w:rsidRPr="002A7BCA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</w:rPr>
              <w:t>900 000</w:t>
            </w:r>
          </w:p>
        </w:tc>
        <w:tc>
          <w:tcPr>
            <w:tcW w:w="1855" w:type="dxa"/>
            <w:noWrap/>
            <w:vAlign w:val="center"/>
            <w:hideMark/>
          </w:tcPr>
          <w:p w:rsidR="002A7BCA" w:rsidRPr="002A7BCA" w:rsidRDefault="002A7BCA" w:rsidP="002A7BCA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4"/>
                <w:szCs w:val="24"/>
              </w:rPr>
            </w:pPr>
            <w:r w:rsidRPr="002A7BCA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</w:rPr>
              <w:t>4</w:t>
            </w:r>
            <w:r w:rsidRPr="002A7BCA">
              <w:rPr>
                <w:rFonts w:ascii="Calibri" w:hAnsi="Calibri" w:cs="Calibri"/>
                <w:color w:val="000000"/>
                <w:spacing w:val="-8"/>
                <w:sz w:val="24"/>
                <w:szCs w:val="24"/>
              </w:rPr>
              <w:t> </w:t>
            </w:r>
            <w:r w:rsidRPr="002A7BCA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</w:rPr>
              <w:t>900 000</w:t>
            </w:r>
          </w:p>
        </w:tc>
      </w:tr>
      <w:tr w:rsidR="002A7BCA" w:rsidRPr="00070366" w:rsidTr="002A7BCA">
        <w:trPr>
          <w:trHeight w:val="647"/>
        </w:trPr>
        <w:tc>
          <w:tcPr>
            <w:tcW w:w="617" w:type="dxa"/>
            <w:noWrap/>
            <w:hideMark/>
          </w:tcPr>
          <w:p w:rsidR="002A7BCA" w:rsidRPr="002A7BCA" w:rsidRDefault="002A7BCA" w:rsidP="002A7BCA">
            <w:pPr>
              <w:jc w:val="center"/>
              <w:rPr>
                <w:rFonts w:ascii="GHEA Mariam" w:hAnsi="GHEA Mariam" w:cs="Calibri"/>
                <w:bCs/>
                <w:color w:val="000000"/>
                <w:spacing w:val="-8"/>
                <w:sz w:val="24"/>
                <w:szCs w:val="24"/>
              </w:rPr>
            </w:pPr>
            <w:r w:rsidRPr="002A7BCA">
              <w:rPr>
                <w:rFonts w:ascii="GHEA Mariam" w:hAnsi="GHEA Mariam" w:cs="Calibri"/>
                <w:bCs/>
                <w:color w:val="000000"/>
                <w:spacing w:val="-8"/>
                <w:sz w:val="24"/>
                <w:szCs w:val="24"/>
              </w:rPr>
              <w:t>2.</w:t>
            </w:r>
          </w:p>
        </w:tc>
        <w:tc>
          <w:tcPr>
            <w:tcW w:w="3196" w:type="dxa"/>
            <w:vAlign w:val="center"/>
            <w:hideMark/>
          </w:tcPr>
          <w:p w:rsidR="002A7BCA" w:rsidRPr="002A7BCA" w:rsidRDefault="002A7BCA" w:rsidP="002A7BCA">
            <w:pPr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hy-AM"/>
              </w:rPr>
            </w:pPr>
            <w:r w:rsidRPr="002A7BCA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hy-AM"/>
              </w:rPr>
              <w:t>Վ</w:t>
            </w:r>
            <w:r w:rsidRPr="002A7BCA">
              <w:rPr>
                <w:rFonts w:ascii="MS Gothic" w:eastAsia="MS Gothic" w:hAnsi="MS Gothic" w:cs="MS Gothic" w:hint="eastAsia"/>
                <w:color w:val="000000"/>
                <w:spacing w:val="-8"/>
                <w:sz w:val="24"/>
                <w:szCs w:val="24"/>
                <w:lang w:val="hy-AM"/>
              </w:rPr>
              <w:t>․</w:t>
            </w:r>
            <w:r w:rsidRPr="002A7BCA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hy-AM"/>
              </w:rPr>
              <w:t xml:space="preserve"> </w:t>
            </w:r>
            <w:r w:rsidRPr="002A7BCA">
              <w:rPr>
                <w:rFonts w:ascii="GHEA Mariam" w:hAnsi="GHEA Mariam" w:cs="GHEA Grapalat"/>
                <w:color w:val="000000"/>
                <w:spacing w:val="-8"/>
                <w:sz w:val="24"/>
                <w:szCs w:val="24"/>
                <w:lang w:val="hy-AM"/>
              </w:rPr>
              <w:t>Համբարձումյան</w:t>
            </w:r>
            <w:r w:rsidRPr="002A7BCA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hy-AM"/>
              </w:rPr>
              <w:t xml:space="preserve"> </w:t>
            </w:r>
            <w:r w:rsidRPr="002A7BCA">
              <w:rPr>
                <w:rFonts w:ascii="GHEA Mariam" w:hAnsi="GHEA Mariam" w:cs="GHEA Grapalat"/>
                <w:color w:val="000000"/>
                <w:spacing w:val="-8"/>
                <w:sz w:val="24"/>
                <w:szCs w:val="24"/>
                <w:lang w:val="hy-AM"/>
              </w:rPr>
              <w:t>փողոց</w:t>
            </w:r>
            <w:r w:rsidR="00B36A8F">
              <w:rPr>
                <w:rFonts w:ascii="GHEA Mariam" w:hAnsi="GHEA Mariam" w:cs="GHEA Grapalat"/>
                <w:color w:val="000000"/>
                <w:spacing w:val="-8"/>
                <w:sz w:val="24"/>
                <w:szCs w:val="24"/>
                <w:lang w:val="hy-AM"/>
              </w:rPr>
              <w:t>,</w:t>
            </w:r>
            <w:r w:rsidRPr="002A7BCA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hy-AM"/>
              </w:rPr>
              <w:t xml:space="preserve"> 113 </w:t>
            </w:r>
            <w:r w:rsidRPr="002A7BCA">
              <w:rPr>
                <w:rFonts w:ascii="GHEA Mariam" w:hAnsi="GHEA Mariam" w:cs="GHEA Grapalat"/>
                <w:color w:val="000000"/>
                <w:spacing w:val="-8"/>
                <w:sz w:val="24"/>
                <w:szCs w:val="24"/>
                <w:lang w:val="hy-AM"/>
              </w:rPr>
              <w:t>շենք</w:t>
            </w:r>
            <w:r w:rsidRPr="002A7BCA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hy-AM"/>
              </w:rPr>
              <w:t xml:space="preserve">, 74 </w:t>
            </w:r>
            <w:r w:rsidRPr="002A7BCA">
              <w:rPr>
                <w:rFonts w:ascii="GHEA Mariam" w:hAnsi="GHEA Mariam" w:cs="GHEA Grapalat"/>
                <w:color w:val="000000"/>
                <w:spacing w:val="-8"/>
                <w:sz w:val="24"/>
                <w:szCs w:val="24"/>
                <w:lang w:val="hy-AM"/>
              </w:rPr>
              <w:t>շինությ</w:t>
            </w:r>
            <w:r w:rsidRPr="002A7BCA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hy-AM"/>
              </w:rPr>
              <w:t>ան պոմպակայան</w:t>
            </w:r>
          </w:p>
        </w:tc>
        <w:tc>
          <w:tcPr>
            <w:tcW w:w="1191" w:type="dxa"/>
            <w:noWrap/>
            <w:vAlign w:val="center"/>
            <w:hideMark/>
          </w:tcPr>
          <w:p w:rsidR="002A7BCA" w:rsidRPr="002A7BCA" w:rsidRDefault="002A7BCA" w:rsidP="002A7BCA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hy-AM"/>
              </w:rPr>
            </w:pPr>
            <w:r w:rsidRPr="002A7BCA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hy-AM"/>
              </w:rPr>
              <w:t>քմ</w:t>
            </w:r>
          </w:p>
        </w:tc>
        <w:tc>
          <w:tcPr>
            <w:tcW w:w="1192" w:type="dxa"/>
            <w:noWrap/>
            <w:vAlign w:val="center"/>
            <w:hideMark/>
          </w:tcPr>
          <w:p w:rsidR="002A7BCA" w:rsidRPr="002A7BCA" w:rsidRDefault="002A7BCA" w:rsidP="002A7BCA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hy-AM"/>
              </w:rPr>
            </w:pPr>
            <w:r w:rsidRPr="002A7BCA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hy-AM"/>
              </w:rPr>
              <w:t>6</w:t>
            </w:r>
            <w:r w:rsidRPr="002A7BCA">
              <w:rPr>
                <w:rFonts w:ascii="MS Gothic" w:eastAsia="MS Gothic" w:hAnsi="MS Gothic" w:cs="MS Gothic" w:hint="eastAsia"/>
                <w:color w:val="000000"/>
                <w:spacing w:val="-8"/>
                <w:sz w:val="24"/>
                <w:szCs w:val="24"/>
                <w:lang w:val="hy-AM"/>
              </w:rPr>
              <w:t>․</w:t>
            </w:r>
            <w:r w:rsidRPr="002A7BCA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hy-AM"/>
              </w:rPr>
              <w:t>15</w:t>
            </w:r>
          </w:p>
        </w:tc>
        <w:tc>
          <w:tcPr>
            <w:tcW w:w="1987" w:type="dxa"/>
            <w:noWrap/>
            <w:vAlign w:val="center"/>
            <w:hideMark/>
          </w:tcPr>
          <w:p w:rsidR="002A7BCA" w:rsidRPr="002A7BCA" w:rsidRDefault="002A7BCA" w:rsidP="002A7BCA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4"/>
                <w:szCs w:val="24"/>
              </w:rPr>
            </w:pPr>
          </w:p>
        </w:tc>
        <w:tc>
          <w:tcPr>
            <w:tcW w:w="1855" w:type="dxa"/>
            <w:noWrap/>
            <w:vAlign w:val="center"/>
            <w:hideMark/>
          </w:tcPr>
          <w:p w:rsidR="002A7BCA" w:rsidRPr="002A7BCA" w:rsidRDefault="002A7BCA" w:rsidP="002A7BCA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hy-AM"/>
              </w:rPr>
            </w:pPr>
            <w:r w:rsidRPr="002A7BCA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hy-AM"/>
              </w:rPr>
              <w:t>2</w:t>
            </w:r>
            <w:r w:rsidRPr="002A7BCA">
              <w:rPr>
                <w:rFonts w:ascii="Calibri" w:hAnsi="Calibri" w:cs="Calibri"/>
                <w:color w:val="000000"/>
                <w:spacing w:val="-8"/>
                <w:sz w:val="24"/>
                <w:szCs w:val="24"/>
                <w:lang w:val="hy-AM"/>
              </w:rPr>
              <w:t> </w:t>
            </w:r>
            <w:r w:rsidRPr="002A7BCA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hy-AM"/>
              </w:rPr>
              <w:t>000 000</w:t>
            </w:r>
          </w:p>
        </w:tc>
      </w:tr>
      <w:tr w:rsidR="002A7BCA" w:rsidRPr="00070366" w:rsidTr="002A7BCA">
        <w:trPr>
          <w:trHeight w:val="323"/>
        </w:trPr>
        <w:tc>
          <w:tcPr>
            <w:tcW w:w="617" w:type="dxa"/>
            <w:noWrap/>
            <w:hideMark/>
          </w:tcPr>
          <w:p w:rsidR="002A7BCA" w:rsidRPr="002A7BCA" w:rsidRDefault="002A7BCA" w:rsidP="002A7BCA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4"/>
                <w:szCs w:val="24"/>
              </w:rPr>
            </w:pPr>
          </w:p>
        </w:tc>
        <w:tc>
          <w:tcPr>
            <w:tcW w:w="3196" w:type="dxa"/>
            <w:noWrap/>
            <w:vAlign w:val="center"/>
            <w:hideMark/>
          </w:tcPr>
          <w:p w:rsidR="002A7BCA" w:rsidRPr="00066048" w:rsidRDefault="002A7BCA" w:rsidP="002A7BCA">
            <w:pPr>
              <w:jc w:val="center"/>
              <w:rPr>
                <w:rFonts w:ascii="GHEA Mariam" w:hAnsi="GHEA Mariam" w:cs="Calibri"/>
                <w:bCs/>
                <w:color w:val="000000"/>
                <w:spacing w:val="-8"/>
                <w:sz w:val="24"/>
                <w:szCs w:val="24"/>
                <w:lang w:val="hy-AM"/>
              </w:rPr>
            </w:pPr>
            <w:r w:rsidRPr="002A7BCA">
              <w:rPr>
                <w:rFonts w:ascii="GHEA Mariam" w:hAnsi="GHEA Mariam" w:cs="Calibri"/>
                <w:bCs/>
                <w:color w:val="000000"/>
                <w:spacing w:val="-8"/>
                <w:sz w:val="24"/>
                <w:szCs w:val="24"/>
              </w:rPr>
              <w:t>Ընդամենը</w:t>
            </w:r>
            <w:r w:rsidR="00066048">
              <w:rPr>
                <w:rFonts w:ascii="GHEA Mariam" w:hAnsi="GHEA Mariam" w:cs="Calibri"/>
                <w:bCs/>
                <w:color w:val="000000"/>
                <w:spacing w:val="-8"/>
                <w:sz w:val="24"/>
                <w:szCs w:val="24"/>
                <w:lang w:val="hy-AM"/>
              </w:rPr>
              <w:t>՝</w:t>
            </w:r>
          </w:p>
        </w:tc>
        <w:tc>
          <w:tcPr>
            <w:tcW w:w="1191" w:type="dxa"/>
            <w:noWrap/>
            <w:vAlign w:val="center"/>
            <w:hideMark/>
          </w:tcPr>
          <w:p w:rsidR="002A7BCA" w:rsidRPr="002A7BCA" w:rsidRDefault="002A7BCA" w:rsidP="002A7BCA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4"/>
                <w:szCs w:val="24"/>
              </w:rPr>
            </w:pPr>
          </w:p>
        </w:tc>
        <w:tc>
          <w:tcPr>
            <w:tcW w:w="1192" w:type="dxa"/>
            <w:noWrap/>
            <w:vAlign w:val="center"/>
            <w:hideMark/>
          </w:tcPr>
          <w:p w:rsidR="002A7BCA" w:rsidRPr="002A7BCA" w:rsidRDefault="002A7BCA" w:rsidP="002A7BCA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4"/>
                <w:szCs w:val="24"/>
              </w:rPr>
            </w:pPr>
          </w:p>
        </w:tc>
        <w:tc>
          <w:tcPr>
            <w:tcW w:w="1987" w:type="dxa"/>
            <w:noWrap/>
            <w:vAlign w:val="center"/>
            <w:hideMark/>
          </w:tcPr>
          <w:p w:rsidR="002A7BCA" w:rsidRPr="002A7BCA" w:rsidRDefault="002A7BCA" w:rsidP="002A7BCA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4"/>
                <w:szCs w:val="24"/>
              </w:rPr>
            </w:pPr>
          </w:p>
        </w:tc>
        <w:tc>
          <w:tcPr>
            <w:tcW w:w="1855" w:type="dxa"/>
            <w:noWrap/>
            <w:vAlign w:val="center"/>
            <w:hideMark/>
          </w:tcPr>
          <w:p w:rsidR="002A7BCA" w:rsidRPr="002A7BCA" w:rsidRDefault="002A7BCA" w:rsidP="002A7BCA">
            <w:pPr>
              <w:jc w:val="center"/>
              <w:rPr>
                <w:rFonts w:ascii="GHEA Mariam" w:hAnsi="GHEA Mariam" w:cs="Calibri"/>
                <w:bCs/>
                <w:color w:val="000000"/>
                <w:spacing w:val="-8"/>
                <w:sz w:val="24"/>
                <w:szCs w:val="24"/>
                <w:lang w:val="hy-AM"/>
              </w:rPr>
            </w:pPr>
            <w:r w:rsidRPr="002A7BCA">
              <w:rPr>
                <w:rFonts w:ascii="GHEA Mariam" w:hAnsi="GHEA Mariam" w:cs="Calibri"/>
                <w:bCs/>
                <w:color w:val="000000"/>
                <w:spacing w:val="-8"/>
                <w:sz w:val="24"/>
                <w:szCs w:val="24"/>
                <w:lang w:val="hy-AM"/>
              </w:rPr>
              <w:t>6</w:t>
            </w:r>
            <w:r w:rsidRPr="002A7BCA">
              <w:rPr>
                <w:rFonts w:ascii="Calibri" w:hAnsi="Calibri" w:cs="Calibri"/>
                <w:bCs/>
                <w:color w:val="000000"/>
                <w:spacing w:val="-8"/>
                <w:sz w:val="24"/>
                <w:szCs w:val="24"/>
                <w:lang w:val="hy-AM"/>
              </w:rPr>
              <w:t> </w:t>
            </w:r>
            <w:r w:rsidRPr="002A7BCA">
              <w:rPr>
                <w:rFonts w:ascii="GHEA Mariam" w:hAnsi="GHEA Mariam" w:cs="Calibri"/>
                <w:bCs/>
                <w:color w:val="000000"/>
                <w:spacing w:val="-8"/>
                <w:sz w:val="24"/>
                <w:szCs w:val="24"/>
                <w:lang w:val="hy-AM"/>
              </w:rPr>
              <w:t>900 000</w:t>
            </w:r>
          </w:p>
        </w:tc>
      </w:tr>
    </w:tbl>
    <w:p w:rsidR="002A7BCA" w:rsidRPr="00070366" w:rsidRDefault="002A7BCA" w:rsidP="002A7BCA">
      <w:pPr>
        <w:tabs>
          <w:tab w:val="left" w:pos="8931"/>
          <w:tab w:val="left" w:pos="10490"/>
        </w:tabs>
        <w:rPr>
          <w:rFonts w:ascii="GHEA Mariam" w:hAnsi="GHEA Mariam"/>
          <w:sz w:val="24"/>
          <w:szCs w:val="24"/>
          <w:lang w:val="hy-AM"/>
        </w:rPr>
      </w:pPr>
    </w:p>
    <w:p w:rsidR="002A7BCA" w:rsidRDefault="002A7BCA" w:rsidP="009C69D1">
      <w:pPr>
        <w:pStyle w:val="mechtex"/>
        <w:jc w:val="left"/>
        <w:rPr>
          <w:rFonts w:ascii="Sylfaen" w:hAnsi="Sylfaen"/>
          <w:lang w:val="hy-AM"/>
        </w:rPr>
      </w:pPr>
    </w:p>
    <w:p w:rsidR="00066048" w:rsidRDefault="00066048" w:rsidP="009C69D1">
      <w:pPr>
        <w:pStyle w:val="mechtex"/>
        <w:jc w:val="left"/>
        <w:rPr>
          <w:rFonts w:ascii="Sylfaen" w:hAnsi="Sylfaen"/>
          <w:lang w:val="hy-AM"/>
        </w:rPr>
      </w:pPr>
    </w:p>
    <w:p w:rsidR="00066048" w:rsidRDefault="00066048" w:rsidP="00E846C9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</w:t>
      </w:r>
      <w:r w:rsidRPr="00F2663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2663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66048" w:rsidRPr="00E846C9" w:rsidRDefault="00066048" w:rsidP="00E846C9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E846C9"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</w:t>
      </w:r>
      <w:r w:rsidRPr="00F2663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066048" w:rsidRPr="00F26632" w:rsidRDefault="00066048" w:rsidP="005913F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</w:t>
      </w:r>
      <w:r w:rsidRPr="00F2663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>Ա</w:t>
      </w:r>
      <w:r w:rsidRPr="00F26632">
        <w:rPr>
          <w:rFonts w:ascii="GHEA Mariam" w:hAnsi="GHEA Mariam" w:cs="Sylfaen"/>
          <w:sz w:val="24"/>
          <w:szCs w:val="24"/>
          <w:lang w:val="hy-AM"/>
        </w:rPr>
        <w:t>.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ՀԱՐՈՒԹՅՈՒՆ</w:t>
      </w:r>
      <w:r w:rsidRPr="00F2663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66048" w:rsidRPr="009C69D1" w:rsidRDefault="00066048" w:rsidP="009C69D1">
      <w:pPr>
        <w:pStyle w:val="mechtex"/>
        <w:jc w:val="left"/>
        <w:rPr>
          <w:rFonts w:ascii="Sylfaen" w:hAnsi="Sylfaen"/>
          <w:lang w:val="hy-AM"/>
        </w:rPr>
      </w:pPr>
    </w:p>
    <w:sectPr w:rsidR="00066048" w:rsidRPr="009C69D1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3381" w:rsidRDefault="004E3381">
      <w:r>
        <w:separator/>
      </w:r>
    </w:p>
  </w:endnote>
  <w:endnote w:type="continuationSeparator" w:id="0">
    <w:p w:rsidR="004E3381" w:rsidRDefault="004E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3381" w:rsidRDefault="004E3381">
      <w:r>
        <w:separator/>
      </w:r>
    </w:p>
  </w:footnote>
  <w:footnote w:type="continuationSeparator" w:id="0">
    <w:p w:rsidR="004E3381" w:rsidRDefault="004E33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36A8F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9D1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048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0AC3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05D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BCA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381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2D5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69D1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A8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84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B6E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C61853-DD71-40A8-9965-99BD82813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FooterChar">
    <w:name w:val="Footer Char"/>
    <w:basedOn w:val="DefaultParagraphFont"/>
    <w:link w:val="Footer"/>
    <w:locked/>
    <w:rsid w:val="009C69D1"/>
    <w:rPr>
      <w:rFonts w:ascii="Arial Armenian" w:hAnsi="Arial Armenian"/>
      <w:lang w:eastAsia="ru-RU"/>
    </w:rPr>
  </w:style>
  <w:style w:type="character" w:customStyle="1" w:styleId="mechtexChar">
    <w:name w:val="mechtex Char"/>
    <w:link w:val="mechtex"/>
    <w:rsid w:val="009C69D1"/>
    <w:rPr>
      <w:rFonts w:ascii="Arial Armenian" w:hAnsi="Arial Armenian"/>
      <w:sz w:val="22"/>
      <w:lang w:eastAsia="ru-RU"/>
    </w:rPr>
  </w:style>
  <w:style w:type="paragraph" w:styleId="NoSpacing">
    <w:name w:val="No Spacing"/>
    <w:uiPriority w:val="1"/>
    <w:qFormat/>
    <w:rsid w:val="002A7BCA"/>
    <w:pPr>
      <w:widowControl w:val="0"/>
    </w:pPr>
    <w:rPr>
      <w:rFonts w:ascii="Courier New" w:eastAsia="Courier New" w:hAnsi="Courier New" w:cs="Courier New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2A7BC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600</Words>
  <Characters>3424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https:/mul2.gov.am/tasks/972271/oneclick/voroshum-EK721.docx?token=89bdadbaa93e7cdd4a5629f2d8d4e3cb</cp:keywords>
  <dc:description/>
  <cp:lastModifiedBy>Anna Aloyan</cp:lastModifiedBy>
  <cp:revision>6</cp:revision>
  <dcterms:created xsi:type="dcterms:W3CDTF">2024-05-21T07:15:00Z</dcterms:created>
  <dcterms:modified xsi:type="dcterms:W3CDTF">2024-05-21T10:48:00Z</dcterms:modified>
</cp:coreProperties>
</file>