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9FF" w:rsidRPr="003A357F" w:rsidRDefault="00DD29FF" w:rsidP="00DD29F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bookmarkStart w:id="0" w:name="_Toc1"/>
      <w:r w:rsidRPr="003A357F">
        <w:rPr>
          <w:rFonts w:ascii="GHEA Grapalat" w:hAnsi="GHEA Grapalat" w:cs="Sylfaen"/>
          <w:b/>
          <w:sz w:val="24"/>
          <w:szCs w:val="24"/>
        </w:rPr>
        <w:t xml:space="preserve">ԱՄՓՈՓԱԹԵՐԹ </w:t>
      </w:r>
    </w:p>
    <w:p w:rsidR="00DD29FF" w:rsidRPr="003A357F" w:rsidRDefault="00DD29FF" w:rsidP="00DD29FF">
      <w:pPr>
        <w:widowControl w:val="0"/>
        <w:spacing w:line="360" w:lineRule="auto"/>
        <w:ind w:right="408"/>
        <w:jc w:val="center"/>
        <w:rPr>
          <w:rFonts w:ascii="GHEA Grapalat" w:hAnsi="GHEA Grapalat" w:cs="Sylfaen"/>
          <w:b/>
          <w:sz w:val="24"/>
          <w:szCs w:val="24"/>
        </w:rPr>
      </w:pPr>
      <w:r w:rsidRPr="003A357F">
        <w:rPr>
          <w:rFonts w:ascii="GHEA Grapalat" w:hAnsi="GHEA Grapalat" w:cs="Sylfaen"/>
          <w:b/>
          <w:sz w:val="24"/>
          <w:szCs w:val="24"/>
        </w:rPr>
        <w:t xml:space="preserve">01.03.2023 թվականի թիվ ՎԿ/2-13/378-2023 գրությամբ ներկայացված 2024 թվականին անցկացվելիք Գյուղատնտեսական համատարած հաշվառման </w:t>
      </w:r>
      <w:r>
        <w:rPr>
          <w:rFonts w:ascii="GHEA Grapalat" w:hAnsi="GHEA Grapalat" w:cs="Sylfaen"/>
          <w:b/>
          <w:sz w:val="24"/>
          <w:szCs w:val="24"/>
        </w:rPr>
        <w:t>ծ</w:t>
      </w:r>
      <w:r w:rsidRPr="003A357F">
        <w:rPr>
          <w:rFonts w:ascii="GHEA Grapalat" w:hAnsi="GHEA Grapalat" w:cs="Sylfaen"/>
          <w:b/>
          <w:sz w:val="24"/>
          <w:szCs w:val="24"/>
        </w:rPr>
        <w:t xml:space="preserve">րագրի </w:t>
      </w:r>
      <w:r w:rsidRPr="003A357F">
        <w:rPr>
          <w:rFonts w:ascii="GHEA Grapalat" w:hAnsi="GHEA Grapalat" w:cs="Sylfaen"/>
          <w:b/>
          <w:bCs/>
          <w:sz w:val="24"/>
          <w:szCs w:val="24"/>
          <w:shd w:val="clear" w:color="auto" w:fill="FFFFFF"/>
        </w:rPr>
        <w:t xml:space="preserve">(հարցաշարի) </w:t>
      </w:r>
      <w:r w:rsidRPr="003A357F">
        <w:rPr>
          <w:rFonts w:ascii="GHEA Grapalat" w:hAnsi="GHEA Grapalat" w:cs="Sylfaen"/>
          <w:b/>
          <w:sz w:val="24"/>
          <w:szCs w:val="24"/>
        </w:rPr>
        <w:t>նախագծի</w:t>
      </w:r>
    </w:p>
    <w:tbl>
      <w:tblPr>
        <w:tblW w:w="52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430"/>
        <w:gridCol w:w="15"/>
        <w:gridCol w:w="3213"/>
      </w:tblGrid>
      <w:tr w:rsidR="00DD29FF" w:rsidRPr="003A357F" w:rsidTr="006017CA">
        <w:trPr>
          <w:trHeight w:val="436"/>
          <w:jc w:val="center"/>
        </w:trPr>
        <w:tc>
          <w:tcPr>
            <w:tcW w:w="390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930005" w:rsidP="006017CA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1</w:t>
            </w:r>
            <w:r w:rsidR="00DD29F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. </w:t>
            </w:r>
            <w:r w:rsidR="00DD29FF" w:rsidRPr="003A357F">
              <w:rPr>
                <w:rFonts w:ascii="GHEA Grapalat" w:hAnsi="GHEA Grapalat"/>
                <w:b/>
                <w:bCs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07.03.2023թ.</w:t>
            </w:r>
          </w:p>
        </w:tc>
      </w:tr>
      <w:tr w:rsidR="00DD29FF" w:rsidRPr="003A357F" w:rsidTr="006017CA">
        <w:trPr>
          <w:trHeight w:val="166"/>
          <w:jc w:val="center"/>
        </w:trPr>
        <w:tc>
          <w:tcPr>
            <w:tcW w:w="3904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line="360" w:lineRule="auto"/>
              <w:jc w:val="center"/>
              <w:rPr>
                <w:rFonts w:ascii="GHEA Grapalat" w:hAnsi="GHEA Grapalat" w:cs="Sylfaen"/>
                <w:i/>
                <w:sz w:val="24"/>
                <w:szCs w:val="24"/>
              </w:rPr>
            </w:pP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spacing w:before="225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shd w:val="clear" w:color="auto" w:fill="FFFFFF"/>
              </w:rPr>
              <w:t>№</w:t>
            </w:r>
            <w:r w:rsidRPr="003A357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A35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1111/11567-23</w:t>
            </w:r>
          </w:p>
        </w:tc>
      </w:tr>
      <w:tr w:rsidR="00DD29FF" w:rsidRPr="003A357F" w:rsidTr="006017CA">
        <w:tblPrEx>
          <w:tblLook w:val="0000" w:firstRow="0" w:lastRow="0" w:firstColumn="0" w:lastColumn="0" w:noHBand="0" w:noVBand="0"/>
        </w:tblPrEx>
        <w:trPr>
          <w:trHeight w:val="3302"/>
          <w:jc w:val="center"/>
        </w:trPr>
        <w:tc>
          <w:tcPr>
            <w:tcW w:w="38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pStyle w:val="BodyText"/>
              <w:spacing w:after="0" w:line="360" w:lineRule="auto"/>
              <w:ind w:firstLine="737"/>
              <w:jc w:val="both"/>
              <w:rPr>
                <w:sz w:val="24"/>
                <w:szCs w:val="24"/>
                <w:lang w:val="hy-AM"/>
              </w:rPr>
            </w:pPr>
            <w:r w:rsidRPr="003A357F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Ձեր՝ ս.թ. մարտի 1-ի թիվ ՎԿ/2-13/378-2023 գրության՝ հայտնում ենք, որ Հայաստանի Հանրապետության 2024 թվականի գյուղատնտեսական համատարած հաշվառման ծրագրի հարցաշարի վերաբերյալ առարկություններ չկան։</w:t>
            </w:r>
          </w:p>
          <w:p w:rsidR="00DD29FF" w:rsidRPr="003A357F" w:rsidRDefault="00DD29FF" w:rsidP="006017CA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1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DD29FF" w:rsidRPr="003A357F" w:rsidTr="006017CA">
        <w:trPr>
          <w:trHeight w:val="436"/>
          <w:jc w:val="center"/>
        </w:trPr>
        <w:tc>
          <w:tcPr>
            <w:tcW w:w="390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930005" w:rsidP="006017CA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>2</w:t>
            </w:r>
            <w:r w:rsidR="00DD29F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="00DD29FF" w:rsidRPr="003A357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>ՀՀ Էկոնոմիկայի նախարարություն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14.03.2023թ.</w:t>
            </w:r>
          </w:p>
        </w:tc>
      </w:tr>
      <w:tr w:rsidR="00DD29FF" w:rsidRPr="003A357F" w:rsidTr="006017CA">
        <w:trPr>
          <w:trHeight w:val="166"/>
          <w:jc w:val="center"/>
        </w:trPr>
        <w:tc>
          <w:tcPr>
            <w:tcW w:w="3904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line="360" w:lineRule="auto"/>
              <w:jc w:val="center"/>
              <w:rPr>
                <w:rFonts w:ascii="GHEA Grapalat" w:hAnsi="GHEA Grapalat" w:cs="Sylfaen"/>
                <w:i/>
                <w:sz w:val="24"/>
                <w:szCs w:val="24"/>
              </w:rPr>
            </w:pP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spacing w:before="225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3A357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>№</w:t>
            </w:r>
            <w:r w:rsidRPr="003A35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01/4303-2023</w:t>
            </w:r>
          </w:p>
        </w:tc>
      </w:tr>
      <w:tr w:rsidR="00DD29FF" w:rsidRPr="003A357F" w:rsidTr="006017CA">
        <w:tblPrEx>
          <w:tblLook w:val="0000" w:firstRow="0" w:lastRow="0" w:firstColumn="0" w:lastColumn="0" w:noHBand="0" w:noVBand="0"/>
        </w:tblPrEx>
        <w:trPr>
          <w:trHeight w:val="3302"/>
          <w:jc w:val="center"/>
        </w:trPr>
        <w:tc>
          <w:tcPr>
            <w:tcW w:w="38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spacing w:before="240" w:line="360" w:lineRule="auto"/>
              <w:ind w:firstLine="450"/>
              <w:rPr>
                <w:rFonts w:ascii="GHEA Grapalat" w:hAnsi="GHEA Grapalat"/>
                <w:sz w:val="24"/>
                <w:szCs w:val="24"/>
                <w:lang w:eastAsia="en-GB"/>
              </w:rPr>
            </w:pPr>
            <w:r w:rsidRPr="003A357F">
              <w:rPr>
                <w:rFonts w:ascii="GHEA Grapalat" w:hAnsi="GHEA Grapalat"/>
                <w:sz w:val="24"/>
                <w:szCs w:val="24"/>
                <w:lang w:eastAsia="en-GB"/>
              </w:rPr>
              <w:lastRenderedPageBreak/>
              <w:t xml:space="preserve">Ի պատասխան Ձեր </w:t>
            </w:r>
            <w:r w:rsidRPr="003A357F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սույն թվականի մարտի 1-ի </w:t>
            </w:r>
            <w:r w:rsidRPr="003A357F">
              <w:rPr>
                <w:rFonts w:ascii="GHEA Grapalat" w:hAnsi="GHEA Grapalat"/>
                <w:sz w:val="24"/>
                <w:szCs w:val="24"/>
                <w:lang w:eastAsia="en-GB"/>
              </w:rPr>
              <w:t>N</w:t>
            </w:r>
            <w:r w:rsidRPr="003A357F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ՎԿ/2-13/378-2023</w:t>
            </w:r>
            <w:r w:rsidRPr="003A357F">
              <w:rPr>
                <w:rFonts w:ascii="GHEA Grapalat" w:hAnsi="GHEA Grapalat"/>
                <w:sz w:val="24"/>
                <w:szCs w:val="24"/>
                <w:lang w:eastAsia="en-GB"/>
              </w:rPr>
              <w:t xml:space="preserve"> գրության՝ ներկայացվում են առաջարկություններ՝ </w:t>
            </w:r>
            <w:r w:rsidRPr="003A357F">
              <w:rPr>
                <w:rFonts w:ascii="GHEA Grapalat" w:hAnsi="GHEA Grapalat" w:cs="Sylfaen"/>
                <w:sz w:val="24"/>
                <w:szCs w:val="24"/>
              </w:rPr>
              <w:t>Հայաստանի Հանրապետության 2024 թվականի գյուղատնտեսական համատարած հաշվառման ծրագրի</w:t>
            </w:r>
            <w:r w:rsidRPr="003A357F">
              <w:rPr>
                <w:rFonts w:ascii="GHEA Grapalat" w:hAnsi="GHEA Grapalat" w:cs="Times Armenian"/>
                <w:sz w:val="24"/>
                <w:szCs w:val="24"/>
              </w:rPr>
              <w:t xml:space="preserve"> (</w:t>
            </w:r>
            <w:r w:rsidRPr="003A357F">
              <w:rPr>
                <w:rFonts w:ascii="GHEA Grapalat" w:hAnsi="GHEA Grapalat" w:cs="Sylfaen"/>
                <w:sz w:val="24"/>
                <w:szCs w:val="24"/>
              </w:rPr>
              <w:t>հարցաշար</w:t>
            </w:r>
            <w:r w:rsidRPr="003A357F">
              <w:rPr>
                <w:rFonts w:ascii="GHEA Grapalat" w:hAnsi="GHEA Grapalat" w:cs="Times Armenian"/>
                <w:sz w:val="24"/>
                <w:szCs w:val="24"/>
              </w:rPr>
              <w:t>)</w:t>
            </w:r>
            <w:r w:rsidRPr="003A357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3A357F">
              <w:rPr>
                <w:rFonts w:ascii="GHEA Grapalat" w:hAnsi="GHEA Grapalat" w:cs="Sylfaen"/>
                <w:sz w:val="24"/>
                <w:szCs w:val="24"/>
                <w:lang w:eastAsia="en-GB"/>
              </w:rPr>
              <w:t xml:space="preserve">նախագծի </w:t>
            </w:r>
            <w:r w:rsidRPr="003A357F">
              <w:rPr>
                <w:rFonts w:ascii="GHEA Grapalat" w:hAnsi="GHEA Grapalat"/>
                <w:sz w:val="24"/>
                <w:szCs w:val="24"/>
                <w:lang w:eastAsia="en-GB"/>
              </w:rPr>
              <w:t>վերաբերյալ։</w:t>
            </w:r>
          </w:p>
          <w:p w:rsidR="00DD29FF" w:rsidRPr="003A357F" w:rsidRDefault="00DD29FF" w:rsidP="006017CA">
            <w:pPr>
              <w:pStyle w:val="ListParagraph"/>
              <w:spacing w:after="160" w:line="360" w:lineRule="auto"/>
              <w:ind w:left="360"/>
              <w:jc w:val="both"/>
              <w:rPr>
                <w:rFonts w:ascii="GHEA Grapalat" w:hAnsi="GHEA Grapalat"/>
                <w:bCs/>
                <w:szCs w:val="24"/>
              </w:rPr>
            </w:pP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1"/>
              </w:numPr>
              <w:spacing w:after="160" w:line="360" w:lineRule="auto"/>
              <w:ind w:left="0" w:firstLine="360"/>
              <w:jc w:val="both"/>
              <w:rPr>
                <w:rFonts w:ascii="GHEA Grapalat" w:hAnsi="GHEA Grapalat"/>
                <w:bCs/>
                <w:szCs w:val="24"/>
              </w:rPr>
            </w:pPr>
            <w:r w:rsidRPr="003A357F">
              <w:rPr>
                <w:rFonts w:ascii="GHEA Grapalat" w:hAnsi="GHEA Grapalat" w:cs="Times Armenian"/>
                <w:szCs w:val="24"/>
              </w:rPr>
              <w:t>I</w:t>
            </w:r>
            <w:r w:rsidRPr="003A357F">
              <w:rPr>
                <w:rFonts w:ascii="GHEA Grapalat" w:hAnsi="GHEA Grapalat"/>
                <w:szCs w:val="24"/>
              </w:rPr>
              <w:t>-ի բաժնի`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GHEA Grapalat" w:hAnsi="GHEA Grapalat"/>
                <w:bCs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 xml:space="preserve"> 1-ին կետում` համայնք/բնակավայր բառերը փոխարինել համայնք, բնակավայր բառերով,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GHEA Grapalat" w:hAnsi="GHEA Grapalat"/>
                <w:bCs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 xml:space="preserve">6-րդ կետը լրացնել </w:t>
            </w:r>
            <w:r w:rsidRPr="003A357F">
              <w:rPr>
                <w:rFonts w:ascii="GHEA Grapalat" w:hAnsi="GHEA Grapalat" w:cs="Times Armenian"/>
                <w:bCs/>
                <w:szCs w:val="24"/>
              </w:rPr>
              <w:t>ոչ գյուղատնտեսական գործունեությամբ զբաղվելու ուղղությամբ,</w:t>
            </w:r>
          </w:p>
          <w:p w:rsidR="00DD29FF" w:rsidRPr="003A357F" w:rsidRDefault="00DD29FF" w:rsidP="006017CA">
            <w:pPr>
              <w:pStyle w:val="ListParagraph"/>
              <w:spacing w:line="360" w:lineRule="auto"/>
              <w:rPr>
                <w:rFonts w:ascii="GHEA Grapalat" w:hAnsi="GHEA Grapalat"/>
                <w:bCs/>
                <w:szCs w:val="24"/>
              </w:rPr>
            </w:pP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1"/>
              </w:numPr>
              <w:spacing w:after="160" w:line="360" w:lineRule="auto"/>
              <w:ind w:left="0" w:firstLine="360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>II-րդ և XIV-րդ բաժինները խմբավորել մեկ բաժնում,</w:t>
            </w:r>
          </w:p>
          <w:p w:rsidR="00DD29FF" w:rsidRPr="003A357F" w:rsidRDefault="00DD29FF" w:rsidP="006017CA">
            <w:pPr>
              <w:pStyle w:val="ListParagraph"/>
              <w:spacing w:after="160"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after="160"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after="160"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after="160"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after="160"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after="160"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after="160"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1"/>
              </w:numPr>
              <w:spacing w:after="160" w:line="360" w:lineRule="auto"/>
              <w:ind w:left="0" w:firstLine="360"/>
              <w:jc w:val="both"/>
              <w:rPr>
                <w:rFonts w:ascii="GHEA Grapalat" w:hAnsi="GHEA Grapalat"/>
                <w:szCs w:val="24"/>
              </w:rPr>
            </w:pPr>
            <w:bookmarkStart w:id="1" w:name="_Hlk129076249"/>
            <w:r w:rsidRPr="003A357F">
              <w:rPr>
                <w:rFonts w:ascii="GHEA Grapalat" w:hAnsi="GHEA Grapalat"/>
                <w:szCs w:val="24"/>
              </w:rPr>
              <w:t>III-րդ բաժնի</w:t>
            </w:r>
            <w:bookmarkEnd w:id="1"/>
            <w:r w:rsidRPr="003A357F">
              <w:rPr>
                <w:rFonts w:ascii="GHEA Grapalat" w:hAnsi="GHEA Grapalat"/>
                <w:szCs w:val="24"/>
              </w:rPr>
              <w:t xml:space="preserve"> 1-ին կետում՝</w:t>
            </w:r>
          </w:p>
          <w:p w:rsidR="00DD29FF" w:rsidRPr="003A357F" w:rsidRDefault="00DD29FF" w:rsidP="006017CA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lastRenderedPageBreak/>
              <w:t>-</w:t>
            </w:r>
            <w:r w:rsidRPr="003A357F">
              <w:rPr>
                <w:rFonts w:ascii="GHEA Grapalat" w:hAnsi="GHEA Grapalat"/>
                <w:szCs w:val="24"/>
              </w:rPr>
              <w:tab/>
              <w:t>«Հացահատիկային մշակաբույսեր» ենթաբաժնում լրացնել վարսակ բառը,</w:t>
            </w:r>
          </w:p>
          <w:p w:rsidR="00DD29FF" w:rsidRPr="003A357F" w:rsidRDefault="00DD29FF" w:rsidP="006017CA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>-</w:t>
            </w:r>
            <w:r w:rsidRPr="003A357F">
              <w:rPr>
                <w:rFonts w:ascii="GHEA Grapalat" w:hAnsi="GHEA Grapalat"/>
                <w:szCs w:val="24"/>
              </w:rPr>
              <w:tab/>
              <w:t>«Բանջարանոցային մշակաբույսեր» ենթաբաժնում բիբար բառը փոխարինել պղպեղ բառով,</w:t>
            </w:r>
          </w:p>
          <w:p w:rsidR="00DD29FF" w:rsidRPr="003A357F" w:rsidRDefault="00DD29FF" w:rsidP="006017CA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4"/>
              </w:numPr>
              <w:spacing w:after="160" w:line="360" w:lineRule="auto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 xml:space="preserve">«Տեխնիկական մշակաբույսեր» </w:t>
            </w:r>
            <w:bookmarkStart w:id="2" w:name="_Hlk129344359"/>
            <w:r w:rsidRPr="003A357F">
              <w:rPr>
                <w:rFonts w:ascii="GHEA Grapalat" w:hAnsi="GHEA Grapalat"/>
                <w:szCs w:val="24"/>
              </w:rPr>
              <w:t>ենթավերնագր</w:t>
            </w:r>
            <w:bookmarkEnd w:id="2"/>
            <w:r w:rsidRPr="003A357F">
              <w:rPr>
                <w:rFonts w:ascii="GHEA Grapalat" w:hAnsi="GHEA Grapalat"/>
                <w:szCs w:val="24"/>
              </w:rPr>
              <w:t xml:space="preserve">ից առաջ լրացնել </w:t>
            </w:r>
            <w:bookmarkStart w:id="3" w:name="_Hlk129344215"/>
            <w:r w:rsidRPr="003A357F">
              <w:rPr>
                <w:rFonts w:ascii="GHEA Grapalat" w:hAnsi="GHEA Grapalat"/>
                <w:szCs w:val="24"/>
              </w:rPr>
              <w:t>«</w:t>
            </w:r>
            <w:bookmarkEnd w:id="3"/>
            <w:r w:rsidRPr="003A357F">
              <w:rPr>
                <w:rFonts w:ascii="GHEA Grapalat" w:hAnsi="GHEA Grapalat"/>
                <w:szCs w:val="24"/>
              </w:rPr>
              <w:t>Բարձրարժեք մշակաբույսեր.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8"/>
              </w:numPr>
              <w:spacing w:after="160" w:line="360" w:lineRule="auto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>ծնեբեկ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8"/>
              </w:numPr>
              <w:spacing w:after="160" w:line="360" w:lineRule="auto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>բրոկոլի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7"/>
              </w:numPr>
              <w:spacing w:after="160" w:line="360" w:lineRule="auto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>այլ</w:t>
            </w:r>
          </w:p>
          <w:p w:rsidR="00DD29FF" w:rsidRPr="003A357F" w:rsidRDefault="00DD29FF" w:rsidP="006017CA">
            <w:pPr>
              <w:pStyle w:val="ListParagraph"/>
              <w:spacing w:line="360" w:lineRule="auto"/>
              <w:ind w:left="851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 xml:space="preserve">Համեմունքային խոտաբույսեր» բառերը, </w:t>
            </w:r>
          </w:p>
          <w:p w:rsidR="00DD29FF" w:rsidRPr="003A357F" w:rsidRDefault="00DD29FF" w:rsidP="006017CA">
            <w:pPr>
              <w:pStyle w:val="ListParagraph"/>
              <w:spacing w:line="360" w:lineRule="auto"/>
              <w:ind w:left="851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line="360" w:lineRule="auto"/>
              <w:ind w:left="851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line="360" w:lineRule="auto"/>
              <w:ind w:left="851"/>
              <w:jc w:val="both"/>
              <w:rPr>
                <w:rFonts w:ascii="GHEA Grapalat" w:hAnsi="GHEA Grapalat"/>
                <w:szCs w:val="24"/>
              </w:rPr>
            </w:pPr>
          </w:p>
          <w:p w:rsidR="00DD29FF" w:rsidRDefault="00DD29FF" w:rsidP="006017CA">
            <w:pPr>
              <w:pStyle w:val="ListParagraph"/>
              <w:spacing w:line="360" w:lineRule="auto"/>
              <w:ind w:left="851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line="360" w:lineRule="auto"/>
              <w:ind w:left="851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>-    «Տեխնիկական մշակաբույսեր» ենթաբաժնում լրացնել կտավատ բառը,</w:t>
            </w:r>
          </w:p>
          <w:p w:rsidR="00DD29FF" w:rsidRPr="003A357F" w:rsidRDefault="00DD29FF" w:rsidP="006017CA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6"/>
              </w:numPr>
              <w:spacing w:after="160" w:line="360" w:lineRule="auto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>«Ցանքեր ջերմոցներում/ջերմատներում» ենթաբաժինը շարադրել հետևյալ բովանդակությամբ</w:t>
            </w:r>
            <w:r w:rsidRPr="003A357F">
              <w:rPr>
                <w:rFonts w:ascii="Cambria Math" w:hAnsi="Cambria Math" w:cs="Cambria Math"/>
                <w:szCs w:val="24"/>
              </w:rPr>
              <w:t>․</w:t>
            </w:r>
            <w:r w:rsidRPr="003A357F">
              <w:rPr>
                <w:rFonts w:ascii="GHEA Grapalat" w:hAnsi="GHEA Grapalat"/>
                <w:szCs w:val="24"/>
              </w:rPr>
              <w:t xml:space="preserve"> Ցանքեր ջերմոցներում /ջերմատներում, դրանցից՝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7"/>
              </w:numPr>
              <w:spacing w:after="160" w:line="360" w:lineRule="auto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>բանջարանոցային մշակաբույսեր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7"/>
              </w:numPr>
              <w:spacing w:after="160" w:line="360" w:lineRule="auto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>հատապտուղներ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7"/>
              </w:numPr>
              <w:spacing w:after="160" w:line="360" w:lineRule="auto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 xml:space="preserve">ծաղիկներ </w:t>
            </w:r>
          </w:p>
          <w:p w:rsidR="00DD29FF" w:rsidRPr="003A357F" w:rsidRDefault="00DD29FF" w:rsidP="006017CA">
            <w:pPr>
              <w:pStyle w:val="ListParagraph"/>
              <w:spacing w:line="360" w:lineRule="auto"/>
              <w:ind w:left="709" w:firstLine="142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 xml:space="preserve">Սնկանոցներ, </w:t>
            </w:r>
          </w:p>
          <w:p w:rsidR="00DD29FF" w:rsidRPr="003A357F" w:rsidRDefault="00DD29FF" w:rsidP="006017CA">
            <w:pPr>
              <w:pStyle w:val="ListParagraph"/>
              <w:spacing w:line="360" w:lineRule="auto"/>
              <w:ind w:left="709" w:firstLine="142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C913B9" w:rsidRDefault="00DD29FF" w:rsidP="006017CA">
            <w:pPr>
              <w:spacing w:line="360" w:lineRule="auto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line="360" w:lineRule="auto"/>
              <w:ind w:left="709" w:firstLine="142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1"/>
              </w:numPr>
              <w:spacing w:after="160" w:line="360" w:lineRule="auto"/>
              <w:ind w:left="0" w:firstLine="360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 xml:space="preserve">III-րդ բաժնի 2-րդ կետում՝ 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5"/>
              </w:numPr>
              <w:spacing w:after="160" w:line="360" w:lineRule="auto"/>
              <w:ind w:left="851" w:hanging="143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 xml:space="preserve">«Պտղատու այգի» բառերից հետո լրացնել «այդ թվում՝ ինտենսիվ այգի» բառերը,  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5"/>
              </w:numPr>
              <w:tabs>
                <w:tab w:val="left" w:pos="900"/>
              </w:tabs>
              <w:spacing w:line="360" w:lineRule="auto"/>
              <w:ind w:left="0" w:firstLine="708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>ընկույզի բառից հետո լրացնել նշի և կիվիի բառերը,</w:t>
            </w:r>
          </w:p>
          <w:p w:rsidR="00DD29FF" w:rsidRPr="008D7B67" w:rsidRDefault="00DD29FF" w:rsidP="006017CA">
            <w:pPr>
              <w:tabs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29FF" w:rsidRPr="008D7B67" w:rsidRDefault="00DD29FF" w:rsidP="006017CA">
            <w:pPr>
              <w:tabs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29FF" w:rsidRPr="008D7B67" w:rsidRDefault="00DD29FF" w:rsidP="006017CA">
            <w:pPr>
              <w:tabs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29FF" w:rsidRPr="008D7B67" w:rsidRDefault="00DD29FF" w:rsidP="006017CA">
            <w:pPr>
              <w:tabs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29FF" w:rsidRPr="008D7B67" w:rsidRDefault="00DD29FF" w:rsidP="006017CA">
            <w:pPr>
              <w:tabs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29FF" w:rsidRPr="008D7B67" w:rsidRDefault="00DD29FF" w:rsidP="006017CA">
            <w:pPr>
              <w:tabs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29FF" w:rsidRPr="008D7B67" w:rsidRDefault="00DD29FF" w:rsidP="006017CA">
            <w:pPr>
              <w:tabs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29FF" w:rsidRPr="008D7B67" w:rsidRDefault="00DD29FF" w:rsidP="006017CA">
            <w:pPr>
              <w:tabs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5"/>
              </w:numPr>
              <w:tabs>
                <w:tab w:val="left" w:pos="900"/>
              </w:tabs>
              <w:spacing w:line="360" w:lineRule="auto"/>
              <w:ind w:left="0" w:firstLine="708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>(ներառյալ ջերմոց/ջերմատներում) բառերը հանել և գետնամորու բառը փոխարինել ազնվամորի բառով,</w:t>
            </w:r>
          </w:p>
          <w:p w:rsidR="00DD29FF" w:rsidRPr="008D7B67" w:rsidRDefault="00DD29FF" w:rsidP="006017CA">
            <w:pPr>
              <w:tabs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29FF" w:rsidRPr="008D7B67" w:rsidRDefault="00DD29FF" w:rsidP="006017CA">
            <w:pPr>
              <w:tabs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29FF" w:rsidRPr="008D7B67" w:rsidRDefault="00DD29FF" w:rsidP="006017CA">
            <w:pPr>
              <w:tabs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29FF" w:rsidRPr="008D7B67" w:rsidRDefault="00DD29FF" w:rsidP="006017CA">
            <w:pPr>
              <w:tabs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29FF" w:rsidRPr="008D7B67" w:rsidRDefault="00DD29FF" w:rsidP="006017CA">
            <w:pPr>
              <w:tabs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29FF" w:rsidRPr="008D7B67" w:rsidRDefault="00DD29FF" w:rsidP="006017CA">
            <w:pPr>
              <w:tabs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1"/>
              </w:numPr>
              <w:spacing w:after="160" w:line="360" w:lineRule="auto"/>
              <w:ind w:left="0" w:firstLine="360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lastRenderedPageBreak/>
              <w:t>IV բաժնի 1-ին մասը խմբագրել հետևյալ բովանդակությամբ</w:t>
            </w:r>
            <w:r w:rsidRPr="003A357F">
              <w:rPr>
                <w:rFonts w:ascii="Cambria Math" w:hAnsi="Cambria Math" w:cs="Cambria Math"/>
                <w:szCs w:val="24"/>
              </w:rPr>
              <w:t>․</w:t>
            </w:r>
            <w:r w:rsidRPr="003A357F"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r w:rsidRPr="003A357F">
              <w:rPr>
                <w:rFonts w:ascii="GHEA Grapalat" w:hAnsi="GHEA Grapalat" w:cs="Sylfaen"/>
                <w:szCs w:val="24"/>
              </w:rPr>
              <w:t>«1</w:t>
            </w:r>
            <w:r w:rsidRPr="003A357F">
              <w:rPr>
                <w:rFonts w:ascii="Cambria Math" w:hAnsi="Cambria Math" w:cs="Cambria Math"/>
                <w:szCs w:val="24"/>
              </w:rPr>
              <w:t>․</w:t>
            </w:r>
            <w:r w:rsidRPr="003A357F">
              <w:rPr>
                <w:rFonts w:ascii="GHEA Grapalat" w:hAnsi="GHEA Grapalat" w:cs="Sylfaen"/>
                <w:szCs w:val="24"/>
              </w:rPr>
              <w:t xml:space="preserve"> </w:t>
            </w:r>
            <w:r w:rsidRPr="003A357F">
              <w:rPr>
                <w:rFonts w:ascii="GHEA Grapalat" w:hAnsi="GHEA Grapalat" w:cs="Sylfaen"/>
                <w:b/>
                <w:szCs w:val="24"/>
              </w:rPr>
              <w:t>Օգտագործված</w:t>
            </w:r>
            <w:r w:rsidRPr="003A357F">
              <w:rPr>
                <w:rFonts w:ascii="GHEA Grapalat" w:hAnsi="GHEA Grapalat" w:cs="Arial Armenian"/>
                <w:b/>
                <w:szCs w:val="24"/>
              </w:rPr>
              <w:t xml:space="preserve"> </w:t>
            </w:r>
            <w:r w:rsidRPr="003A357F">
              <w:rPr>
                <w:rFonts w:ascii="GHEA Grapalat" w:hAnsi="GHEA Grapalat" w:cs="Sylfaen"/>
                <w:b/>
                <w:szCs w:val="24"/>
              </w:rPr>
              <w:t>պեստիցիդներ</w:t>
            </w:r>
            <w:r w:rsidRPr="003A357F">
              <w:rPr>
                <w:rFonts w:ascii="GHEA Grapalat" w:hAnsi="GHEA Grapalat" w:cs="Sylfaen"/>
                <w:szCs w:val="24"/>
              </w:rPr>
              <w:t xml:space="preserve">, </w:t>
            </w:r>
            <w:r w:rsidRPr="003A357F">
              <w:rPr>
                <w:rFonts w:ascii="GHEA Grapalat" w:hAnsi="GHEA Grapalat" w:cs="Sylfaen"/>
                <w:bCs/>
                <w:szCs w:val="24"/>
              </w:rPr>
              <w:t>այդ թվում՝ բույսերի պաշտպանության</w:t>
            </w:r>
            <w:r w:rsidRPr="003A357F">
              <w:rPr>
                <w:rFonts w:ascii="GHEA Grapalat" w:hAnsi="GHEA Grapalat" w:cs="Sylfaen"/>
                <w:szCs w:val="24"/>
              </w:rPr>
              <w:t xml:space="preserve"> կենսաբանական միջոցներ, թունաքիմիկատներ </w:t>
            </w:r>
            <w:r w:rsidRPr="003A357F">
              <w:rPr>
                <w:rFonts w:ascii="GHEA Grapalat" w:hAnsi="GHEA Grapalat"/>
                <w:color w:val="1D2228"/>
                <w:szCs w:val="24"/>
                <w:shd w:val="clear" w:color="auto" w:fill="FFFFFF"/>
              </w:rPr>
              <w:t>(միջատասպան, սնկասպան, կրծողասպան, մոլախոտերի դեմ պայքարի համար նախատեսված նյութեր, բույսերի աճի կարգավորիչներ, ֆերոմոններ, դեֆոլիանտներ, դեսիկանտներ և ֆումիգանտներ)</w:t>
            </w:r>
            <w:r w:rsidRPr="003A357F">
              <w:rPr>
                <w:rFonts w:ascii="GHEA Grapalat" w:hAnsi="GHEA Grapalat" w:cs="Sylfaen"/>
                <w:szCs w:val="24"/>
              </w:rPr>
              <w:t xml:space="preserve"> և ագրոքիմիկատներ (</w:t>
            </w:r>
            <w:r w:rsidRPr="003A357F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պարարտանյութեր, քիմիական հողաբարելավիչներ),  </w:t>
            </w:r>
            <w:r w:rsidRPr="003A357F">
              <w:rPr>
                <w:rFonts w:ascii="GHEA Grapalat" w:hAnsi="GHEA Grapalat" w:cs="Sylfaen"/>
                <w:szCs w:val="24"/>
              </w:rPr>
              <w:t>ըստ մակերեսի և քանակի.</w:t>
            </w:r>
          </w:p>
          <w:p w:rsidR="00DD29FF" w:rsidRPr="003A357F" w:rsidRDefault="00DD29FF" w:rsidP="00DD29FF">
            <w:pPr>
              <w:numPr>
                <w:ilvl w:val="0"/>
                <w:numId w:val="3"/>
              </w:numPr>
              <w:tabs>
                <w:tab w:val="left" w:pos="90"/>
              </w:tabs>
              <w:spacing w:after="0" w:line="360" w:lineRule="auto"/>
              <w:ind w:left="0" w:firstLine="720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bCs/>
                <w:sz w:val="24"/>
                <w:szCs w:val="24"/>
              </w:rPr>
              <w:t>թունաքիմիկատներ</w:t>
            </w:r>
          </w:p>
          <w:p w:rsidR="00DD29FF" w:rsidRPr="003A357F" w:rsidRDefault="00DD29FF" w:rsidP="00DD29FF">
            <w:pPr>
              <w:numPr>
                <w:ilvl w:val="0"/>
                <w:numId w:val="3"/>
              </w:numPr>
              <w:tabs>
                <w:tab w:val="left" w:pos="90"/>
              </w:tabs>
              <w:spacing w:after="0" w:line="360" w:lineRule="auto"/>
              <w:ind w:left="0" w:firstLine="720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bCs/>
                <w:sz w:val="24"/>
                <w:szCs w:val="24"/>
              </w:rPr>
              <w:t>բույսերի պաշտպանության կենսաբանական միջոցներ</w:t>
            </w:r>
          </w:p>
          <w:p w:rsidR="00DD29FF" w:rsidRPr="003A357F" w:rsidRDefault="00DD29FF" w:rsidP="00DD29FF">
            <w:pPr>
              <w:numPr>
                <w:ilvl w:val="0"/>
                <w:numId w:val="3"/>
              </w:numPr>
              <w:tabs>
                <w:tab w:val="left" w:pos="90"/>
              </w:tabs>
              <w:spacing w:after="0" w:line="360" w:lineRule="auto"/>
              <w:ind w:left="0" w:firstLine="720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bCs/>
                <w:sz w:val="24"/>
                <w:szCs w:val="24"/>
              </w:rPr>
              <w:t>հանքային պարարտանյութեր</w:t>
            </w:r>
          </w:p>
          <w:p w:rsidR="00DD29FF" w:rsidRPr="003A357F" w:rsidRDefault="00DD29FF" w:rsidP="00DD29FF">
            <w:pPr>
              <w:numPr>
                <w:ilvl w:val="0"/>
                <w:numId w:val="3"/>
              </w:numPr>
              <w:tabs>
                <w:tab w:val="left" w:pos="90"/>
              </w:tabs>
              <w:spacing w:after="0" w:line="360" w:lineRule="auto"/>
              <w:ind w:left="0" w:firstLine="720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bCs/>
                <w:sz w:val="24"/>
                <w:szCs w:val="24"/>
              </w:rPr>
              <w:t xml:space="preserve">օրգանական պարարտանյութեր, այդ թվում՝ </w:t>
            </w:r>
          </w:p>
          <w:p w:rsidR="00DD29FF" w:rsidRPr="003A357F" w:rsidRDefault="00DD29FF" w:rsidP="006017CA">
            <w:pPr>
              <w:tabs>
                <w:tab w:val="left" w:pos="90"/>
              </w:tabs>
              <w:spacing w:line="360" w:lineRule="auto"/>
              <w:ind w:left="720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bCs/>
                <w:sz w:val="24"/>
                <w:szCs w:val="24"/>
              </w:rPr>
              <w:t xml:space="preserve">          - գոմաղբ </w:t>
            </w:r>
          </w:p>
          <w:p w:rsidR="00DD29FF" w:rsidRPr="003A357F" w:rsidRDefault="00DD29FF" w:rsidP="006017CA">
            <w:pPr>
              <w:tabs>
                <w:tab w:val="left" w:pos="90"/>
              </w:tabs>
              <w:spacing w:line="360" w:lineRule="auto"/>
              <w:ind w:left="720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bCs/>
                <w:sz w:val="24"/>
                <w:szCs w:val="24"/>
              </w:rPr>
              <w:t xml:space="preserve">          - թռչնաղբ</w:t>
            </w:r>
          </w:p>
          <w:p w:rsidR="00DD29FF" w:rsidRPr="003A357F" w:rsidRDefault="00DD29FF" w:rsidP="006017CA">
            <w:pPr>
              <w:tabs>
                <w:tab w:val="left" w:pos="90"/>
              </w:tabs>
              <w:spacing w:line="360" w:lineRule="auto"/>
              <w:ind w:left="720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bCs/>
                <w:sz w:val="24"/>
                <w:szCs w:val="24"/>
              </w:rPr>
              <w:t xml:space="preserve">          - կենսահումուս»,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1"/>
              </w:numPr>
              <w:spacing w:after="160" w:line="360" w:lineRule="auto"/>
              <w:ind w:left="0" w:firstLine="360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>IV-</w:t>
            </w:r>
            <w:bookmarkStart w:id="4" w:name="_Hlk129076144"/>
            <w:r w:rsidRPr="003A357F">
              <w:rPr>
                <w:rFonts w:ascii="GHEA Grapalat" w:hAnsi="GHEA Grapalat"/>
                <w:szCs w:val="24"/>
              </w:rPr>
              <w:t>րդ բաժն</w:t>
            </w:r>
            <w:bookmarkEnd w:id="4"/>
            <w:r w:rsidRPr="003A357F">
              <w:rPr>
                <w:rFonts w:ascii="GHEA Grapalat" w:hAnsi="GHEA Grapalat"/>
                <w:szCs w:val="24"/>
              </w:rPr>
              <w:t>ի 2-րդ կետում լրացնել «</w:t>
            </w:r>
            <w:r w:rsidRPr="003A357F">
              <w:rPr>
                <w:rFonts w:ascii="Courier New" w:hAnsi="Courier New" w:cs="Courier New"/>
                <w:szCs w:val="24"/>
              </w:rPr>
              <w:t>●</w:t>
            </w:r>
            <w:r w:rsidRPr="003A357F">
              <w:rPr>
                <w:rFonts w:ascii="GHEA Grapalat" w:hAnsi="GHEA Grapalat"/>
                <w:szCs w:val="24"/>
              </w:rPr>
              <w:t xml:space="preserve"> ոռոգման ջրավազանից» բառերով, </w:t>
            </w:r>
          </w:p>
          <w:p w:rsidR="00DD29FF" w:rsidRPr="003A357F" w:rsidRDefault="00DD29FF" w:rsidP="006017C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1"/>
              </w:numPr>
              <w:spacing w:after="160" w:line="360" w:lineRule="auto"/>
              <w:ind w:left="0" w:firstLine="360"/>
              <w:jc w:val="both"/>
              <w:rPr>
                <w:rFonts w:ascii="GHEA Grapalat" w:hAnsi="GHEA Grapalat"/>
                <w:szCs w:val="24"/>
              </w:rPr>
            </w:pPr>
            <w:bookmarkStart w:id="5" w:name="_Hlk129076346"/>
            <w:bookmarkStart w:id="6" w:name="_Hlk129076048"/>
            <w:r w:rsidRPr="003A357F">
              <w:rPr>
                <w:rFonts w:ascii="GHEA Grapalat" w:hAnsi="GHEA Grapalat"/>
                <w:szCs w:val="24"/>
              </w:rPr>
              <w:t>I</w:t>
            </w:r>
            <w:bookmarkStart w:id="7" w:name="_Hlk129075979"/>
            <w:bookmarkEnd w:id="5"/>
            <w:r w:rsidRPr="003A357F">
              <w:rPr>
                <w:rFonts w:ascii="GHEA Grapalat" w:hAnsi="GHEA Grapalat"/>
                <w:szCs w:val="24"/>
              </w:rPr>
              <w:t>V</w:t>
            </w:r>
            <w:bookmarkEnd w:id="7"/>
            <w:r w:rsidRPr="003A357F">
              <w:rPr>
                <w:rFonts w:ascii="GHEA Grapalat" w:hAnsi="GHEA Grapalat"/>
                <w:szCs w:val="24"/>
              </w:rPr>
              <w:t>- րդ բաժն</w:t>
            </w:r>
            <w:bookmarkEnd w:id="6"/>
            <w:r w:rsidRPr="003A357F">
              <w:rPr>
                <w:rFonts w:ascii="GHEA Grapalat" w:hAnsi="GHEA Grapalat"/>
                <w:szCs w:val="24"/>
              </w:rPr>
              <w:t>ի 3-</w:t>
            </w:r>
            <w:bookmarkStart w:id="8" w:name="_Hlk129275949"/>
            <w:r w:rsidRPr="003A357F">
              <w:rPr>
                <w:rFonts w:ascii="GHEA Grapalat" w:hAnsi="GHEA Grapalat"/>
                <w:szCs w:val="24"/>
              </w:rPr>
              <w:t>րդ կետում</w:t>
            </w:r>
            <w:bookmarkEnd w:id="8"/>
            <w:r w:rsidRPr="003A357F">
              <w:rPr>
                <w:rFonts w:ascii="GHEA Grapalat" w:hAnsi="GHEA Grapalat"/>
                <w:szCs w:val="24"/>
              </w:rPr>
              <w:t xml:space="preserve"> լրացնել «</w:t>
            </w:r>
            <w:r w:rsidRPr="003A357F">
              <w:rPr>
                <w:rFonts w:ascii="Courier New" w:hAnsi="Courier New" w:cs="Courier New"/>
                <w:szCs w:val="24"/>
              </w:rPr>
              <w:t>●</w:t>
            </w:r>
            <w:r w:rsidRPr="003A357F">
              <w:rPr>
                <w:rFonts w:ascii="Sylfaen" w:hAnsi="Sylfaen" w:cs="Courier New"/>
                <w:szCs w:val="24"/>
              </w:rPr>
              <w:t xml:space="preserve"> </w:t>
            </w:r>
            <w:r w:rsidRPr="003A357F">
              <w:rPr>
                <w:rFonts w:ascii="GHEA Grapalat" w:hAnsi="GHEA Grapalat"/>
                <w:szCs w:val="24"/>
              </w:rPr>
              <w:t>շարժական ոռոգման համակարգ» բառերը,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1"/>
              </w:numPr>
              <w:tabs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szCs w:val="24"/>
              </w:rPr>
            </w:pPr>
            <w:bookmarkStart w:id="9" w:name="_Hlk129076330"/>
            <w:r w:rsidRPr="003A357F">
              <w:rPr>
                <w:rFonts w:ascii="GHEA Grapalat" w:hAnsi="GHEA Grapalat"/>
                <w:szCs w:val="24"/>
              </w:rPr>
              <w:lastRenderedPageBreak/>
              <w:t>V-րդ բաժնում՝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5"/>
              </w:numPr>
              <w:spacing w:after="160" w:line="360" w:lineRule="auto"/>
              <w:jc w:val="both"/>
              <w:rPr>
                <w:rFonts w:ascii="GHEA Grapalat" w:hAnsi="GHEA Grapalat" w:cs="Sylfaen"/>
                <w:bCs/>
                <w:szCs w:val="24"/>
                <w:shd w:val="clear" w:color="auto" w:fill="FFFFFF"/>
              </w:rPr>
            </w:pPr>
            <w:r w:rsidRPr="003A357F">
              <w:rPr>
                <w:rFonts w:ascii="GHEA Grapalat" w:hAnsi="GHEA Grapalat" w:cs="Sylfaen"/>
                <w:bCs/>
                <w:szCs w:val="24"/>
                <w:shd w:val="clear" w:color="auto" w:fill="FFFFFF"/>
              </w:rPr>
              <w:t>վերնագրում և 2</w:t>
            </w:r>
            <w:r w:rsidRPr="003A357F">
              <w:rPr>
                <w:rFonts w:ascii="GHEA Grapalat" w:hAnsi="GHEA Grapalat"/>
                <w:szCs w:val="24"/>
              </w:rPr>
              <w:t xml:space="preserve"> րդ կետում</w:t>
            </w:r>
            <w:r w:rsidRPr="003A357F">
              <w:rPr>
                <w:rFonts w:ascii="GHEA Grapalat" w:hAnsi="GHEA Grapalat" w:cs="Sylfaen"/>
                <w:bCs/>
                <w:szCs w:val="24"/>
                <w:shd w:val="clear" w:color="auto" w:fill="FFFFFF"/>
              </w:rPr>
              <w:t xml:space="preserve"> «պահման» բառը փոխարինել «պահվածքի» բառով,</w:t>
            </w:r>
          </w:p>
          <w:p w:rsidR="00DD29FF" w:rsidRPr="003A357F" w:rsidRDefault="00DD29FF" w:rsidP="006017CA">
            <w:pPr>
              <w:pStyle w:val="ListParagraph"/>
              <w:spacing w:after="160" w:line="360" w:lineRule="auto"/>
              <w:ind w:left="1068"/>
              <w:jc w:val="both"/>
              <w:rPr>
                <w:rFonts w:ascii="GHEA Grapalat" w:hAnsi="GHEA Grapalat" w:cs="Sylfaen"/>
                <w:bCs/>
                <w:szCs w:val="24"/>
                <w:shd w:val="clear" w:color="auto" w:fill="FFFFFF"/>
              </w:rPr>
            </w:pP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5"/>
              </w:numPr>
              <w:spacing w:after="160" w:line="360" w:lineRule="auto"/>
              <w:jc w:val="both"/>
              <w:rPr>
                <w:rFonts w:ascii="GHEA Grapalat" w:hAnsi="GHEA Grapalat" w:cs="Sylfaen"/>
                <w:bCs/>
                <w:szCs w:val="24"/>
                <w:shd w:val="clear" w:color="auto" w:fill="FFFFFF"/>
              </w:rPr>
            </w:pPr>
            <w:r w:rsidRPr="003A357F">
              <w:rPr>
                <w:rFonts w:ascii="GHEA Grapalat" w:hAnsi="GHEA Grapalat" w:cs="Sylfaen"/>
                <w:bCs/>
                <w:szCs w:val="24"/>
                <w:shd w:val="clear" w:color="auto" w:fill="FFFFFF"/>
              </w:rPr>
              <w:t xml:space="preserve">«սեռատարիքային» բառերը փոխարինել «սեռահասակային» բառերով, </w:t>
            </w:r>
          </w:p>
          <w:p w:rsidR="00DD29FF" w:rsidRPr="003A357F" w:rsidRDefault="00DD29FF" w:rsidP="006017CA">
            <w:pPr>
              <w:pStyle w:val="ListParagraph"/>
              <w:spacing w:after="160" w:line="360" w:lineRule="auto"/>
              <w:ind w:left="1068"/>
              <w:jc w:val="both"/>
              <w:rPr>
                <w:rFonts w:ascii="GHEA Grapalat" w:hAnsi="GHEA Grapalat" w:cs="Sylfaen"/>
                <w:bCs/>
                <w:szCs w:val="24"/>
                <w:shd w:val="clear" w:color="auto" w:fill="FFFFFF"/>
              </w:rPr>
            </w:pP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5"/>
              </w:numPr>
              <w:spacing w:after="160" w:line="360" w:lineRule="auto"/>
              <w:jc w:val="both"/>
              <w:rPr>
                <w:rFonts w:ascii="GHEA Grapalat" w:hAnsi="GHEA Grapalat" w:cs="Sylfaen"/>
                <w:bCs/>
                <w:szCs w:val="24"/>
                <w:shd w:val="clear" w:color="auto" w:fill="FFFFFF"/>
              </w:rPr>
            </w:pPr>
            <w:r w:rsidRPr="003A357F">
              <w:rPr>
                <w:rFonts w:ascii="GHEA Grapalat" w:hAnsi="GHEA Grapalat" w:cs="Sylfaen"/>
                <w:bCs/>
                <w:szCs w:val="24"/>
                <w:shd w:val="clear" w:color="auto" w:fill="FFFFFF"/>
              </w:rPr>
              <w:t>«Ձիեր» ենթաբաժնից հանել «</w:t>
            </w:r>
            <w:r w:rsidRPr="003A357F">
              <w:rPr>
                <w:rFonts w:ascii="Courier New" w:hAnsi="Courier New" w:cs="Courier New"/>
                <w:szCs w:val="24"/>
              </w:rPr>
              <w:t>●</w:t>
            </w:r>
            <w:r w:rsidRPr="003A357F">
              <w:rPr>
                <w:rFonts w:ascii="Sylfaen" w:hAnsi="Sylfaen" w:cs="Courier New"/>
                <w:szCs w:val="24"/>
              </w:rPr>
              <w:t xml:space="preserve"> </w:t>
            </w:r>
            <w:r w:rsidRPr="003A357F">
              <w:rPr>
                <w:rFonts w:ascii="GHEA Grapalat" w:hAnsi="GHEA Grapalat" w:cs="Sylfaen"/>
                <w:bCs/>
                <w:szCs w:val="24"/>
                <w:shd w:val="clear" w:color="auto" w:fill="FFFFFF"/>
              </w:rPr>
              <w:t xml:space="preserve">այլ սեռատարիքային խմբեր» բառերը,   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1"/>
              </w:numPr>
              <w:tabs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>VI-</w:t>
            </w:r>
            <w:bookmarkStart w:id="10" w:name="_Hlk129076459"/>
            <w:r w:rsidRPr="003A357F">
              <w:rPr>
                <w:rFonts w:ascii="GHEA Grapalat" w:hAnsi="GHEA Grapalat"/>
                <w:szCs w:val="24"/>
              </w:rPr>
              <w:t xml:space="preserve">րդ բաժնի </w:t>
            </w:r>
            <w:bookmarkEnd w:id="10"/>
            <w:r w:rsidRPr="003A357F">
              <w:rPr>
                <w:rFonts w:ascii="GHEA Grapalat" w:hAnsi="GHEA Grapalat"/>
                <w:szCs w:val="24"/>
              </w:rPr>
              <w:t>4-րդ կետում նշել ձկան տեսակները,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1"/>
              </w:numPr>
              <w:spacing w:after="160" w:line="360" w:lineRule="auto"/>
              <w:jc w:val="both"/>
              <w:rPr>
                <w:rFonts w:ascii="GHEA Grapalat" w:hAnsi="GHEA Grapalat" w:cs="Sylfaen"/>
                <w:bCs/>
                <w:szCs w:val="24"/>
                <w:shd w:val="clear" w:color="auto" w:fill="FFFFFF"/>
              </w:rPr>
            </w:pPr>
            <w:r w:rsidRPr="003A357F">
              <w:rPr>
                <w:rFonts w:ascii="GHEA Grapalat" w:hAnsi="GHEA Grapalat" w:cs="Sylfaen"/>
                <w:bCs/>
                <w:szCs w:val="24"/>
                <w:shd w:val="clear" w:color="auto" w:fill="FFFFFF"/>
              </w:rPr>
              <w:t xml:space="preserve">VII բաժնի </w:t>
            </w:r>
            <w:r w:rsidRPr="003A357F">
              <w:rPr>
                <w:rFonts w:ascii="GHEA Grapalat" w:hAnsi="GHEA Grapalat"/>
                <w:szCs w:val="24"/>
              </w:rPr>
              <w:t>1-ին կետում՝</w:t>
            </w:r>
            <w:r w:rsidRPr="003A357F">
              <w:rPr>
                <w:rFonts w:ascii="GHEA Grapalat" w:hAnsi="GHEA Grapalat" w:cs="Sylfaen"/>
                <w:bCs/>
                <w:szCs w:val="24"/>
                <w:shd w:val="clear" w:color="auto" w:fill="FFFFFF"/>
              </w:rPr>
              <w:t xml:space="preserve"> 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5"/>
              </w:numPr>
              <w:spacing w:after="160" w:line="360" w:lineRule="auto"/>
              <w:ind w:left="1134"/>
              <w:jc w:val="both"/>
              <w:rPr>
                <w:rFonts w:ascii="GHEA Grapalat" w:hAnsi="GHEA Grapalat" w:cs="Sylfaen"/>
                <w:bCs/>
                <w:szCs w:val="24"/>
                <w:shd w:val="clear" w:color="auto" w:fill="FFFFFF"/>
              </w:rPr>
            </w:pPr>
            <w:r w:rsidRPr="003A357F">
              <w:rPr>
                <w:rFonts w:ascii="GHEA Grapalat" w:hAnsi="GHEA Grapalat" w:cs="Sylfaen"/>
                <w:bCs/>
                <w:szCs w:val="24"/>
                <w:shd w:val="clear" w:color="auto" w:fill="FFFFFF"/>
              </w:rPr>
              <w:t>«գոմեր» բառը փոխարինել «անասնաշենքեր» բառով,</w:t>
            </w:r>
            <w:r w:rsidRPr="003A357F">
              <w:rPr>
                <w:rFonts w:ascii="GHEA Grapalat" w:hAnsi="GHEA Grapalat"/>
                <w:szCs w:val="24"/>
              </w:rPr>
              <w:t xml:space="preserve"> </w:t>
            </w:r>
            <w:bookmarkEnd w:id="9"/>
          </w:p>
          <w:p w:rsidR="00DD29FF" w:rsidRPr="003A357F" w:rsidRDefault="00DD29FF" w:rsidP="006017CA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  <w:bookmarkStart w:id="11" w:name="_Hlk129076749"/>
            <w:r w:rsidRPr="003A357F">
              <w:rPr>
                <w:rFonts w:ascii="GHEA Grapalat" w:hAnsi="GHEA Grapalat"/>
                <w:szCs w:val="24"/>
              </w:rPr>
              <w:t xml:space="preserve">     - </w:t>
            </w:r>
            <w:bookmarkEnd w:id="11"/>
            <w:r w:rsidRPr="003A357F">
              <w:rPr>
                <w:rFonts w:ascii="GHEA Grapalat" w:hAnsi="GHEA Grapalat"/>
                <w:szCs w:val="24"/>
              </w:rPr>
              <w:t>լրացնել «ջերմոցներ/ ջերմատներ (նշելով մակերեսը, ուղղվածությունը, մշակման եղանակը (հիդրոպոնիկ, գրունտ, այլ), արդիական տեխնոլոգիաների առկայությունը)» և «չորանոցներ» բառերը,</w:t>
            </w:r>
          </w:p>
          <w:p w:rsidR="00DD29FF" w:rsidRPr="003A357F" w:rsidRDefault="00DD29FF" w:rsidP="006017CA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8D7B67" w:rsidRDefault="00DD29FF" w:rsidP="006017C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29FF" w:rsidRPr="008D7B67" w:rsidRDefault="00DD29FF" w:rsidP="006017C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29FF" w:rsidRPr="008D7B67" w:rsidRDefault="00DD29FF" w:rsidP="006017C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1"/>
              </w:numPr>
              <w:spacing w:after="160" w:line="360" w:lineRule="auto"/>
              <w:ind w:left="0" w:firstLine="360"/>
              <w:jc w:val="both"/>
              <w:rPr>
                <w:rFonts w:ascii="GHEA Grapalat" w:hAnsi="GHEA Grapalat"/>
                <w:szCs w:val="24"/>
              </w:rPr>
            </w:pPr>
            <w:bookmarkStart w:id="12" w:name="_Hlk129276852"/>
            <w:r w:rsidRPr="003A357F">
              <w:rPr>
                <w:rFonts w:ascii="GHEA Grapalat" w:hAnsi="GHEA Grapalat"/>
                <w:szCs w:val="24"/>
              </w:rPr>
              <w:t>VI</w:t>
            </w:r>
            <w:bookmarkStart w:id="13" w:name="_Hlk129276862"/>
            <w:r w:rsidRPr="003A357F">
              <w:rPr>
                <w:rFonts w:ascii="GHEA Grapalat" w:hAnsi="GHEA Grapalat"/>
                <w:szCs w:val="24"/>
              </w:rPr>
              <w:t>I</w:t>
            </w:r>
            <w:bookmarkEnd w:id="12"/>
            <w:bookmarkEnd w:id="13"/>
            <w:r w:rsidRPr="003A357F">
              <w:rPr>
                <w:rFonts w:ascii="GHEA Grapalat" w:hAnsi="GHEA Grapalat"/>
                <w:szCs w:val="24"/>
              </w:rPr>
              <w:t>-</w:t>
            </w:r>
            <w:bookmarkStart w:id="14" w:name="_Hlk129076780"/>
            <w:r w:rsidRPr="003A357F">
              <w:rPr>
                <w:rFonts w:ascii="GHEA Grapalat" w:hAnsi="GHEA Grapalat"/>
                <w:szCs w:val="24"/>
              </w:rPr>
              <w:t>րդ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 w:rsidRPr="003A357F">
              <w:rPr>
                <w:rFonts w:ascii="GHEA Grapalat" w:hAnsi="GHEA Grapalat"/>
                <w:szCs w:val="24"/>
              </w:rPr>
              <w:t>բաժնի</w:t>
            </w:r>
            <w:bookmarkEnd w:id="14"/>
            <w:r w:rsidRPr="003A357F">
              <w:rPr>
                <w:rFonts w:ascii="GHEA Grapalat" w:hAnsi="GHEA Grapalat"/>
                <w:szCs w:val="24"/>
              </w:rPr>
              <w:t xml:space="preserve"> 3-րդ կետում լրացնել «կարտոֆիլահավաք կոմբայն», «հողաֆրեզ», «կարտոֆիլատնկիչ», «կարտոֆիլաքանդիչ», «կերաբաշխիչ», «կթի սարք» բառերը,</w:t>
            </w:r>
          </w:p>
          <w:p w:rsidR="00DD29FF" w:rsidRPr="003A357F" w:rsidRDefault="00DD29FF" w:rsidP="006017CA">
            <w:pPr>
              <w:pStyle w:val="ListParagraph"/>
              <w:spacing w:after="160"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after="160"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after="160"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after="160"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after="160"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after="160"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8D7B67" w:rsidRDefault="00DD29FF" w:rsidP="006017C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29FF" w:rsidRPr="003A357F" w:rsidRDefault="00DD29FF" w:rsidP="006017CA">
            <w:pPr>
              <w:pStyle w:val="ListParagraph"/>
              <w:spacing w:after="160"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1"/>
              </w:numPr>
              <w:spacing w:after="160" w:line="360" w:lineRule="auto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>VIII -րդ բաժնի կրթական աստիճանները շարադրել նվազման կամ աճման կարգով,</w:t>
            </w:r>
          </w:p>
          <w:p w:rsidR="00DD29FF" w:rsidRPr="003A357F" w:rsidRDefault="00DD29FF" w:rsidP="006017CA">
            <w:pPr>
              <w:pStyle w:val="ListParagraph"/>
              <w:spacing w:after="160" w:line="360" w:lineRule="auto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after="160" w:line="360" w:lineRule="auto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1"/>
              </w:numPr>
              <w:spacing w:after="160" w:line="360" w:lineRule="auto"/>
              <w:ind w:left="0" w:firstLine="360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>IX-րդ բաժնի 1-ին կետում հանել մսամթերք և կաթնամթերք բառերը և լրացնել «բուրդ» բառը,</w:t>
            </w:r>
          </w:p>
          <w:p w:rsidR="00DD29FF" w:rsidRPr="003A357F" w:rsidRDefault="00DD29FF" w:rsidP="006017CA">
            <w:pPr>
              <w:pStyle w:val="ListParagrap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after="160"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1"/>
              </w:numPr>
              <w:spacing w:after="160" w:line="360" w:lineRule="auto"/>
              <w:ind w:left="0" w:firstLine="360"/>
              <w:jc w:val="both"/>
              <w:rPr>
                <w:rFonts w:ascii="GHEA Grapalat" w:hAnsi="GHEA Grapalat"/>
                <w:szCs w:val="24"/>
              </w:rPr>
            </w:pPr>
            <w:bookmarkStart w:id="15" w:name="_Hlk129344414"/>
            <w:r w:rsidRPr="003A357F">
              <w:rPr>
                <w:rFonts w:ascii="GHEA Grapalat" w:hAnsi="GHEA Grapalat"/>
                <w:szCs w:val="24"/>
              </w:rPr>
              <w:t>X</w:t>
            </w:r>
            <w:bookmarkEnd w:id="15"/>
            <w:r w:rsidRPr="003A357F">
              <w:rPr>
                <w:rFonts w:ascii="GHEA Grapalat" w:hAnsi="GHEA Grapalat"/>
                <w:szCs w:val="24"/>
              </w:rPr>
              <w:t>I-րդ բաժնի 1-ին կետում նշել ուղղվածությունը,</w:t>
            </w:r>
          </w:p>
          <w:p w:rsidR="00DD29FF" w:rsidRPr="003A357F" w:rsidRDefault="00DD29FF" w:rsidP="006017CA">
            <w:pPr>
              <w:pStyle w:val="ListParagraph"/>
              <w:spacing w:after="160"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after="160"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after="160"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after="160"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after="160"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after="160"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Default="00DD29FF" w:rsidP="006017CA">
            <w:pPr>
              <w:pStyle w:val="ListParagraph"/>
              <w:spacing w:after="160"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Default="00DD29FF" w:rsidP="006017CA">
            <w:pPr>
              <w:pStyle w:val="ListParagraph"/>
              <w:spacing w:after="160"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after="160"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8D7B67" w:rsidRDefault="00DD29FF" w:rsidP="006017C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1"/>
              </w:numPr>
              <w:spacing w:after="160" w:line="360" w:lineRule="auto"/>
              <w:ind w:left="0" w:firstLine="360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 xml:space="preserve">XII-րդ բաժնի վերնագիրը խմբագրել «Վարկեր, պետական աջակցություն, դրամական օգնություն», իսկ </w:t>
            </w:r>
            <w:bookmarkStart w:id="16" w:name="_Hlk129342921"/>
            <w:r w:rsidRPr="003A357F">
              <w:rPr>
                <w:rFonts w:ascii="GHEA Grapalat" w:hAnsi="GHEA Grapalat"/>
                <w:szCs w:val="24"/>
              </w:rPr>
              <w:t xml:space="preserve">1-ին </w:t>
            </w:r>
            <w:bookmarkEnd w:id="16"/>
            <w:r w:rsidRPr="003A357F">
              <w:rPr>
                <w:rFonts w:ascii="GHEA Grapalat" w:hAnsi="GHEA Grapalat"/>
                <w:szCs w:val="24"/>
              </w:rPr>
              <w:t xml:space="preserve">մասը՝ 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2"/>
              </w:numPr>
              <w:spacing w:after="160" w:line="360" w:lineRule="auto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 xml:space="preserve">վարկեր,  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2"/>
              </w:numPr>
              <w:spacing w:after="160" w:line="360" w:lineRule="auto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>սուբսիդավորված վարկեր,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2"/>
              </w:numPr>
              <w:spacing w:after="160" w:line="360" w:lineRule="auto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>փոխհատուցումներ,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2"/>
              </w:numPr>
              <w:spacing w:after="160" w:line="360" w:lineRule="auto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>դրամական օգնություններ։</w:t>
            </w:r>
          </w:p>
          <w:p w:rsidR="00DD29FF" w:rsidRPr="003A357F" w:rsidRDefault="00DD29FF" w:rsidP="006017CA">
            <w:pPr>
              <w:spacing w:line="360" w:lineRule="auto"/>
              <w:rPr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line="360" w:lineRule="auto"/>
              <w:rPr>
                <w:sz w:val="24"/>
                <w:szCs w:val="24"/>
              </w:rPr>
            </w:pPr>
          </w:p>
          <w:p w:rsidR="00DD29FF" w:rsidRPr="003A357F" w:rsidRDefault="00DD29FF" w:rsidP="006017CA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1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Ընդունվել է։</w:t>
            </w:r>
          </w:p>
          <w:p w:rsidR="00DD29FF" w:rsidRPr="003A357F" w:rsidRDefault="00DD29FF" w:rsidP="006017CA">
            <w:pPr>
              <w:spacing w:after="20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Ընդունվել է։</w:t>
            </w:r>
          </w:p>
          <w:p w:rsidR="00DD29FF" w:rsidRPr="003A357F" w:rsidRDefault="00DD29FF" w:rsidP="006017CA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120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Չի ընդունվել</w:t>
            </w:r>
            <w:r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A357F">
              <w:rPr>
                <w:rFonts w:ascii="GHEA Grapalat" w:hAnsi="GHEA Grapalat"/>
                <w:sz w:val="24"/>
                <w:szCs w:val="24"/>
              </w:rPr>
              <w:t>XIV-րդ բաժինը նախատեսված է որպես առանձին հավելված և լրացվելու է այն տնտեսությունների համար, որոնք ունեն հողեր այլ բնակավայրերում, համայնքներում:</w:t>
            </w:r>
          </w:p>
          <w:p w:rsidR="00DD29F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Ընդունվել է։</w:t>
            </w:r>
          </w:p>
          <w:p w:rsidR="00DD29FF" w:rsidRDefault="00DD29FF" w:rsidP="006017CA">
            <w:pPr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Չի ընդունվել</w:t>
            </w:r>
            <w:r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A357F">
              <w:rPr>
                <w:rFonts w:ascii="GHEA Grapalat" w:hAnsi="GHEA Grapalat"/>
                <w:sz w:val="24"/>
                <w:szCs w:val="24"/>
              </w:rPr>
              <w:t></w:t>
            </w:r>
            <w:r>
              <w:rPr>
                <w:rFonts w:ascii="GHEA Grapalat" w:hAnsi="GHEA Grapalat"/>
                <w:sz w:val="24"/>
                <w:szCs w:val="24"/>
              </w:rPr>
              <w:t>Բ</w:t>
            </w:r>
            <w:r w:rsidRPr="003A357F">
              <w:rPr>
                <w:rFonts w:ascii="GHEA Grapalat" w:hAnsi="GHEA Grapalat"/>
                <w:sz w:val="24"/>
                <w:szCs w:val="24"/>
              </w:rPr>
              <w:t>իբար բառը փոխարինվել է տաքդեղ բառով։</w:t>
            </w:r>
          </w:p>
          <w:p w:rsidR="00DD29FF" w:rsidRPr="003A357F" w:rsidRDefault="00DD29FF" w:rsidP="006017CA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DD29FF" w:rsidRDefault="00DD29FF" w:rsidP="006017CA">
            <w:pPr>
              <w:spacing w:after="20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Ընդունվել է մասնակի։ Առաջարկվող տարբերակներներից ծնեբեկն» ու բրոկոլին»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A357F">
              <w:rPr>
                <w:rFonts w:ascii="GHEA Grapalat" w:hAnsi="GHEA Grapalat"/>
                <w:sz w:val="24"/>
                <w:szCs w:val="24"/>
              </w:rPr>
              <w:t>ավելացվել են «բանջարանոցային մշակաբույսեր» ենթաբակետում:</w:t>
            </w:r>
          </w:p>
          <w:p w:rsidR="00DD29FF" w:rsidRPr="003A357F" w:rsidRDefault="00DD29FF" w:rsidP="006017CA">
            <w:pPr>
              <w:spacing w:after="200"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Ընդունվել է։</w:t>
            </w:r>
          </w:p>
          <w:p w:rsidR="00DD29FF" w:rsidRDefault="00DD29FF" w:rsidP="006017CA">
            <w:pPr>
              <w:spacing w:after="200"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DD29FF" w:rsidRDefault="00DD29FF" w:rsidP="006017CA">
            <w:pPr>
              <w:spacing w:after="20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մասնակի:</w:t>
            </w:r>
          </w:p>
          <w:p w:rsidR="00DD29FF" w:rsidRPr="003A357F" w:rsidRDefault="00DD29FF" w:rsidP="006017CA">
            <w:pPr>
              <w:spacing w:after="200"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Բացի հատապտուղներից մնացած </w:t>
            </w:r>
            <w:proofErr w:type="gramStart"/>
            <w:r>
              <w:rPr>
                <w:rFonts w:ascii="GHEA Grapalat" w:hAnsi="GHEA Grapalat"/>
                <w:sz w:val="24"/>
                <w:szCs w:val="24"/>
              </w:rPr>
              <w:t xml:space="preserve">առաջարկները </w:t>
            </w:r>
            <w:r w:rsidRPr="003A357F">
              <w:rPr>
                <w:rFonts w:ascii="GHEA Grapalat" w:hAnsi="GHEA Grapalat"/>
                <w:sz w:val="24"/>
                <w:szCs w:val="24"/>
              </w:rPr>
              <w:t xml:space="preserve"> ներառված</w:t>
            </w:r>
            <w:proofErr w:type="gramEnd"/>
            <w:r w:rsidRPr="003A35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են </w:t>
            </w:r>
            <w:r w:rsidRPr="003A357F">
              <w:rPr>
                <w:rFonts w:ascii="GHEA Grapalat" w:hAnsi="GHEA Grapalat"/>
                <w:sz w:val="24"/>
                <w:szCs w:val="24"/>
              </w:rPr>
              <w:t>Բաժին 3-ի 2-րդ ենթակետում։</w:t>
            </w: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Ընդունվել է մասնակի:</w:t>
            </w:r>
          </w:p>
          <w:p w:rsidR="00DD29FF" w:rsidRPr="003A357F" w:rsidRDefault="00DD29FF" w:rsidP="006017CA">
            <w:pPr>
              <w:spacing w:after="20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 xml:space="preserve">Կիվին կներառվի այլ հատապտուղներ դասում, որի վերաբերյալ տեղեկատվությունը կտրամադրվի ԳՀՀ </w:t>
            </w:r>
            <w:r w:rsidRPr="003A357F">
              <w:rPr>
                <w:rFonts w:ascii="GHEA Grapalat" w:hAnsi="GHEA Grapalat"/>
                <w:sz w:val="24"/>
                <w:szCs w:val="24"/>
              </w:rPr>
              <w:lastRenderedPageBreak/>
              <w:t>հարցաթերթի լրացման հրահանգում։</w:t>
            </w: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Default="00DD29FF" w:rsidP="006017CA">
            <w:pPr>
              <w:spacing w:after="200"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Ընդունվել է մասնակի:</w:t>
            </w:r>
          </w:p>
          <w:p w:rsidR="00DD29FF" w:rsidRPr="003A357F" w:rsidRDefault="00DD29FF" w:rsidP="006017CA">
            <w:pPr>
              <w:spacing w:after="20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(</w:t>
            </w:r>
            <w:r>
              <w:rPr>
                <w:rFonts w:ascii="GHEA Grapalat" w:hAnsi="GHEA Grapalat"/>
                <w:sz w:val="24"/>
                <w:szCs w:val="24"/>
              </w:rPr>
              <w:t>Ն</w:t>
            </w:r>
            <w:r w:rsidRPr="003A357F">
              <w:rPr>
                <w:rFonts w:ascii="GHEA Grapalat" w:hAnsi="GHEA Grapalat"/>
                <w:sz w:val="24"/>
                <w:szCs w:val="24"/>
              </w:rPr>
              <w:t xml:space="preserve">երառյալ ջերմոց/ջերմատներում) բառերը չեն հանվել, քանի որ մեծ քանակությամբ հատապտուղ է աճեցվում պաշտպանված գրունտում:  </w:t>
            </w:r>
          </w:p>
          <w:p w:rsidR="00DD29FF" w:rsidRDefault="00DD29FF" w:rsidP="006017CA">
            <w:pPr>
              <w:spacing w:after="200"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Ընդունվել է։</w:t>
            </w: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Ընդունվել է։</w:t>
            </w:r>
          </w:p>
          <w:p w:rsidR="00DD29FF" w:rsidRPr="003A357F" w:rsidRDefault="00DD29FF" w:rsidP="006017CA">
            <w:pPr>
              <w:spacing w:after="200"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Ընդունվել է։</w:t>
            </w: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Ընդունվել է։</w:t>
            </w:r>
          </w:p>
          <w:p w:rsidR="00DD29FF" w:rsidRPr="003A357F" w:rsidRDefault="00DD29FF" w:rsidP="006017CA">
            <w:pPr>
              <w:spacing w:after="200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Ընդունվել է։</w:t>
            </w:r>
          </w:p>
          <w:p w:rsidR="00DD29FF" w:rsidRPr="003A357F" w:rsidRDefault="00DD29FF" w:rsidP="006017CA">
            <w:pPr>
              <w:spacing w:after="200"/>
              <w:rPr>
                <w:rFonts w:ascii="GHEA Grapalat" w:hAnsi="GHEA Grapalat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Ընդունվել է։</w:t>
            </w:r>
          </w:p>
          <w:p w:rsidR="00DD29FF" w:rsidRPr="003A357F" w:rsidRDefault="00DD29FF" w:rsidP="006017CA">
            <w:pPr>
              <w:spacing w:after="20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Ընդունվել է։</w:t>
            </w:r>
          </w:p>
          <w:p w:rsidR="00DD29FF" w:rsidRPr="003A357F" w:rsidRDefault="00DD29FF" w:rsidP="006017CA">
            <w:pPr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Ընդունվել է մասնակի:</w:t>
            </w:r>
          </w:p>
          <w:p w:rsidR="00DD29FF" w:rsidRPr="003A357F" w:rsidRDefault="00DD29FF" w:rsidP="006017CA">
            <w:pPr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«</w:t>
            </w:r>
            <w:r>
              <w:rPr>
                <w:rFonts w:ascii="GHEA Grapalat" w:hAnsi="GHEA Grapalat"/>
                <w:sz w:val="24"/>
                <w:szCs w:val="24"/>
              </w:rPr>
              <w:t>Ջ</w:t>
            </w:r>
            <w:r w:rsidRPr="003A357F">
              <w:rPr>
                <w:rFonts w:ascii="GHEA Grapalat" w:hAnsi="GHEA Grapalat"/>
                <w:sz w:val="24"/>
                <w:szCs w:val="24"/>
              </w:rPr>
              <w:t>երմոցներ/ջերմատների մակերեսի և ուղղվածությանը վերաբերող հարցերը առկա են հարցաշարում:</w:t>
            </w:r>
          </w:p>
          <w:p w:rsidR="00DD29FF" w:rsidRPr="003A357F" w:rsidRDefault="00DD29FF" w:rsidP="006017CA">
            <w:pPr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 xml:space="preserve">Ինչ վերաբերում է ջերմոցներում մշակման եղանակին և տեխնոլոգիային, ապա դրանք իրենց բնույթով չեն հանդիսանում գյուղատնտեսական </w:t>
            </w:r>
            <w:r w:rsidRPr="003A357F">
              <w:rPr>
                <w:rFonts w:ascii="GHEA Grapalat" w:hAnsi="GHEA Grapalat"/>
                <w:sz w:val="24"/>
                <w:szCs w:val="24"/>
              </w:rPr>
              <w:lastRenderedPageBreak/>
              <w:t xml:space="preserve">համատարած հաշվառման հիմնական բնութագրիչներ և ներառված չեն ՄԱԿ-ի Պարենի և գյուղատնտեսության կազմակերպության կողմից սահմանված գյուղատնտեսական համատարած հաշվառման բնութագրիչների ոչ՛ հիմնական, և ոչ՛ էլ լրացուցիչ </w:t>
            </w:r>
            <w:proofErr w:type="gramStart"/>
            <w:r w:rsidRPr="003A357F">
              <w:rPr>
                <w:rFonts w:ascii="GHEA Grapalat" w:hAnsi="GHEA Grapalat"/>
                <w:sz w:val="24"/>
                <w:szCs w:val="24"/>
              </w:rPr>
              <w:t>բնութագրիչների  ցանկում</w:t>
            </w:r>
            <w:proofErr w:type="gramEnd"/>
            <w:r w:rsidRPr="003A357F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DD29FF" w:rsidRPr="003A357F" w:rsidRDefault="00DD29FF" w:rsidP="006017CA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մասնակի:</w:t>
            </w:r>
            <w:r w:rsidRPr="003A357F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>
              <w:rPr>
                <w:rFonts w:ascii="GHEA Grapalat" w:hAnsi="GHEA Grapalat"/>
                <w:sz w:val="24"/>
                <w:szCs w:val="24"/>
              </w:rPr>
              <w:t>Հ</w:t>
            </w:r>
            <w:r w:rsidRPr="003A357F">
              <w:rPr>
                <w:rFonts w:ascii="GHEA Grapalat" w:hAnsi="GHEA Grapalat"/>
                <w:sz w:val="24"/>
                <w:szCs w:val="24"/>
              </w:rPr>
              <w:t>ողաֆրեզ» և «կերաբաշխիչ» բառեր</w:t>
            </w:r>
            <w:r>
              <w:rPr>
                <w:rFonts w:ascii="GHEA Grapalat" w:hAnsi="GHEA Grapalat"/>
                <w:sz w:val="24"/>
                <w:szCs w:val="24"/>
              </w:rPr>
              <w:t>ը</w:t>
            </w:r>
            <w:r w:rsidRPr="003A357F">
              <w:rPr>
                <w:rFonts w:ascii="GHEA Grapalat" w:hAnsi="GHEA Grapalat"/>
                <w:sz w:val="24"/>
                <w:szCs w:val="24"/>
              </w:rPr>
              <w:t xml:space="preserve"> ներառվել են նշված բաժնի «այլ» դասում, որի վերաբերյալ տեղեկատվությունը կտրամադրվի ԳՀՀ </w:t>
            </w:r>
            <w:r w:rsidRPr="003A357F">
              <w:rPr>
                <w:rFonts w:ascii="GHEA Grapalat" w:hAnsi="GHEA Grapalat"/>
                <w:sz w:val="24"/>
                <w:szCs w:val="24"/>
              </w:rPr>
              <w:lastRenderedPageBreak/>
              <w:t xml:space="preserve">հարցաթերթի լրացման հրահանգում։   </w:t>
            </w: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Ընդունվել է։</w:t>
            </w:r>
          </w:p>
          <w:p w:rsidR="00DD29F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Ընդունվել է։</w:t>
            </w: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Չի ընդունվել</w:t>
            </w:r>
            <w:r>
              <w:rPr>
                <w:rFonts w:ascii="GHEA Grapalat" w:hAnsi="GHEA Grapalat"/>
                <w:sz w:val="24"/>
                <w:szCs w:val="24"/>
              </w:rPr>
              <w:t>: Ս</w:t>
            </w:r>
            <w:r w:rsidRPr="003A357F">
              <w:rPr>
                <w:rFonts w:ascii="GHEA Grapalat" w:hAnsi="GHEA Grapalat"/>
                <w:sz w:val="24"/>
                <w:szCs w:val="24"/>
              </w:rPr>
              <w:t xml:space="preserve">ույն գործընթացը դասվում է վարչական հաշվառումների դասին և դրա պատասխանատու մարմինը Էկոգլոբ կազմակերպությունն է, </w:t>
            </w:r>
            <w:r w:rsidRPr="003A357F">
              <w:rPr>
                <w:rFonts w:ascii="GHEA Grapalat" w:hAnsi="GHEA Grapalat"/>
                <w:sz w:val="24"/>
                <w:szCs w:val="24"/>
              </w:rPr>
              <w:lastRenderedPageBreak/>
              <w:t>ինչով պայմանավորված XI-րդ բաժինը հանվում է հարցաշարից։</w:t>
            </w:r>
          </w:p>
          <w:p w:rsidR="00DD29FF" w:rsidRPr="003A357F" w:rsidRDefault="00DD29FF" w:rsidP="006017CA">
            <w:pPr>
              <w:spacing w:after="200"/>
              <w:rPr>
                <w:rFonts w:ascii="GHEA Grapalat" w:hAnsi="GHEA Grapalat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Ընդունվել է։</w:t>
            </w: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DD29FF" w:rsidRPr="003A357F" w:rsidTr="006017CA">
        <w:trPr>
          <w:trHeight w:val="436"/>
          <w:jc w:val="center"/>
        </w:trPr>
        <w:tc>
          <w:tcPr>
            <w:tcW w:w="390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930005" w:rsidP="006017CA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>3</w:t>
            </w:r>
            <w:r w:rsidR="00DD29F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="00DD29FF" w:rsidRPr="003A357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ՀՀ Էկոնոմիկայի նախարարության </w:t>
            </w:r>
            <w:r w:rsidR="00DD29FF" w:rsidRPr="003A357F">
              <w:rPr>
                <w:rFonts w:ascii="GHEA Grapalat" w:hAnsi="GHEA Grapalat"/>
                <w:b/>
                <w:bCs/>
                <w:sz w:val="24"/>
                <w:szCs w:val="24"/>
              </w:rPr>
              <w:t>«Գյուղատնտեսական ծառայությունների կենտրոն» ՊՈԱԿ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----------</w:t>
            </w:r>
          </w:p>
        </w:tc>
      </w:tr>
      <w:tr w:rsidR="00DD29FF" w:rsidRPr="003A357F" w:rsidTr="006017CA">
        <w:trPr>
          <w:trHeight w:val="166"/>
          <w:jc w:val="center"/>
        </w:trPr>
        <w:tc>
          <w:tcPr>
            <w:tcW w:w="3904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line="360" w:lineRule="auto"/>
              <w:jc w:val="center"/>
              <w:rPr>
                <w:rFonts w:ascii="GHEA Grapalat" w:hAnsi="GHEA Grapalat" w:cs="Sylfaen"/>
                <w:i/>
                <w:sz w:val="24"/>
                <w:szCs w:val="24"/>
              </w:rPr>
            </w:pP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before="225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----------</w:t>
            </w:r>
          </w:p>
        </w:tc>
      </w:tr>
      <w:tr w:rsidR="00DD29FF" w:rsidRPr="003A357F" w:rsidTr="006017CA">
        <w:tblPrEx>
          <w:tblLook w:val="0000" w:firstRow="0" w:lastRow="0" w:firstColumn="0" w:lastColumn="0" w:noHBand="0" w:noVBand="0"/>
        </w:tblPrEx>
        <w:trPr>
          <w:trHeight w:val="1925"/>
          <w:jc w:val="center"/>
        </w:trPr>
        <w:tc>
          <w:tcPr>
            <w:tcW w:w="38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tabs>
                <w:tab w:val="left" w:pos="0"/>
              </w:tabs>
              <w:spacing w:line="360" w:lineRule="auto"/>
              <w:ind w:right="-23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lastRenderedPageBreak/>
              <w:t>Առաջարկություն չի ներկայացվել։</w:t>
            </w:r>
          </w:p>
        </w:tc>
        <w:tc>
          <w:tcPr>
            <w:tcW w:w="11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----------</w:t>
            </w: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DD29FF" w:rsidRPr="003A357F" w:rsidTr="006017CA">
        <w:trPr>
          <w:trHeight w:val="436"/>
          <w:jc w:val="center"/>
        </w:trPr>
        <w:tc>
          <w:tcPr>
            <w:tcW w:w="390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930005" w:rsidP="006017CA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4</w:t>
            </w:r>
            <w:r w:rsidR="00DD29F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. </w:t>
            </w:r>
            <w:r w:rsidR="00DD29FF" w:rsidRPr="003A357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ՀՀ </w:t>
            </w:r>
            <w:r w:rsidR="00DD29FF" w:rsidRPr="003A357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>կրթության, գիտության, մշակույթի և սպորտի նախարարություն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13.03.2023թ.</w:t>
            </w:r>
          </w:p>
        </w:tc>
      </w:tr>
      <w:tr w:rsidR="00DD29FF" w:rsidRPr="003A357F" w:rsidTr="006017CA">
        <w:trPr>
          <w:trHeight w:val="166"/>
          <w:jc w:val="center"/>
        </w:trPr>
        <w:tc>
          <w:tcPr>
            <w:tcW w:w="3904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line="360" w:lineRule="auto"/>
              <w:jc w:val="center"/>
              <w:rPr>
                <w:rFonts w:ascii="GHEA Grapalat" w:hAnsi="GHEA Grapalat" w:cs="Sylfaen"/>
                <w:i/>
                <w:sz w:val="24"/>
                <w:szCs w:val="24"/>
              </w:rPr>
            </w:pP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before="225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A35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N 27/21/5535-2023</w:t>
            </w:r>
          </w:p>
          <w:p w:rsidR="00DD29FF" w:rsidRPr="003A357F" w:rsidRDefault="00DD29FF" w:rsidP="006017CA">
            <w:pPr>
              <w:spacing w:before="225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</w:p>
        </w:tc>
      </w:tr>
      <w:tr w:rsidR="00DD29FF" w:rsidRPr="003A357F" w:rsidTr="006017CA">
        <w:tblPrEx>
          <w:tblLook w:val="0000" w:firstRow="0" w:lastRow="0" w:firstColumn="0" w:lastColumn="0" w:noHBand="0" w:noVBand="0"/>
        </w:tblPrEx>
        <w:trPr>
          <w:trHeight w:val="3302"/>
          <w:jc w:val="center"/>
        </w:trPr>
        <w:tc>
          <w:tcPr>
            <w:tcW w:w="38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ind w:firstLine="426"/>
              <w:contextualSpacing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«</w:t>
            </w:r>
            <w:proofErr w:type="gramStart"/>
            <w:r w:rsidRPr="003A357F">
              <w:rPr>
                <w:rFonts w:ascii="GHEA Grapalat" w:hAnsi="GHEA Grapalat" w:cs="Sylfaen"/>
                <w:sz w:val="24"/>
                <w:szCs w:val="24"/>
              </w:rPr>
              <w:t>Հայաստանի  Հանրապետության</w:t>
            </w:r>
            <w:proofErr w:type="gramEnd"/>
            <w:r w:rsidRPr="003A357F">
              <w:rPr>
                <w:rFonts w:ascii="GHEA Grapalat" w:hAnsi="GHEA Grapalat" w:cs="Sylfaen"/>
                <w:sz w:val="24"/>
                <w:szCs w:val="24"/>
              </w:rPr>
              <w:t xml:space="preserve">  2024 թվականի գյուղատնտեսական համատարած հաշվառման ծրագր»-ի շրջանակում մշակված հարցաշարի վերաբերյալ ստորև ներկայացնում եմ նախարարության առաջարկությունները.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9"/>
              </w:numPr>
              <w:tabs>
                <w:tab w:val="left" w:pos="567"/>
              </w:tabs>
              <w:spacing w:line="276" w:lineRule="auto"/>
              <w:ind w:left="0" w:firstLine="284"/>
              <w:jc w:val="both"/>
              <w:rPr>
                <w:rFonts w:ascii="GHEA Grapalat" w:hAnsi="GHEA Grapalat" w:cs="Sylfaen"/>
                <w:szCs w:val="24"/>
              </w:rPr>
            </w:pPr>
            <w:r w:rsidRPr="003A357F">
              <w:rPr>
                <w:rFonts w:ascii="GHEA Grapalat" w:hAnsi="GHEA Grapalat" w:cs="Sylfaen"/>
                <w:szCs w:val="24"/>
              </w:rPr>
              <w:t>Հարցաշարի VIII բաժնի 1-ին կետի 4-րդ՝ «</w:t>
            </w:r>
            <w:r w:rsidRPr="003A357F">
              <w:rPr>
                <w:rFonts w:ascii="GHEA Grapalat" w:hAnsi="GHEA Grapalat"/>
                <w:iCs/>
                <w:szCs w:val="24"/>
                <w:shd w:val="clear" w:color="auto" w:fill="FFFFFF"/>
              </w:rPr>
              <w:t xml:space="preserve">Կրթությունը </w:t>
            </w:r>
            <w:r w:rsidRPr="003A357F">
              <w:rPr>
                <w:rFonts w:ascii="GHEA Grapalat" w:hAnsi="GHEA Grapalat" w:cs="Times Armenian"/>
                <w:iCs/>
                <w:szCs w:val="24"/>
              </w:rPr>
              <w:t>(</w:t>
            </w:r>
            <w:r w:rsidRPr="003A357F">
              <w:rPr>
                <w:rFonts w:ascii="GHEA Grapalat" w:hAnsi="GHEA Grapalat" w:cs="Sylfaen"/>
                <w:iCs/>
                <w:szCs w:val="24"/>
              </w:rPr>
              <w:t>նշել ըստ ծածկագրերի</w:t>
            </w:r>
            <w:r w:rsidRPr="003A357F">
              <w:rPr>
                <w:rFonts w:ascii="GHEA Grapalat" w:hAnsi="GHEA Grapalat" w:cs="Times Armenian"/>
                <w:iCs/>
                <w:szCs w:val="24"/>
              </w:rPr>
              <w:t>)</w:t>
            </w:r>
            <w:r w:rsidRPr="003A357F">
              <w:rPr>
                <w:rFonts w:ascii="GHEA Grapalat" w:hAnsi="GHEA Grapalat"/>
                <w:iCs/>
                <w:szCs w:val="24"/>
                <w:shd w:val="clear" w:color="auto" w:fill="FFFFFF"/>
              </w:rPr>
              <w:t>.</w:t>
            </w:r>
            <w:r w:rsidRPr="003A357F">
              <w:rPr>
                <w:rFonts w:ascii="GHEA Grapalat" w:hAnsi="GHEA Grapalat" w:cs="Sylfaen"/>
                <w:szCs w:val="24"/>
              </w:rPr>
              <w:t xml:space="preserve">» ենթակետը դասակարգել հետևյալ խմբագրությամբ. </w:t>
            </w:r>
          </w:p>
          <w:p w:rsidR="00DD29FF" w:rsidRPr="008D7B67" w:rsidRDefault="00DD29FF" w:rsidP="006017CA">
            <w:pPr>
              <w:tabs>
                <w:tab w:val="left" w:pos="142"/>
              </w:tabs>
              <w:ind w:left="426" w:right="-72"/>
              <w:contextualSpacing/>
              <w:jc w:val="both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  <w:r w:rsidRPr="008D7B67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«չունի տարրական (1), տարրական հանրակրթական (2), հիմնական հանրակրթական (3), միջնակարգ (4), նախնական մասնագիտական (5), միջին մաս</w:t>
            </w:r>
            <w:r w:rsidRPr="008D7B67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softHyphen/>
              <w:t>նա</w:t>
            </w:r>
            <w:r w:rsidRPr="008D7B67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softHyphen/>
              <w:t>գի</w:t>
            </w:r>
            <w:r w:rsidRPr="008D7B67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softHyphen/>
              <w:t>տական (6),</w:t>
            </w:r>
            <w:r w:rsidRPr="008D7B67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7B67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բարձրագույն 1-ին աստիճանի (բակալավր) (7), բարձրագույն 2-րդ աստիճանի (մագիստրոս) (8), հետբուհական (9)»: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9"/>
              </w:numPr>
              <w:tabs>
                <w:tab w:val="left" w:pos="142"/>
                <w:tab w:val="left" w:pos="567"/>
              </w:tabs>
              <w:spacing w:line="276" w:lineRule="auto"/>
              <w:ind w:left="0" w:right="-72" w:firstLine="284"/>
              <w:jc w:val="both"/>
              <w:rPr>
                <w:rFonts w:ascii="GHEA Grapalat" w:hAnsi="GHEA Grapalat" w:cs="Sylfaen"/>
                <w:i/>
                <w:szCs w:val="24"/>
              </w:rPr>
            </w:pPr>
            <w:r w:rsidRPr="003A357F">
              <w:rPr>
                <w:rFonts w:ascii="GHEA Grapalat" w:hAnsi="GHEA Grapalat" w:cs="Sylfaen"/>
                <w:szCs w:val="24"/>
              </w:rPr>
              <w:t>Հարցաշարի VIII բաժնի 1-ին կետի 6-րդ ենթակետում «</w:t>
            </w:r>
            <w:r w:rsidRPr="003A357F">
              <w:rPr>
                <w:rFonts w:ascii="GHEA Grapalat" w:hAnsi="GHEA Grapalat" w:cs="Times Armenian"/>
                <w:bCs/>
                <w:szCs w:val="24"/>
              </w:rPr>
              <w:t xml:space="preserve">Ոլորտի վերաբերյալ վերապատրաստման դասընթացներին մասնակցությունը» բառերից առաջ ավելացնել </w:t>
            </w:r>
            <w:r w:rsidRPr="003A357F">
              <w:rPr>
                <w:rFonts w:ascii="GHEA Grapalat" w:hAnsi="GHEA Grapalat" w:cs="Times Armenian"/>
                <w:bCs/>
                <w:i/>
                <w:szCs w:val="24"/>
              </w:rPr>
              <w:t xml:space="preserve">«Վերջին մեկ տարում» </w:t>
            </w:r>
            <w:r w:rsidRPr="003A357F">
              <w:rPr>
                <w:rFonts w:ascii="GHEA Grapalat" w:hAnsi="GHEA Grapalat" w:cs="Times Armenian"/>
                <w:bCs/>
                <w:szCs w:val="24"/>
              </w:rPr>
              <w:t>բառերը:</w:t>
            </w:r>
          </w:p>
          <w:p w:rsidR="00DD29FF" w:rsidRPr="003A357F" w:rsidRDefault="00DD29FF" w:rsidP="006017CA">
            <w:pPr>
              <w:pStyle w:val="ListParagraph"/>
              <w:tabs>
                <w:tab w:val="left" w:pos="142"/>
                <w:tab w:val="left" w:pos="567"/>
              </w:tabs>
              <w:ind w:left="0" w:right="-72" w:firstLine="426"/>
              <w:jc w:val="both"/>
              <w:rPr>
                <w:rFonts w:ascii="GHEA Grapalat" w:hAnsi="GHEA Grapalat" w:cs="Times Armenian"/>
                <w:bCs/>
                <w:szCs w:val="24"/>
              </w:rPr>
            </w:pPr>
            <w:r w:rsidRPr="003A357F">
              <w:rPr>
                <w:rFonts w:ascii="GHEA Grapalat" w:hAnsi="GHEA Grapalat" w:cs="Times Armenian"/>
                <w:bCs/>
                <w:szCs w:val="24"/>
              </w:rPr>
              <w:lastRenderedPageBreak/>
              <w:t>Միաժամանակ, կից ներկայացնում ենք ՀՀ ԿԳՄՍՆ լեզվի կոմիտեի խմբագրական բնույթի առաջարկությունները:</w:t>
            </w:r>
          </w:p>
          <w:p w:rsidR="00DD29FF" w:rsidRPr="003A357F" w:rsidRDefault="00DD29FF" w:rsidP="006017CA">
            <w:pPr>
              <w:pStyle w:val="ListParagraph"/>
              <w:tabs>
                <w:tab w:val="left" w:pos="142"/>
                <w:tab w:val="left" w:pos="567"/>
              </w:tabs>
              <w:ind w:left="0" w:right="-72" w:firstLine="426"/>
              <w:jc w:val="both"/>
              <w:rPr>
                <w:rFonts w:ascii="GHEA Grapalat" w:hAnsi="GHEA Grapalat" w:cs="Times Armenian"/>
                <w:bCs/>
                <w:szCs w:val="24"/>
              </w:rPr>
            </w:pPr>
          </w:p>
          <w:p w:rsidR="00DD29FF" w:rsidRPr="008D7B67" w:rsidRDefault="00DD29FF" w:rsidP="006017CA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1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8D7B67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D29FF" w:rsidRPr="008D7B67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Ընդունվել է։</w:t>
            </w: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Ընդունվել է։</w:t>
            </w: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DD29FF" w:rsidRPr="003A357F" w:rsidTr="006017CA">
        <w:trPr>
          <w:trHeight w:val="436"/>
          <w:jc w:val="center"/>
        </w:trPr>
        <w:tc>
          <w:tcPr>
            <w:tcW w:w="390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930005" w:rsidP="006017CA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lastRenderedPageBreak/>
              <w:t>5</w:t>
            </w:r>
            <w:r w:rsidR="00DD29F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. </w:t>
            </w:r>
            <w:r w:rsidR="00DD29FF" w:rsidRPr="003A357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ՀՀ </w:t>
            </w:r>
            <w:r w:rsidR="00DD29FF" w:rsidRPr="003A357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>կրթության, գիտության, մշակույթի և սպորտի նախարարության</w:t>
            </w:r>
            <w:r w:rsidR="00DD29FF" w:rsidRPr="003A357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լեզվի կոմիտե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13.03.2023թ.</w:t>
            </w:r>
          </w:p>
        </w:tc>
      </w:tr>
      <w:tr w:rsidR="00DD29FF" w:rsidRPr="003A357F" w:rsidTr="006017CA">
        <w:trPr>
          <w:trHeight w:val="166"/>
          <w:jc w:val="center"/>
        </w:trPr>
        <w:tc>
          <w:tcPr>
            <w:tcW w:w="3904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line="360" w:lineRule="auto"/>
              <w:jc w:val="center"/>
              <w:rPr>
                <w:rFonts w:ascii="GHEA Grapalat" w:hAnsi="GHEA Grapalat" w:cs="Sylfaen"/>
                <w:i/>
                <w:sz w:val="24"/>
                <w:szCs w:val="24"/>
              </w:rPr>
            </w:pP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jc w:val="center"/>
              <w:rPr>
                <w:rFonts w:ascii="GHEA Grapalat" w:hAnsi="GHEA Grapalat"/>
                <w:spacing w:val="-20"/>
                <w:sz w:val="24"/>
                <w:szCs w:val="24"/>
                <w:lang w:eastAsia="ru-RU"/>
              </w:rPr>
            </w:pPr>
            <w:r w:rsidRPr="003A35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№ </w:t>
            </w:r>
            <w:r w:rsidRPr="003A357F">
              <w:rPr>
                <w:rFonts w:ascii="GHEA Grapalat" w:hAnsi="GHEA Grapalat"/>
                <w:spacing w:val="-20"/>
                <w:sz w:val="24"/>
                <w:szCs w:val="24"/>
                <w:lang w:eastAsia="ru-RU"/>
              </w:rPr>
              <w:t>N 27/21/5535-2023/2</w:t>
            </w:r>
          </w:p>
          <w:p w:rsidR="00DD29FF" w:rsidRPr="003A357F" w:rsidRDefault="00DD29FF" w:rsidP="006017CA">
            <w:pPr>
              <w:spacing w:before="225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</w:p>
        </w:tc>
      </w:tr>
      <w:tr w:rsidR="00DD29FF" w:rsidRPr="003A357F" w:rsidTr="006017CA">
        <w:tblPrEx>
          <w:tblLook w:val="0000" w:firstRow="0" w:lastRow="0" w:firstColumn="0" w:lastColumn="0" w:noHBand="0" w:noVBand="0"/>
        </w:tblPrEx>
        <w:trPr>
          <w:trHeight w:val="3302"/>
          <w:jc w:val="center"/>
        </w:trPr>
        <w:tc>
          <w:tcPr>
            <w:tcW w:w="38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spacing w:line="360" w:lineRule="auto"/>
              <w:ind w:firstLine="375"/>
              <w:jc w:val="both"/>
              <w:rPr>
                <w:rFonts w:ascii="GHEA Grapalat" w:hAnsi="GHEA Grapalat"/>
                <w:spacing w:val="4"/>
                <w:position w:val="4"/>
                <w:sz w:val="24"/>
                <w:szCs w:val="24"/>
                <w:shd w:val="clear" w:color="auto" w:fill="FFFFFF"/>
              </w:rPr>
            </w:pPr>
            <w:r w:rsidRPr="003A357F">
              <w:rPr>
                <w:rFonts w:ascii="GHEA Grapalat" w:hAnsi="GHEA Grapalat"/>
                <w:bCs/>
                <w:noProof/>
                <w:spacing w:val="4"/>
                <w:position w:val="4"/>
                <w:sz w:val="24"/>
                <w:szCs w:val="24"/>
              </w:rPr>
              <w:t xml:space="preserve">«Հայաստանի Հանրապետության 2024 թվականի գյուղատնտեսական համատարած հաշվառում» </w:t>
            </w:r>
            <w:r w:rsidRPr="003A357F">
              <w:rPr>
                <w:rFonts w:ascii="GHEA Grapalat" w:hAnsi="GHEA Grapalat"/>
                <w:spacing w:val="4"/>
                <w:position w:val="4"/>
                <w:sz w:val="24"/>
                <w:szCs w:val="24"/>
                <w:shd w:val="clear" w:color="auto" w:fill="FFFFFF"/>
              </w:rPr>
              <w:t>նախագծի մեջ կան լեզվական անճշտություններ։ Շատ դեպքերում ճիշտ չեն ձևակերպումները, սխալ է շարադրանքը, կան նաև կետադրական սխալներ։ Երբեմն նախադասությունները վերա</w:t>
            </w:r>
            <w:r w:rsidRPr="003A357F">
              <w:rPr>
                <w:rFonts w:ascii="GHEA Grapalat" w:hAnsi="GHEA Grapalat"/>
                <w:spacing w:val="4"/>
                <w:position w:val="4"/>
                <w:sz w:val="24"/>
                <w:szCs w:val="24"/>
                <w:shd w:val="clear" w:color="auto" w:fill="FFFFFF"/>
              </w:rPr>
              <w:softHyphen/>
              <w:t>շա</w:t>
            </w:r>
            <w:r w:rsidRPr="003A357F">
              <w:rPr>
                <w:rFonts w:ascii="GHEA Grapalat" w:hAnsi="GHEA Grapalat"/>
                <w:spacing w:val="4"/>
                <w:position w:val="4"/>
                <w:sz w:val="24"/>
                <w:szCs w:val="24"/>
                <w:shd w:val="clear" w:color="auto" w:fill="FFFFFF"/>
              </w:rPr>
              <w:softHyphen/>
              <w:t>րադրելու անհրաժեշտություն կա։</w:t>
            </w:r>
          </w:p>
          <w:p w:rsidR="00DD29FF" w:rsidRPr="003A357F" w:rsidRDefault="00DD29FF" w:rsidP="006017CA">
            <w:pPr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</w:pPr>
            <w:r w:rsidRPr="003A357F">
              <w:rPr>
                <w:rFonts w:ascii="GHEA Grapalat" w:hAnsi="GHEA Grapalat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Ստորև բերում ենք օրինակներ։</w:t>
            </w:r>
          </w:p>
          <w:p w:rsidR="00DD29FF" w:rsidRPr="003A357F" w:rsidRDefault="00DD29FF" w:rsidP="006017CA">
            <w:pPr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</w:pPr>
          </w:p>
          <w:p w:rsidR="00DD29FF" w:rsidRPr="003A357F" w:rsidRDefault="00DD29FF" w:rsidP="006017CA">
            <w:pPr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</w:pPr>
            <w:r w:rsidRPr="003A357F">
              <w:rPr>
                <w:rFonts w:ascii="GHEA Grapalat" w:hAnsi="GHEA Grapalat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lastRenderedPageBreak/>
              <w:t>1</w:t>
            </w: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.</w:t>
            </w:r>
            <w:r w:rsidRPr="003A357F">
              <w:rPr>
                <w:rFonts w:ascii="GHEA Grapalat" w:hAnsi="GHEA Grapalat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 xml:space="preserve"> «Ընդհանուր </w:t>
            </w:r>
            <w:r w:rsidRPr="003A357F">
              <w:rPr>
                <w:rFonts w:ascii="GHEA Grapalat" w:hAnsi="GHEA Grapalat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 xml:space="preserve">տեղեկատվություն </w:t>
            </w:r>
            <w:r w:rsidRPr="003A357F">
              <w:rPr>
                <w:rFonts w:ascii="GHEA Grapalat" w:hAnsi="GHEA Grapalat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անհատական (գյուղացիական) տնային տնտե</w:t>
            </w:r>
            <w:r w:rsidRPr="003A357F">
              <w:rPr>
                <w:rFonts w:ascii="GHEA Grapalat" w:hAnsi="GHEA Grapalat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softHyphen/>
              <w:t>սութ</w:t>
            </w:r>
            <w:r w:rsidRPr="003A357F">
              <w:rPr>
                <w:rFonts w:ascii="GHEA Grapalat" w:hAnsi="GHEA Grapalat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softHyphen/>
              <w:t xml:space="preserve">յան </w:t>
            </w: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....</w:t>
            </w:r>
            <w:r w:rsidRPr="003A357F">
              <w:rPr>
                <w:rFonts w:ascii="GHEA Grapalat" w:hAnsi="GHEA Grapalat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 xml:space="preserve"> մասին» (Էջ </w:t>
            </w:r>
            <w:proofErr w:type="gramStart"/>
            <w:r w:rsidRPr="003A357F">
              <w:rPr>
                <w:rFonts w:ascii="GHEA Grapalat" w:hAnsi="GHEA Grapalat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1)։</w:t>
            </w:r>
            <w:proofErr w:type="gramEnd"/>
          </w:p>
          <w:p w:rsidR="00DD29FF" w:rsidRPr="003A357F" w:rsidRDefault="00DD29FF" w:rsidP="006017CA">
            <w:pPr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</w:pPr>
            <w:r w:rsidRPr="003A357F">
              <w:rPr>
                <w:rFonts w:ascii="GHEA Grapalat" w:hAnsi="GHEA Grapalat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 xml:space="preserve">Առաջարկում ենք ինչպես տվյալ, այնպես էլ նման այլ դեպքերում </w:t>
            </w:r>
            <w:r w:rsidRPr="003A357F">
              <w:rPr>
                <w:rFonts w:ascii="GHEA Grapalat" w:hAnsi="GHEA Grapalat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«տեղե</w:t>
            </w:r>
            <w:r w:rsidRPr="003A357F">
              <w:rPr>
                <w:rFonts w:ascii="GHEA Grapalat" w:hAnsi="GHEA Grapalat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softHyphen/>
              <w:t>կատվութ</w:t>
            </w:r>
            <w:r w:rsidRPr="003A357F">
              <w:rPr>
                <w:rFonts w:ascii="GHEA Grapalat" w:hAnsi="GHEA Grapalat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softHyphen/>
              <w:t>յուն»</w:t>
            </w:r>
            <w:r w:rsidRPr="003A357F">
              <w:rPr>
                <w:rFonts w:ascii="GHEA Grapalat" w:hAnsi="GHEA Grapalat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 xml:space="preserve"> բառի փոխարեն գրել </w:t>
            </w:r>
            <w:r w:rsidRPr="003A357F">
              <w:rPr>
                <w:rFonts w:ascii="GHEA Grapalat" w:hAnsi="GHEA Grapalat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«տեղեկություն»</w:t>
            </w:r>
            <w:r w:rsidRPr="003A357F">
              <w:rPr>
                <w:rFonts w:ascii="GHEA Grapalat" w:hAnsi="GHEA Grapalat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 xml:space="preserve"> կամ </w:t>
            </w:r>
            <w:r w:rsidRPr="003A357F">
              <w:rPr>
                <w:rFonts w:ascii="GHEA Grapalat" w:hAnsi="GHEA Grapalat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«տեղեկույթ»</w:t>
            </w:r>
            <w:r w:rsidRPr="003A357F">
              <w:rPr>
                <w:rFonts w:ascii="GHEA Grapalat" w:hAnsi="GHEA Grapalat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։</w:t>
            </w:r>
          </w:p>
          <w:p w:rsidR="00DD29FF" w:rsidRPr="003A357F" w:rsidRDefault="00DD29FF" w:rsidP="006017CA">
            <w:pPr>
              <w:spacing w:line="360" w:lineRule="auto"/>
              <w:ind w:firstLine="375"/>
              <w:jc w:val="both"/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</w:pP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2. «</w:t>
            </w:r>
            <w:r w:rsidRPr="003A357F">
              <w:rPr>
                <w:rFonts w:ascii="GHEA Grapalat" w:hAnsi="GHEA Grapalat" w:cs="Cambria Math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Տեղեկատվություն տնտեսությանը պատկանող ընդամենը հողերի</w:t>
            </w: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 xml:space="preserve"> վերաբերյալ (գյու</w:t>
            </w: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softHyphen/>
              <w:t xml:space="preserve">ղատնտեսական նշանակության, տնամերձ և այլ </w:t>
            </w:r>
            <w:proofErr w:type="gramStart"/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հողեր)»</w:t>
            </w:r>
            <w:proofErr w:type="gramEnd"/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 xml:space="preserve"> (Էջ 1), «</w:t>
            </w:r>
            <w:r w:rsidRPr="003A357F">
              <w:rPr>
                <w:rFonts w:ascii="GHEA Grapalat" w:hAnsi="GHEA Grapalat" w:cs="Cambria Math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Ընդամենը հո</w:t>
            </w:r>
            <w:r w:rsidRPr="003A357F">
              <w:rPr>
                <w:rFonts w:ascii="GHEA Grapalat" w:hAnsi="GHEA Grapalat" w:cs="Cambria Math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softHyphen/>
              <w:t xml:space="preserve">ղերի տարածություններն </w:t>
            </w: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 xml:space="preserve">ըստ տիրապետման և օգտագործման տեսակների ....» (Էջ </w:t>
            </w:r>
            <w:proofErr w:type="gramStart"/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1)։</w:t>
            </w:r>
            <w:proofErr w:type="gramEnd"/>
          </w:p>
          <w:p w:rsidR="00DD29FF" w:rsidRPr="003A357F" w:rsidRDefault="00DD29FF" w:rsidP="006017CA">
            <w:pPr>
              <w:spacing w:line="360" w:lineRule="auto"/>
              <w:ind w:firstLine="375"/>
              <w:jc w:val="both"/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</w:pP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 xml:space="preserve">Բերված նախադասությունների </w:t>
            </w:r>
            <w:proofErr w:type="gramStart"/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նշված  հատվածներում</w:t>
            </w:r>
            <w:proofErr w:type="gramEnd"/>
            <w:r w:rsidRPr="003A357F">
              <w:rPr>
                <w:rFonts w:ascii="GHEA Grapalat" w:hAnsi="GHEA Grapalat" w:cs="Cambria Math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 xml:space="preserve"> («</w:t>
            </w: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 xml:space="preserve">.... </w:t>
            </w:r>
            <w:r w:rsidRPr="003A357F">
              <w:rPr>
                <w:rFonts w:ascii="GHEA Grapalat" w:hAnsi="GHEA Grapalat" w:cs="Cambria Math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Տեղեկատվություն տնտե</w:t>
            </w:r>
            <w:r w:rsidRPr="003A357F">
              <w:rPr>
                <w:rFonts w:ascii="GHEA Grapalat" w:hAnsi="GHEA Grapalat" w:cs="Cambria Math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softHyphen/>
            </w:r>
            <w:r w:rsidRPr="003A357F">
              <w:rPr>
                <w:rFonts w:ascii="GHEA Grapalat" w:hAnsi="GHEA Grapalat" w:cs="Cambria Math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softHyphen/>
              <w:t>սութ</w:t>
            </w:r>
            <w:r w:rsidRPr="003A357F">
              <w:rPr>
                <w:rFonts w:ascii="GHEA Grapalat" w:hAnsi="GHEA Grapalat" w:cs="Cambria Math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softHyphen/>
              <w:t xml:space="preserve">յանը պատկանող ընդամենը հողերի </w:t>
            </w:r>
            <w:proofErr w:type="gramStart"/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....</w:t>
            </w:r>
            <w:r w:rsidRPr="003A357F">
              <w:rPr>
                <w:rFonts w:ascii="GHEA Grapalat" w:hAnsi="GHEA Grapalat" w:cs="Cambria Math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»</w:t>
            </w:r>
            <w:proofErr w:type="gramEnd"/>
            <w:r w:rsidRPr="003A357F">
              <w:rPr>
                <w:rFonts w:ascii="GHEA Grapalat" w:hAnsi="GHEA Grapalat" w:cs="Cambria Math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 xml:space="preserve">), </w:t>
            </w: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(«</w:t>
            </w:r>
            <w:r w:rsidRPr="003A357F">
              <w:rPr>
                <w:rFonts w:ascii="GHEA Grapalat" w:hAnsi="GHEA Grapalat" w:cs="Cambria Math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Ընդամենը հողերի տարա</w:t>
            </w:r>
            <w:r w:rsidRPr="003A357F">
              <w:rPr>
                <w:rFonts w:ascii="GHEA Grapalat" w:hAnsi="GHEA Grapalat" w:cs="Cambria Math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softHyphen/>
              <w:t>ծություններն ....»</w:t>
            </w: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) ձևակերպումները ճիշտ չեն։</w:t>
            </w:r>
          </w:p>
          <w:p w:rsidR="00DD29FF" w:rsidRPr="003A357F" w:rsidRDefault="00DD29FF" w:rsidP="006017CA">
            <w:pPr>
              <w:spacing w:line="360" w:lineRule="auto"/>
              <w:ind w:firstLine="375"/>
              <w:jc w:val="both"/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</w:pP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Առաջարկում ենք վերաշարադրել։</w:t>
            </w:r>
          </w:p>
          <w:p w:rsidR="00DD29FF" w:rsidRPr="003A357F" w:rsidRDefault="00DD29FF" w:rsidP="006017CA">
            <w:pPr>
              <w:spacing w:line="360" w:lineRule="auto"/>
              <w:ind w:firstLine="375"/>
              <w:jc w:val="both"/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</w:pP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3. «</w:t>
            </w:r>
            <w:r w:rsidRPr="003A357F">
              <w:rPr>
                <w:rFonts w:ascii="GHEA Grapalat" w:hAnsi="GHEA Grapalat" w:cs="Cambria Math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Տեղեկատվություն տնտեսությանը պատկանող հողերի՝ ըստ առանձին հողա</w:t>
            </w:r>
            <w:r w:rsidRPr="003A357F">
              <w:rPr>
                <w:rFonts w:ascii="GHEA Grapalat" w:hAnsi="GHEA Grapalat" w:cs="Cambria Math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softHyphen/>
              <w:t>կտոր</w:t>
            </w:r>
            <w:r w:rsidRPr="003A357F">
              <w:rPr>
                <w:rFonts w:ascii="GHEA Grapalat" w:hAnsi="GHEA Grapalat" w:cs="Cambria Math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softHyphen/>
              <w:t>ների, քանակի և չափերի</w:t>
            </w: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» (էջ</w:t>
            </w:r>
            <w:r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1)։</w:t>
            </w:r>
            <w:proofErr w:type="gramEnd"/>
          </w:p>
          <w:p w:rsidR="00DD29FF" w:rsidRPr="003A357F" w:rsidRDefault="00DD29FF" w:rsidP="006017CA">
            <w:pPr>
              <w:spacing w:line="360" w:lineRule="auto"/>
              <w:ind w:firstLine="375"/>
              <w:jc w:val="both"/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</w:pP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Ձևակերպումը հստակ չէ։ Կա վերաշարադրման անհրաժեշտություն։</w:t>
            </w:r>
          </w:p>
          <w:p w:rsidR="00DD29FF" w:rsidRPr="003A357F" w:rsidRDefault="00DD29FF" w:rsidP="006017CA">
            <w:pPr>
              <w:spacing w:line="360" w:lineRule="auto"/>
              <w:ind w:firstLine="375"/>
              <w:jc w:val="both"/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</w:pP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lastRenderedPageBreak/>
              <w:t xml:space="preserve">4. «Ծաղիկներ </w:t>
            </w:r>
            <w:r w:rsidRPr="003A357F">
              <w:rPr>
                <w:rFonts w:ascii="GHEA Grapalat" w:hAnsi="GHEA Grapalat" w:cs="Cambria Math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 xml:space="preserve">(բացի ջերմոցներում և </w:t>
            </w:r>
            <w:proofErr w:type="gramStart"/>
            <w:r w:rsidRPr="003A357F">
              <w:rPr>
                <w:rFonts w:ascii="GHEA Grapalat" w:hAnsi="GHEA Grapalat" w:cs="Cambria Math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ջերմատներում)</w:t>
            </w: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»</w:t>
            </w:r>
            <w:proofErr w:type="gramEnd"/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 xml:space="preserve"> (էջ 2), «Բույսերի պաշտպա</w:t>
            </w: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softHyphen/>
              <w:t xml:space="preserve">նության միջոցներ, պարարտանյութեր և ոռոգում </w:t>
            </w:r>
            <w:r w:rsidRPr="003A357F">
              <w:rPr>
                <w:rFonts w:ascii="GHEA Grapalat" w:hAnsi="GHEA Grapalat" w:cs="Cambria Math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(ներառյալ այլ համայնք</w:t>
            </w:r>
            <w:r w:rsidRPr="003A357F">
              <w:rPr>
                <w:rFonts w:ascii="GHEA Grapalat" w:hAnsi="GHEA Grapalat" w:cs="Cambria Math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softHyphen/>
              <w:t>նե</w:t>
            </w:r>
            <w:r w:rsidRPr="003A357F">
              <w:rPr>
                <w:rFonts w:ascii="GHEA Grapalat" w:hAnsi="GHEA Grapalat" w:cs="Cambria Math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softHyphen/>
              <w:t>րում/բնա</w:t>
            </w:r>
            <w:r w:rsidRPr="003A357F">
              <w:rPr>
                <w:rFonts w:ascii="GHEA Grapalat" w:hAnsi="GHEA Grapalat" w:cs="Cambria Math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softHyphen/>
              <w:t>կավայրերում)</w:t>
            </w: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» (էջ 3):</w:t>
            </w:r>
          </w:p>
          <w:p w:rsidR="00DD29FF" w:rsidRPr="003A357F" w:rsidRDefault="00DD29FF" w:rsidP="006017CA">
            <w:pPr>
              <w:spacing w:line="360" w:lineRule="auto"/>
              <w:ind w:firstLine="375"/>
              <w:jc w:val="both"/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</w:pP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Փակագծերի մեջ առնված հատվածներում («</w:t>
            </w:r>
            <w:r w:rsidRPr="003A357F">
              <w:rPr>
                <w:rFonts w:ascii="GHEA Grapalat" w:hAnsi="GHEA Grapalat" w:cs="Cambria Math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բացի ջերմոցներում և ջերմատներում», «ներառյալ այլ համայնք</w:t>
            </w:r>
            <w:r w:rsidRPr="003A357F">
              <w:rPr>
                <w:rFonts w:ascii="GHEA Grapalat" w:hAnsi="GHEA Grapalat" w:cs="Cambria Math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softHyphen/>
              <w:t>նե</w:t>
            </w:r>
            <w:r w:rsidRPr="003A357F">
              <w:rPr>
                <w:rFonts w:ascii="GHEA Grapalat" w:hAnsi="GHEA Grapalat" w:cs="Cambria Math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softHyphen/>
              <w:t>րում/բնա</w:t>
            </w:r>
            <w:r w:rsidRPr="003A357F">
              <w:rPr>
                <w:rFonts w:ascii="GHEA Grapalat" w:hAnsi="GHEA Grapalat" w:cs="Cambria Math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softHyphen/>
              <w:t xml:space="preserve">կավայրերում») </w:t>
            </w: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ձևակերպումները ճիշտ չեն։</w:t>
            </w:r>
          </w:p>
          <w:p w:rsidR="00DD29FF" w:rsidRPr="003A357F" w:rsidRDefault="00DD29FF" w:rsidP="006017CA">
            <w:pPr>
              <w:spacing w:line="360" w:lineRule="auto"/>
              <w:ind w:firstLine="375"/>
              <w:jc w:val="both"/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</w:pP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Առաջարկում ենք վերաշարադրել։</w:t>
            </w:r>
          </w:p>
          <w:p w:rsidR="00DD29FF" w:rsidRPr="003A357F" w:rsidRDefault="00DD29FF" w:rsidP="006017CA">
            <w:pPr>
              <w:spacing w:line="360" w:lineRule="auto"/>
              <w:ind w:firstLine="375"/>
              <w:jc w:val="both"/>
              <w:rPr>
                <w:rFonts w:ascii="GHEA Grapalat" w:hAnsi="GHEA Grapalat" w:cs="Cambria Math"/>
                <w:b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</w:pPr>
          </w:p>
          <w:p w:rsidR="00DD29FF" w:rsidRPr="003A357F" w:rsidRDefault="00DD29FF" w:rsidP="006017CA">
            <w:pPr>
              <w:spacing w:line="360" w:lineRule="auto"/>
              <w:ind w:firstLine="375"/>
              <w:jc w:val="both"/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</w:pP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 xml:space="preserve">5. «Գյուղատնտեսական կենդանիների և </w:t>
            </w:r>
            <w:r w:rsidRPr="003A357F">
              <w:rPr>
                <w:rFonts w:ascii="GHEA Grapalat" w:hAnsi="GHEA Grapalat" w:cs="Cambria Math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թռչունների գլխաքանակը</w:t>
            </w: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 xml:space="preserve"> և պահման տեխ</w:t>
            </w: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softHyphen/>
            </w: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softHyphen/>
              <w:t>նո</w:t>
            </w: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softHyphen/>
            </w: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softHyphen/>
              <w:t>լոգիաները» (էջ 4):</w:t>
            </w:r>
          </w:p>
          <w:p w:rsidR="00DD29FF" w:rsidRPr="003A357F" w:rsidRDefault="00DD29FF" w:rsidP="006017CA">
            <w:pPr>
              <w:spacing w:line="360" w:lineRule="auto"/>
              <w:ind w:firstLine="375"/>
              <w:jc w:val="both"/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</w:pP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 xml:space="preserve">Գլուխներով հաշվում են անասունների թիվը, բայց ոչ թռչունների։ </w:t>
            </w:r>
          </w:p>
          <w:p w:rsidR="00DD29FF" w:rsidRPr="003A357F" w:rsidRDefault="00DD29FF" w:rsidP="006017CA">
            <w:pPr>
              <w:spacing w:line="360" w:lineRule="auto"/>
              <w:ind w:firstLine="375"/>
              <w:jc w:val="both"/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</w:pP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Առաջարկում ենք խմբագրել։</w:t>
            </w:r>
          </w:p>
          <w:p w:rsidR="00DD29FF" w:rsidRPr="003A357F" w:rsidRDefault="00DD29FF" w:rsidP="006017CA">
            <w:pPr>
              <w:spacing w:line="360" w:lineRule="auto"/>
              <w:ind w:firstLine="375"/>
              <w:jc w:val="both"/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</w:pPr>
          </w:p>
          <w:p w:rsidR="00DD29FF" w:rsidRPr="003A357F" w:rsidRDefault="00DD29FF" w:rsidP="006017CA">
            <w:pPr>
              <w:spacing w:line="360" w:lineRule="auto"/>
              <w:ind w:firstLine="375"/>
              <w:jc w:val="both"/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</w:pPr>
          </w:p>
          <w:p w:rsidR="00DD29FF" w:rsidRPr="003A357F" w:rsidRDefault="00DD29FF" w:rsidP="006017CA">
            <w:pPr>
              <w:spacing w:line="360" w:lineRule="auto"/>
              <w:ind w:left="360"/>
              <w:jc w:val="both"/>
              <w:rPr>
                <w:rFonts w:ascii="GHEA Grapalat" w:hAnsi="GHEA Grapalat" w:cs="Arial Armenian"/>
                <w:i/>
                <w:spacing w:val="4"/>
                <w:position w:val="4"/>
                <w:sz w:val="24"/>
                <w:szCs w:val="24"/>
              </w:rPr>
            </w:pP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 xml:space="preserve">6. «.... </w:t>
            </w:r>
            <w:r w:rsidRPr="003A357F">
              <w:rPr>
                <w:rFonts w:ascii="GHEA Grapalat" w:hAnsi="GHEA Grapalat" w:cs="Arial Armenian"/>
                <w:i/>
                <w:spacing w:val="4"/>
                <w:position w:val="4"/>
                <w:sz w:val="24"/>
                <w:szCs w:val="24"/>
              </w:rPr>
              <w:t>Խոշոր եղջերավոր կենդանիներ, ընդամենը.</w:t>
            </w:r>
          </w:p>
          <w:p w:rsidR="00DD29FF" w:rsidRPr="003A357F" w:rsidRDefault="00DD29FF" w:rsidP="00DD29FF">
            <w:pPr>
              <w:numPr>
                <w:ilvl w:val="0"/>
                <w:numId w:val="10"/>
              </w:numPr>
              <w:spacing w:after="0" w:line="360" w:lineRule="auto"/>
              <w:rPr>
                <w:rFonts w:ascii="GHEA Grapalat" w:hAnsi="GHEA Grapalat" w:cs="Arial Armenian"/>
                <w:i/>
                <w:spacing w:val="4"/>
                <w:position w:val="4"/>
                <w:sz w:val="24"/>
                <w:szCs w:val="24"/>
              </w:rPr>
            </w:pPr>
            <w:r w:rsidRPr="003A357F">
              <w:rPr>
                <w:rFonts w:ascii="GHEA Grapalat" w:hAnsi="GHEA Grapalat" w:cs="Arial Armenian"/>
                <w:i/>
                <w:spacing w:val="4"/>
                <w:position w:val="4"/>
                <w:sz w:val="24"/>
                <w:szCs w:val="24"/>
              </w:rPr>
              <w:t>կովեր</w:t>
            </w:r>
          </w:p>
          <w:p w:rsidR="00DD29FF" w:rsidRPr="003A357F" w:rsidRDefault="00DD29FF" w:rsidP="00DD29FF">
            <w:pPr>
              <w:numPr>
                <w:ilvl w:val="0"/>
                <w:numId w:val="10"/>
              </w:numPr>
              <w:spacing w:after="0" w:line="360" w:lineRule="auto"/>
              <w:rPr>
                <w:rFonts w:ascii="GHEA Grapalat" w:hAnsi="GHEA Grapalat" w:cs="Arial Armenian"/>
                <w:i/>
                <w:spacing w:val="4"/>
                <w:position w:val="4"/>
                <w:sz w:val="24"/>
                <w:szCs w:val="24"/>
              </w:rPr>
            </w:pPr>
            <w:r w:rsidRPr="003A357F">
              <w:rPr>
                <w:rFonts w:ascii="GHEA Grapalat" w:hAnsi="GHEA Grapalat" w:cs="Arial Armenian"/>
                <w:i/>
                <w:spacing w:val="4"/>
                <w:position w:val="4"/>
                <w:sz w:val="24"/>
                <w:szCs w:val="24"/>
              </w:rPr>
              <w:t>որից`   կաթնային հոտի</w:t>
            </w:r>
          </w:p>
          <w:p w:rsidR="00DD29FF" w:rsidRPr="003A357F" w:rsidRDefault="00DD29FF" w:rsidP="00DD29FF">
            <w:pPr>
              <w:numPr>
                <w:ilvl w:val="0"/>
                <w:numId w:val="10"/>
              </w:numPr>
              <w:spacing w:after="0" w:line="360" w:lineRule="auto"/>
              <w:rPr>
                <w:rFonts w:ascii="GHEA Grapalat" w:hAnsi="GHEA Grapalat" w:cs="Arial Armenian"/>
                <w:i/>
                <w:spacing w:val="4"/>
                <w:position w:val="4"/>
                <w:sz w:val="24"/>
                <w:szCs w:val="24"/>
              </w:rPr>
            </w:pPr>
            <w:r w:rsidRPr="003A357F">
              <w:rPr>
                <w:rFonts w:ascii="GHEA Grapalat" w:hAnsi="GHEA Grapalat" w:cs="Arial Armenian"/>
                <w:i/>
                <w:spacing w:val="4"/>
                <w:position w:val="4"/>
                <w:sz w:val="24"/>
                <w:szCs w:val="24"/>
              </w:rPr>
              <w:lastRenderedPageBreak/>
              <w:t>արտադրող ցուլեր</w:t>
            </w:r>
          </w:p>
          <w:p w:rsidR="00DD29FF" w:rsidRPr="003A357F" w:rsidRDefault="00DD29FF" w:rsidP="00DD29FF">
            <w:pPr>
              <w:numPr>
                <w:ilvl w:val="0"/>
                <w:numId w:val="10"/>
              </w:numPr>
              <w:spacing w:after="0" w:line="360" w:lineRule="auto"/>
              <w:rPr>
                <w:rFonts w:ascii="GHEA Grapalat" w:hAnsi="GHEA Grapalat" w:cs="Arial Armenian"/>
                <w:spacing w:val="4"/>
                <w:position w:val="4"/>
                <w:sz w:val="24"/>
                <w:szCs w:val="24"/>
              </w:rPr>
            </w:pPr>
            <w:r w:rsidRPr="003A357F">
              <w:rPr>
                <w:rFonts w:ascii="GHEA Grapalat" w:hAnsi="GHEA Grapalat" w:cs="Arial Armenian"/>
                <w:i/>
                <w:spacing w:val="4"/>
                <w:position w:val="4"/>
                <w:sz w:val="24"/>
                <w:szCs w:val="24"/>
              </w:rPr>
              <w:t>բանող եզներ</w:t>
            </w:r>
            <w:r w:rsidRPr="003A357F">
              <w:rPr>
                <w:rFonts w:ascii="GHEA Grapalat" w:hAnsi="GHEA Grapalat" w:cs="Cambria Math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 xml:space="preserve">» </w:t>
            </w: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(էջ 4):</w:t>
            </w:r>
          </w:p>
          <w:p w:rsidR="00DD29FF" w:rsidRPr="003A357F" w:rsidRDefault="00DD29FF" w:rsidP="006017CA">
            <w:pPr>
              <w:spacing w:line="360" w:lineRule="auto"/>
              <w:ind w:firstLine="375"/>
              <w:jc w:val="both"/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</w:pP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Ձևակերպումները անհասկանալի են։ Առաջարկում ենք վերաձևակերպել։</w:t>
            </w:r>
          </w:p>
          <w:p w:rsidR="00DD29FF" w:rsidRPr="003A357F" w:rsidRDefault="00DD29FF" w:rsidP="006017CA">
            <w:pPr>
              <w:spacing w:line="360" w:lineRule="auto"/>
              <w:ind w:firstLine="375"/>
              <w:jc w:val="both"/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</w:pP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7. «</w:t>
            </w:r>
            <w:r w:rsidRPr="003A357F">
              <w:rPr>
                <w:rFonts w:ascii="GHEA Grapalat" w:hAnsi="GHEA Grapalat" w:cs="Cambria Math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Տեղեկատվություն</w:t>
            </w: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 xml:space="preserve"> կոոպերատիվի անդամ </w:t>
            </w:r>
            <w:r w:rsidRPr="003A357F">
              <w:rPr>
                <w:rFonts w:ascii="GHEA Grapalat" w:hAnsi="GHEA Grapalat" w:cs="Cambria Math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հանդիսանալու</w:t>
            </w: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 xml:space="preserve"> վերաբերյալ» (</w:t>
            </w:r>
            <w:proofErr w:type="gramStart"/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8)։</w:t>
            </w:r>
            <w:proofErr w:type="gramEnd"/>
          </w:p>
          <w:p w:rsidR="00DD29FF" w:rsidRPr="003A357F" w:rsidRDefault="00DD29FF" w:rsidP="006017CA">
            <w:pPr>
              <w:spacing w:line="360" w:lineRule="auto"/>
              <w:ind w:firstLine="375"/>
              <w:jc w:val="both"/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</w:pP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 xml:space="preserve">Ինչպես ասվեց, </w:t>
            </w:r>
            <w:r w:rsidRPr="003A357F">
              <w:rPr>
                <w:rFonts w:ascii="GHEA Grapalat" w:hAnsi="GHEA Grapalat" w:cs="Cambria Math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«տեղեկատվության»</w:t>
            </w: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 xml:space="preserve"> փոխարեն տվյալ դեպքերում ճիշտ է գրել </w:t>
            </w:r>
            <w:r w:rsidRPr="003A357F">
              <w:rPr>
                <w:rFonts w:ascii="GHEA Grapalat" w:hAnsi="GHEA Grapalat" w:cs="Cambria Math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«տե</w:t>
            </w:r>
            <w:r w:rsidRPr="003A357F">
              <w:rPr>
                <w:rFonts w:ascii="GHEA Grapalat" w:hAnsi="GHEA Grapalat" w:cs="Cambria Math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softHyphen/>
              <w:t>ղե</w:t>
            </w:r>
            <w:r w:rsidRPr="003A357F">
              <w:rPr>
                <w:rFonts w:ascii="GHEA Grapalat" w:hAnsi="GHEA Grapalat" w:cs="Cambria Math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softHyphen/>
              <w:t xml:space="preserve">կություն» («տեղեկույթ») </w:t>
            </w: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 xml:space="preserve">բառը։ </w:t>
            </w:r>
          </w:p>
          <w:p w:rsidR="00DD29FF" w:rsidRPr="003A357F" w:rsidRDefault="00DD29FF" w:rsidP="006017CA">
            <w:pPr>
              <w:spacing w:line="360" w:lineRule="auto"/>
              <w:ind w:firstLine="375"/>
              <w:jc w:val="both"/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</w:pP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Այստեղ «</w:t>
            </w:r>
            <w:r w:rsidRPr="003A357F">
              <w:rPr>
                <w:rFonts w:ascii="GHEA Grapalat" w:hAnsi="GHEA Grapalat" w:cs="Cambria Math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հանդիսանալ</w:t>
            </w: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» բառն էլ ճիշտ կլինի փոխարինել «</w:t>
            </w:r>
            <w:r w:rsidRPr="003A357F">
              <w:rPr>
                <w:rFonts w:ascii="GHEA Grapalat" w:hAnsi="GHEA Grapalat" w:cs="Cambria Math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լինել</w:t>
            </w: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» բառով և նախա</w:t>
            </w: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softHyphen/>
              <w:t>դասությունը կազմել այսպես. «</w:t>
            </w:r>
            <w:r w:rsidRPr="003A357F">
              <w:rPr>
                <w:rFonts w:ascii="GHEA Grapalat" w:hAnsi="GHEA Grapalat" w:cs="Cambria Math"/>
                <w:b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Տեղեկություն</w:t>
            </w:r>
            <w:r w:rsidRPr="003A357F">
              <w:rPr>
                <w:rFonts w:ascii="GHEA Grapalat" w:hAnsi="GHEA Grapalat" w:cs="Cambria Math"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 xml:space="preserve"> </w:t>
            </w: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 xml:space="preserve">կոոպերատիվի անդամ </w:t>
            </w:r>
            <w:r w:rsidRPr="003A357F">
              <w:rPr>
                <w:rFonts w:ascii="GHEA Grapalat" w:hAnsi="GHEA Grapalat" w:cs="Cambria Math"/>
                <w:b/>
                <w:i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լինելու</w:t>
            </w:r>
            <w:r w:rsidRPr="003A357F">
              <w:rPr>
                <w:rFonts w:ascii="GHEA Grapalat" w:hAnsi="GHEA Grapalat" w:cs="Cambria Math"/>
                <w:b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 xml:space="preserve"> </w:t>
            </w: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t>վերա</w:t>
            </w: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softHyphen/>
              <w:t>բեր</w:t>
            </w:r>
            <w:r w:rsidRPr="003A357F">
              <w:rPr>
                <w:rFonts w:ascii="GHEA Grapalat" w:hAnsi="GHEA Grapalat" w:cs="Cambria Math"/>
                <w:color w:val="000000"/>
                <w:spacing w:val="4"/>
                <w:position w:val="4"/>
                <w:sz w:val="24"/>
                <w:szCs w:val="24"/>
                <w:shd w:val="clear" w:color="auto" w:fill="FFFFFF"/>
              </w:rPr>
              <w:softHyphen/>
              <w:t>յալ»։</w:t>
            </w:r>
          </w:p>
          <w:p w:rsidR="00DD29FF" w:rsidRPr="003A357F" w:rsidRDefault="00DD29FF" w:rsidP="006017CA">
            <w:pPr>
              <w:spacing w:line="360" w:lineRule="auto"/>
              <w:ind w:firstLine="375"/>
              <w:jc w:val="both"/>
              <w:rPr>
                <w:rFonts w:ascii="GHEA Grapalat" w:hAnsi="GHEA Grapalat"/>
                <w:spacing w:val="4"/>
                <w:position w:val="4"/>
                <w:sz w:val="24"/>
                <w:szCs w:val="24"/>
              </w:rPr>
            </w:pPr>
            <w:r w:rsidRPr="003A357F">
              <w:rPr>
                <w:rFonts w:ascii="GHEA Grapalat" w:hAnsi="GHEA Grapalat"/>
                <w:spacing w:val="4"/>
                <w:position w:val="4"/>
                <w:sz w:val="24"/>
                <w:szCs w:val="24"/>
              </w:rPr>
              <w:t>8. Ամբողջ տեքստում հարկավոր է դնել ոչ թե այսպիսի չակերտներ՝ &lt;&lt;&gt;&gt;, այլ այս</w:t>
            </w:r>
            <w:r w:rsidRPr="003A357F">
              <w:rPr>
                <w:rFonts w:ascii="GHEA Grapalat" w:hAnsi="GHEA Grapalat"/>
                <w:spacing w:val="4"/>
                <w:position w:val="4"/>
                <w:sz w:val="24"/>
                <w:szCs w:val="24"/>
              </w:rPr>
              <w:softHyphen/>
              <w:t>պիսի՝ «»։</w:t>
            </w:r>
          </w:p>
          <w:p w:rsidR="00DD29FF" w:rsidRPr="003A357F" w:rsidRDefault="00DD29FF" w:rsidP="006017CA">
            <w:pPr>
              <w:spacing w:line="360" w:lineRule="auto"/>
              <w:ind w:firstLine="375"/>
              <w:jc w:val="both"/>
              <w:rPr>
                <w:rFonts w:ascii="GHEA Grapalat" w:hAnsi="GHEA Grapalat"/>
                <w:spacing w:val="4"/>
                <w:position w:val="4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line="360" w:lineRule="auto"/>
              <w:ind w:firstLine="375"/>
              <w:jc w:val="both"/>
              <w:rPr>
                <w:rFonts w:ascii="GHEA Grapalat" w:hAnsi="GHEA Grapalat"/>
                <w:spacing w:val="4"/>
                <w:position w:val="4"/>
                <w:sz w:val="24"/>
                <w:szCs w:val="24"/>
              </w:rPr>
            </w:pPr>
          </w:p>
          <w:p w:rsidR="00DD29FF" w:rsidRPr="003A357F" w:rsidRDefault="00DD29FF" w:rsidP="006017CA">
            <w:pPr>
              <w:tabs>
                <w:tab w:val="left" w:pos="1365"/>
              </w:tabs>
              <w:spacing w:line="360" w:lineRule="auto"/>
              <w:ind w:firstLine="375"/>
              <w:jc w:val="both"/>
              <w:rPr>
                <w:rFonts w:ascii="GHEA Grapalat" w:hAnsi="GHEA Grapalat"/>
                <w:spacing w:val="4"/>
                <w:position w:val="4"/>
                <w:sz w:val="24"/>
                <w:szCs w:val="24"/>
              </w:rPr>
            </w:pPr>
            <w:r w:rsidRPr="003A357F">
              <w:rPr>
                <w:rFonts w:ascii="GHEA Grapalat" w:hAnsi="GHEA Grapalat"/>
                <w:spacing w:val="4"/>
                <w:position w:val="4"/>
                <w:sz w:val="24"/>
                <w:szCs w:val="24"/>
              </w:rPr>
              <w:t xml:space="preserve">Հավելենք, որ մեզ խնդրահարույց է թվում նաև նախագծի վերնագիրը՝ </w:t>
            </w:r>
            <w:r w:rsidRPr="003A357F">
              <w:rPr>
                <w:rFonts w:ascii="GHEA Grapalat" w:hAnsi="GHEA Grapalat"/>
                <w:bCs/>
                <w:noProof/>
                <w:spacing w:val="4"/>
                <w:position w:val="4"/>
                <w:sz w:val="24"/>
                <w:szCs w:val="24"/>
              </w:rPr>
              <w:t>«</w:t>
            </w:r>
            <w:r w:rsidRPr="003A357F">
              <w:rPr>
                <w:rFonts w:ascii="GHEA Grapalat" w:hAnsi="GHEA Grapalat"/>
                <w:bCs/>
                <w:i/>
                <w:noProof/>
                <w:spacing w:val="4"/>
                <w:position w:val="4"/>
                <w:sz w:val="24"/>
                <w:szCs w:val="24"/>
              </w:rPr>
              <w:t>Հայաս</w:t>
            </w:r>
            <w:r w:rsidRPr="003A357F">
              <w:rPr>
                <w:rFonts w:ascii="GHEA Grapalat" w:hAnsi="GHEA Grapalat"/>
                <w:bCs/>
                <w:i/>
                <w:noProof/>
                <w:spacing w:val="4"/>
                <w:position w:val="4"/>
                <w:sz w:val="24"/>
                <w:szCs w:val="24"/>
              </w:rPr>
              <w:softHyphen/>
              <w:t>տանի Հանրա</w:t>
            </w:r>
            <w:r w:rsidRPr="003A357F">
              <w:rPr>
                <w:rFonts w:ascii="GHEA Grapalat" w:hAnsi="GHEA Grapalat"/>
                <w:bCs/>
                <w:i/>
                <w:noProof/>
                <w:spacing w:val="4"/>
                <w:position w:val="4"/>
                <w:sz w:val="24"/>
                <w:szCs w:val="24"/>
              </w:rPr>
              <w:softHyphen/>
              <w:t>պետության 2024 թվականի գյուղատնտեսական համատարած հաշ</w:t>
            </w:r>
            <w:r w:rsidRPr="003A357F">
              <w:rPr>
                <w:rFonts w:ascii="GHEA Grapalat" w:hAnsi="GHEA Grapalat"/>
                <w:bCs/>
                <w:i/>
                <w:noProof/>
                <w:spacing w:val="4"/>
                <w:position w:val="4"/>
                <w:sz w:val="24"/>
                <w:szCs w:val="24"/>
              </w:rPr>
              <w:softHyphen/>
              <w:t>վառում</w:t>
            </w:r>
            <w:r w:rsidRPr="003A357F">
              <w:rPr>
                <w:rFonts w:ascii="GHEA Grapalat" w:hAnsi="GHEA Grapalat"/>
                <w:bCs/>
                <w:noProof/>
                <w:spacing w:val="4"/>
                <w:position w:val="4"/>
                <w:sz w:val="24"/>
                <w:szCs w:val="24"/>
              </w:rPr>
              <w:t>»։</w:t>
            </w:r>
          </w:p>
          <w:p w:rsidR="00DD29FF" w:rsidRPr="003A357F" w:rsidRDefault="00DD29FF" w:rsidP="006017CA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1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lastRenderedPageBreak/>
              <w:t>Ընդունվել է։</w:t>
            </w: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Ընդունվել է։</w:t>
            </w: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Ընդունվել է։</w:t>
            </w: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Ընդունվել է։</w:t>
            </w: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Ընդունվել է։</w:t>
            </w: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Ընդունվել է։</w:t>
            </w: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/>
              <w:rPr>
                <w:rFonts w:ascii="Cambria Math" w:hAnsi="Cambria Math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Չի ընդունվել</w:t>
            </w:r>
            <w:r>
              <w:rPr>
                <w:rFonts w:ascii="GHEA Grapalat" w:hAnsi="GHEA Grapalat"/>
                <w:sz w:val="24"/>
                <w:szCs w:val="24"/>
              </w:rPr>
              <w:t>: Մ</w:t>
            </w:r>
            <w:r w:rsidRPr="003A357F">
              <w:rPr>
                <w:rFonts w:ascii="GHEA Grapalat" w:hAnsi="GHEA Grapalat"/>
                <w:sz w:val="24"/>
                <w:szCs w:val="24"/>
              </w:rPr>
              <w:t>իջազգային պրակտիկայում թռչունները նույնպես հաշվվում է գլուխներով:</w:t>
            </w: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r w:rsidRPr="003A35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A357F">
              <w:rPr>
                <w:rFonts w:ascii="GHEA Grapalat" w:hAnsi="GHEA Grapalat" w:cs="Sylfaen"/>
                <w:sz w:val="24"/>
                <w:szCs w:val="24"/>
              </w:rPr>
              <w:t>է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  <w:r w:rsidRPr="003A35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Ս</w:t>
            </w:r>
            <w:r w:rsidRPr="003A357F">
              <w:rPr>
                <w:rFonts w:ascii="GHEA Grapalat" w:hAnsi="GHEA Grapalat"/>
                <w:sz w:val="24"/>
                <w:szCs w:val="24"/>
              </w:rPr>
              <w:t xml:space="preserve">ույն ենթաբաժինը ամբողջությամբ </w:t>
            </w:r>
            <w:r w:rsidRPr="003A357F">
              <w:rPr>
                <w:rFonts w:ascii="GHEA Grapalat" w:hAnsi="GHEA Grapalat"/>
                <w:sz w:val="24"/>
                <w:szCs w:val="24"/>
              </w:rPr>
              <w:lastRenderedPageBreak/>
              <w:t>փոփոխության է ենթարկվել։</w:t>
            </w: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Ընդունվել է։</w:t>
            </w: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Ընդունվել է։</w:t>
            </w: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Ընդունվել է։</w:t>
            </w: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Ընդունվել է։</w:t>
            </w: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DD29FF" w:rsidRPr="003A357F" w:rsidTr="006017CA">
        <w:trPr>
          <w:trHeight w:val="436"/>
          <w:jc w:val="center"/>
        </w:trPr>
        <w:tc>
          <w:tcPr>
            <w:tcW w:w="390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930005" w:rsidP="006017CA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lastRenderedPageBreak/>
              <w:t>6</w:t>
            </w:r>
            <w:r w:rsidR="00DD29F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. </w:t>
            </w:r>
            <w:r w:rsidR="00DD29FF" w:rsidRPr="003A357F">
              <w:rPr>
                <w:rFonts w:ascii="GHEA Grapalat" w:hAnsi="GHEA Grapalat"/>
                <w:b/>
                <w:bCs/>
                <w:sz w:val="24"/>
                <w:szCs w:val="24"/>
              </w:rPr>
              <w:t>Հայաստանի պետական տնտեսագիտական համալսարան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30.03.2023թ.</w:t>
            </w:r>
          </w:p>
        </w:tc>
      </w:tr>
      <w:tr w:rsidR="00DD29FF" w:rsidRPr="003A357F" w:rsidTr="006017CA">
        <w:trPr>
          <w:trHeight w:val="166"/>
          <w:jc w:val="center"/>
        </w:trPr>
        <w:tc>
          <w:tcPr>
            <w:tcW w:w="3904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line="360" w:lineRule="auto"/>
              <w:jc w:val="center"/>
              <w:rPr>
                <w:rFonts w:ascii="GHEA Grapalat" w:hAnsi="GHEA Grapalat" w:cs="Sylfaen"/>
                <w:i/>
                <w:sz w:val="24"/>
                <w:szCs w:val="24"/>
              </w:rPr>
            </w:pP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spacing w:before="225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3A357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>№</w:t>
            </w:r>
            <w:r w:rsidRPr="003A35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01 /01-392</w:t>
            </w:r>
          </w:p>
        </w:tc>
      </w:tr>
      <w:tr w:rsidR="00DD29FF" w:rsidRPr="00930005" w:rsidTr="006017CA">
        <w:tblPrEx>
          <w:tblLook w:val="0000" w:firstRow="0" w:lastRow="0" w:firstColumn="0" w:lastColumn="0" w:noHBand="0" w:noVBand="0"/>
        </w:tblPrEx>
        <w:trPr>
          <w:trHeight w:val="3302"/>
          <w:jc w:val="center"/>
        </w:trPr>
        <w:tc>
          <w:tcPr>
            <w:tcW w:w="38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spacing w:before="240" w:line="360" w:lineRule="auto"/>
              <w:ind w:firstLine="450"/>
              <w:rPr>
                <w:rFonts w:ascii="GHEA Grapalat" w:hAnsi="GHEA Grapalat"/>
                <w:sz w:val="24"/>
                <w:szCs w:val="24"/>
                <w:lang w:eastAsia="en-GB"/>
              </w:rPr>
            </w:pPr>
            <w:r w:rsidRPr="003A357F">
              <w:rPr>
                <w:rFonts w:ascii="GHEA Grapalat" w:hAnsi="GHEA Grapalat"/>
                <w:sz w:val="24"/>
                <w:szCs w:val="24"/>
                <w:lang w:eastAsia="en-GB"/>
              </w:rPr>
              <w:t xml:space="preserve">Ի պատասխան Ձեր </w:t>
            </w:r>
            <w:r w:rsidRPr="003A357F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սույն թվականի մարտի 1-ի </w:t>
            </w:r>
            <w:r w:rsidRPr="003A357F">
              <w:rPr>
                <w:rFonts w:ascii="GHEA Grapalat" w:hAnsi="GHEA Grapalat"/>
                <w:sz w:val="24"/>
                <w:szCs w:val="24"/>
                <w:lang w:eastAsia="en-GB"/>
              </w:rPr>
              <w:t>N</w:t>
            </w:r>
            <w:r w:rsidRPr="003A357F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ՎԿ/2-13/378-2023</w:t>
            </w:r>
            <w:r w:rsidRPr="003A357F">
              <w:rPr>
                <w:rFonts w:ascii="GHEA Grapalat" w:hAnsi="GHEA Grapalat"/>
                <w:sz w:val="24"/>
                <w:szCs w:val="24"/>
                <w:lang w:eastAsia="en-GB"/>
              </w:rPr>
              <w:t xml:space="preserve"> գրության՝ ներկայացվում են առաջարկություններ՝ </w:t>
            </w:r>
            <w:r w:rsidRPr="003A357F">
              <w:rPr>
                <w:rFonts w:ascii="GHEA Grapalat" w:hAnsi="GHEA Grapalat" w:cs="Sylfaen"/>
                <w:sz w:val="24"/>
                <w:szCs w:val="24"/>
              </w:rPr>
              <w:t>Հայաստանի Հանրապետության 2024 թվականի գյուղատնտեսական համատարած հաշվառման ծրագրի</w:t>
            </w:r>
            <w:r w:rsidRPr="003A357F">
              <w:rPr>
                <w:rFonts w:ascii="GHEA Grapalat" w:hAnsi="GHEA Grapalat" w:cs="Times Armenian"/>
                <w:sz w:val="24"/>
                <w:szCs w:val="24"/>
              </w:rPr>
              <w:t xml:space="preserve"> (</w:t>
            </w:r>
            <w:r w:rsidRPr="003A357F">
              <w:rPr>
                <w:rFonts w:ascii="GHEA Grapalat" w:hAnsi="GHEA Grapalat" w:cs="Sylfaen"/>
                <w:sz w:val="24"/>
                <w:szCs w:val="24"/>
              </w:rPr>
              <w:t>հարցաշար</w:t>
            </w:r>
            <w:r w:rsidRPr="003A357F">
              <w:rPr>
                <w:rFonts w:ascii="GHEA Grapalat" w:hAnsi="GHEA Grapalat" w:cs="Times Armenian"/>
                <w:sz w:val="24"/>
                <w:szCs w:val="24"/>
              </w:rPr>
              <w:t>)</w:t>
            </w:r>
            <w:r w:rsidRPr="003A357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3A357F">
              <w:rPr>
                <w:rFonts w:ascii="GHEA Grapalat" w:hAnsi="GHEA Grapalat" w:cs="Sylfaen"/>
                <w:sz w:val="24"/>
                <w:szCs w:val="24"/>
                <w:lang w:eastAsia="en-GB"/>
              </w:rPr>
              <w:t xml:space="preserve">նախագծի </w:t>
            </w:r>
            <w:r w:rsidRPr="003A357F">
              <w:rPr>
                <w:rFonts w:ascii="GHEA Grapalat" w:hAnsi="GHEA Grapalat"/>
                <w:sz w:val="24"/>
                <w:szCs w:val="24"/>
                <w:lang w:eastAsia="en-GB"/>
              </w:rPr>
              <w:t>վերաբերյալ։</w:t>
            </w:r>
          </w:p>
          <w:p w:rsidR="00DD29FF" w:rsidRPr="003A357F" w:rsidRDefault="00DD29FF" w:rsidP="006017CA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</w:pP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12"/>
              </w:numPr>
              <w:spacing w:line="360" w:lineRule="auto"/>
              <w:jc w:val="both"/>
              <w:rPr>
                <w:rFonts w:ascii="GHEA Grapalat" w:hAnsi="GHEA Grapalat" w:cs="Times Armenian"/>
                <w:bCs/>
                <w:szCs w:val="24"/>
              </w:rPr>
            </w:pPr>
            <w:r w:rsidRPr="003A357F">
              <w:rPr>
                <w:rFonts w:ascii="GHEA Grapalat" w:hAnsi="GHEA Grapalat" w:cs="Times Armenian"/>
                <w:bCs/>
                <w:szCs w:val="24"/>
              </w:rPr>
              <w:t>Բաժին I-ի «Ընդհանուր տեղեկատվություն անհատական (գյուղա</w:t>
            </w:r>
            <w:r w:rsidRPr="003A357F">
              <w:rPr>
                <w:rFonts w:ascii="GHEA Grapalat" w:hAnsi="GHEA Grapalat" w:cs="Times Armenian"/>
                <w:bCs/>
                <w:szCs w:val="24"/>
              </w:rPr>
              <w:softHyphen/>
              <w:t>ցիա</w:t>
            </w:r>
            <w:r w:rsidRPr="003A357F">
              <w:rPr>
                <w:rFonts w:ascii="GHEA Grapalat" w:hAnsi="GHEA Grapalat" w:cs="Times Armenian"/>
                <w:bCs/>
                <w:szCs w:val="24"/>
              </w:rPr>
              <w:softHyphen/>
              <w:t xml:space="preserve">կան) տնային տնտեսության </w:t>
            </w:r>
            <w:r w:rsidRPr="003A357F">
              <w:rPr>
                <w:rFonts w:ascii="GHEA Grapalat" w:hAnsi="GHEA Grapalat" w:cs="Sylfaen"/>
                <w:szCs w:val="24"/>
              </w:rPr>
              <w:t>(</w:t>
            </w:r>
            <w:r w:rsidRPr="003A357F">
              <w:rPr>
                <w:rFonts w:ascii="GHEA Grapalat" w:hAnsi="GHEA Grapalat" w:cs="Times Armenian"/>
                <w:bCs/>
                <w:szCs w:val="24"/>
              </w:rPr>
              <w:t>այսուհետ՝ Տնտեսություն</w:t>
            </w:r>
            <w:r w:rsidRPr="003A357F">
              <w:rPr>
                <w:rFonts w:ascii="GHEA Grapalat" w:hAnsi="GHEA Grapalat" w:cs="Sylfaen"/>
                <w:szCs w:val="24"/>
              </w:rPr>
              <w:t>) մասին» վերնագրում նշված «Ա</w:t>
            </w:r>
            <w:r w:rsidRPr="003A357F">
              <w:rPr>
                <w:rFonts w:ascii="GHEA Grapalat" w:hAnsi="GHEA Grapalat" w:cs="Times Armenian"/>
                <w:bCs/>
                <w:szCs w:val="24"/>
              </w:rPr>
              <w:t>նհատական (գյու</w:t>
            </w:r>
            <w:r w:rsidRPr="003A357F">
              <w:rPr>
                <w:rFonts w:ascii="GHEA Grapalat" w:hAnsi="GHEA Grapalat" w:cs="Times Armenian"/>
                <w:bCs/>
                <w:szCs w:val="24"/>
              </w:rPr>
              <w:softHyphen/>
              <w:t>ղա</w:t>
            </w:r>
            <w:r w:rsidRPr="003A357F">
              <w:rPr>
                <w:rFonts w:ascii="GHEA Grapalat" w:hAnsi="GHEA Grapalat" w:cs="Times Armenian"/>
                <w:bCs/>
                <w:szCs w:val="24"/>
              </w:rPr>
              <w:softHyphen/>
            </w:r>
            <w:r w:rsidRPr="003A357F">
              <w:rPr>
                <w:rFonts w:ascii="GHEA Grapalat" w:hAnsi="GHEA Grapalat" w:cs="Times Armenian"/>
                <w:bCs/>
                <w:szCs w:val="24"/>
              </w:rPr>
              <w:lastRenderedPageBreak/>
              <w:t>ցիական) տնային տնտեսություն» հասկա</w:t>
            </w:r>
            <w:r w:rsidRPr="003A357F">
              <w:rPr>
                <w:rFonts w:ascii="GHEA Grapalat" w:hAnsi="GHEA Grapalat" w:cs="Times Armenian"/>
                <w:bCs/>
                <w:szCs w:val="24"/>
              </w:rPr>
              <w:softHyphen/>
              <w:t>ցությունը պետք է փոխարինել պաշտոնական վիճա</w:t>
            </w:r>
            <w:r w:rsidRPr="003A357F">
              <w:rPr>
                <w:rFonts w:ascii="GHEA Grapalat" w:hAnsi="GHEA Grapalat" w:cs="Times Armenian"/>
                <w:bCs/>
                <w:szCs w:val="24"/>
              </w:rPr>
              <w:softHyphen/>
              <w:t>կագ</w:t>
            </w:r>
            <w:r w:rsidRPr="003A357F">
              <w:rPr>
                <w:rFonts w:ascii="GHEA Grapalat" w:hAnsi="GHEA Grapalat" w:cs="Times Armenian"/>
                <w:bCs/>
                <w:szCs w:val="24"/>
              </w:rPr>
              <w:softHyphen/>
              <w:t>րության կողմից կիրառվող «առևտրային կազմակերպություններ» և «բնակչու</w:t>
            </w:r>
            <w:r w:rsidRPr="003A357F">
              <w:rPr>
                <w:rFonts w:ascii="GHEA Grapalat" w:hAnsi="GHEA Grapalat" w:cs="Times Armenian"/>
                <w:bCs/>
                <w:szCs w:val="24"/>
              </w:rPr>
              <w:softHyphen/>
              <w:t>թ</w:t>
            </w:r>
            <w:r w:rsidRPr="003A357F">
              <w:rPr>
                <w:rFonts w:ascii="GHEA Grapalat" w:hAnsi="GHEA Grapalat" w:cs="Times Armenian"/>
                <w:bCs/>
                <w:szCs w:val="24"/>
              </w:rPr>
              <w:softHyphen/>
              <w:t>յան տնտե</w:t>
            </w:r>
            <w:r w:rsidRPr="003A357F">
              <w:rPr>
                <w:rFonts w:ascii="GHEA Grapalat" w:hAnsi="GHEA Grapalat" w:cs="Times Armenian"/>
                <w:bCs/>
                <w:szCs w:val="24"/>
              </w:rPr>
              <w:softHyphen/>
              <w:t>սութ</w:t>
            </w:r>
            <w:r w:rsidRPr="003A357F">
              <w:rPr>
                <w:rFonts w:ascii="GHEA Grapalat" w:hAnsi="GHEA Grapalat" w:cs="Times Armenian"/>
                <w:bCs/>
                <w:szCs w:val="24"/>
              </w:rPr>
              <w:softHyphen/>
              <w:t>յուն</w:t>
            </w:r>
            <w:r w:rsidRPr="003A357F">
              <w:rPr>
                <w:rFonts w:ascii="GHEA Grapalat" w:hAnsi="GHEA Grapalat" w:cs="Times Armenian"/>
                <w:bCs/>
                <w:szCs w:val="24"/>
              </w:rPr>
              <w:softHyphen/>
              <w:t>ներ» հասկացություններով (տե՛ս Հայաստանի Հանրապետության վիճա</w:t>
            </w:r>
            <w:r w:rsidRPr="003A357F">
              <w:rPr>
                <w:rFonts w:ascii="GHEA Grapalat" w:hAnsi="GHEA Grapalat" w:cs="Times Armenian"/>
                <w:bCs/>
                <w:szCs w:val="24"/>
              </w:rPr>
              <w:softHyphen/>
              <w:t>կագրական տարեգիրք, էջ 352-367)։</w:t>
            </w:r>
          </w:p>
          <w:p w:rsidR="00DD29FF" w:rsidRPr="003A357F" w:rsidRDefault="00DD29FF" w:rsidP="006017CA">
            <w:pPr>
              <w:pStyle w:val="ListParagraph"/>
              <w:spacing w:line="360" w:lineRule="auto"/>
              <w:ind w:left="861"/>
              <w:jc w:val="both"/>
              <w:rPr>
                <w:rFonts w:ascii="GHEA Grapalat" w:hAnsi="GHEA Grapalat" w:cs="Times Armenian"/>
                <w:bCs/>
                <w:szCs w:val="24"/>
              </w:rPr>
            </w:pPr>
          </w:p>
          <w:p w:rsidR="00DD29FF" w:rsidRPr="008D7B67" w:rsidRDefault="00DD29FF" w:rsidP="006017CA">
            <w:pPr>
              <w:spacing w:line="360" w:lineRule="auto"/>
              <w:ind w:left="180" w:firstLine="246"/>
              <w:jc w:val="both"/>
              <w:rPr>
                <w:rFonts w:ascii="GHEA Grapalat" w:hAnsi="GHEA Grapalat" w:cs="Times Armenian"/>
                <w:bCs/>
                <w:sz w:val="24"/>
                <w:szCs w:val="24"/>
                <w:lang w:val="hy-AM"/>
              </w:rPr>
            </w:pPr>
            <w:r w:rsidRPr="008D7B67">
              <w:rPr>
                <w:rFonts w:ascii="GHEA Grapalat" w:hAnsi="GHEA Grapalat" w:cs="Times Armenian"/>
                <w:bCs/>
                <w:sz w:val="24"/>
                <w:szCs w:val="24"/>
                <w:lang w:val="hy-AM"/>
              </w:rPr>
              <w:t>2.  Բաժին 3-ի 1-ին և 2-րդ ենթաբաժինները նպատակահարմար է ներկայացնել աղյուսակի ձևաչափով</w:t>
            </w:r>
          </w:p>
          <w:tbl>
            <w:tblPr>
              <w:tblStyle w:val="TableGrid"/>
              <w:tblW w:w="11075" w:type="dxa"/>
              <w:jc w:val="center"/>
              <w:tblLook w:val="04A0" w:firstRow="1" w:lastRow="0" w:firstColumn="1" w:lastColumn="0" w:noHBand="0" w:noVBand="1"/>
            </w:tblPr>
            <w:tblGrid>
              <w:gridCol w:w="2520"/>
              <w:gridCol w:w="1440"/>
              <w:gridCol w:w="1990"/>
              <w:gridCol w:w="1701"/>
              <w:gridCol w:w="1701"/>
              <w:gridCol w:w="1717"/>
              <w:gridCol w:w="6"/>
            </w:tblGrid>
            <w:tr w:rsidR="00DD29FF" w:rsidRPr="00930005" w:rsidTr="006017CA">
              <w:trPr>
                <w:gridAfter w:val="1"/>
                <w:wAfter w:w="6" w:type="dxa"/>
                <w:jc w:val="center"/>
              </w:trPr>
              <w:tc>
                <w:tcPr>
                  <w:tcW w:w="25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D29FF" w:rsidRPr="003A357F" w:rsidRDefault="00DD29FF" w:rsidP="006017CA">
                  <w:pPr>
                    <w:pStyle w:val="ListParagraph"/>
                    <w:ind w:left="0"/>
                    <w:jc w:val="both"/>
                    <w:rPr>
                      <w:rFonts w:ascii="GHEA Grapalat" w:hAnsi="GHEA Grapalat" w:cs="Times Armenian"/>
                      <w:szCs w:val="24"/>
                    </w:rPr>
                  </w:pPr>
                  <w:r w:rsidRPr="003A357F">
                    <w:rPr>
                      <w:rFonts w:ascii="GHEA Grapalat" w:hAnsi="GHEA Grapalat" w:cs="Times Armenian"/>
                      <w:szCs w:val="24"/>
                    </w:rPr>
                    <w:t>Մշակաբույսերը</w:t>
                  </w:r>
                </w:p>
              </w:tc>
              <w:tc>
                <w:tcPr>
                  <w:tcW w:w="144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D29FF" w:rsidRPr="003A357F" w:rsidRDefault="00DD29FF" w:rsidP="006017CA">
                  <w:pPr>
                    <w:pStyle w:val="ListParagraph"/>
                    <w:ind w:left="0"/>
                    <w:jc w:val="both"/>
                    <w:rPr>
                      <w:rFonts w:ascii="GHEA Grapalat" w:hAnsi="GHEA Grapalat" w:cs="Times Armenian"/>
                      <w:szCs w:val="24"/>
                    </w:rPr>
                  </w:pPr>
                  <w:r w:rsidRPr="003A357F">
                    <w:rPr>
                      <w:rFonts w:ascii="GHEA Grapalat" w:hAnsi="GHEA Grapalat" w:cs="Times Armenian"/>
                      <w:szCs w:val="24"/>
                    </w:rPr>
                    <w:t>Ընդամենը</w:t>
                  </w:r>
                </w:p>
              </w:tc>
              <w:tc>
                <w:tcPr>
                  <w:tcW w:w="71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D29FF" w:rsidRPr="003A357F" w:rsidRDefault="00DD29FF" w:rsidP="006017CA">
                  <w:pPr>
                    <w:pStyle w:val="ListParagraph"/>
                    <w:ind w:left="0"/>
                    <w:jc w:val="both"/>
                    <w:rPr>
                      <w:rFonts w:ascii="GHEA Grapalat" w:hAnsi="GHEA Grapalat" w:cs="Times Armenian"/>
                      <w:szCs w:val="24"/>
                    </w:rPr>
                  </w:pPr>
                  <w:r w:rsidRPr="003A357F">
                    <w:rPr>
                      <w:rFonts w:ascii="GHEA Grapalat" w:hAnsi="GHEA Grapalat" w:cs="Times Armenian"/>
                      <w:szCs w:val="24"/>
                    </w:rPr>
                    <w:t>այդ թվում՝</w:t>
                  </w:r>
                </w:p>
              </w:tc>
            </w:tr>
            <w:tr w:rsidR="00DD29FF" w:rsidRPr="00930005" w:rsidTr="006017CA">
              <w:trPr>
                <w:jc w:val="center"/>
              </w:trPr>
              <w:tc>
                <w:tcPr>
                  <w:tcW w:w="25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29FF" w:rsidRPr="00930005" w:rsidRDefault="00DD29FF" w:rsidP="006017CA">
                  <w:pPr>
                    <w:rPr>
                      <w:rFonts w:ascii="GHEA Grapalat" w:hAnsi="GHEA Grapalat" w:cs="Times Armenian"/>
                      <w:sz w:val="24"/>
                      <w:szCs w:val="24"/>
                      <w:lang w:val="hy-AM" w:eastAsia="ru-RU"/>
                    </w:rPr>
                  </w:pPr>
                </w:p>
              </w:tc>
              <w:tc>
                <w:tcPr>
                  <w:tcW w:w="14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D29FF" w:rsidRPr="00930005" w:rsidRDefault="00DD29FF" w:rsidP="006017CA">
                  <w:pPr>
                    <w:rPr>
                      <w:rFonts w:ascii="GHEA Grapalat" w:hAnsi="GHEA Grapalat" w:cs="Times Armenian"/>
                      <w:sz w:val="24"/>
                      <w:szCs w:val="24"/>
                      <w:lang w:val="hy-AM" w:eastAsia="ru-RU"/>
                    </w:rPr>
                  </w:pPr>
                </w:p>
              </w:tc>
              <w:tc>
                <w:tcPr>
                  <w:tcW w:w="1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D29FF" w:rsidRPr="003A357F" w:rsidRDefault="00DD29FF" w:rsidP="006017CA">
                  <w:pPr>
                    <w:pStyle w:val="ListParagraph"/>
                    <w:ind w:left="0"/>
                    <w:jc w:val="both"/>
                    <w:rPr>
                      <w:rFonts w:ascii="GHEA Grapalat" w:hAnsi="GHEA Grapalat" w:cs="Times Armenian"/>
                      <w:szCs w:val="24"/>
                    </w:rPr>
                  </w:pPr>
                  <w:r w:rsidRPr="003A357F">
                    <w:rPr>
                      <w:rFonts w:ascii="GHEA Grapalat" w:hAnsi="GHEA Grapalat" w:cs="Times Armenian"/>
                      <w:szCs w:val="24"/>
                    </w:rPr>
                    <w:t>դաշտում,</w:t>
                  </w:r>
                </w:p>
                <w:p w:rsidR="00DD29FF" w:rsidRPr="003A357F" w:rsidRDefault="00DD29FF" w:rsidP="006017CA">
                  <w:pPr>
                    <w:pStyle w:val="ListParagraph"/>
                    <w:ind w:left="0"/>
                    <w:jc w:val="both"/>
                    <w:rPr>
                      <w:rFonts w:ascii="GHEA Grapalat" w:hAnsi="GHEA Grapalat" w:cs="Times Armenian"/>
                      <w:szCs w:val="24"/>
                    </w:rPr>
                  </w:pPr>
                  <w:r w:rsidRPr="003A357F">
                    <w:rPr>
                      <w:rFonts w:ascii="GHEA Grapalat" w:hAnsi="GHEA Grapalat" w:cs="Times Armenian"/>
                      <w:szCs w:val="24"/>
                    </w:rPr>
                    <w:t>ընդամենը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D29FF" w:rsidRPr="003A357F" w:rsidRDefault="00DD29FF" w:rsidP="006017CA">
                  <w:pPr>
                    <w:pStyle w:val="ListParagraph"/>
                    <w:ind w:left="0"/>
                    <w:jc w:val="both"/>
                    <w:rPr>
                      <w:rFonts w:ascii="GHEA Grapalat" w:hAnsi="GHEA Grapalat" w:cs="Times Armenian"/>
                      <w:szCs w:val="24"/>
                    </w:rPr>
                  </w:pPr>
                  <w:r w:rsidRPr="003A357F">
                    <w:rPr>
                      <w:rFonts w:ascii="GHEA Grapalat" w:hAnsi="GHEA Grapalat" w:cs="Times Armenian"/>
                      <w:szCs w:val="24"/>
                    </w:rPr>
                    <w:t>որից՝</w:t>
                  </w:r>
                </w:p>
                <w:p w:rsidR="00DD29FF" w:rsidRPr="003A357F" w:rsidRDefault="00DD29FF" w:rsidP="006017CA">
                  <w:pPr>
                    <w:pStyle w:val="ListParagraph"/>
                    <w:ind w:left="0"/>
                    <w:jc w:val="both"/>
                    <w:rPr>
                      <w:rFonts w:ascii="GHEA Grapalat" w:hAnsi="GHEA Grapalat" w:cs="Times Armenian"/>
                      <w:szCs w:val="24"/>
                    </w:rPr>
                  </w:pPr>
                  <w:r w:rsidRPr="003A357F">
                    <w:rPr>
                      <w:rFonts w:ascii="GHEA Grapalat" w:hAnsi="GHEA Grapalat" w:cs="Times Armenian"/>
                      <w:szCs w:val="24"/>
                    </w:rPr>
                    <w:t>ոռոգվող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D29FF" w:rsidRPr="003A357F" w:rsidRDefault="00DD29FF" w:rsidP="006017CA">
                  <w:pPr>
                    <w:pStyle w:val="ListParagraph"/>
                    <w:ind w:left="0"/>
                    <w:jc w:val="both"/>
                    <w:rPr>
                      <w:rFonts w:ascii="GHEA Grapalat" w:hAnsi="GHEA Grapalat" w:cs="Times Armenian"/>
                      <w:szCs w:val="24"/>
                    </w:rPr>
                  </w:pPr>
                  <w:r w:rsidRPr="003A357F">
                    <w:rPr>
                      <w:rFonts w:ascii="GHEA Grapalat" w:hAnsi="GHEA Grapalat" w:cs="Times Armenian"/>
                      <w:szCs w:val="24"/>
                    </w:rPr>
                    <w:t>տնամերձ, ընդամենը</w:t>
                  </w:r>
                </w:p>
              </w:tc>
              <w:tc>
                <w:tcPr>
                  <w:tcW w:w="17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D29FF" w:rsidRPr="003A357F" w:rsidRDefault="00DD29FF" w:rsidP="006017CA">
                  <w:pPr>
                    <w:pStyle w:val="ListParagraph"/>
                    <w:ind w:left="0"/>
                    <w:jc w:val="both"/>
                    <w:rPr>
                      <w:rFonts w:ascii="GHEA Grapalat" w:hAnsi="GHEA Grapalat" w:cs="Times Armenian"/>
                      <w:szCs w:val="24"/>
                    </w:rPr>
                  </w:pPr>
                  <w:r w:rsidRPr="003A357F">
                    <w:rPr>
                      <w:rFonts w:ascii="GHEA Grapalat" w:hAnsi="GHEA Grapalat" w:cs="Times Armenian"/>
                      <w:szCs w:val="24"/>
                    </w:rPr>
                    <w:t>որից՝</w:t>
                  </w:r>
                </w:p>
                <w:p w:rsidR="00DD29FF" w:rsidRPr="003A357F" w:rsidRDefault="00DD29FF" w:rsidP="006017CA">
                  <w:pPr>
                    <w:pStyle w:val="ListParagraph"/>
                    <w:ind w:left="0"/>
                    <w:jc w:val="both"/>
                    <w:rPr>
                      <w:rFonts w:ascii="GHEA Grapalat" w:hAnsi="GHEA Grapalat" w:cs="Times Armenian"/>
                      <w:szCs w:val="24"/>
                    </w:rPr>
                  </w:pPr>
                  <w:r w:rsidRPr="003A357F">
                    <w:rPr>
                      <w:rFonts w:ascii="GHEA Grapalat" w:hAnsi="GHEA Grapalat" w:cs="Times Armenian"/>
                      <w:szCs w:val="24"/>
                    </w:rPr>
                    <w:t>ոռոգվող</w:t>
                  </w:r>
                </w:p>
              </w:tc>
            </w:tr>
          </w:tbl>
          <w:p w:rsidR="00DD29FF" w:rsidRPr="00930005" w:rsidRDefault="00DD29FF" w:rsidP="006017CA">
            <w:pPr>
              <w:spacing w:line="360" w:lineRule="auto"/>
              <w:ind w:left="709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D29FF" w:rsidRPr="00930005" w:rsidRDefault="00DD29FF" w:rsidP="006017CA">
            <w:pPr>
              <w:spacing w:line="360" w:lineRule="auto"/>
              <w:ind w:left="709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D29FF" w:rsidRPr="00930005" w:rsidRDefault="00DD29FF" w:rsidP="006017CA">
            <w:pPr>
              <w:spacing w:line="360" w:lineRule="auto"/>
              <w:ind w:left="709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D29FF" w:rsidRPr="00930005" w:rsidRDefault="00DD29FF" w:rsidP="006017CA">
            <w:pPr>
              <w:spacing w:line="360" w:lineRule="auto"/>
              <w:ind w:firstLine="426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930005">
              <w:rPr>
                <w:rFonts w:ascii="GHEA Grapalat" w:hAnsi="GHEA Grapalat" w:cs="Times Armenian"/>
                <w:sz w:val="24"/>
                <w:szCs w:val="24"/>
                <w:lang w:val="hy-AM"/>
              </w:rPr>
              <w:t>3</w:t>
            </w:r>
            <w:r w:rsidRPr="00930005">
              <w:rPr>
                <w:rFonts w:ascii="GHEA Grapalat" w:hAnsi="GHEA Grapalat" w:cs="Cambria Math"/>
                <w:sz w:val="24"/>
                <w:szCs w:val="24"/>
                <w:lang w:val="hy-AM"/>
              </w:rPr>
              <w:t>.</w:t>
            </w:r>
            <w:r w:rsidRPr="00930005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  Բաժին 4-ի 1-ն ենթաբաժնում նշվում է  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GHEA Grapalat" w:hAnsi="GHEA Grapalat" w:cs="Sylfaen"/>
                <w:bCs/>
                <w:szCs w:val="24"/>
              </w:rPr>
            </w:pPr>
            <w:r w:rsidRPr="003A357F">
              <w:rPr>
                <w:rFonts w:ascii="GHEA Grapalat" w:hAnsi="GHEA Grapalat" w:cs="Sylfaen"/>
                <w:bCs/>
                <w:szCs w:val="24"/>
              </w:rPr>
              <w:t>օրգանական պարարտանյութեր,</w:t>
            </w:r>
          </w:p>
          <w:p w:rsidR="00DD29FF" w:rsidRPr="003A357F" w:rsidRDefault="00DD29FF" w:rsidP="00DD29FF">
            <w:pPr>
              <w:numPr>
                <w:ilvl w:val="0"/>
                <w:numId w:val="3"/>
              </w:numPr>
              <w:spacing w:after="0" w:line="360" w:lineRule="auto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bCs/>
                <w:sz w:val="24"/>
                <w:szCs w:val="24"/>
              </w:rPr>
              <w:t>գոմաղբ</w:t>
            </w:r>
            <w:r w:rsidRPr="003A357F"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  <w:t>:</w:t>
            </w:r>
          </w:p>
          <w:p w:rsidR="00DD29FF" w:rsidRPr="003A357F" w:rsidRDefault="00DD29FF" w:rsidP="006017CA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bCs/>
                <w:sz w:val="24"/>
                <w:szCs w:val="24"/>
              </w:rPr>
              <w:t xml:space="preserve">Ճիշտ կլինի գրել՝ 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GHEA Grapalat" w:hAnsi="GHEA Grapalat" w:cs="Sylfaen"/>
                <w:bCs/>
                <w:szCs w:val="24"/>
              </w:rPr>
            </w:pPr>
            <w:r w:rsidRPr="003A357F">
              <w:rPr>
                <w:rFonts w:ascii="GHEA Grapalat" w:hAnsi="GHEA Grapalat" w:cs="Sylfaen"/>
                <w:bCs/>
                <w:szCs w:val="24"/>
              </w:rPr>
              <w:lastRenderedPageBreak/>
              <w:t>օրգանական պարարտանյութեր, ընդամենը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GHEA Grapalat" w:hAnsi="GHEA Grapalat" w:cs="Sylfaen"/>
                <w:bCs/>
                <w:szCs w:val="24"/>
              </w:rPr>
            </w:pPr>
            <w:r w:rsidRPr="003A357F">
              <w:rPr>
                <w:rFonts w:ascii="GHEA Grapalat" w:hAnsi="GHEA Grapalat" w:cs="Sylfaen"/>
                <w:bCs/>
                <w:szCs w:val="24"/>
              </w:rPr>
              <w:t>այդ թվում՝ գոմաղբ։</w:t>
            </w:r>
          </w:p>
          <w:p w:rsidR="00DD29FF" w:rsidRPr="003A357F" w:rsidRDefault="00DD29FF" w:rsidP="006017CA">
            <w:pPr>
              <w:pStyle w:val="ListParagraph"/>
              <w:spacing w:line="360" w:lineRule="auto"/>
              <w:rPr>
                <w:rFonts w:ascii="GHEA Grapalat" w:hAnsi="GHEA Grapalat" w:cs="Sylfaen"/>
                <w:bCs/>
                <w:szCs w:val="24"/>
              </w:rPr>
            </w:pPr>
          </w:p>
          <w:p w:rsidR="00DD29FF" w:rsidRPr="008D7B67" w:rsidRDefault="00DD29FF" w:rsidP="006017CA">
            <w:pPr>
              <w:spacing w:line="360" w:lineRule="auto"/>
              <w:ind w:firstLine="360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8D7B67">
              <w:rPr>
                <w:rFonts w:ascii="GHEA Grapalat" w:hAnsi="GHEA Grapalat" w:cs="Times Armenian"/>
                <w:sz w:val="24"/>
                <w:szCs w:val="24"/>
                <w:lang w:val="hy-AM"/>
              </w:rPr>
              <w:t>4. 5-րդ բաժնի 2-րդ ենթաբաժինը տարբերակել՝ ըստ խոշոր եղջերավոր և մանր եղջե</w:t>
            </w:r>
            <w:r w:rsidRPr="008D7B67">
              <w:rPr>
                <w:rFonts w:ascii="GHEA Grapalat" w:hAnsi="GHEA Grapalat" w:cs="Times Armenian"/>
                <w:sz w:val="24"/>
                <w:szCs w:val="24"/>
                <w:lang w:val="hy-AM"/>
              </w:rPr>
              <w:softHyphen/>
              <w:t>րավորներ անասունների։ ՀՀ-ում խոշոր եղջերավորների շուրջտարյա արոտային պահվածքը գրեթե բացառվում է, իսկ մանր եղջերավորների համար առանձին տարածաշրջաններում հնարավոր է։</w:t>
            </w:r>
          </w:p>
          <w:p w:rsidR="00DD29FF" w:rsidRPr="008D7B67" w:rsidRDefault="00DD29FF" w:rsidP="006017CA">
            <w:pPr>
              <w:spacing w:line="360" w:lineRule="auto"/>
              <w:ind w:firstLine="360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D29FF" w:rsidRPr="008D7B67" w:rsidRDefault="00DD29FF" w:rsidP="006017CA">
            <w:pPr>
              <w:spacing w:line="360" w:lineRule="auto"/>
              <w:ind w:firstLine="360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D29FF" w:rsidRPr="00930005" w:rsidRDefault="00DD29FF" w:rsidP="006017CA">
            <w:pPr>
              <w:spacing w:line="360" w:lineRule="auto"/>
              <w:ind w:firstLine="360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930005">
              <w:rPr>
                <w:rFonts w:ascii="GHEA Grapalat" w:hAnsi="GHEA Grapalat" w:cs="Times Armenian"/>
                <w:sz w:val="24"/>
                <w:szCs w:val="24"/>
                <w:lang w:val="hy-AM"/>
              </w:rPr>
              <w:t>5. 7-րդ բաժնի 3-րդ ենթաբաժինը նպատակահարմար է ներկայացնել աղյուսակի տեսքով։</w:t>
            </w:r>
          </w:p>
          <w:p w:rsidR="00DD29FF" w:rsidRPr="00930005" w:rsidRDefault="00DD29FF" w:rsidP="006017CA">
            <w:pPr>
              <w:spacing w:line="360" w:lineRule="auto"/>
              <w:ind w:firstLine="360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D29FF" w:rsidRPr="00930005" w:rsidRDefault="00DD29FF" w:rsidP="006017CA">
            <w:pPr>
              <w:spacing w:line="360" w:lineRule="auto"/>
              <w:ind w:firstLine="360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D29FF" w:rsidRPr="00930005" w:rsidRDefault="00DD29FF" w:rsidP="006017CA">
            <w:pPr>
              <w:spacing w:line="360" w:lineRule="auto"/>
              <w:ind w:firstLine="360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D29FF" w:rsidRPr="00930005" w:rsidRDefault="00DD29FF" w:rsidP="006017CA">
            <w:pPr>
              <w:spacing w:line="360" w:lineRule="auto"/>
              <w:ind w:firstLine="360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D29FF" w:rsidRPr="00930005" w:rsidRDefault="00DD29FF" w:rsidP="006017CA">
            <w:pPr>
              <w:spacing w:line="360" w:lineRule="auto"/>
              <w:ind w:firstLine="360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D29FF" w:rsidRPr="00930005" w:rsidRDefault="00DD29FF" w:rsidP="006017CA">
            <w:pPr>
              <w:spacing w:line="360" w:lineRule="auto"/>
              <w:ind w:firstLine="360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DD29FF" w:rsidRPr="00930005" w:rsidRDefault="00DD29FF" w:rsidP="006017CA">
            <w:pPr>
              <w:spacing w:line="360" w:lineRule="auto"/>
              <w:ind w:firstLine="360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930005">
              <w:rPr>
                <w:rFonts w:ascii="GHEA Grapalat" w:hAnsi="GHEA Grapalat" w:cs="Times Armenian"/>
                <w:sz w:val="24"/>
                <w:szCs w:val="24"/>
                <w:lang w:val="hy-AM"/>
              </w:rPr>
              <w:t>6. 9-րդ բաժնի 1-ին ենթաբաժինը նպատակահարմար է ներկայացնել աղյուսակի ձևաչափով։</w:t>
            </w:r>
          </w:p>
          <w:p w:rsidR="00DD29FF" w:rsidRPr="00930005" w:rsidRDefault="00DD29FF" w:rsidP="006017CA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1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930005" w:rsidRDefault="00DD29FF" w:rsidP="006017CA">
            <w:pPr>
              <w:spacing w:after="20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D29FF" w:rsidRPr="00930005" w:rsidRDefault="00DD29FF" w:rsidP="006017CA">
            <w:pPr>
              <w:spacing w:after="20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D29FF" w:rsidRPr="00930005" w:rsidRDefault="00DD29FF" w:rsidP="006017CA">
            <w:pPr>
              <w:spacing w:after="20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D29FF" w:rsidRPr="00930005" w:rsidRDefault="00DD29FF" w:rsidP="006017CA">
            <w:pPr>
              <w:spacing w:after="20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D29FF" w:rsidRPr="00930005" w:rsidRDefault="00DD29FF" w:rsidP="006017CA">
            <w:pPr>
              <w:spacing w:after="20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30005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</w:t>
            </w:r>
            <w:r w:rsidRPr="0093000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3000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է մասնակի: Պահպանվել է գյուղաբնակ և քաղաքաբնակ տնային </w:t>
            </w:r>
            <w:r w:rsidRPr="0093000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տնտեսությունների տարանջատումը:</w:t>
            </w:r>
          </w:p>
          <w:p w:rsidR="00DD29FF" w:rsidRPr="00930005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D29FF" w:rsidRPr="00930005" w:rsidRDefault="00DD29FF" w:rsidP="006017CA">
            <w:pPr>
              <w:spacing w:after="20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0005">
              <w:rPr>
                <w:rFonts w:ascii="GHEA Grapalat" w:hAnsi="GHEA Grapalat" w:cs="Sylfaen"/>
                <w:sz w:val="24"/>
                <w:szCs w:val="24"/>
                <w:lang w:val="hy-AM"/>
              </w:rPr>
              <w:t>Չի ընդունվել: Հարցաշարի կառուցվածքը չի նախատեսում աղյուսակների ձևաչափով ներկայացում</w:t>
            </w:r>
            <w:r w:rsidRPr="0093000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DD29FF" w:rsidRPr="00930005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D29FF" w:rsidRPr="00930005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D29FF" w:rsidRPr="00930005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30005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</w:p>
          <w:p w:rsidR="00DD29FF" w:rsidRPr="00930005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D29FF" w:rsidRPr="00930005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D29FF" w:rsidRPr="00930005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D29FF" w:rsidRPr="00930005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D29FF" w:rsidRPr="00930005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D29FF" w:rsidRPr="00930005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30005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</w:p>
          <w:p w:rsidR="00DD29FF" w:rsidRPr="00930005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D29FF" w:rsidRPr="00930005" w:rsidRDefault="00DD29FF" w:rsidP="006017CA">
            <w:pPr>
              <w:spacing w:after="20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D29FF" w:rsidRPr="00930005" w:rsidRDefault="00DD29FF" w:rsidP="006017CA">
            <w:pPr>
              <w:spacing w:after="20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D29FF" w:rsidRPr="00930005" w:rsidRDefault="00DD29FF" w:rsidP="006017CA">
            <w:pPr>
              <w:spacing w:after="20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0005">
              <w:rPr>
                <w:rFonts w:ascii="GHEA Grapalat" w:hAnsi="GHEA Grapalat" w:cs="Sylfaen"/>
                <w:sz w:val="24"/>
                <w:szCs w:val="24"/>
                <w:lang w:val="hy-AM"/>
              </w:rPr>
              <w:t>Չի ընդունվել: Հարցաշարի կառուցվածքը չի նախատեսում աղյուսակների ձևաչափով ներկայացում</w:t>
            </w:r>
            <w:r w:rsidRPr="0093000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DD29FF" w:rsidRPr="00930005" w:rsidRDefault="00DD29FF" w:rsidP="006017CA">
            <w:pPr>
              <w:spacing w:after="20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29FF" w:rsidRPr="00930005" w:rsidRDefault="00DD29FF" w:rsidP="006017CA">
            <w:pPr>
              <w:spacing w:after="20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29FF" w:rsidRPr="00930005" w:rsidRDefault="00DD29FF" w:rsidP="006017CA">
            <w:pPr>
              <w:spacing w:after="20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29FF" w:rsidRPr="00930005" w:rsidRDefault="00DD29FF" w:rsidP="006017CA">
            <w:pPr>
              <w:spacing w:after="20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000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Չի ընդունվել: Հարցաշարի կառուցվածքը չի նախատեսում աղյուսակների ձևաչափով ներկայացում</w:t>
            </w:r>
            <w:r w:rsidRPr="0093000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DD29FF" w:rsidRPr="00930005" w:rsidRDefault="00DD29FF" w:rsidP="006017CA">
            <w:pPr>
              <w:spacing w:after="20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29FF" w:rsidRPr="00930005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DD29FF" w:rsidRPr="003A357F" w:rsidTr="006017CA">
        <w:trPr>
          <w:trHeight w:val="436"/>
          <w:jc w:val="center"/>
        </w:trPr>
        <w:tc>
          <w:tcPr>
            <w:tcW w:w="390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930005" w:rsidP="006017CA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lastRenderedPageBreak/>
              <w:t>7</w:t>
            </w:r>
            <w:r w:rsidR="00DD29F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. </w:t>
            </w:r>
            <w:r w:rsidR="00DD29FF" w:rsidRPr="003A357F">
              <w:rPr>
                <w:rFonts w:ascii="GHEA Grapalat" w:hAnsi="GHEA Grapalat"/>
                <w:b/>
                <w:bCs/>
                <w:sz w:val="24"/>
                <w:szCs w:val="24"/>
              </w:rPr>
              <w:t>ՀՀ ագրարային համալսարան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07.03.2023թ.</w:t>
            </w:r>
          </w:p>
        </w:tc>
      </w:tr>
      <w:tr w:rsidR="00DD29FF" w:rsidRPr="003A357F" w:rsidTr="006017CA">
        <w:trPr>
          <w:trHeight w:val="166"/>
          <w:jc w:val="center"/>
        </w:trPr>
        <w:tc>
          <w:tcPr>
            <w:tcW w:w="3904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line="360" w:lineRule="auto"/>
              <w:jc w:val="center"/>
              <w:rPr>
                <w:rFonts w:ascii="GHEA Grapalat" w:hAnsi="GHEA Grapalat" w:cs="Sylfaen"/>
                <w:i/>
                <w:sz w:val="24"/>
                <w:szCs w:val="24"/>
              </w:rPr>
            </w:pP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spacing w:before="225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3A357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>№</w:t>
            </w:r>
            <w:r w:rsidRPr="003A35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Ե/ՎՈՒ/389-23</w:t>
            </w:r>
          </w:p>
        </w:tc>
      </w:tr>
      <w:tr w:rsidR="00DD29FF" w:rsidRPr="003A357F" w:rsidTr="006017CA">
        <w:tblPrEx>
          <w:tblLook w:val="0000" w:firstRow="0" w:lastRow="0" w:firstColumn="0" w:lastColumn="0" w:noHBand="0" w:noVBand="0"/>
        </w:tblPrEx>
        <w:trPr>
          <w:trHeight w:val="3302"/>
          <w:jc w:val="center"/>
        </w:trPr>
        <w:tc>
          <w:tcPr>
            <w:tcW w:w="38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spacing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Ի պատասխան Ձեր 2023 թվականի մարտի 1-ի թիվ ՎԿ/2-13/378-2023 գրության Հայաստանի ազգային ագրարային համալսարանը Հայաստանի Հանրապետության 2024 թվականի գյուղատնտեսական համատարած հաշվառման ծրագրի (հարցաշարի) նախագծի վերաբերյալ ստորև ներկայացնում է կարծիք:</w:t>
            </w:r>
          </w:p>
          <w:p w:rsidR="00DD29FF" w:rsidRPr="003A357F" w:rsidRDefault="00DD29FF" w:rsidP="006017CA">
            <w:pPr>
              <w:spacing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 xml:space="preserve">Հարցաշարում ընդգրկված են գյուղատնտեսության և դրան սպասարկող ոլորտների և կառույցների վերաբերյալ մանրամասն տվյալներ, որոնք չափազանց կարևոր </w:t>
            </w:r>
            <w:proofErr w:type="gramStart"/>
            <w:r w:rsidRPr="003A357F">
              <w:rPr>
                <w:rFonts w:ascii="GHEA Grapalat" w:hAnsi="GHEA Grapalat"/>
                <w:sz w:val="24"/>
                <w:szCs w:val="24"/>
              </w:rPr>
              <w:t>են  գյուղատնտեսության</w:t>
            </w:r>
            <w:proofErr w:type="gramEnd"/>
            <w:r w:rsidRPr="003A35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A357F">
              <w:rPr>
                <w:rFonts w:ascii="GHEA Grapalat" w:hAnsi="GHEA Grapalat"/>
                <w:sz w:val="24"/>
                <w:szCs w:val="24"/>
              </w:rPr>
              <w:lastRenderedPageBreak/>
              <w:t>իրավիճակի և միտումների համակողմանի գնահատման, խնդիրների բացահայտման համար, դրանք առանձնակի կարևոր են ագրոպարենային ոլորտում ծրագրավորման, քաղաքականության մշակման և աշխատանքների համակարգված կազմակերպման համար:</w:t>
            </w:r>
          </w:p>
          <w:p w:rsidR="00DD29FF" w:rsidRPr="003A357F" w:rsidRDefault="00DD29FF" w:rsidP="006017CA">
            <w:pPr>
              <w:spacing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ab/>
              <w:t>Միաժամանակ ծրագրի հարցաշարի նախագծի վերաբերյալ հայտնվում է հետևյալը.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>Հարցաշարի I</w:t>
            </w:r>
            <w:r w:rsidRPr="003A357F">
              <w:rPr>
                <w:rFonts w:ascii="GHEA Grapalat" w:eastAsia="MS Gothic" w:hAnsi="GHEA Grapalat"/>
                <w:szCs w:val="24"/>
              </w:rPr>
              <w:t xml:space="preserve"> </w:t>
            </w:r>
            <w:r w:rsidRPr="003A357F">
              <w:rPr>
                <w:rFonts w:ascii="GHEA Grapalat" w:hAnsi="GHEA Grapalat"/>
                <w:szCs w:val="24"/>
              </w:rPr>
              <w:t>բաժնի 6-րդ կետը նպատակահարմար ենք գտնում շարադրել հետևյալ լրացմամբ. «Տեղեկատվություն տնտեսության կողմից ոչ գյուղատնտեսական գործունեությամբ զբաղվելու վերաբերյալ. «այո» կամ «ոչ» նշել (X): Եթե «այո», նշել (X) ոչ գյուղատնտեսական գործունեության ուղվածությունը.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14"/>
              </w:numPr>
              <w:spacing w:line="360" w:lineRule="auto"/>
              <w:jc w:val="both"/>
              <w:rPr>
                <w:rFonts w:ascii="GHEA Grapalat" w:hAnsi="GHEA Grapalat"/>
                <w:szCs w:val="24"/>
                <w:lang w:val="en-US"/>
              </w:rPr>
            </w:pPr>
            <w:r w:rsidRPr="003A357F">
              <w:rPr>
                <w:rFonts w:ascii="GHEA Grapalat" w:hAnsi="GHEA Grapalat"/>
                <w:szCs w:val="24"/>
              </w:rPr>
              <w:t>արդյունաբերական գործունեություն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14"/>
              </w:numPr>
              <w:spacing w:line="360" w:lineRule="auto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>մատակարարումներ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14"/>
              </w:numPr>
              <w:spacing w:line="360" w:lineRule="auto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>շինարարություն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14"/>
              </w:numPr>
              <w:spacing w:line="360" w:lineRule="auto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>առևտուր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14"/>
              </w:numPr>
              <w:spacing w:line="360" w:lineRule="auto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>այլ»:</w:t>
            </w:r>
          </w:p>
          <w:p w:rsidR="00DD29FF" w:rsidRPr="003A357F" w:rsidRDefault="00DD29FF" w:rsidP="006017CA">
            <w:pPr>
              <w:pStyle w:val="ListParagraph"/>
              <w:spacing w:line="360" w:lineRule="auto"/>
              <w:ind w:left="2097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line="360" w:lineRule="auto"/>
              <w:ind w:left="2097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line="360" w:lineRule="auto"/>
              <w:ind w:left="2097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line="360" w:lineRule="auto"/>
              <w:ind w:left="2097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line="360" w:lineRule="auto"/>
              <w:ind w:left="2097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 xml:space="preserve">Հարցաշարի </w:t>
            </w:r>
            <w:r w:rsidRPr="003A357F">
              <w:rPr>
                <w:rFonts w:ascii="GHEA Grapalat" w:eastAsia="MS Mincho" w:hAnsi="GHEA Grapalat" w:cs="MS Mincho"/>
                <w:szCs w:val="24"/>
              </w:rPr>
              <w:t>III</w:t>
            </w:r>
            <w:r w:rsidRPr="003A357F">
              <w:rPr>
                <w:rFonts w:ascii="GHEA Grapalat" w:hAnsi="GHEA Grapalat"/>
                <w:szCs w:val="24"/>
              </w:rPr>
              <w:t xml:space="preserve"> բաժնում «Տեխնիկական մշակաբույսեր.» թվարկման մեջ «արևածաղկից» հետո լրացնել «կտավատ»:</w:t>
            </w:r>
          </w:p>
          <w:p w:rsidR="00DD29FF" w:rsidRPr="003A357F" w:rsidRDefault="00DD29FF" w:rsidP="006017CA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/>
                <w:szCs w:val="24"/>
              </w:rPr>
            </w:pP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>Նույն  բաժնի «Չօգտագործված վարելահող»-ից և «Ընդամենը վարելահող»-ից հետո լրացնել «այդ թվում ՝ ոռոգման ցանցի տակ գտնվող»:</w:t>
            </w:r>
          </w:p>
          <w:p w:rsidR="00DD29FF" w:rsidRPr="003A357F" w:rsidRDefault="00DD29FF" w:rsidP="006017CA">
            <w:pPr>
              <w:pStyle w:val="ListParagraph"/>
              <w:rPr>
                <w:rFonts w:ascii="GHEA Grapalat" w:hAnsi="GHEA Grapalat"/>
                <w:szCs w:val="24"/>
              </w:rPr>
            </w:pPr>
          </w:p>
          <w:p w:rsidR="00DD29FF" w:rsidRPr="008D7B67" w:rsidRDefault="00DD29FF" w:rsidP="006017C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29FF" w:rsidRPr="008D7B67" w:rsidRDefault="00DD29FF" w:rsidP="006017C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29FF" w:rsidRPr="008D7B67" w:rsidRDefault="00DD29FF" w:rsidP="006017C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29FF" w:rsidRPr="008D7B67" w:rsidRDefault="00DD29FF" w:rsidP="006017C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eastAsia="MS Mincho" w:hAnsi="GHEA Grapalat" w:cs="MS Mincho"/>
                <w:szCs w:val="24"/>
              </w:rPr>
              <w:t>III</w:t>
            </w:r>
            <w:r w:rsidRPr="003A357F">
              <w:rPr>
                <w:rFonts w:ascii="GHEA Grapalat" w:eastAsia="MS Gothic" w:hAnsi="GHEA Grapalat"/>
                <w:szCs w:val="24"/>
              </w:rPr>
              <w:t xml:space="preserve"> </w:t>
            </w:r>
            <w:r w:rsidRPr="003A357F">
              <w:rPr>
                <w:rFonts w:ascii="GHEA Grapalat" w:hAnsi="GHEA Grapalat"/>
                <w:szCs w:val="24"/>
              </w:rPr>
              <w:t xml:space="preserve">բաժնի 2-րդ կետի «Բազմամյա տնկարկների տարածությունները, որից բերքատու հասակի …» «Պտղատու այգի.» մասում պտղատեսակների թվարկման մեջ ընդգրկել նաև «նեկտարինը, նուշը և պիստակը», ինչպես նաև առանձնացած հաշվառել «Ինտենսիվ տեխնոլոգիայով մշակվող «Պտղատու» և «Խաղողի» այգիները»: «Խաղողի այգի.» բառերից հետո սորտերը թվարկել հետևյալ լրացումով «տեխնիկական սորտեր, սեղանի սորտեր, ունիվերսալ սորտեր»: 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lastRenderedPageBreak/>
              <w:t>Նույն բաժնի (</w:t>
            </w:r>
            <w:r w:rsidRPr="003A357F">
              <w:rPr>
                <w:rFonts w:ascii="GHEA Grapalat" w:eastAsia="MS Mincho" w:hAnsi="GHEA Grapalat" w:cs="MS Mincho"/>
                <w:szCs w:val="24"/>
              </w:rPr>
              <w:t>III)</w:t>
            </w:r>
            <w:r w:rsidRPr="003A357F">
              <w:rPr>
                <w:rFonts w:ascii="GHEA Grapalat" w:hAnsi="GHEA Grapalat"/>
                <w:szCs w:val="24"/>
              </w:rPr>
              <w:t xml:space="preserve"> 2-րդ կետում «Բազմամյա տնկարկների» մասում ավելացնել «կարկտապաշտպան ցանցերի» առկայությունը և դրանց ընդգրկման տարածքը: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eastAsia="MS Mincho" w:hAnsi="GHEA Grapalat" w:cs="MS Mincho"/>
                <w:szCs w:val="24"/>
              </w:rPr>
              <w:t>IV</w:t>
            </w:r>
            <w:r w:rsidRPr="003A357F">
              <w:rPr>
                <w:rFonts w:ascii="GHEA Grapalat" w:eastAsia="MS Gothic" w:hAnsi="GHEA Grapalat"/>
                <w:szCs w:val="24"/>
              </w:rPr>
              <w:t xml:space="preserve"> բաժնի 3-րդ</w:t>
            </w:r>
            <w:r w:rsidRPr="003A357F">
              <w:rPr>
                <w:rFonts w:ascii="GHEA Grapalat" w:hAnsi="GHEA Grapalat"/>
                <w:szCs w:val="24"/>
              </w:rPr>
              <w:t xml:space="preserve"> կետի «փաստացի ոռոգված հողերի ոռոգման մեթոդները.» շրջանակում «արհեստական անձրևացում» և «կաթիլային»  առկայության դեպքում ավելացնել «ջրի ռեզերվուարի առկայությունը» :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eastAsia="MS Mincho" w:hAnsi="GHEA Grapalat" w:cs="MS Mincho"/>
                <w:szCs w:val="24"/>
              </w:rPr>
              <w:t>V</w:t>
            </w:r>
            <w:r w:rsidRPr="003A357F">
              <w:rPr>
                <w:rFonts w:ascii="GHEA Grapalat" w:hAnsi="GHEA Grapalat"/>
                <w:szCs w:val="24"/>
              </w:rPr>
              <w:t xml:space="preserve"> բաժնում «գյուղատնտեսական կենդանիների և թռչունների գլխաքանակը և պահման տեխնոլոգիաները» մասում գլխաքանակի հետ ներառել «այդ թվում՝ հավաստագրում ունեցող տոհմային կենդանիները»: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eastAsia="MS Mincho" w:hAnsi="GHEA Grapalat" w:cs="MS Mincho"/>
                <w:szCs w:val="24"/>
              </w:rPr>
              <w:t>V</w:t>
            </w:r>
            <w:r w:rsidRPr="003A357F">
              <w:rPr>
                <w:rFonts w:ascii="GHEA Grapalat" w:hAnsi="GHEA Grapalat"/>
                <w:szCs w:val="24"/>
              </w:rPr>
              <w:t xml:space="preserve"> բաժնում ավելացնել տեղեկատվություն գոմաղբի օգտագործման մասին, ներառելով հետևյալ ուղությունները</w:t>
            </w:r>
            <w:r w:rsidRPr="003A357F">
              <w:rPr>
                <w:rFonts w:ascii="Cambria Math" w:hAnsi="Cambria Math"/>
                <w:szCs w:val="24"/>
              </w:rPr>
              <w:t>՝</w:t>
            </w:r>
            <w:r w:rsidRPr="003A357F">
              <w:rPr>
                <w:rFonts w:ascii="GHEA Grapalat" w:hAnsi="GHEA Grapalat"/>
                <w:szCs w:val="24"/>
              </w:rPr>
              <w:t xml:space="preserve"> 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>պարարտացում,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>որպես վառելանյութ,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>վաճառք,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>այլ:</w:t>
            </w:r>
          </w:p>
          <w:p w:rsidR="00DD29FF" w:rsidRPr="003A357F" w:rsidRDefault="00DD29FF" w:rsidP="006017CA">
            <w:pPr>
              <w:pStyle w:val="ListParagraph"/>
              <w:spacing w:line="360" w:lineRule="auto"/>
              <w:ind w:left="426" w:hanging="426"/>
              <w:jc w:val="both"/>
              <w:rPr>
                <w:rFonts w:ascii="GHEA Grapalat" w:eastAsia="MS Mincho" w:hAnsi="GHEA Grapalat" w:cs="MS Mincho"/>
                <w:szCs w:val="24"/>
              </w:rPr>
            </w:pPr>
            <w:r w:rsidRPr="003A357F">
              <w:rPr>
                <w:rFonts w:ascii="GHEA Grapalat" w:eastAsia="MS Mincho" w:hAnsi="GHEA Grapalat" w:cs="MS Mincho"/>
                <w:szCs w:val="24"/>
              </w:rPr>
              <w:t>9</w:t>
            </w:r>
            <w:r w:rsidRPr="003A357F">
              <w:rPr>
                <w:rFonts w:ascii="Cambria Math" w:eastAsia="MS Mincho" w:hAnsi="Cambria Math" w:cs="Cambria Math"/>
                <w:szCs w:val="24"/>
              </w:rPr>
              <w:t>․</w:t>
            </w:r>
            <w:r w:rsidRPr="003A357F">
              <w:rPr>
                <w:rFonts w:ascii="GHEA Grapalat" w:eastAsia="MS Mincho" w:hAnsi="GHEA Grapalat" w:cs="MS Mincho"/>
                <w:szCs w:val="24"/>
              </w:rPr>
              <w:t xml:space="preserve">  VII բաժնի «Գյուղատնտեսական նշանակության շենքերն ու շինությունները, տեխնիկական միջոցները և սարքավորումները» 3-րդ կետում ավելացնել նաև մոտոբլոկը, կթի ագրեգատը:  </w:t>
            </w:r>
          </w:p>
          <w:p w:rsidR="00DD29FF" w:rsidRPr="003A357F" w:rsidRDefault="00DD29FF" w:rsidP="006017CA">
            <w:pPr>
              <w:pStyle w:val="ListParagraph"/>
              <w:spacing w:line="360" w:lineRule="auto"/>
              <w:ind w:left="426" w:hanging="426"/>
              <w:jc w:val="both"/>
              <w:rPr>
                <w:rFonts w:ascii="GHEA Grapalat" w:eastAsia="MS Mincho" w:hAnsi="GHEA Grapalat" w:cs="MS Mincho"/>
                <w:szCs w:val="24"/>
              </w:rPr>
            </w:pPr>
          </w:p>
          <w:p w:rsidR="00DD29FF" w:rsidRPr="003A357F" w:rsidRDefault="00DD29FF" w:rsidP="006017CA">
            <w:pPr>
              <w:pStyle w:val="ListParagraph"/>
              <w:spacing w:line="360" w:lineRule="auto"/>
              <w:ind w:left="426" w:hanging="426"/>
              <w:jc w:val="both"/>
              <w:rPr>
                <w:rFonts w:ascii="GHEA Grapalat" w:eastAsia="MS Mincho" w:hAnsi="GHEA Grapalat" w:cs="MS Mincho"/>
                <w:szCs w:val="24"/>
              </w:rPr>
            </w:pPr>
            <w:r w:rsidRPr="003A357F">
              <w:rPr>
                <w:rFonts w:ascii="GHEA Grapalat" w:eastAsia="MS Mincho" w:hAnsi="GHEA Grapalat" w:cs="MS Mincho"/>
                <w:szCs w:val="24"/>
              </w:rPr>
              <w:lastRenderedPageBreak/>
              <w:t xml:space="preserve">    «Կաթի վերամշակման սարքավորումներից» հետո ավելացնել «Այլ կենդանական ծագման մթերքը վերամշակող սարքավորումներ» և «Բուսական ծագման մթերք վերամշակող սարքավորումներ»:</w:t>
            </w:r>
          </w:p>
          <w:p w:rsidR="00DD29FF" w:rsidRPr="003A357F" w:rsidRDefault="00DD29FF" w:rsidP="006017CA">
            <w:pPr>
              <w:pStyle w:val="ListParagraph"/>
              <w:spacing w:line="360" w:lineRule="auto"/>
              <w:ind w:left="426" w:hanging="426"/>
              <w:jc w:val="both"/>
              <w:rPr>
                <w:rFonts w:ascii="GHEA Grapalat" w:eastAsia="MS Mincho" w:hAnsi="GHEA Grapalat" w:cs="MS Mincho"/>
                <w:szCs w:val="24"/>
              </w:rPr>
            </w:pPr>
          </w:p>
          <w:p w:rsidR="00DD29FF" w:rsidRPr="008D7B67" w:rsidRDefault="00DD29FF" w:rsidP="006017CA">
            <w:pPr>
              <w:spacing w:line="360" w:lineRule="auto"/>
              <w:ind w:left="426" w:hanging="426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8D7B6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10</w:t>
            </w:r>
            <w:r w:rsidRPr="008D7B67">
              <w:rPr>
                <w:rFonts w:ascii="Cambria Math" w:eastAsia="MS Mincho" w:hAnsi="Cambria Math" w:cs="MS Mincho"/>
                <w:sz w:val="24"/>
                <w:szCs w:val="24"/>
                <w:lang w:val="hy-AM"/>
              </w:rPr>
              <w:t xml:space="preserve">․ </w:t>
            </w:r>
            <w:r w:rsidRPr="008D7B6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VIII «Աշխատուժ» բաժնում կրթության մասում կատարել հետևյալ լրացումը «բարձրագույն 2-րդ աստիճանի (2)» փոխարեն գրել «բարձրագույն 2-րդ աստիճանի կամ դիպլոմավորված մասնագետ (2)», իսկ «հետբուհական (6)» փոխարեն գրել «բարձրագույն 3-րդ աստիճանի (6)»:</w:t>
            </w:r>
          </w:p>
          <w:p w:rsidR="00DD29FF" w:rsidRPr="008D7B67" w:rsidRDefault="00DD29FF" w:rsidP="006017CA">
            <w:pPr>
              <w:spacing w:line="360" w:lineRule="auto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:rsidR="00DD29FF" w:rsidRPr="008D7B67" w:rsidRDefault="00DD29FF" w:rsidP="006017CA">
            <w:pPr>
              <w:spacing w:line="360" w:lineRule="auto"/>
              <w:ind w:left="426" w:hanging="426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:rsidR="00DD29FF" w:rsidRPr="008D7B67" w:rsidRDefault="00DD29FF" w:rsidP="006017CA">
            <w:pPr>
              <w:spacing w:line="360" w:lineRule="auto"/>
              <w:ind w:left="426" w:hanging="426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8D7B6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11</w:t>
            </w:r>
            <w:r w:rsidRPr="008D7B67">
              <w:rPr>
                <w:rFonts w:ascii="Cambria Math" w:eastAsia="MS Mincho" w:hAnsi="Cambria Math" w:cs="MS Mincho"/>
                <w:sz w:val="24"/>
                <w:szCs w:val="24"/>
                <w:lang w:val="hy-AM"/>
              </w:rPr>
              <w:t xml:space="preserve">․ </w:t>
            </w:r>
            <w:r w:rsidRPr="008D7B6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IX</w:t>
            </w:r>
            <w:r w:rsidRPr="008D7B67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«Գյուղատնտեսական արտադրանքի օգտագործումը և վերամշակումը» բաժնի 1-ին կետում գյուղատնտեսական մթերքների թվարկման մեջ ավելացնել «հատապտուղը»:</w:t>
            </w:r>
          </w:p>
          <w:p w:rsidR="00DD29FF" w:rsidRPr="008D7B67" w:rsidRDefault="00DD29FF" w:rsidP="006017CA">
            <w:pPr>
              <w:spacing w:line="360" w:lineRule="auto"/>
              <w:ind w:left="426" w:hanging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7B67"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Pr="008D7B67"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Pr="008D7B67">
              <w:rPr>
                <w:rFonts w:ascii="GHEA Grapalat" w:hAnsi="GHEA Grapalat"/>
                <w:sz w:val="24"/>
                <w:szCs w:val="24"/>
                <w:lang w:val="hy-AM"/>
              </w:rPr>
              <w:t>Նույն բաժնի 2-րդ կետի «Տնտեսության զբաղվելը գյուղատնտեսական արտադրանքի վերամշակմամբ» լրացնել՝ եթե «այո» ապա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16"/>
              </w:numPr>
              <w:tabs>
                <w:tab w:val="left" w:pos="709"/>
              </w:tabs>
              <w:spacing w:line="360" w:lineRule="auto"/>
              <w:jc w:val="both"/>
              <w:rPr>
                <w:rFonts w:ascii="GHEA Grapalat" w:hAnsi="GHEA Grapalat"/>
                <w:szCs w:val="24"/>
                <w:lang w:val="en-US"/>
              </w:rPr>
            </w:pPr>
            <w:r w:rsidRPr="003A357F">
              <w:rPr>
                <w:rFonts w:ascii="GHEA Grapalat" w:hAnsi="GHEA Grapalat"/>
                <w:szCs w:val="24"/>
              </w:rPr>
              <w:t>Բուսական ծագման մթերքի վերամշակում,</w:t>
            </w:r>
          </w:p>
          <w:p w:rsidR="00DD29FF" w:rsidRPr="003A357F" w:rsidRDefault="00DD29FF" w:rsidP="00DD29FF">
            <w:pPr>
              <w:pStyle w:val="ListParagraph"/>
              <w:numPr>
                <w:ilvl w:val="0"/>
                <w:numId w:val="16"/>
              </w:numPr>
              <w:spacing w:line="360" w:lineRule="auto"/>
              <w:jc w:val="both"/>
              <w:rPr>
                <w:rFonts w:ascii="GHEA Grapalat" w:hAnsi="GHEA Grapalat"/>
                <w:szCs w:val="24"/>
              </w:rPr>
            </w:pPr>
            <w:r w:rsidRPr="003A357F">
              <w:rPr>
                <w:rFonts w:ascii="GHEA Grapalat" w:hAnsi="GHEA Grapalat"/>
                <w:szCs w:val="24"/>
              </w:rPr>
              <w:t>Կենդանական ծագման մթերքի վերամշակում:</w:t>
            </w:r>
          </w:p>
        </w:tc>
        <w:tc>
          <w:tcPr>
            <w:tcW w:w="11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Default="00DD29FF" w:rsidP="006017CA">
            <w:pPr>
              <w:spacing w:after="200"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Չի ընդունվել</w:t>
            </w:r>
            <w:r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A35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Ս</w:t>
            </w:r>
            <w:r w:rsidRPr="003A357F">
              <w:rPr>
                <w:rFonts w:ascii="GHEA Grapalat" w:hAnsi="GHEA Grapalat"/>
                <w:sz w:val="24"/>
                <w:szCs w:val="24"/>
              </w:rPr>
              <w:t>ույն կետի և՛ անվանումն է փոփոխման ենթարկվել, և՛ ուղղվածությունները՝ համաձայն ՄԱԿ-ի Պարենի և գյուղատնտեսության կազմակերպության կողմից սահմանված գյուղատնտեսական համատարած հաշվառման բնութագրիչների։</w:t>
            </w: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lastRenderedPageBreak/>
              <w:t>Ընդունվել է։</w:t>
            </w: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Չի ընդունվել</w:t>
            </w:r>
            <w:r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A35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</w:t>
            </w:r>
            <w:r w:rsidRPr="003A357F">
              <w:rPr>
                <w:rFonts w:ascii="GHEA Grapalat" w:hAnsi="GHEA Grapalat"/>
                <w:sz w:val="24"/>
                <w:szCs w:val="24"/>
              </w:rPr>
              <w:t>արցաշարի   2-րդ բաժնում ներառված է փաստացի ոռոգված հողերի տարածությունը:</w:t>
            </w:r>
          </w:p>
          <w:p w:rsidR="00DD29F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Ընդունվել է։</w:t>
            </w: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lastRenderedPageBreak/>
              <w:t>Ընդունվել է։</w:t>
            </w: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Ընդունվել է։</w:t>
            </w: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Չի ընդունվել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  <w:r w:rsidRPr="003A357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Տ</w:t>
            </w:r>
            <w:r w:rsidRPr="003A357F">
              <w:rPr>
                <w:rFonts w:ascii="GHEA Grapalat" w:hAnsi="GHEA Grapalat" w:cs="Sylfaen"/>
                <w:sz w:val="24"/>
                <w:szCs w:val="24"/>
              </w:rPr>
              <w:t>ոհմային կենդանիների առնձնացված հաշվառումը խնդրահարույց է։</w:t>
            </w:r>
          </w:p>
          <w:p w:rsidR="00DD29FF" w:rsidRPr="003A357F" w:rsidRDefault="00DD29FF" w:rsidP="006017CA">
            <w:pPr>
              <w:spacing w:after="200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Չի ընդունվել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  <w:r w:rsidRPr="003A357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Ս</w:t>
            </w:r>
            <w:r w:rsidRPr="003A357F">
              <w:rPr>
                <w:rFonts w:ascii="GHEA Grapalat" w:hAnsi="GHEA Grapalat" w:cs="Sylfaen"/>
                <w:sz w:val="24"/>
                <w:szCs w:val="24"/>
              </w:rPr>
              <w:t>ույն հարցադրումը դուրս է ըստ ուղղությունների օգտագործման ձևաչափից։</w:t>
            </w: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Ընդունվել է։</w:t>
            </w: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lastRenderedPageBreak/>
              <w:t>Ընդունվել</w:t>
            </w:r>
            <w:r w:rsidRPr="003A35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A357F">
              <w:rPr>
                <w:rFonts w:ascii="GHEA Grapalat" w:hAnsi="GHEA Grapalat" w:cs="Sylfaen"/>
                <w:sz w:val="24"/>
                <w:szCs w:val="24"/>
              </w:rPr>
              <w:t>է</w:t>
            </w:r>
            <w:r>
              <w:rPr>
                <w:rFonts w:ascii="GHEA Grapalat" w:hAnsi="GHEA Grapalat"/>
                <w:sz w:val="24"/>
                <w:szCs w:val="24"/>
              </w:rPr>
              <w:t>: Կ</w:t>
            </w:r>
            <w:r w:rsidRPr="003A357F">
              <w:rPr>
                <w:rFonts w:ascii="GHEA Grapalat" w:hAnsi="GHEA Grapalat"/>
                <w:sz w:val="24"/>
                <w:szCs w:val="24"/>
              </w:rPr>
              <w:t>ներառվի ԳՀՀ հարցաթերթում:</w:t>
            </w:r>
          </w:p>
          <w:p w:rsidR="00DD29FF" w:rsidRPr="003A357F" w:rsidRDefault="00DD29FF" w:rsidP="006017CA">
            <w:pPr>
              <w:spacing w:after="200"/>
              <w:rPr>
                <w:rFonts w:ascii="GHEA Grapalat" w:hAnsi="GHEA Grapalat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r w:rsidRPr="003A35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A357F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A357F">
              <w:rPr>
                <w:rFonts w:ascii="GHEA Grapalat" w:hAnsi="GHEA Grapalat"/>
                <w:sz w:val="24"/>
                <w:szCs w:val="24"/>
              </w:rPr>
              <w:t xml:space="preserve"> մասնակի</w:t>
            </w:r>
            <w:r>
              <w:rPr>
                <w:rFonts w:ascii="GHEA Grapalat" w:hAnsi="GHEA Grapalat"/>
                <w:sz w:val="24"/>
                <w:szCs w:val="24"/>
              </w:rPr>
              <w:t>: Ա</w:t>
            </w:r>
            <w:r w:rsidRPr="003A357F">
              <w:rPr>
                <w:rFonts w:ascii="GHEA Grapalat" w:hAnsi="GHEA Grapalat"/>
                <w:sz w:val="24"/>
                <w:szCs w:val="24"/>
              </w:rPr>
              <w:t>ռաջարկությունները տարբերվում են ԿԳՄՍ նախարարության առաջարկից։</w:t>
            </w: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Ընդունվել է։</w:t>
            </w: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Ընդունվել է։</w:t>
            </w: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DD29FF" w:rsidRPr="003A357F" w:rsidTr="006017CA">
        <w:trPr>
          <w:trHeight w:val="436"/>
          <w:jc w:val="center"/>
        </w:trPr>
        <w:tc>
          <w:tcPr>
            <w:tcW w:w="390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930005" w:rsidP="006017CA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8</w:t>
            </w:r>
            <w:r w:rsidR="00DD29F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. </w:t>
            </w:r>
            <w:r w:rsidR="00DD29FF" w:rsidRPr="003A357F">
              <w:rPr>
                <w:rFonts w:ascii="GHEA Grapalat" w:hAnsi="GHEA Grapalat"/>
                <w:b/>
                <w:bCs/>
                <w:sz w:val="24"/>
                <w:szCs w:val="24"/>
              </w:rPr>
              <w:t>ՀՀ արդարադատության նախարարություն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07.03.2023թ.</w:t>
            </w:r>
          </w:p>
        </w:tc>
      </w:tr>
      <w:tr w:rsidR="00DD29FF" w:rsidRPr="003A357F" w:rsidTr="006017CA">
        <w:trPr>
          <w:trHeight w:val="166"/>
          <w:jc w:val="center"/>
        </w:trPr>
        <w:tc>
          <w:tcPr>
            <w:tcW w:w="390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line="360" w:lineRule="auto"/>
              <w:jc w:val="center"/>
              <w:rPr>
                <w:rFonts w:ascii="GHEA Grapalat" w:hAnsi="GHEA Grapalat" w:cs="Sylfaen"/>
                <w:i/>
                <w:sz w:val="24"/>
                <w:szCs w:val="24"/>
              </w:rPr>
            </w:pP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spacing w:before="225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№ 11253-2023</w:t>
            </w:r>
          </w:p>
        </w:tc>
      </w:tr>
      <w:tr w:rsidR="00DD29FF" w:rsidRPr="003A357F" w:rsidTr="006017CA">
        <w:tblPrEx>
          <w:tblLook w:val="0000" w:firstRow="0" w:lastRow="0" w:firstColumn="0" w:lastColumn="0" w:noHBand="0" w:noVBand="0"/>
        </w:tblPrEx>
        <w:trPr>
          <w:trHeight w:val="3302"/>
          <w:jc w:val="center"/>
        </w:trPr>
        <w:tc>
          <w:tcPr>
            <w:tcW w:w="38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spacing w:line="360" w:lineRule="auto"/>
              <w:ind w:right="29" w:firstLine="708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lastRenderedPageBreak/>
              <w:t>Ի պատասխան Ձեր՝ 2023թ. մարտի 3-ի թիվ ՎԿ/2-13/378-2023 գրության՝ հայտնում եմ, որ Հայաստանի Հանրապետությունում՝ 2024 թվականին անցկացվելիք «</w:t>
            </w:r>
            <w:r w:rsidRPr="003A357F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Գյուղատնտեսական համատարած հաշվառման»</w:t>
            </w:r>
            <w:r w:rsidRPr="003A357F">
              <w:rPr>
                <w:rFonts w:ascii="GHEA Grapalat" w:hAnsi="GHEA Grapalat"/>
                <w:sz w:val="24"/>
                <w:szCs w:val="24"/>
              </w:rPr>
              <w:t xml:space="preserve"> ծրագրի նախագծի </w:t>
            </w:r>
            <w:r w:rsidRPr="003A357F">
              <w:rPr>
                <w:rFonts w:ascii="GHEA Grapalat" w:hAnsi="GHEA Grapalat"/>
                <w:bCs/>
                <w:sz w:val="24"/>
                <w:szCs w:val="24"/>
              </w:rPr>
              <w:t xml:space="preserve">վերաբերյալ Արդարադատության նախարարությունը դիրքորոշում հայտնել չի կարող՝ հաշվի առնելով վերջինիս՝ Նախարարության իրավասության շրջանակից դուրս գտնվելու հանգամանքը: </w:t>
            </w:r>
          </w:p>
          <w:p w:rsidR="00DD29FF" w:rsidRPr="003A357F" w:rsidRDefault="00DD29FF" w:rsidP="006017CA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1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DD29FF" w:rsidRPr="003A357F" w:rsidTr="006017CA">
        <w:trPr>
          <w:trHeight w:val="436"/>
          <w:jc w:val="center"/>
        </w:trPr>
        <w:tc>
          <w:tcPr>
            <w:tcW w:w="390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930005" w:rsidP="006017CA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9</w:t>
            </w:r>
            <w:r w:rsidR="00DD29F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="00DD29FF" w:rsidRPr="003A357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>ՀՀ ֆինանսների նախարարություն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17.03.2023 թ.</w:t>
            </w:r>
          </w:p>
        </w:tc>
      </w:tr>
      <w:tr w:rsidR="00DD29FF" w:rsidRPr="003A357F" w:rsidTr="006017CA">
        <w:trPr>
          <w:trHeight w:val="166"/>
          <w:jc w:val="center"/>
        </w:trPr>
        <w:tc>
          <w:tcPr>
            <w:tcW w:w="390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line="360" w:lineRule="auto"/>
              <w:jc w:val="center"/>
              <w:rPr>
                <w:rFonts w:ascii="GHEA Grapalat" w:hAnsi="GHEA Grapalat" w:cs="Sylfaen"/>
                <w:i/>
                <w:sz w:val="24"/>
                <w:szCs w:val="24"/>
              </w:rPr>
            </w:pP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spacing w:before="225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№ 01.1/8-3/5160-2023</w:t>
            </w:r>
            <w:r w:rsidRPr="003A357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DD29FF" w:rsidRPr="003A357F" w:rsidTr="006017CA">
        <w:tblPrEx>
          <w:tblLook w:val="0000" w:firstRow="0" w:lastRow="0" w:firstColumn="0" w:lastColumn="0" w:noHBand="0" w:noVBand="0"/>
        </w:tblPrEx>
        <w:trPr>
          <w:trHeight w:val="3302"/>
          <w:jc w:val="center"/>
        </w:trPr>
        <w:tc>
          <w:tcPr>
            <w:tcW w:w="38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 xml:space="preserve">ՀՀ ֆինանսների նախարարությունը քննարկել է Ձեր 01.03.2023թ </w:t>
            </w:r>
            <w:r w:rsidRPr="003A357F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 xml:space="preserve">թիվ </w:t>
            </w:r>
            <w:r w:rsidRPr="003A357F">
              <w:rPr>
                <w:rFonts w:ascii="GHEA Grapalat" w:hAnsi="GHEA Grapalat"/>
                <w:sz w:val="24"/>
                <w:szCs w:val="24"/>
              </w:rPr>
              <w:t xml:space="preserve">ՎԿ/2-13/378-2023 գրությամբ ներկայացված 2024 թվականին անցկացվելիք Գյուղատնտեսական համատարած հաշվառման Ծրագրի </w:t>
            </w:r>
            <w:r w:rsidRPr="003A357F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 xml:space="preserve">հարցաշարի նախագիծը, և հայտնում ենք, որ մեր իրավասության </w:t>
            </w:r>
            <w:proofErr w:type="gramStart"/>
            <w:r w:rsidRPr="003A357F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շրջանակներում,  դիտողություններ</w:t>
            </w:r>
            <w:proofErr w:type="gramEnd"/>
            <w:r w:rsidRPr="003A357F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 xml:space="preserve"> և առաջարկություններ չունենք:</w:t>
            </w:r>
          </w:p>
          <w:p w:rsidR="00DD29FF" w:rsidRPr="003A357F" w:rsidRDefault="00DD29FF" w:rsidP="006017CA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1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DD29FF" w:rsidRPr="003A357F" w:rsidTr="006017CA">
        <w:trPr>
          <w:trHeight w:val="436"/>
          <w:jc w:val="center"/>
        </w:trPr>
        <w:tc>
          <w:tcPr>
            <w:tcW w:w="390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930005" w:rsidP="006017CA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10</w:t>
            </w:r>
            <w:r w:rsidR="00DD29F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="00DD29FF" w:rsidRPr="003A357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>ՀՀ կենտրոնական բանկ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11.04.2023 թ.</w:t>
            </w:r>
          </w:p>
        </w:tc>
      </w:tr>
      <w:tr w:rsidR="00DD29FF" w:rsidRPr="003A357F" w:rsidTr="006017CA">
        <w:trPr>
          <w:trHeight w:val="166"/>
          <w:jc w:val="center"/>
        </w:trPr>
        <w:tc>
          <w:tcPr>
            <w:tcW w:w="390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line="360" w:lineRule="auto"/>
              <w:jc w:val="center"/>
              <w:rPr>
                <w:rFonts w:ascii="GHEA Grapalat" w:hAnsi="GHEA Grapalat" w:cs="Sylfaen"/>
                <w:i/>
                <w:sz w:val="24"/>
                <w:szCs w:val="24"/>
              </w:rPr>
            </w:pP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spacing w:before="225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№ 08</w:t>
            </w:r>
            <w:r w:rsidRPr="003A357F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3A357F">
              <w:rPr>
                <w:rFonts w:ascii="GHEA Grapalat" w:hAnsi="GHEA Grapalat" w:cs="Sylfaen"/>
                <w:sz w:val="24"/>
                <w:szCs w:val="24"/>
              </w:rPr>
              <w:t>2-07/307-23</w:t>
            </w:r>
            <w:r w:rsidRPr="003A357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DD29FF" w:rsidRPr="003A357F" w:rsidTr="006017CA">
        <w:tblPrEx>
          <w:tblLook w:val="0000" w:firstRow="0" w:lastRow="0" w:firstColumn="0" w:lastColumn="0" w:noHBand="0" w:noVBand="0"/>
        </w:tblPrEx>
        <w:trPr>
          <w:trHeight w:val="3302"/>
          <w:jc w:val="center"/>
        </w:trPr>
        <w:tc>
          <w:tcPr>
            <w:tcW w:w="38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/>
                <w:bCs/>
                <w:sz w:val="24"/>
                <w:szCs w:val="24"/>
                <w:shd w:val="clear" w:color="auto" w:fill="FFFFFF"/>
              </w:rPr>
            </w:pPr>
            <w:r w:rsidRPr="003A357F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Տնտեսական քաղաքականության և տնտեսական հետազոտությունների իրականացման արդյունավետության բարձրացման նպատակով, ինչպես նաև հաշվի առնելով Ձեր կողմից ուղարկված գրության նշված </w:t>
            </w:r>
            <w:r w:rsidRPr="003A357F">
              <w:rPr>
                <w:rFonts w:ascii="GHEA Grapalat" w:eastAsiaTheme="minorHAnsi" w:hAnsi="GHEA Grapalat"/>
                <w:bCs/>
                <w:sz w:val="24"/>
                <w:szCs w:val="24"/>
                <w:shd w:val="clear" w:color="auto" w:fill="FFFFFF"/>
              </w:rPr>
              <w:t>ՄԱԿ-ի Պարենի և գյուղատնտեսության կազմակերպության կողմից 2020 փուլի համար սահմանված՝ («2020 թվականի համաշխարհային գյուղատնտեսական համատարած հաշվառման ծրագրում» («Программа всемирной сельскохозяйственной переписи 2020 года», том 1, программа, понятия и определения, Продовольственная и сельскохозяйственная организация объединенных наций, Рим 2016,</w:t>
            </w:r>
            <w:r w:rsidRPr="003A357F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տես՝ </w:t>
            </w:r>
            <w:hyperlink r:id="rId5" w:history="1">
              <w:r w:rsidRPr="003A357F">
                <w:rPr>
                  <w:rStyle w:val="Hyperlink"/>
                  <w:rFonts w:ascii="GHEA Grapalat" w:eastAsiaTheme="minorHAnsi" w:hAnsi="GHEA Grapalat" w:cstheme="minorBidi"/>
                  <w:sz w:val="24"/>
                  <w:szCs w:val="24"/>
                </w:rPr>
                <w:t>https://www.fao.org/3/i4913r/i4913r.pdf</w:t>
              </w:r>
            </w:hyperlink>
            <w:r w:rsidRPr="003A357F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հղումը)</w:t>
            </w:r>
            <w:r w:rsidRPr="003A357F">
              <w:rPr>
                <w:rFonts w:ascii="GHEA Grapalat" w:eastAsiaTheme="minorHAnsi" w:hAnsi="GHEA Grapalat"/>
                <w:bCs/>
                <w:sz w:val="24"/>
                <w:szCs w:val="24"/>
                <w:shd w:val="clear" w:color="auto" w:fill="FFFFFF"/>
              </w:rPr>
              <w:t>) սկզբունքները առաջարկում ենք Հայաստանի Հանրապետության 2024 թվականի գյուղատնտեսական համատարած հաշվառման հարցաթերթիկում կատարել հետևյալ փոփոխությունները</w:t>
            </w:r>
            <w:r w:rsidRPr="003A357F">
              <w:rPr>
                <w:rFonts w:ascii="Cambria Math" w:eastAsiaTheme="minorHAnsi" w:hAnsi="Cambria Math" w:cs="Cambria Math"/>
                <w:bCs/>
                <w:sz w:val="24"/>
                <w:szCs w:val="24"/>
                <w:shd w:val="clear" w:color="auto" w:fill="FFFFFF"/>
              </w:rPr>
              <w:t>․</w:t>
            </w: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  <w:r w:rsidRPr="003A357F">
              <w:rPr>
                <w:rFonts w:ascii="GHEA Grapalat" w:eastAsiaTheme="minorHAnsi" w:hAnsi="GHEA Grapalat" w:cstheme="minorBidi"/>
                <w:sz w:val="24"/>
                <w:szCs w:val="24"/>
              </w:rPr>
              <w:t>Բաժին I.-ում ավելացնել կետ գյուղատնտեսական գործունեության հիմնական տեսակների վերաբերյալ,</w:t>
            </w: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  <w:r w:rsidRPr="003A357F">
              <w:rPr>
                <w:rFonts w:ascii="GHEA Grapalat" w:eastAsiaTheme="minorHAnsi" w:hAnsi="GHEA Grapalat" w:cstheme="minorBidi"/>
                <w:sz w:val="24"/>
                <w:szCs w:val="24"/>
              </w:rPr>
              <w:t>Բաժին I.-ի 6-րդ կետում &lt;&lt;այո&gt;&gt;-ի դեպքում նշել ոչ գյուղատնտեսական գործունեությամբ զբաղվելու տեսակները,</w:t>
            </w: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  <w:r w:rsidRPr="003A357F">
              <w:rPr>
                <w:rFonts w:ascii="GHEA Grapalat" w:eastAsiaTheme="minorHAnsi" w:hAnsi="GHEA Grapalat" w:cstheme="minorBidi"/>
                <w:sz w:val="24"/>
                <w:szCs w:val="24"/>
              </w:rPr>
              <w:t>Բաժին I.-ում ավելացնել կետ ոչ գյուղատնտեսական գործունեությունից ստացված թողարկման / ավելացված արժեքի / եկամուտների մասնաբաժինը ընդհանուր գործունեության մեջ։</w:t>
            </w: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  <w:r w:rsidRPr="003A357F">
              <w:rPr>
                <w:rFonts w:ascii="GHEA Grapalat" w:eastAsiaTheme="minorHAnsi" w:hAnsi="GHEA Grapalat" w:cstheme="minorBidi"/>
                <w:sz w:val="24"/>
                <w:szCs w:val="24"/>
              </w:rPr>
              <w:t>Բաժին VIII.-ում 1-ի կետի ոլորտի վերաբերյալ դասընթացների մասնակցության դրական պատասխանի դեպքում «այո») նշել դասընթաց իրականացման կազմակերպության տեսակը՝</w:t>
            </w:r>
          </w:p>
          <w:p w:rsidR="00DD29FF" w:rsidRPr="003A357F" w:rsidRDefault="00DD29FF" w:rsidP="00DD29FF">
            <w:pPr>
              <w:numPr>
                <w:ilvl w:val="0"/>
                <w:numId w:val="17"/>
              </w:numPr>
              <w:spacing w:after="0" w:line="240" w:lineRule="auto"/>
              <w:contextualSpacing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  <w:r w:rsidRPr="003A357F">
              <w:rPr>
                <w:rFonts w:ascii="GHEA Grapalat" w:eastAsiaTheme="minorHAnsi" w:hAnsi="GHEA Grapalat" w:cstheme="minorBidi"/>
                <w:sz w:val="24"/>
                <w:szCs w:val="24"/>
              </w:rPr>
              <w:t>պետական կազմակերպություն</w:t>
            </w:r>
          </w:p>
          <w:p w:rsidR="00DD29FF" w:rsidRPr="003A357F" w:rsidRDefault="00DD29FF" w:rsidP="00DD29FF">
            <w:pPr>
              <w:numPr>
                <w:ilvl w:val="0"/>
                <w:numId w:val="17"/>
              </w:numPr>
              <w:spacing w:after="0" w:line="240" w:lineRule="auto"/>
              <w:contextualSpacing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  <w:r w:rsidRPr="003A357F">
              <w:rPr>
                <w:rFonts w:ascii="GHEA Grapalat" w:eastAsiaTheme="minorHAnsi" w:hAnsi="GHEA Grapalat" w:cstheme="minorBidi"/>
                <w:sz w:val="24"/>
                <w:szCs w:val="24"/>
              </w:rPr>
              <w:t>ֆերմերային ընկերություն</w:t>
            </w:r>
          </w:p>
          <w:p w:rsidR="00DD29FF" w:rsidRPr="003A357F" w:rsidRDefault="00DD29FF" w:rsidP="00DD29FF">
            <w:pPr>
              <w:numPr>
                <w:ilvl w:val="0"/>
                <w:numId w:val="17"/>
              </w:numPr>
              <w:spacing w:after="0" w:line="240" w:lineRule="auto"/>
              <w:contextualSpacing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  <w:r w:rsidRPr="003A357F">
              <w:rPr>
                <w:rFonts w:ascii="GHEA Grapalat" w:eastAsiaTheme="minorHAnsi" w:hAnsi="GHEA Grapalat" w:cstheme="minorBidi"/>
                <w:sz w:val="24"/>
                <w:szCs w:val="24"/>
              </w:rPr>
              <w:t>այլ։</w:t>
            </w:r>
          </w:p>
          <w:p w:rsidR="00DD29FF" w:rsidRPr="003A357F" w:rsidRDefault="00DD29FF" w:rsidP="006017CA">
            <w:pPr>
              <w:ind w:left="1440"/>
              <w:contextualSpacing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  <w:r w:rsidRPr="003A357F">
              <w:rPr>
                <w:rFonts w:ascii="GHEA Grapalat" w:eastAsiaTheme="minorHAnsi" w:hAnsi="GHEA Grapalat" w:cstheme="minorBidi"/>
                <w:sz w:val="24"/>
                <w:szCs w:val="24"/>
              </w:rPr>
              <w:t>Բաժին VIII.-ում ավելացնել կետ գյուղատնտեսական կրթության առկայության վերաբերյալ։</w:t>
            </w: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  <w:r w:rsidRPr="003A357F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Բաժին IX.-ի 2-ին կետում «այո»-ի դեպքում նշել տեսակը (արտադրության </w:t>
            </w:r>
            <w:proofErr w:type="gramStart"/>
            <w:r w:rsidRPr="003A357F">
              <w:rPr>
                <w:rFonts w:ascii="GHEA Grapalat" w:eastAsiaTheme="minorHAnsi" w:hAnsi="GHEA Grapalat" w:cstheme="minorBidi"/>
                <w:sz w:val="24"/>
                <w:szCs w:val="24"/>
              </w:rPr>
              <w:t>ուղղությունը)։</w:t>
            </w:r>
            <w:proofErr w:type="gramEnd"/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  <w:r w:rsidRPr="003A357F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Բաժին X.-ի 1-ին կետում «այո»-ի դեպքում նշել տեսակը (մանրամասնել բուսաբուծության և/կամ անասնապահության </w:t>
            </w:r>
            <w:proofErr w:type="gramStart"/>
            <w:r w:rsidRPr="003A357F">
              <w:rPr>
                <w:rFonts w:ascii="GHEA Grapalat" w:eastAsiaTheme="minorHAnsi" w:hAnsi="GHEA Grapalat" w:cstheme="minorBidi"/>
                <w:sz w:val="24"/>
                <w:szCs w:val="24"/>
              </w:rPr>
              <w:t>ուղղությունը)։</w:t>
            </w:r>
            <w:proofErr w:type="gramEnd"/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  <w:r w:rsidRPr="003A357F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Բաժին XI.-ի 1-ին կետում «այո»-ի դեպքում նշել տեսակը (մանրամասնել բուսաբության և/կամ անասնապահության </w:t>
            </w:r>
            <w:proofErr w:type="gramStart"/>
            <w:r w:rsidRPr="003A357F">
              <w:rPr>
                <w:rFonts w:ascii="GHEA Grapalat" w:eastAsiaTheme="minorHAnsi" w:hAnsi="GHEA Grapalat" w:cstheme="minorBidi"/>
                <w:sz w:val="24"/>
                <w:szCs w:val="24"/>
              </w:rPr>
              <w:t>ուղղությունը)։</w:t>
            </w:r>
            <w:proofErr w:type="gramEnd"/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  <w:r w:rsidRPr="003A357F">
              <w:rPr>
                <w:rFonts w:ascii="GHEA Grapalat" w:eastAsiaTheme="minorHAnsi" w:hAnsi="GHEA Grapalat" w:cstheme="minorBidi"/>
                <w:sz w:val="24"/>
                <w:szCs w:val="24"/>
              </w:rPr>
              <w:t>Բաժին XII.-ի 1-ին կետում ավելացնել հարցեր վարկերի ժամկետների (կարճաժամկետ, երկարաժամկետ) վարկերի տեսակների (շրջանառու միջոցների համալրում, կապիտալ ներդրում), վարկավորման աղբյուրը (բանկ, վարկային կազմակերպություն, և այլն),</w:t>
            </w: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  <w:r w:rsidRPr="003A357F">
              <w:rPr>
                <w:rFonts w:ascii="GHEA Grapalat" w:eastAsiaTheme="minorHAnsi" w:hAnsi="GHEA Grapalat" w:cstheme="minorBidi"/>
                <w:sz w:val="24"/>
                <w:szCs w:val="24"/>
              </w:rPr>
              <w:t>Բաժին XII.-ի 1-ին կետում նշել այլ դրամական օգնության աղբյուրը (երկրի ներսից, արտերկրից),</w:t>
            </w: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  <w:r w:rsidRPr="003A357F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Բաժին XII.-ի 1-ին կետում ավելացնել ենթակետ ստացված ոչ դրամական միջոցների օգնության վերաբերյալ (երկրի ներսից, </w:t>
            </w:r>
            <w:proofErr w:type="gramStart"/>
            <w:r w:rsidRPr="003A357F">
              <w:rPr>
                <w:rFonts w:ascii="GHEA Grapalat" w:eastAsiaTheme="minorHAnsi" w:hAnsi="GHEA Grapalat" w:cstheme="minorBidi"/>
                <w:sz w:val="24"/>
                <w:szCs w:val="24"/>
              </w:rPr>
              <w:t>արտերկրից)։</w:t>
            </w:r>
            <w:proofErr w:type="gramEnd"/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  <w:r w:rsidRPr="003A357F">
              <w:rPr>
                <w:rFonts w:ascii="GHEA Grapalat" w:eastAsiaTheme="minorHAnsi" w:hAnsi="GHEA Grapalat" w:cstheme="minorBidi"/>
                <w:sz w:val="24"/>
                <w:szCs w:val="24"/>
              </w:rPr>
              <w:t>Ավելացնել բաժին տնտեսության ժողովրդագրական կազմի և կառուցվածքի վերաբերյալ։</w:t>
            </w: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  <w:p w:rsidR="00DD29FF" w:rsidRPr="003A357F" w:rsidRDefault="00DD29FF" w:rsidP="006017CA">
            <w:pPr>
              <w:ind w:firstLine="72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  <w:r w:rsidRPr="003A357F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Կարելի է ավելացնել ապահովագրության մասին հարց, մասնավորապես. </w:t>
            </w:r>
          </w:p>
          <w:p w:rsidR="00DD29FF" w:rsidRPr="003A357F" w:rsidRDefault="00DD29FF" w:rsidP="006017CA">
            <w:pPr>
              <w:ind w:firstLine="720"/>
              <w:rPr>
                <w:rFonts w:ascii="GHEA Grapalat" w:eastAsiaTheme="minorHAnsi" w:hAnsi="GHEA Grapalat" w:cstheme="minorBidi"/>
                <w:sz w:val="24"/>
                <w:szCs w:val="24"/>
              </w:rPr>
            </w:pPr>
            <w:r w:rsidRPr="003A357F">
              <w:rPr>
                <w:rFonts w:ascii="GHEA Grapalat" w:eastAsiaTheme="minorHAnsi" w:hAnsi="GHEA Grapalat" w:cstheme="minorBidi"/>
                <w:sz w:val="24"/>
                <w:szCs w:val="24"/>
              </w:rPr>
              <w:t>Վերջին մեկ տարում կնքե՞լ եք գյուղատնտեսական ապահովագրություն, եթե այո, ո՞ր մշակաբույսերի համար, եթե ոչ՝ ինչու չեք կնքել։</w:t>
            </w:r>
          </w:p>
          <w:p w:rsidR="00DD29FF" w:rsidRPr="003A357F" w:rsidRDefault="00DD29FF" w:rsidP="006017CA">
            <w:pPr>
              <w:ind w:firstLine="720"/>
              <w:rPr>
                <w:rFonts w:ascii="GHEA Grapalat" w:eastAsiaTheme="minorHAnsi" w:hAnsi="GHEA Grapalat" w:cstheme="minorBidi"/>
                <w:sz w:val="24"/>
                <w:szCs w:val="24"/>
              </w:rPr>
            </w:pPr>
            <w:r w:rsidRPr="003A357F">
              <w:rPr>
                <w:rFonts w:ascii="GHEA Grapalat" w:eastAsiaTheme="minorHAnsi" w:hAnsi="GHEA Grapalat" w:cstheme="minorBidi"/>
                <w:sz w:val="24"/>
                <w:szCs w:val="24"/>
              </w:rPr>
              <w:t>Գյուղատնտեսական ապահովագրության ո՞ր պրոդուկտը կցանկանայիք, որ ներդրվի Հայաստանի Հանրապետությունում:</w:t>
            </w:r>
          </w:p>
        </w:tc>
        <w:tc>
          <w:tcPr>
            <w:tcW w:w="11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r w:rsidRPr="003A35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A357F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A357F">
              <w:rPr>
                <w:rFonts w:ascii="GHEA Grapalat" w:hAnsi="GHEA Grapalat"/>
                <w:sz w:val="24"/>
                <w:szCs w:val="24"/>
              </w:rPr>
              <w:t xml:space="preserve"> միայն առևտրային կազմակերպություննեչի մասով:</w:t>
            </w:r>
          </w:p>
          <w:p w:rsidR="00DD29FF" w:rsidRPr="003A357F" w:rsidRDefault="00DD29FF" w:rsidP="006017CA">
            <w:pPr>
              <w:spacing w:after="20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 xml:space="preserve">Ընդունվել է մասնակի։ Սույն կետի և՛ անվանումն է փոփոխման ենթարկվել, </w:t>
            </w:r>
            <w:r w:rsidRPr="003A357F">
              <w:rPr>
                <w:rFonts w:ascii="GHEA Grapalat" w:hAnsi="GHEA Grapalat"/>
                <w:sz w:val="24"/>
                <w:szCs w:val="24"/>
              </w:rPr>
              <w:lastRenderedPageBreak/>
              <w:t>և՛ ուղղվածությունները՝ համաձայն ՄԱԿ-ի Պարենի և գյուղատնտեսության կազմակերպության կողմից սահմանված գյուղատնտեսական համատարած հաշվառման բնութագրիչների։</w:t>
            </w: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Չի ընդունվել</w:t>
            </w:r>
            <w:r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A35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</w:t>
            </w:r>
            <w:r w:rsidRPr="003A357F">
              <w:rPr>
                <w:rFonts w:ascii="GHEA Grapalat" w:hAnsi="GHEA Grapalat"/>
                <w:sz w:val="24"/>
                <w:szCs w:val="24"/>
              </w:rPr>
              <w:t xml:space="preserve">ռաջարկվող հարցերն իրենց բնույթով չեն հանդիսանում գյուղատնտեսական համատարած հաշվառման հիմնական բնութագրիչներ և ներառված չեն ՄԱԿ-ի Պարենի և գյուղատնտեսության </w:t>
            </w:r>
            <w:r w:rsidRPr="003A357F">
              <w:rPr>
                <w:rFonts w:ascii="GHEA Grapalat" w:hAnsi="GHEA Grapalat"/>
                <w:sz w:val="24"/>
                <w:szCs w:val="24"/>
              </w:rPr>
              <w:lastRenderedPageBreak/>
              <w:t xml:space="preserve">կազմակերպության կողմից սահմանված գյուղատնտեսական համատարած հաշվառման բնութագրիչների ոչ՛ հիմնական, և ոչ՛ էլ լրացուցիչ </w:t>
            </w:r>
            <w:proofErr w:type="gramStart"/>
            <w:r w:rsidRPr="003A357F">
              <w:rPr>
                <w:rFonts w:ascii="GHEA Grapalat" w:hAnsi="GHEA Grapalat"/>
                <w:sz w:val="24"/>
                <w:szCs w:val="24"/>
              </w:rPr>
              <w:t>բնութագրիչների  ցանկում</w:t>
            </w:r>
            <w:proofErr w:type="gramEnd"/>
            <w:r w:rsidRPr="003A357F">
              <w:rPr>
                <w:rFonts w:ascii="GHEA Grapalat" w:hAnsi="GHEA Grapalat"/>
                <w:sz w:val="24"/>
                <w:szCs w:val="24"/>
              </w:rPr>
              <w:t xml:space="preserve">, որով և պամանավորված՝ բաժինը հանվել է հարցաշարից: </w:t>
            </w: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 xml:space="preserve">Ընդունվել է։ Առաջարկությունները կներառվեն ԳՀՀ հարցաթերթում: </w:t>
            </w: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Default="00DD29FF" w:rsidP="006017CA">
            <w:pPr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Չի ընդունվել</w:t>
            </w:r>
            <w:r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A35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</w:t>
            </w:r>
            <w:r w:rsidRPr="003A357F">
              <w:rPr>
                <w:rFonts w:ascii="GHEA Grapalat" w:hAnsi="GHEA Grapalat"/>
                <w:sz w:val="24"/>
                <w:szCs w:val="24"/>
              </w:rPr>
              <w:t xml:space="preserve">ռաջարկվող հարցերն </w:t>
            </w:r>
            <w:r w:rsidRPr="003A357F">
              <w:rPr>
                <w:rFonts w:ascii="GHEA Grapalat" w:hAnsi="GHEA Grapalat"/>
                <w:sz w:val="24"/>
                <w:szCs w:val="24"/>
              </w:rPr>
              <w:lastRenderedPageBreak/>
              <w:t xml:space="preserve">իրենց բնույթով չեն հանդիսանում գյուղատնտեսական համատարած հաշվառման հիմնական բնութագրիչներ և ներառված չեն ՄԱԿ-ի Պարենի և գյուղատնտեսության կազմակերպության կողմից սահմանված գյուղատնտեսական համատարած հաշվառման բնութագրիչների ոչ՛ հիմնական, և ոչ՛ էլ լրացուցիչ </w:t>
            </w:r>
            <w:proofErr w:type="gramStart"/>
            <w:r w:rsidRPr="003A357F">
              <w:rPr>
                <w:rFonts w:ascii="GHEA Grapalat" w:hAnsi="GHEA Grapalat"/>
                <w:sz w:val="24"/>
                <w:szCs w:val="24"/>
              </w:rPr>
              <w:t>բնութագրիչների  ցանկում</w:t>
            </w:r>
            <w:proofErr w:type="gramEnd"/>
            <w:r w:rsidRPr="003A357F"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  <w:p w:rsidR="00DD29FF" w:rsidRPr="007A2D0F" w:rsidRDefault="00DD29FF" w:rsidP="006017CA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DD29FF" w:rsidRPr="003A357F" w:rsidRDefault="00DD29FF" w:rsidP="006017CA">
            <w:pPr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Չի ընդունվել</w:t>
            </w:r>
            <w:r>
              <w:rPr>
                <w:rFonts w:ascii="GHEA Grapalat" w:hAnsi="GHEA Grapalat"/>
                <w:sz w:val="24"/>
                <w:szCs w:val="24"/>
              </w:rPr>
              <w:t>: Չ</w:t>
            </w:r>
            <w:r w:rsidRPr="003A357F">
              <w:rPr>
                <w:rFonts w:ascii="GHEA Grapalat" w:hAnsi="GHEA Grapalat"/>
                <w:sz w:val="24"/>
                <w:szCs w:val="24"/>
              </w:rPr>
              <w:t>ի համապատասխանում հարցաշարին։</w:t>
            </w: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7A2D0F" w:rsidRDefault="00DD29FF" w:rsidP="006017CA">
            <w:pPr>
              <w:spacing w:after="200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Չի ընդունվել</w:t>
            </w:r>
            <w:r>
              <w:rPr>
                <w:rFonts w:ascii="GHEA Grapalat" w:hAnsi="GHEA Grapalat"/>
                <w:sz w:val="24"/>
                <w:szCs w:val="24"/>
              </w:rPr>
              <w:t>: Ս</w:t>
            </w:r>
            <w:r w:rsidRPr="003A357F">
              <w:rPr>
                <w:rFonts w:ascii="GHEA Grapalat" w:hAnsi="GHEA Grapalat"/>
                <w:sz w:val="24"/>
                <w:szCs w:val="24"/>
              </w:rPr>
              <w:t xml:space="preserve">ույն բաժինը հանվել է </w:t>
            </w:r>
            <w:r w:rsidRPr="003A357F">
              <w:rPr>
                <w:rFonts w:ascii="GHEA Grapalat" w:hAnsi="GHEA Grapalat"/>
                <w:sz w:val="24"/>
                <w:szCs w:val="24"/>
              </w:rPr>
              <w:lastRenderedPageBreak/>
              <w:t>հարցաշարից, իսկ ագրոտուրիզ</w:t>
            </w:r>
            <w:r>
              <w:rPr>
                <w:rFonts w:ascii="GHEA Grapalat" w:hAnsi="GHEA Grapalat"/>
                <w:sz w:val="24"/>
                <w:szCs w:val="24"/>
              </w:rPr>
              <w:t>մ</w:t>
            </w:r>
            <w:r w:rsidRPr="003A357F">
              <w:rPr>
                <w:rFonts w:ascii="GHEA Grapalat" w:hAnsi="GHEA Grapalat"/>
                <w:sz w:val="24"/>
                <w:szCs w:val="24"/>
              </w:rPr>
              <w:t xml:space="preserve"> տարբերակը ներառված է 1-ին բաժնի 6-րդ ենթակետում։</w:t>
            </w:r>
          </w:p>
          <w:p w:rsidR="00DD29FF" w:rsidRPr="003A357F" w:rsidRDefault="00DD29FF" w:rsidP="006017CA">
            <w:pPr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Չի ընդունվել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  <w:r w:rsidRPr="003A35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Ս</w:t>
            </w:r>
            <w:r w:rsidRPr="003A357F">
              <w:rPr>
                <w:rFonts w:ascii="GHEA Grapalat" w:hAnsi="GHEA Grapalat"/>
                <w:sz w:val="24"/>
                <w:szCs w:val="24"/>
              </w:rPr>
              <w:t>ույն բաժինը հանվել է հարցաշարից</w:t>
            </w: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7A2D0F" w:rsidRDefault="00DD29FF" w:rsidP="006017CA">
            <w:pPr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Չի ընդունվել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  <w:r w:rsidRPr="003A35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</w:t>
            </w:r>
            <w:r w:rsidRPr="003A357F">
              <w:rPr>
                <w:rFonts w:ascii="GHEA Grapalat" w:hAnsi="GHEA Grapalat"/>
                <w:sz w:val="24"/>
                <w:szCs w:val="24"/>
              </w:rPr>
              <w:t xml:space="preserve">ռաջարկվող հարցերն իրենց բնույթով չեն հանդիսանում գյուղատնտեսական համատարած հաշվառման հիմնական բնութագրիչներ և ներառված չեն ՄԱԿ-ի Պարենի և գյուղատնտեսության կազմակերպության կողմից սահմանված </w:t>
            </w:r>
            <w:r w:rsidRPr="003A357F">
              <w:rPr>
                <w:rFonts w:ascii="GHEA Grapalat" w:hAnsi="GHEA Grapalat"/>
                <w:sz w:val="24"/>
                <w:szCs w:val="24"/>
              </w:rPr>
              <w:lastRenderedPageBreak/>
              <w:t xml:space="preserve">գյուղատնտեսական համատարած հաշվառման բնութագրիչների ոչ՛ հիմնական, և ոչ՛ էլ լրացուցիչ </w:t>
            </w:r>
            <w:proofErr w:type="gramStart"/>
            <w:r w:rsidRPr="003A357F">
              <w:rPr>
                <w:rFonts w:ascii="GHEA Grapalat" w:hAnsi="GHEA Grapalat"/>
                <w:sz w:val="24"/>
                <w:szCs w:val="24"/>
              </w:rPr>
              <w:t>բնութագրիչների  ցանկում</w:t>
            </w:r>
            <w:proofErr w:type="gramEnd"/>
            <w:r w:rsidRPr="003A357F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Ընդունվել է։</w:t>
            </w:r>
          </w:p>
          <w:p w:rsidR="00DD29F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Չի ընդունվել</w:t>
            </w:r>
            <w:r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A35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</w:t>
            </w:r>
            <w:r w:rsidRPr="003A357F">
              <w:rPr>
                <w:rFonts w:ascii="GHEA Grapalat" w:hAnsi="GHEA Grapalat"/>
                <w:sz w:val="24"/>
                <w:szCs w:val="24"/>
              </w:rPr>
              <w:t>ման կտրվածքով տարանջատ հաշվառումը չի համապատասխանում ԳՀՀ ընդհանուր տրամաբանությանը։</w:t>
            </w:r>
          </w:p>
          <w:p w:rsidR="00DD29F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Չի ընդունվել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  <w:r w:rsidRPr="003A35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</w:t>
            </w:r>
            <w:r w:rsidRPr="003A357F">
              <w:rPr>
                <w:rFonts w:ascii="GHEA Grapalat" w:hAnsi="GHEA Grapalat"/>
                <w:sz w:val="24"/>
                <w:szCs w:val="24"/>
              </w:rPr>
              <w:t xml:space="preserve">արցադրումը դուրս է </w:t>
            </w:r>
            <w:r w:rsidRPr="003A357F">
              <w:rPr>
                <w:rFonts w:ascii="GHEA Grapalat" w:hAnsi="GHEA Grapalat"/>
                <w:sz w:val="24"/>
                <w:szCs w:val="24"/>
              </w:rPr>
              <w:lastRenderedPageBreak/>
              <w:t>ԳՀՀ տրամաբանությունից և նպատակայնությունից։</w:t>
            </w: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right="-104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Ընդունվել է մասնակի։</w:t>
            </w:r>
          </w:p>
        </w:tc>
      </w:tr>
      <w:tr w:rsidR="00DD29FF" w:rsidRPr="003A357F" w:rsidTr="006017CA">
        <w:trPr>
          <w:trHeight w:val="436"/>
          <w:jc w:val="center"/>
        </w:trPr>
        <w:tc>
          <w:tcPr>
            <w:tcW w:w="390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3A357F">
              <w:rPr>
                <w:rFonts w:ascii="GHEA Grapalat" w:hAnsi="GHEA Grapalat"/>
                <w:b/>
                <w:bCs/>
                <w:sz w:val="24"/>
                <w:szCs w:val="24"/>
              </w:rPr>
              <w:lastRenderedPageBreak/>
              <w:t xml:space="preserve">     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15. </w:t>
            </w:r>
            <w:r w:rsidRPr="003A357F">
              <w:rPr>
                <w:rFonts w:ascii="GHEA Grapalat" w:hAnsi="GHEA Grapalat"/>
                <w:b/>
                <w:bCs/>
                <w:sz w:val="24"/>
                <w:szCs w:val="24"/>
              </w:rPr>
              <w:t>ՀՀ տ</w:t>
            </w:r>
            <w:r w:rsidRPr="003A357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>արածքային կառավարման և ենթակառուցվածքների նախարարություն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16.03.2023</w:t>
            </w:r>
            <w:r w:rsidRPr="003A357F">
              <w:rPr>
                <w:rFonts w:ascii="GHEA Grapalat" w:hAnsi="GHEA Grapalat"/>
                <w:sz w:val="24"/>
                <w:szCs w:val="24"/>
              </w:rPr>
              <w:t xml:space="preserve"> թ.</w:t>
            </w:r>
          </w:p>
        </w:tc>
      </w:tr>
      <w:tr w:rsidR="00DD29FF" w:rsidRPr="003A357F" w:rsidTr="006017CA">
        <w:trPr>
          <w:trHeight w:val="166"/>
          <w:jc w:val="center"/>
        </w:trPr>
        <w:tc>
          <w:tcPr>
            <w:tcW w:w="390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spacing w:line="360" w:lineRule="auto"/>
              <w:jc w:val="center"/>
              <w:rPr>
                <w:rFonts w:ascii="GHEA Grapalat" w:hAnsi="GHEA Grapalat" w:cs="Sylfaen"/>
                <w:i/>
                <w:sz w:val="24"/>
                <w:szCs w:val="24"/>
              </w:rPr>
            </w:pP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spacing w:before="225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3A357F">
              <w:rPr>
                <w:rFonts w:ascii="GHEA Grapalat" w:hAnsi="GHEA Grapalat" w:cs="Calibri Cyr"/>
                <w:bCs/>
                <w:sz w:val="24"/>
                <w:szCs w:val="24"/>
              </w:rPr>
              <w:t>№ ՎՏ/15.2/7325-2023</w:t>
            </w:r>
          </w:p>
        </w:tc>
      </w:tr>
      <w:tr w:rsidR="00DD29FF" w:rsidRPr="003A357F" w:rsidTr="006017CA">
        <w:tblPrEx>
          <w:tblLook w:val="0000" w:firstRow="0" w:lastRow="0" w:firstColumn="0" w:lastColumn="0" w:noHBand="0" w:noVBand="0"/>
        </w:tblPrEx>
        <w:trPr>
          <w:trHeight w:val="3302"/>
          <w:jc w:val="center"/>
        </w:trPr>
        <w:tc>
          <w:tcPr>
            <w:tcW w:w="38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lastRenderedPageBreak/>
              <w:t>Տեղեկացնում ենք, որ Հայաստանի Հանրապետությունում 2024թ. անցկացվելիք հերթական գյուղատնտեսական համատարած հաշվառում ծրագրի (հարցաշարի) նախագիծը քննարկվել է ՀՀ մարզպետարանների հետ։</w:t>
            </w:r>
          </w:p>
          <w:p w:rsidR="00DD29FF" w:rsidRPr="003A357F" w:rsidRDefault="00DD29FF" w:rsidP="006017CA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Քննարկման արդյունքներով հայտնում ենք, որ նախագծի վերաբերյալ առաջարկություններ և դիտողություններ չկան։</w:t>
            </w:r>
          </w:p>
          <w:p w:rsidR="00DD29FF" w:rsidRPr="003A357F" w:rsidRDefault="00DD29FF" w:rsidP="006017CA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1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DD29FF" w:rsidRPr="003A357F" w:rsidTr="006017CA">
        <w:trPr>
          <w:trHeight w:val="436"/>
          <w:jc w:val="center"/>
        </w:trPr>
        <w:tc>
          <w:tcPr>
            <w:tcW w:w="390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930005" w:rsidRDefault="00DD29FF" w:rsidP="00930005">
            <w:pPr>
              <w:pStyle w:val="ListParagraph"/>
              <w:numPr>
                <w:ilvl w:val="0"/>
                <w:numId w:val="18"/>
              </w:num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Cs w:val="24"/>
              </w:rPr>
            </w:pPr>
            <w:r w:rsidRPr="00930005">
              <w:rPr>
                <w:rFonts w:ascii="GHEA Grapalat" w:hAnsi="GHEA Grapalat"/>
                <w:b/>
                <w:bCs/>
                <w:szCs w:val="24"/>
              </w:rPr>
              <w:t>ՀՀ պաշտպանության նախարարություն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----------</w:t>
            </w:r>
          </w:p>
        </w:tc>
      </w:tr>
      <w:tr w:rsidR="00DD29FF" w:rsidRPr="003A357F" w:rsidTr="006017CA">
        <w:trPr>
          <w:trHeight w:val="166"/>
          <w:jc w:val="center"/>
        </w:trPr>
        <w:tc>
          <w:tcPr>
            <w:tcW w:w="390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line="360" w:lineRule="auto"/>
              <w:jc w:val="center"/>
              <w:rPr>
                <w:rFonts w:ascii="GHEA Grapalat" w:hAnsi="GHEA Grapalat" w:cs="Sylfaen"/>
                <w:i/>
                <w:sz w:val="24"/>
                <w:szCs w:val="24"/>
              </w:rPr>
            </w:pP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before="225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----------</w:t>
            </w:r>
          </w:p>
        </w:tc>
      </w:tr>
      <w:tr w:rsidR="00DD29FF" w:rsidRPr="003A357F" w:rsidTr="006017CA">
        <w:tblPrEx>
          <w:tblLook w:val="0000" w:firstRow="0" w:lastRow="0" w:firstColumn="0" w:lastColumn="0" w:noHBand="0" w:noVBand="0"/>
        </w:tblPrEx>
        <w:trPr>
          <w:trHeight w:val="1997"/>
          <w:jc w:val="center"/>
        </w:trPr>
        <w:tc>
          <w:tcPr>
            <w:tcW w:w="38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tabs>
                <w:tab w:val="left" w:pos="0"/>
              </w:tabs>
              <w:spacing w:line="360" w:lineRule="auto"/>
              <w:ind w:right="-23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Առաջարկություն չի ներկայացվել։</w:t>
            </w:r>
          </w:p>
        </w:tc>
        <w:tc>
          <w:tcPr>
            <w:tcW w:w="11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----------</w:t>
            </w: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DD29FF" w:rsidRPr="003A357F" w:rsidTr="006017CA">
        <w:trPr>
          <w:trHeight w:val="436"/>
          <w:jc w:val="center"/>
        </w:trPr>
        <w:tc>
          <w:tcPr>
            <w:tcW w:w="390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930005" w:rsidRDefault="00DD29FF" w:rsidP="00930005">
            <w:pPr>
              <w:pStyle w:val="ListParagraph"/>
              <w:numPr>
                <w:ilvl w:val="0"/>
                <w:numId w:val="18"/>
              </w:num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Cs w:val="24"/>
              </w:rPr>
            </w:pPr>
            <w:r w:rsidRPr="00930005">
              <w:rPr>
                <w:rFonts w:ascii="GHEA Grapalat" w:hAnsi="GHEA Grapalat"/>
                <w:b/>
                <w:bCs/>
                <w:color w:val="000000"/>
                <w:szCs w:val="24"/>
                <w:shd w:val="clear" w:color="auto" w:fill="FFFFFF"/>
              </w:rPr>
              <w:t>ՀՀ ոստիկանություն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----------</w:t>
            </w:r>
          </w:p>
        </w:tc>
      </w:tr>
      <w:tr w:rsidR="00DD29FF" w:rsidRPr="003A357F" w:rsidTr="006017CA">
        <w:trPr>
          <w:trHeight w:val="166"/>
          <w:jc w:val="center"/>
        </w:trPr>
        <w:tc>
          <w:tcPr>
            <w:tcW w:w="390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line="360" w:lineRule="auto"/>
              <w:jc w:val="center"/>
              <w:rPr>
                <w:rFonts w:ascii="GHEA Grapalat" w:hAnsi="GHEA Grapalat" w:cs="Sylfaen"/>
                <w:i/>
                <w:sz w:val="24"/>
                <w:szCs w:val="24"/>
              </w:rPr>
            </w:pP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before="225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----------</w:t>
            </w:r>
          </w:p>
        </w:tc>
      </w:tr>
      <w:tr w:rsidR="00DD29FF" w:rsidRPr="003A357F" w:rsidTr="006017CA">
        <w:tblPrEx>
          <w:tblLook w:val="0000" w:firstRow="0" w:lastRow="0" w:firstColumn="0" w:lastColumn="0" w:noHBand="0" w:noVBand="0"/>
        </w:tblPrEx>
        <w:trPr>
          <w:trHeight w:val="3302"/>
          <w:jc w:val="center"/>
        </w:trPr>
        <w:tc>
          <w:tcPr>
            <w:tcW w:w="38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tabs>
                <w:tab w:val="left" w:pos="0"/>
              </w:tabs>
              <w:spacing w:line="360" w:lineRule="auto"/>
              <w:ind w:right="-23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lastRenderedPageBreak/>
              <w:t>Առաջարկություն չի ներկայացվել։</w:t>
            </w:r>
          </w:p>
        </w:tc>
        <w:tc>
          <w:tcPr>
            <w:tcW w:w="11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after="200" w:line="360" w:lineRule="auto"/>
              <w:ind w:left="-89" w:right="-104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----------</w:t>
            </w: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DD29FF" w:rsidRPr="003A357F" w:rsidRDefault="00DD29FF" w:rsidP="006017CA">
            <w:pPr>
              <w:spacing w:after="200" w:line="360" w:lineRule="auto"/>
              <w:ind w:left="-89" w:right="-104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DD29FF" w:rsidRPr="003A357F" w:rsidTr="006017CA">
        <w:trPr>
          <w:trHeight w:val="436"/>
          <w:jc w:val="center"/>
        </w:trPr>
        <w:tc>
          <w:tcPr>
            <w:tcW w:w="390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930005" w:rsidP="006017CA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>13</w:t>
            </w:r>
            <w:r w:rsidR="00DD29F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="00DD29FF" w:rsidRPr="003A357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>ՀՀ ազգային անվտանգության ծառայություն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13.03.2023թ.</w:t>
            </w:r>
          </w:p>
        </w:tc>
      </w:tr>
      <w:tr w:rsidR="00DD29FF" w:rsidRPr="003A357F" w:rsidTr="006017CA">
        <w:trPr>
          <w:trHeight w:val="166"/>
          <w:jc w:val="center"/>
        </w:trPr>
        <w:tc>
          <w:tcPr>
            <w:tcW w:w="390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line="360" w:lineRule="auto"/>
              <w:jc w:val="center"/>
              <w:rPr>
                <w:rFonts w:ascii="GHEA Grapalat" w:hAnsi="GHEA Grapalat" w:cs="Sylfaen"/>
                <w:i/>
                <w:sz w:val="24"/>
                <w:szCs w:val="24"/>
              </w:rPr>
            </w:pP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spacing w:before="225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3A357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>№</w:t>
            </w:r>
            <w:r w:rsidRPr="003A35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7/2-445</w:t>
            </w:r>
          </w:p>
        </w:tc>
      </w:tr>
      <w:tr w:rsidR="00DD29FF" w:rsidRPr="003A357F" w:rsidTr="006017CA">
        <w:tblPrEx>
          <w:tblLook w:val="0000" w:firstRow="0" w:lastRow="0" w:firstColumn="0" w:lastColumn="0" w:noHBand="0" w:noVBand="0"/>
        </w:tblPrEx>
        <w:trPr>
          <w:trHeight w:val="3302"/>
          <w:jc w:val="center"/>
        </w:trPr>
        <w:tc>
          <w:tcPr>
            <w:tcW w:w="38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 w:cs="Sylfaen"/>
                <w:sz w:val="24"/>
                <w:szCs w:val="24"/>
              </w:rPr>
              <w:t>Տեղեկացնում ենք, որ 2024 թ</w:t>
            </w:r>
            <w:r w:rsidRPr="003A357F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3A357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3A357F">
              <w:rPr>
                <w:rFonts w:ascii="GHEA Grapalat" w:hAnsi="GHEA Grapalat" w:cs="GHEA Grapalat"/>
                <w:sz w:val="24"/>
                <w:szCs w:val="24"/>
              </w:rPr>
              <w:t>հոկտեմբերի</w:t>
            </w:r>
            <w:r w:rsidRPr="003A357F">
              <w:rPr>
                <w:rFonts w:ascii="GHEA Grapalat" w:hAnsi="GHEA Grapalat" w:cs="Sylfaen"/>
                <w:sz w:val="24"/>
                <w:szCs w:val="24"/>
              </w:rPr>
              <w:t xml:space="preserve"> 11-31-</w:t>
            </w:r>
            <w:r w:rsidRPr="003A357F">
              <w:rPr>
                <w:rFonts w:ascii="GHEA Grapalat" w:hAnsi="GHEA Grapalat" w:cs="GHEA Grapalat"/>
                <w:sz w:val="24"/>
                <w:szCs w:val="24"/>
              </w:rPr>
              <w:t>ը</w:t>
            </w:r>
            <w:r w:rsidRPr="003A357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3A357F">
              <w:rPr>
                <w:rFonts w:ascii="GHEA Grapalat" w:hAnsi="GHEA Grapalat" w:cs="GHEA Grapalat"/>
                <w:sz w:val="24"/>
                <w:szCs w:val="24"/>
              </w:rPr>
              <w:t>ընկած</w:t>
            </w:r>
            <w:r w:rsidRPr="003A357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3A357F">
              <w:rPr>
                <w:rFonts w:ascii="GHEA Grapalat" w:hAnsi="GHEA Grapalat" w:cs="GHEA Grapalat"/>
                <w:sz w:val="24"/>
                <w:szCs w:val="24"/>
              </w:rPr>
              <w:t>ժամանակահատվածում</w:t>
            </w:r>
            <w:r w:rsidRPr="003A357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3A357F">
              <w:rPr>
                <w:rFonts w:ascii="GHEA Grapalat" w:hAnsi="GHEA Grapalat" w:cs="GHEA Grapalat"/>
                <w:sz w:val="24"/>
                <w:szCs w:val="24"/>
              </w:rPr>
              <w:t>իրականացվելիք</w:t>
            </w:r>
            <w:r w:rsidRPr="003A357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3A357F">
              <w:rPr>
                <w:rFonts w:ascii="GHEA Grapalat" w:hAnsi="GHEA Grapalat" w:cs="GHEA Grapalat"/>
                <w:sz w:val="24"/>
                <w:szCs w:val="24"/>
              </w:rPr>
              <w:t>գյուղատնտեսական</w:t>
            </w:r>
            <w:r w:rsidRPr="003A357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3A357F">
              <w:rPr>
                <w:rFonts w:ascii="GHEA Grapalat" w:hAnsi="GHEA Grapalat" w:cs="GHEA Grapalat"/>
                <w:sz w:val="24"/>
                <w:szCs w:val="24"/>
              </w:rPr>
              <w:t>համատարած</w:t>
            </w:r>
            <w:r w:rsidRPr="003A357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3A357F">
              <w:rPr>
                <w:rFonts w:ascii="GHEA Grapalat" w:hAnsi="GHEA Grapalat" w:cs="GHEA Grapalat"/>
                <w:sz w:val="24"/>
                <w:szCs w:val="24"/>
              </w:rPr>
              <w:t>հաշվառման</w:t>
            </w:r>
            <w:r w:rsidRPr="003A357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3A357F">
              <w:rPr>
                <w:rFonts w:ascii="GHEA Grapalat" w:hAnsi="GHEA Grapalat" w:cs="GHEA Grapalat"/>
                <w:sz w:val="24"/>
                <w:szCs w:val="24"/>
              </w:rPr>
              <w:t>ծրագրի</w:t>
            </w:r>
            <w:r w:rsidRPr="003A357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3A357F">
              <w:rPr>
                <w:rFonts w:ascii="GHEA Grapalat" w:hAnsi="GHEA Grapalat" w:cs="GHEA Grapalat"/>
                <w:sz w:val="24"/>
                <w:szCs w:val="24"/>
              </w:rPr>
              <w:t>նա</w:t>
            </w:r>
            <w:r w:rsidRPr="003A357F">
              <w:rPr>
                <w:rFonts w:ascii="GHEA Grapalat" w:hAnsi="GHEA Grapalat" w:cs="Sylfaen"/>
                <w:sz w:val="24"/>
                <w:szCs w:val="24"/>
              </w:rPr>
              <w:t>խագծի վերաբերյալ առարկություններ և առաջարկություններ չունենք։</w:t>
            </w:r>
          </w:p>
        </w:tc>
        <w:tc>
          <w:tcPr>
            <w:tcW w:w="11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DD29FF" w:rsidRPr="003A357F" w:rsidTr="006017CA">
        <w:trPr>
          <w:trHeight w:val="436"/>
          <w:jc w:val="center"/>
        </w:trPr>
        <w:tc>
          <w:tcPr>
            <w:tcW w:w="390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3A357F">
              <w:rPr>
                <w:rFonts w:ascii="GHEA Grapalat" w:hAnsi="GHEA Grapalat"/>
                <w:b/>
                <w:bCs/>
                <w:sz w:val="24"/>
                <w:szCs w:val="24"/>
              </w:rPr>
              <w:lastRenderedPageBreak/>
              <w:t xml:space="preserve">    </w:t>
            </w:r>
            <w:r w:rsidR="00930005">
              <w:rPr>
                <w:rFonts w:ascii="GHEA Grapalat" w:hAnsi="GHEA Grapalat"/>
                <w:b/>
                <w:bCs/>
                <w:sz w:val="24"/>
                <w:szCs w:val="24"/>
              </w:rPr>
              <w:t>14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. </w:t>
            </w:r>
            <w:r w:rsidRPr="003A357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>ՀՀ կադաստրի կոմիտե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10.03.2023թ.</w:t>
            </w:r>
          </w:p>
        </w:tc>
      </w:tr>
      <w:tr w:rsidR="00DD29FF" w:rsidRPr="003A357F" w:rsidTr="006017CA">
        <w:trPr>
          <w:trHeight w:val="166"/>
          <w:jc w:val="center"/>
        </w:trPr>
        <w:tc>
          <w:tcPr>
            <w:tcW w:w="390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spacing w:line="360" w:lineRule="auto"/>
              <w:jc w:val="center"/>
              <w:rPr>
                <w:rFonts w:ascii="GHEA Grapalat" w:hAnsi="GHEA Grapalat" w:cs="Sylfaen"/>
                <w:i/>
                <w:sz w:val="24"/>
                <w:szCs w:val="24"/>
              </w:rPr>
            </w:pP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spacing w:before="225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3A357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>№</w:t>
            </w:r>
            <w:r w:rsidRPr="003A35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ՍԹ/2915-2023</w:t>
            </w:r>
          </w:p>
        </w:tc>
      </w:tr>
      <w:tr w:rsidR="00DD29FF" w:rsidRPr="003A357F" w:rsidTr="006017CA">
        <w:tblPrEx>
          <w:tblLook w:val="0000" w:firstRow="0" w:lastRow="0" w:firstColumn="0" w:lastColumn="0" w:noHBand="0" w:noVBand="0"/>
        </w:tblPrEx>
        <w:trPr>
          <w:trHeight w:val="1790"/>
          <w:jc w:val="center"/>
        </w:trPr>
        <w:tc>
          <w:tcPr>
            <w:tcW w:w="38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pStyle w:val="BlockText"/>
              <w:tabs>
                <w:tab w:val="left" w:pos="720"/>
              </w:tabs>
              <w:spacing w:line="276" w:lineRule="auto"/>
              <w:ind w:left="0" w:right="-5" w:firstLine="170"/>
              <w:rPr>
                <w:rFonts w:ascii="GHEA Grapalat" w:hAnsi="GHEA Grapalat" w:cs="Calibri"/>
                <w:color w:val="2C363A"/>
                <w:szCs w:val="24"/>
                <w:lang w:val="hy-AM"/>
              </w:rPr>
            </w:pPr>
            <w:r w:rsidRPr="003A357F">
              <w:rPr>
                <w:rFonts w:ascii="GHEA Grapalat" w:hAnsi="GHEA Grapalat"/>
                <w:szCs w:val="24"/>
                <w:lang w:val="hy-AM"/>
              </w:rPr>
              <w:t>Ի պատասխան Ձեր 2023 թվականի մարտի 1-ի N ՎԿ/2-13/378-2023 գրության՝ հայտնում ենք, որ Հայաստանի Հանրապետությունում 2024 թվականի գյուղատնտեսական համատարած հաշվառման (ԳՀՀ) ԳՀՀ ծրագրի նախագծի վերաբերյալ դիտողություններ և առաջարկություններ չունենք։</w:t>
            </w:r>
          </w:p>
          <w:p w:rsidR="00DD29FF" w:rsidRPr="003A357F" w:rsidRDefault="00DD29FF" w:rsidP="006017CA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1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DD29FF" w:rsidRPr="003A357F" w:rsidTr="006017CA">
        <w:trPr>
          <w:trHeight w:val="436"/>
          <w:jc w:val="center"/>
        </w:trPr>
        <w:tc>
          <w:tcPr>
            <w:tcW w:w="390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930005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3A357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  </w:t>
            </w:r>
            <w:r w:rsidR="0093000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15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. </w:t>
            </w:r>
            <w:r w:rsidRPr="003A357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Pr="003A357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>ՀՀ աշխատանքի և սոցիալական հարցերի նախարարություն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>07.03.2023թ.</w:t>
            </w:r>
          </w:p>
        </w:tc>
      </w:tr>
      <w:tr w:rsidR="00DD29FF" w:rsidRPr="003A357F" w:rsidTr="006017CA">
        <w:trPr>
          <w:trHeight w:val="166"/>
          <w:jc w:val="center"/>
        </w:trPr>
        <w:tc>
          <w:tcPr>
            <w:tcW w:w="390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spacing w:line="360" w:lineRule="auto"/>
              <w:jc w:val="center"/>
              <w:rPr>
                <w:rFonts w:ascii="GHEA Grapalat" w:hAnsi="GHEA Grapalat" w:cs="Sylfaen"/>
                <w:i/>
                <w:sz w:val="24"/>
                <w:szCs w:val="24"/>
              </w:rPr>
            </w:pP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spacing w:before="225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3A357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>№</w:t>
            </w:r>
            <w:r w:rsidRPr="003A35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ԴԽ/ԱԳ-2-2/5244-2023</w:t>
            </w:r>
          </w:p>
        </w:tc>
      </w:tr>
      <w:tr w:rsidR="00DD29FF" w:rsidRPr="003A357F" w:rsidTr="006017CA">
        <w:tblPrEx>
          <w:tblLook w:val="0000" w:firstRow="0" w:lastRow="0" w:firstColumn="0" w:lastColumn="0" w:noHBand="0" w:noVBand="0"/>
        </w:tblPrEx>
        <w:trPr>
          <w:trHeight w:val="1772"/>
          <w:jc w:val="center"/>
        </w:trPr>
        <w:tc>
          <w:tcPr>
            <w:tcW w:w="3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3A357F" w:rsidRDefault="00DD29FF" w:rsidP="006017CA">
            <w:pPr>
              <w:shd w:val="clear" w:color="auto" w:fill="FFFFFF"/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A357F">
              <w:rPr>
                <w:rFonts w:ascii="GHEA Grapalat" w:hAnsi="GHEA Grapalat"/>
                <w:sz w:val="24"/>
                <w:szCs w:val="24"/>
              </w:rPr>
              <w:t xml:space="preserve">Հայաստանի Հանրապետությունում 2024 թվականի գյուղատնտեսական համատարած հաշվառման (ԳՀՀ) Ծրագրի </w:t>
            </w:r>
            <w:r w:rsidRPr="003A357F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 xml:space="preserve">(հարցաշարի) նախագծի վերաբերյալ </w:t>
            </w:r>
            <w:r w:rsidRPr="003A357F">
              <w:rPr>
                <w:rFonts w:ascii="GHEA Grapalat" w:hAnsi="GHEA Grapalat"/>
                <w:sz w:val="24"/>
                <w:szCs w:val="24"/>
              </w:rPr>
              <w:t xml:space="preserve">ՀՀ աշխատանքի և սոցիալական հարցերի նախարարությունն առաջարկություններ և դիտողություններ չունի։  </w:t>
            </w:r>
          </w:p>
          <w:p w:rsidR="00DD29FF" w:rsidRPr="003A357F" w:rsidRDefault="00DD29FF" w:rsidP="006017CA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1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after="200" w:line="360" w:lineRule="auto"/>
              <w:ind w:left="-89" w:right="-104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DD29FF" w:rsidRPr="003A357F" w:rsidTr="006017CA">
        <w:trPr>
          <w:trHeight w:val="436"/>
          <w:jc w:val="center"/>
        </w:trPr>
        <w:tc>
          <w:tcPr>
            <w:tcW w:w="390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1</w:t>
            </w:r>
            <w:r w:rsidR="0093000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6</w:t>
            </w:r>
            <w:bookmarkStart w:id="17" w:name="_GoBack"/>
            <w:bookmarkEnd w:id="17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. Արդարադատության նախարարություն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22.04.2024թ.</w:t>
            </w:r>
          </w:p>
        </w:tc>
      </w:tr>
      <w:tr w:rsidR="00DD29FF" w:rsidRPr="003A357F" w:rsidTr="006017CA">
        <w:trPr>
          <w:trHeight w:val="166"/>
          <w:jc w:val="center"/>
        </w:trPr>
        <w:tc>
          <w:tcPr>
            <w:tcW w:w="3904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line="360" w:lineRule="auto"/>
              <w:jc w:val="center"/>
              <w:rPr>
                <w:rFonts w:ascii="GHEA Grapalat" w:hAnsi="GHEA Grapalat" w:cs="Sylfaen"/>
                <w:i/>
                <w:sz w:val="24"/>
                <w:szCs w:val="24"/>
              </w:rPr>
            </w:pP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before="225"/>
              <w:jc w:val="center"/>
              <w:rPr>
                <w:rFonts w:ascii="GHEA Grapalat" w:hAnsi="GHEA Grapalat"/>
                <w:bCs/>
                <w:color w:val="191919"/>
                <w:sz w:val="24"/>
                <w:szCs w:val="24"/>
              </w:rPr>
            </w:pPr>
            <w:r w:rsidRPr="001411EF">
              <w:rPr>
                <w:rFonts w:ascii="GHEA Grapalat" w:hAnsi="GHEA Grapalat" w:cs="Sylfaen"/>
                <w:sz w:val="24"/>
                <w:szCs w:val="24"/>
              </w:rPr>
              <w:t>15667-2024</w:t>
            </w:r>
          </w:p>
        </w:tc>
      </w:tr>
      <w:tr w:rsidR="00DD29FF" w:rsidRPr="003A357F" w:rsidTr="006017CA">
        <w:tblPrEx>
          <w:tblLook w:val="0000" w:firstRow="0" w:lastRow="0" w:firstColumn="0" w:lastColumn="0" w:noHBand="0" w:noVBand="0"/>
        </w:tblPrEx>
        <w:trPr>
          <w:trHeight w:val="1718"/>
          <w:jc w:val="center"/>
        </w:trPr>
        <w:tc>
          <w:tcPr>
            <w:tcW w:w="38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9FF" w:rsidRPr="001411EF" w:rsidRDefault="00DD29FF" w:rsidP="006017CA">
            <w:pPr>
              <w:tabs>
                <w:tab w:val="left" w:pos="0"/>
              </w:tabs>
              <w:spacing w:after="0" w:line="360" w:lineRule="auto"/>
              <w:ind w:right="-23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1411E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«Հայաստանի Հանրապետության 2024 թվականի հերթական գյուղատնտեսական համատարած հաշվառման ծրագիրը (հարցաշարը) հաստատելու մասին» Հայաստանի Հանրապետության կառավարության որոշման նախագծի (Այսուհետ՝ Նախագիծ)</w:t>
            </w:r>
            <w:r w:rsidRPr="001411E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Pr="001411E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վերաբերյալ բովանդակային դիտողություններ և առաջարկություններ չունենք, այդուհանդերձ՝ նկատի ունենալով «Նորմատիվ իրավական ակտերի մասին» օրենքի 14-րդ հոդվածի 6-րդ կետը, ըստ որի՝ </w:t>
            </w:r>
            <w:r w:rsidRPr="001411EF">
              <w:rPr>
                <w:rFonts w:ascii="GHEA Grapalat" w:eastAsia="Calibri" w:hAnsi="GHEA Grapalat" w:cs="Times New Roman"/>
                <w:sz w:val="24"/>
                <w:szCs w:val="24"/>
                <w:u w:val="single"/>
                <w:lang w:val="hy-AM"/>
              </w:rPr>
              <w:t>Ենթաօրենսդրական նորմատիվ իրավական ակտերում բովանդակությամբ համասեռ կետերը կարող են միավորվել գլուխներում</w:t>
            </w:r>
            <w:r w:rsidRPr="001411E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: Գլուխները կարող են միավորվել բաժիններում, և հաշվի առնելով նախագծի հավելվածի </w:t>
            </w:r>
            <w:r w:rsidRPr="001411EF">
              <w:rPr>
                <w:rFonts w:ascii="GHEA Grapalat" w:eastAsia="Calibri" w:hAnsi="GHEA Grapalat" w:cs="Times New Roman"/>
                <w:sz w:val="24"/>
                <w:szCs w:val="24"/>
                <w:u w:val="single"/>
                <w:lang w:val="hy-AM"/>
              </w:rPr>
              <w:t>յուրաքանչյուր բաժնում միայն մեկ գլխի առկայությունը</w:t>
            </w:r>
            <w:r w:rsidRPr="001411E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, գտնում ենք, սույն պարագայում գլուխները բաժիններում միավորելու անհրաժեշտությունը բացակայում է, ուստի հավելվածի համարակալումն անհրաժեշտ է վերանայել:</w:t>
            </w:r>
          </w:p>
          <w:p w:rsidR="00DD29FF" w:rsidRPr="003A357F" w:rsidRDefault="00DD29FF" w:rsidP="006017CA">
            <w:pPr>
              <w:tabs>
                <w:tab w:val="left" w:pos="0"/>
              </w:tabs>
              <w:spacing w:line="360" w:lineRule="auto"/>
              <w:ind w:right="-23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1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9FF" w:rsidRPr="003A357F" w:rsidRDefault="00DD29FF" w:rsidP="006017CA">
            <w:pPr>
              <w:spacing w:after="200"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 Նախագծում կատարվել է համապատասխան փոփոխություն:</w:t>
            </w:r>
          </w:p>
        </w:tc>
      </w:tr>
    </w:tbl>
    <w:p w:rsidR="00DD29FF" w:rsidRPr="003A357F" w:rsidRDefault="00DD29FF" w:rsidP="00DD29FF">
      <w:pPr>
        <w:pStyle w:val="headingtitleStyle"/>
        <w:rPr>
          <w:sz w:val="24"/>
          <w:szCs w:val="24"/>
        </w:rPr>
      </w:pPr>
    </w:p>
    <w:p w:rsidR="00DD29FF" w:rsidRPr="003A357F" w:rsidRDefault="00DD29FF" w:rsidP="00DD29FF">
      <w:pPr>
        <w:pStyle w:val="headingtitleStyle"/>
        <w:rPr>
          <w:sz w:val="24"/>
          <w:szCs w:val="24"/>
        </w:rPr>
      </w:pPr>
    </w:p>
    <w:p w:rsidR="00DD29FF" w:rsidRPr="003A357F" w:rsidRDefault="00DD29FF" w:rsidP="00DD29FF">
      <w:pPr>
        <w:pStyle w:val="headingtitleStyle"/>
        <w:rPr>
          <w:sz w:val="24"/>
          <w:szCs w:val="24"/>
        </w:rPr>
      </w:pPr>
    </w:p>
    <w:p w:rsidR="00DD29FF" w:rsidRPr="003A357F" w:rsidRDefault="00DD29FF" w:rsidP="00DD29FF">
      <w:pPr>
        <w:pStyle w:val="headingtitleStyle"/>
        <w:rPr>
          <w:sz w:val="24"/>
          <w:szCs w:val="24"/>
        </w:rPr>
      </w:pPr>
    </w:p>
    <w:p w:rsidR="00DD29FF" w:rsidRPr="003A357F" w:rsidRDefault="00DD29FF" w:rsidP="00DD29FF">
      <w:pPr>
        <w:pStyle w:val="headingtitleStyle"/>
        <w:rPr>
          <w:sz w:val="24"/>
          <w:szCs w:val="24"/>
        </w:rPr>
      </w:pPr>
    </w:p>
    <w:p w:rsidR="00DD29FF" w:rsidRPr="003A357F" w:rsidRDefault="00DD29FF" w:rsidP="00DD29FF">
      <w:pPr>
        <w:pStyle w:val="headingtitleStyle"/>
        <w:rPr>
          <w:sz w:val="24"/>
          <w:szCs w:val="24"/>
        </w:rPr>
      </w:pPr>
    </w:p>
    <w:p w:rsidR="00DD29FF" w:rsidRDefault="00DD29FF" w:rsidP="00DD29FF">
      <w:pPr>
        <w:pStyle w:val="headingtitleStyle"/>
        <w:jc w:val="left"/>
        <w:rPr>
          <w:sz w:val="24"/>
          <w:szCs w:val="24"/>
        </w:rPr>
      </w:pPr>
    </w:p>
    <w:p w:rsidR="00DD29FF" w:rsidRPr="003A357F" w:rsidRDefault="00DD29FF" w:rsidP="00DD29FF">
      <w:pPr>
        <w:pStyle w:val="headingtitleStyle"/>
        <w:jc w:val="left"/>
        <w:rPr>
          <w:sz w:val="24"/>
          <w:szCs w:val="24"/>
        </w:rPr>
      </w:pPr>
    </w:p>
    <w:p w:rsidR="00DD29FF" w:rsidRPr="003A357F" w:rsidRDefault="00DD29FF" w:rsidP="00DD29FF">
      <w:pPr>
        <w:pStyle w:val="headingtitleStyle"/>
        <w:rPr>
          <w:sz w:val="24"/>
          <w:szCs w:val="24"/>
        </w:rPr>
      </w:pPr>
    </w:p>
    <w:bookmarkEnd w:id="0"/>
    <w:p w:rsidR="00DD29FF" w:rsidRPr="003A357F" w:rsidRDefault="00DD29FF" w:rsidP="00DD29FF">
      <w:pPr>
        <w:rPr>
          <w:sz w:val="24"/>
          <w:szCs w:val="24"/>
        </w:rPr>
      </w:pPr>
    </w:p>
    <w:p w:rsidR="0032754A" w:rsidRDefault="0032754A"/>
    <w:sectPr w:rsidR="0032754A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Cy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42650"/>
    <w:multiLevelType w:val="hybridMultilevel"/>
    <w:tmpl w:val="21287CC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>
      <w:start w:val="1"/>
      <w:numFmt w:val="lowerRoman"/>
      <w:lvlText w:val="%3."/>
      <w:lvlJc w:val="right"/>
      <w:pPr>
        <w:ind w:left="3240" w:hanging="180"/>
      </w:pPr>
    </w:lvl>
    <w:lvl w:ilvl="3" w:tplc="0419000F">
      <w:start w:val="1"/>
      <w:numFmt w:val="decimal"/>
      <w:lvlText w:val="%4."/>
      <w:lvlJc w:val="left"/>
      <w:pPr>
        <w:ind w:left="3960" w:hanging="360"/>
      </w:pPr>
    </w:lvl>
    <w:lvl w:ilvl="4" w:tplc="04190019">
      <w:start w:val="1"/>
      <w:numFmt w:val="lowerLetter"/>
      <w:lvlText w:val="%5."/>
      <w:lvlJc w:val="left"/>
      <w:pPr>
        <w:ind w:left="4680" w:hanging="360"/>
      </w:pPr>
    </w:lvl>
    <w:lvl w:ilvl="5" w:tplc="0419001B">
      <w:start w:val="1"/>
      <w:numFmt w:val="lowerRoman"/>
      <w:lvlText w:val="%6."/>
      <w:lvlJc w:val="right"/>
      <w:pPr>
        <w:ind w:left="5400" w:hanging="180"/>
      </w:pPr>
    </w:lvl>
    <w:lvl w:ilvl="6" w:tplc="0419000F">
      <w:start w:val="1"/>
      <w:numFmt w:val="decimal"/>
      <w:lvlText w:val="%7."/>
      <w:lvlJc w:val="left"/>
      <w:pPr>
        <w:ind w:left="6120" w:hanging="360"/>
      </w:pPr>
    </w:lvl>
    <w:lvl w:ilvl="7" w:tplc="04190019">
      <w:start w:val="1"/>
      <w:numFmt w:val="lowerLetter"/>
      <w:lvlText w:val="%8."/>
      <w:lvlJc w:val="left"/>
      <w:pPr>
        <w:ind w:left="6840" w:hanging="360"/>
      </w:pPr>
    </w:lvl>
    <w:lvl w:ilvl="8" w:tplc="0419001B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32F4E2F"/>
    <w:multiLevelType w:val="hybridMultilevel"/>
    <w:tmpl w:val="8E5E300A"/>
    <w:lvl w:ilvl="0" w:tplc="30C2E9DE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542C7534">
      <w:numFmt w:val="bullet"/>
      <w:lvlText w:val="•"/>
      <w:lvlJc w:val="left"/>
      <w:pPr>
        <w:ind w:left="1440" w:hanging="360"/>
      </w:pPr>
      <w:rPr>
        <w:rFonts w:ascii="GHEA Grapalat" w:eastAsiaTheme="minorHAnsi" w:hAnsi="GHEA Grapalat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BF545C"/>
    <w:multiLevelType w:val="hybridMultilevel"/>
    <w:tmpl w:val="5C98B1B6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B74A6B"/>
    <w:multiLevelType w:val="hybridMultilevel"/>
    <w:tmpl w:val="3FBEBF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1EF773B"/>
    <w:multiLevelType w:val="hybridMultilevel"/>
    <w:tmpl w:val="BC4084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90E369D"/>
    <w:multiLevelType w:val="hybridMultilevel"/>
    <w:tmpl w:val="91ACF7B6"/>
    <w:lvl w:ilvl="0" w:tplc="3146BD60">
      <w:start w:val="1"/>
      <w:numFmt w:val="decimal"/>
      <w:lvlText w:val="%1."/>
      <w:lvlJc w:val="left"/>
      <w:pPr>
        <w:ind w:left="861" w:hanging="435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9612E6B"/>
    <w:multiLevelType w:val="hybridMultilevel"/>
    <w:tmpl w:val="14962E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815E08"/>
    <w:multiLevelType w:val="hybridMultilevel"/>
    <w:tmpl w:val="6562E0E2"/>
    <w:lvl w:ilvl="0" w:tplc="6C9E7AB8">
      <w:start w:val="5"/>
      <w:numFmt w:val="bullet"/>
      <w:lvlText w:val="-"/>
      <w:lvlJc w:val="left"/>
      <w:pPr>
        <w:ind w:left="1068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44803185"/>
    <w:multiLevelType w:val="hybridMultilevel"/>
    <w:tmpl w:val="D09A468A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465E39F8"/>
    <w:multiLevelType w:val="hybridMultilevel"/>
    <w:tmpl w:val="22F698F6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F245EDD"/>
    <w:multiLevelType w:val="hybridMultilevel"/>
    <w:tmpl w:val="02BE6F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4934F3F"/>
    <w:multiLevelType w:val="hybridMultilevel"/>
    <w:tmpl w:val="F4527DA6"/>
    <w:lvl w:ilvl="0" w:tplc="83F8316C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1132A4"/>
    <w:multiLevelType w:val="hybridMultilevel"/>
    <w:tmpl w:val="EC0E7D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55E3BB8"/>
    <w:multiLevelType w:val="hybridMultilevel"/>
    <w:tmpl w:val="5E6019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54095D"/>
    <w:multiLevelType w:val="hybridMultilevel"/>
    <w:tmpl w:val="AAB2218C"/>
    <w:lvl w:ilvl="0" w:tplc="040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5" w15:restartNumberingAfterBreak="0">
    <w:nsid w:val="677C4D8E"/>
    <w:multiLevelType w:val="hybridMultilevel"/>
    <w:tmpl w:val="39A4A09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6EBC66C1"/>
    <w:multiLevelType w:val="hybridMultilevel"/>
    <w:tmpl w:val="268295FC"/>
    <w:lvl w:ilvl="0" w:tplc="04090001">
      <w:start w:val="1"/>
      <w:numFmt w:val="bullet"/>
      <w:lvlText w:val=""/>
      <w:lvlJc w:val="left"/>
      <w:pPr>
        <w:ind w:left="209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1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53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25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97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69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1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13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857" w:hanging="360"/>
      </w:pPr>
      <w:rPr>
        <w:rFonts w:ascii="Wingdings" w:hAnsi="Wingdings" w:hint="default"/>
      </w:rPr>
    </w:lvl>
  </w:abstractNum>
  <w:abstractNum w:abstractNumId="17" w15:restartNumberingAfterBreak="0">
    <w:nsid w:val="70E5442F"/>
    <w:multiLevelType w:val="hybridMultilevel"/>
    <w:tmpl w:val="FC608026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11"/>
  </w:num>
  <w:num w:numId="5">
    <w:abstractNumId w:val="7"/>
  </w:num>
  <w:num w:numId="6">
    <w:abstractNumId w:val="1"/>
  </w:num>
  <w:num w:numId="7">
    <w:abstractNumId w:val="3"/>
  </w:num>
  <w:num w:numId="8">
    <w:abstractNumId w:val="4"/>
  </w:num>
  <w:num w:numId="9">
    <w:abstractNumId w:val="15"/>
  </w:num>
  <w:num w:numId="10">
    <w:abstractNumId w:val="17"/>
  </w:num>
  <w:num w:numId="11">
    <w:abstractNumId w:val="13"/>
  </w:num>
  <w:num w:numId="12">
    <w:abstractNumId w:val="5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9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D56"/>
    <w:rsid w:val="0032754A"/>
    <w:rsid w:val="00752D56"/>
    <w:rsid w:val="00930005"/>
    <w:rsid w:val="00DD2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D069F"/>
  <w15:chartTrackingRefBased/>
  <w15:docId w15:val="{00B22E9D-4A4B-4D53-A51C-F61892C3D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29FF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DD29FF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DD29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lang w:val="hy-AM"/>
    </w:rPr>
  </w:style>
  <w:style w:type="paragraph" w:styleId="BodyText">
    <w:name w:val="Body Text"/>
    <w:basedOn w:val="Normal"/>
    <w:link w:val="BodyTextChar"/>
    <w:semiHidden/>
    <w:unhideWhenUsed/>
    <w:rsid w:val="00DD29FF"/>
    <w:pPr>
      <w:spacing w:after="140" w:line="276" w:lineRule="auto"/>
    </w:pPr>
    <w:rPr>
      <w:rFonts w:ascii="Calibri" w:eastAsia="Calibri" w:hAnsi="Calibri" w:cs="Times New Roman"/>
      <w:sz w:val="22"/>
      <w:szCs w:val="22"/>
      <w:lang w:val="ru-RU"/>
    </w:rPr>
  </w:style>
  <w:style w:type="character" w:customStyle="1" w:styleId="BodyTextChar">
    <w:name w:val="Body Text Char"/>
    <w:basedOn w:val="DefaultParagraphFont"/>
    <w:link w:val="BodyText"/>
    <w:semiHidden/>
    <w:rsid w:val="00DD29FF"/>
    <w:rPr>
      <w:rFonts w:ascii="Calibri" w:eastAsia="Calibri" w:hAnsi="Calibri" w:cs="Times New Roman"/>
      <w:lang w:val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qFormat/>
    <w:locked/>
    <w:rsid w:val="00DD29FF"/>
    <w:rPr>
      <w:rFonts w:ascii="Times New Roman" w:eastAsia="Times New Roman" w:hAnsi="Times New Roman" w:cs="Times New Roman"/>
      <w:sz w:val="24"/>
      <w:szCs w:val="20"/>
      <w:lang w:val="hy-AM"/>
    </w:rPr>
  </w:style>
  <w:style w:type="table" w:styleId="TableGrid">
    <w:name w:val="Table Grid"/>
    <w:basedOn w:val="TableNormal"/>
    <w:rsid w:val="00DD29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DD29FF"/>
    <w:rPr>
      <w:color w:val="0563C1" w:themeColor="hyperlink"/>
      <w:u w:val="single"/>
    </w:rPr>
  </w:style>
  <w:style w:type="paragraph" w:styleId="BlockText">
    <w:name w:val="Block Text"/>
    <w:basedOn w:val="Normal"/>
    <w:semiHidden/>
    <w:unhideWhenUsed/>
    <w:rsid w:val="00DD29FF"/>
    <w:pPr>
      <w:tabs>
        <w:tab w:val="left" w:pos="10260"/>
      </w:tabs>
      <w:spacing w:after="0" w:line="240" w:lineRule="auto"/>
      <w:ind w:left="990" w:right="270" w:firstLine="990"/>
      <w:jc w:val="both"/>
    </w:pPr>
    <w:rPr>
      <w:rFonts w:ascii="Arial Armenian" w:eastAsia="Times New Roman" w:hAnsi="Arial Armenian" w:cs="Times New Roman"/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fao.org/3/i4913r/i4913r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36</Pages>
  <Words>3365</Words>
  <Characters>19183</Characters>
  <Application>Microsoft Office Word</Application>
  <DocSecurity>0</DocSecurity>
  <Lines>159</Lines>
  <Paragraphs>45</Paragraphs>
  <ScaleCrop>false</ScaleCrop>
  <Company/>
  <LinksUpToDate>false</LinksUpToDate>
  <CharactersWithSpaces>22503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Mkrtchyan</dc:creator>
  <cp:keywords/>
  <dc:description/>
  <cp:lastModifiedBy>Ani Mkrtchyan</cp:lastModifiedBy>
  <cp:revision>3</cp:revision>
  <dcterms:created xsi:type="dcterms:W3CDTF">2024-05-06T13:58:00Z</dcterms:created>
  <dcterms:modified xsi:type="dcterms:W3CDTF">2024-05-17T12:23:00Z</dcterms:modified>
</cp:coreProperties>
</file>