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B9ED99" w14:textId="77777777" w:rsidR="00043E88" w:rsidRPr="00073B97" w:rsidRDefault="00043E88" w:rsidP="00043E88">
      <w:pPr>
        <w:spacing w:after="160"/>
        <w:jc w:val="center"/>
        <w:rPr>
          <w:rFonts w:ascii="GHEA Grapalat" w:hAnsi="GHEA Grapalat" w:cs="Times Armenian"/>
          <w:b/>
          <w:bCs/>
          <w:color w:val="000000" w:themeColor="text1"/>
          <w:sz w:val="24"/>
          <w:szCs w:val="24"/>
          <w:lang w:val="af-ZA"/>
        </w:rPr>
      </w:pPr>
      <w:r w:rsidRPr="00073B97">
        <w:rPr>
          <w:rFonts w:ascii="GHEA Grapalat" w:hAnsi="GHEA Grapalat" w:cs="Times Armenian"/>
          <w:b/>
          <w:bCs/>
          <w:color w:val="000000" w:themeColor="text1"/>
          <w:sz w:val="24"/>
          <w:szCs w:val="24"/>
          <w:lang w:val="af-ZA"/>
        </w:rPr>
        <w:t>ԱՄՓՈՓԱԹԵՐԹ</w:t>
      </w:r>
    </w:p>
    <w:p w14:paraId="2ADCEF7C" w14:textId="389088F6" w:rsidR="00043E88" w:rsidRPr="0048736A" w:rsidRDefault="00F041E5" w:rsidP="00043E88">
      <w:pPr>
        <w:tabs>
          <w:tab w:val="left" w:pos="270"/>
          <w:tab w:val="left" w:pos="9270"/>
        </w:tabs>
        <w:spacing w:after="0"/>
        <w:ind w:right="-90"/>
        <w:jc w:val="center"/>
        <w:rPr>
          <w:rFonts w:ascii="GHEA Grapalat" w:hAnsi="GHEA Grapalat" w:cs="Times Armenian"/>
          <w:b/>
          <w:bCs/>
          <w:color w:val="000000" w:themeColor="text1"/>
          <w:sz w:val="24"/>
          <w:szCs w:val="24"/>
          <w:lang w:val="af-ZA"/>
        </w:rPr>
      </w:pPr>
      <w:bookmarkStart w:id="0" w:name="_Hlk121223678"/>
      <w:r w:rsidRPr="00F041E5">
        <w:rPr>
          <w:rFonts w:ascii="GHEA Grapalat" w:eastAsia="Calibri" w:hAnsi="GHEA Grapalat"/>
          <w:sz w:val="24"/>
          <w:szCs w:val="24"/>
          <w:lang w:val="af-ZA"/>
        </w:rPr>
        <w:t>«Հայաստանի Հանրապետության 202</w:t>
      </w:r>
      <w:r w:rsidRPr="00F041E5">
        <w:rPr>
          <w:rFonts w:ascii="GHEA Grapalat" w:eastAsia="Calibri" w:hAnsi="GHEA Grapalat"/>
          <w:sz w:val="24"/>
          <w:szCs w:val="24"/>
          <w:lang w:val="hy-AM"/>
        </w:rPr>
        <w:t>4</w:t>
      </w:r>
      <w:r w:rsidRPr="00F041E5">
        <w:rPr>
          <w:rFonts w:ascii="GHEA Grapalat" w:eastAsia="Calibri" w:hAnsi="GHEA Grapalat"/>
          <w:sz w:val="24"/>
          <w:szCs w:val="24"/>
          <w:lang w:val="af-ZA"/>
        </w:rPr>
        <w:t xml:space="preserve"> թվականի պետական բյուջեի մասին» </w:t>
      </w:r>
      <w:r w:rsidRPr="00F041E5">
        <w:rPr>
          <w:rFonts w:ascii="GHEA Grapalat" w:eastAsia="Calibri" w:hAnsi="GHEA Grapalat"/>
          <w:sz w:val="24"/>
          <w:szCs w:val="24"/>
          <w:lang w:val="hy-AM"/>
        </w:rPr>
        <w:t xml:space="preserve">օրենքում վերաբաշխում, լրացումներ և </w:t>
      </w:r>
      <w:r w:rsidRPr="00F041E5">
        <w:rPr>
          <w:rFonts w:ascii="GHEA Grapalat" w:eastAsia="Calibri" w:hAnsi="GHEA Grapalat"/>
          <w:sz w:val="24"/>
          <w:szCs w:val="24"/>
          <w:lang w:val="af-ZA"/>
        </w:rPr>
        <w:t>Հայաստանի Հանրապետության կառավարության 202</w:t>
      </w:r>
      <w:r w:rsidRPr="00F041E5">
        <w:rPr>
          <w:rFonts w:ascii="GHEA Grapalat" w:eastAsia="Calibri" w:hAnsi="GHEA Grapalat"/>
          <w:sz w:val="24"/>
          <w:szCs w:val="24"/>
          <w:lang w:val="hy-AM"/>
        </w:rPr>
        <w:t>3</w:t>
      </w:r>
      <w:r w:rsidRPr="00F041E5">
        <w:rPr>
          <w:rFonts w:ascii="GHEA Grapalat" w:eastAsia="Calibri" w:hAnsi="GHEA Grapalat"/>
          <w:sz w:val="24"/>
          <w:szCs w:val="24"/>
          <w:lang w:val="af-ZA"/>
        </w:rPr>
        <w:t xml:space="preserve"> թվականի դեկտեմբերի </w:t>
      </w:r>
      <w:r w:rsidRPr="00F041E5">
        <w:rPr>
          <w:rFonts w:ascii="GHEA Grapalat" w:eastAsia="Calibri" w:hAnsi="GHEA Grapalat"/>
          <w:sz w:val="24"/>
          <w:szCs w:val="24"/>
          <w:lang w:val="hy-AM"/>
        </w:rPr>
        <w:t>28</w:t>
      </w:r>
      <w:r w:rsidRPr="00F041E5">
        <w:rPr>
          <w:rFonts w:ascii="GHEA Grapalat" w:eastAsia="Calibri" w:hAnsi="GHEA Grapalat"/>
          <w:sz w:val="24"/>
          <w:szCs w:val="24"/>
          <w:lang w:val="af-ZA"/>
        </w:rPr>
        <w:t xml:space="preserve">-ի N </w:t>
      </w:r>
      <w:r w:rsidRPr="00F041E5">
        <w:rPr>
          <w:rFonts w:ascii="GHEA Grapalat" w:eastAsia="Calibri" w:hAnsi="GHEA Grapalat"/>
          <w:sz w:val="24"/>
          <w:szCs w:val="24"/>
          <w:lang w:val="hy-AM"/>
        </w:rPr>
        <w:t>2323</w:t>
      </w:r>
      <w:r w:rsidRPr="00F041E5">
        <w:rPr>
          <w:rFonts w:ascii="GHEA Grapalat" w:eastAsia="Calibri" w:hAnsi="GHEA Grapalat"/>
          <w:sz w:val="24"/>
          <w:szCs w:val="24"/>
          <w:lang w:val="af-ZA"/>
        </w:rPr>
        <w:t>-Ն որոշման մեջ</w:t>
      </w:r>
      <w:r w:rsidRPr="00F041E5">
        <w:rPr>
          <w:rFonts w:ascii="GHEA Grapalat" w:eastAsia="Calibri" w:hAnsi="GHEA Grapalat"/>
          <w:sz w:val="24"/>
          <w:szCs w:val="24"/>
          <w:lang w:val="hy-AM"/>
        </w:rPr>
        <w:t xml:space="preserve"> փոփոխություններ ու լրացումներ </w:t>
      </w:r>
      <w:r w:rsidRPr="00F041E5">
        <w:rPr>
          <w:rFonts w:ascii="GHEA Grapalat" w:eastAsia="Calibri" w:hAnsi="GHEA Grapalat"/>
          <w:sz w:val="24"/>
          <w:szCs w:val="24"/>
          <w:lang w:val="af-ZA"/>
        </w:rPr>
        <w:t>կատարելու մասին</w:t>
      </w:r>
      <w:r w:rsidRPr="00F041E5">
        <w:rPr>
          <w:rFonts w:ascii="GHEA Grapalat" w:eastAsia="Calibri" w:hAnsi="GHEA Grapalat"/>
          <w:sz w:val="24"/>
          <w:szCs w:val="24"/>
          <w:lang w:val="hy-AM"/>
        </w:rPr>
        <w:t>»</w:t>
      </w:r>
      <w:r w:rsidR="0048736A" w:rsidRPr="00F041E5">
        <w:rPr>
          <w:rFonts w:ascii="GHEA Grapalat" w:eastAsia="Times New Roman" w:hAnsi="GHEA Grapalat" w:cs="Times New Roman"/>
          <w:sz w:val="24"/>
          <w:szCs w:val="24"/>
          <w:lang w:val="hy-AM"/>
        </w:rPr>
        <w:t>»</w:t>
      </w:r>
      <w:r w:rsidR="0048736A" w:rsidRPr="0048736A">
        <w:rPr>
          <w:rFonts w:ascii="GHEA Grapalat" w:eastAsia="Times New Roman" w:hAnsi="GHEA Grapalat" w:cs="Times New Roman"/>
          <w:sz w:val="24"/>
          <w:szCs w:val="24"/>
          <w:lang w:val="hy-AM"/>
        </w:rPr>
        <w:t xml:space="preserve"> ՀՀ կառավարության որոշման նախագծի</w:t>
      </w:r>
    </w:p>
    <w:tbl>
      <w:tblPr>
        <w:tblStyle w:val="TableGrid"/>
        <w:tblpPr w:leftFromText="180" w:rightFromText="180" w:vertAnchor="page" w:horzAnchor="margin" w:tblpX="-370" w:tblpY="3421"/>
        <w:tblW w:w="14149" w:type="dxa"/>
        <w:tblLayout w:type="fixed"/>
        <w:tblLook w:val="04A0" w:firstRow="1" w:lastRow="0" w:firstColumn="1" w:lastColumn="0" w:noHBand="0" w:noVBand="1"/>
      </w:tblPr>
      <w:tblGrid>
        <w:gridCol w:w="7825"/>
        <w:gridCol w:w="2913"/>
        <w:gridCol w:w="3387"/>
        <w:gridCol w:w="24"/>
      </w:tblGrid>
      <w:tr w:rsidR="00043E88" w:rsidRPr="00901D80" w14:paraId="5BC0F69D" w14:textId="77777777" w:rsidTr="008A23FA">
        <w:trPr>
          <w:trHeight w:val="260"/>
        </w:trPr>
        <w:tc>
          <w:tcPr>
            <w:tcW w:w="10738" w:type="dxa"/>
            <w:gridSpan w:val="2"/>
            <w:vMerge w:val="restart"/>
            <w:shd w:val="clear" w:color="auto" w:fill="BFBFBF" w:themeFill="background1" w:themeFillShade="BF"/>
          </w:tcPr>
          <w:bookmarkEnd w:id="0"/>
          <w:p w14:paraId="78DC26E9" w14:textId="44A2BB52" w:rsidR="00043E88" w:rsidRPr="0048736A" w:rsidRDefault="00043E88" w:rsidP="008A23FA">
            <w:pPr>
              <w:jc w:val="center"/>
              <w:rPr>
                <w:rFonts w:ascii="GHEA Grapalat" w:hAnsi="GHEA Grapalat" w:cs="Times Armenian"/>
                <w:color w:val="000000" w:themeColor="text1"/>
                <w:sz w:val="24"/>
                <w:szCs w:val="24"/>
                <w:lang w:val="hy-AM"/>
              </w:rPr>
            </w:pPr>
            <w:r w:rsidRPr="00901D80">
              <w:rPr>
                <w:rFonts w:ascii="GHEA Grapalat" w:hAnsi="GHEA Grapalat" w:cs="Times Armenian"/>
                <w:color w:val="000000" w:themeColor="text1"/>
                <w:sz w:val="24"/>
                <w:szCs w:val="24"/>
                <w:lang w:val="af-ZA"/>
              </w:rPr>
              <w:t xml:space="preserve">1.  </w:t>
            </w:r>
            <w:r w:rsidR="00F041E5">
              <w:rPr>
                <w:rFonts w:ascii="GHEA Grapalat" w:hAnsi="GHEA Grapalat" w:cs="Times Armenian"/>
                <w:color w:val="000000" w:themeColor="text1"/>
                <w:sz w:val="24"/>
                <w:szCs w:val="24"/>
                <w:lang w:val="hy-AM"/>
              </w:rPr>
              <w:t xml:space="preserve"> Հայաստանի Հանրապեության ֆինանսների նախարարություն</w:t>
            </w:r>
          </w:p>
        </w:tc>
        <w:tc>
          <w:tcPr>
            <w:tcW w:w="3411" w:type="dxa"/>
            <w:gridSpan w:val="2"/>
            <w:shd w:val="clear" w:color="auto" w:fill="BFBFBF" w:themeFill="background1" w:themeFillShade="BF"/>
          </w:tcPr>
          <w:p w14:paraId="30CDA1B2" w14:textId="4B2AA4BF" w:rsidR="00043E88" w:rsidRPr="00BF1367" w:rsidRDefault="0048736A" w:rsidP="008A23FA">
            <w:pPr>
              <w:jc w:val="center"/>
              <w:rPr>
                <w:rFonts w:ascii="GHEA Grapalat" w:hAnsi="GHEA Grapalat" w:cs="Times Armenian"/>
                <w:color w:val="000000" w:themeColor="text1"/>
                <w:sz w:val="24"/>
                <w:szCs w:val="24"/>
                <w:lang w:val="af-ZA"/>
              </w:rPr>
            </w:pPr>
            <w:r w:rsidRPr="00BF1367">
              <w:rPr>
                <w:rFonts w:ascii="GHEA Grapalat" w:hAnsi="GHEA Grapalat" w:cs="Cambria Math"/>
                <w:color w:val="000000" w:themeColor="text1"/>
                <w:sz w:val="24"/>
                <w:szCs w:val="24"/>
                <w:lang w:val="hy-AM"/>
              </w:rPr>
              <w:t>10</w:t>
            </w:r>
            <w:r w:rsidR="00043E88" w:rsidRPr="00BF1367">
              <w:rPr>
                <w:rFonts w:ascii="Cambria Math" w:hAnsi="Cambria Math" w:cs="Cambria Math"/>
                <w:color w:val="000000" w:themeColor="text1"/>
                <w:sz w:val="24"/>
                <w:szCs w:val="24"/>
                <w:lang w:val="af-ZA"/>
              </w:rPr>
              <w:t>․</w:t>
            </w:r>
            <w:r w:rsidR="00043E88" w:rsidRPr="00BF1367">
              <w:rPr>
                <w:rFonts w:ascii="GHEA Grapalat" w:hAnsi="GHEA Grapalat" w:cs="Times Armenian"/>
                <w:color w:val="000000" w:themeColor="text1"/>
                <w:sz w:val="24"/>
                <w:szCs w:val="24"/>
                <w:lang w:val="af-ZA"/>
              </w:rPr>
              <w:t>0</w:t>
            </w:r>
            <w:r w:rsidR="00F041E5">
              <w:rPr>
                <w:rFonts w:ascii="GHEA Grapalat" w:hAnsi="GHEA Grapalat" w:cs="Times Armenian"/>
                <w:color w:val="000000" w:themeColor="text1"/>
                <w:sz w:val="24"/>
                <w:szCs w:val="24"/>
                <w:lang w:val="af-ZA"/>
              </w:rPr>
              <w:t>5</w:t>
            </w:r>
            <w:r w:rsidR="00043E88" w:rsidRPr="00BF1367">
              <w:rPr>
                <w:rFonts w:ascii="Cambria Math" w:hAnsi="Cambria Math" w:cs="Cambria Math"/>
                <w:color w:val="000000" w:themeColor="text1"/>
                <w:sz w:val="24"/>
                <w:szCs w:val="24"/>
                <w:lang w:val="af-ZA"/>
              </w:rPr>
              <w:t>․</w:t>
            </w:r>
            <w:r w:rsidR="00043E88" w:rsidRPr="00BF1367">
              <w:rPr>
                <w:rFonts w:ascii="GHEA Grapalat" w:hAnsi="GHEA Grapalat" w:cs="Times Armenian"/>
                <w:color w:val="000000" w:themeColor="text1"/>
                <w:sz w:val="24"/>
                <w:szCs w:val="24"/>
                <w:lang w:val="af-ZA"/>
              </w:rPr>
              <w:t>202</w:t>
            </w:r>
            <w:r w:rsidRPr="00BF1367">
              <w:rPr>
                <w:rFonts w:ascii="GHEA Grapalat" w:hAnsi="GHEA Grapalat" w:cs="Times Armenian"/>
                <w:color w:val="000000" w:themeColor="text1"/>
                <w:sz w:val="24"/>
                <w:szCs w:val="24"/>
                <w:lang w:val="hy-AM"/>
              </w:rPr>
              <w:t>3</w:t>
            </w:r>
            <w:r w:rsidR="00043E88" w:rsidRPr="00BF1367">
              <w:rPr>
                <w:rFonts w:ascii="GHEA Grapalat" w:hAnsi="GHEA Grapalat" w:cs="Times Armenian"/>
                <w:color w:val="000000" w:themeColor="text1"/>
                <w:sz w:val="24"/>
                <w:szCs w:val="24"/>
                <w:lang w:val="af-ZA"/>
              </w:rPr>
              <w:t>թ.</w:t>
            </w:r>
          </w:p>
        </w:tc>
      </w:tr>
      <w:tr w:rsidR="00043E88" w:rsidRPr="00901D80" w14:paraId="23BC323F" w14:textId="77777777" w:rsidTr="008A23FA">
        <w:trPr>
          <w:trHeight w:val="44"/>
        </w:trPr>
        <w:tc>
          <w:tcPr>
            <w:tcW w:w="10738" w:type="dxa"/>
            <w:gridSpan w:val="2"/>
            <w:vMerge/>
            <w:shd w:val="clear" w:color="auto" w:fill="BFBFBF" w:themeFill="background1" w:themeFillShade="BF"/>
          </w:tcPr>
          <w:p w14:paraId="14C1D3C8" w14:textId="77777777" w:rsidR="00043E88" w:rsidRPr="00901D80" w:rsidRDefault="00043E88" w:rsidP="008A23FA">
            <w:pPr>
              <w:jc w:val="cente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6AE664F6" w14:textId="5FF3F8C6" w:rsidR="00043E88" w:rsidRPr="00BF1367" w:rsidRDefault="00043E88" w:rsidP="008A23FA">
            <w:pPr>
              <w:spacing w:after="0"/>
              <w:jc w:val="center"/>
              <w:rPr>
                <w:rFonts w:ascii="GHEA Grapalat" w:hAnsi="GHEA Grapalat" w:cs="Times Armenian"/>
                <w:color w:val="000000" w:themeColor="text1"/>
                <w:sz w:val="24"/>
                <w:szCs w:val="24"/>
                <w:lang w:val="hy-AM"/>
              </w:rPr>
            </w:pPr>
            <w:r w:rsidRPr="00BF1367">
              <w:rPr>
                <w:rFonts w:ascii="GHEA Grapalat" w:hAnsi="GHEA Grapalat" w:cs="Times Armenian"/>
                <w:color w:val="000000" w:themeColor="text1"/>
                <w:sz w:val="24"/>
                <w:szCs w:val="24"/>
                <w:lang w:val="af-ZA"/>
              </w:rPr>
              <w:t xml:space="preserve">N  </w:t>
            </w:r>
            <w:r w:rsidR="00F041E5">
              <w:rPr>
                <w:rFonts w:ascii="GHEA Grapalat" w:hAnsi="GHEA Grapalat" w:cs="Times Armenian"/>
                <w:color w:val="000000" w:themeColor="text1"/>
                <w:sz w:val="24"/>
                <w:szCs w:val="24"/>
                <w:lang w:val="hy-AM"/>
              </w:rPr>
              <w:t>01/9-2/9686-2024</w:t>
            </w:r>
          </w:p>
        </w:tc>
      </w:tr>
      <w:tr w:rsidR="00043E88" w:rsidRPr="00CD0994" w14:paraId="6BD21736" w14:textId="77777777" w:rsidTr="008A23FA">
        <w:trPr>
          <w:gridAfter w:val="1"/>
          <w:wAfter w:w="24" w:type="dxa"/>
          <w:trHeight w:val="519"/>
        </w:trPr>
        <w:tc>
          <w:tcPr>
            <w:tcW w:w="7825" w:type="dxa"/>
          </w:tcPr>
          <w:p w14:paraId="05E05E8D" w14:textId="788B4A25" w:rsidR="00043E88" w:rsidRPr="00F041E5" w:rsidRDefault="00F041E5" w:rsidP="008A23FA">
            <w:pPr>
              <w:spacing w:after="0" w:line="360" w:lineRule="auto"/>
              <w:ind w:firstLine="578"/>
              <w:jc w:val="both"/>
              <w:rPr>
                <w:rFonts w:ascii="GHEA Grapalat" w:hAnsi="GHEA Grapalat" w:cs="Times Armenian"/>
                <w:color w:val="000000" w:themeColor="text1"/>
                <w:sz w:val="24"/>
                <w:szCs w:val="24"/>
                <w:lang w:val="pt-BR"/>
              </w:rPr>
            </w:pPr>
            <w:r>
              <w:rPr>
                <w:rFonts w:ascii="GHEA Grapalat" w:hAnsi="GHEA Grapalat" w:cs="Times Armenian"/>
                <w:sz w:val="24"/>
                <w:szCs w:val="24"/>
                <w:lang w:val="pt-BR"/>
              </w:rPr>
              <w:t>26</w:t>
            </w:r>
            <w:r w:rsidRPr="000D7EC4">
              <w:rPr>
                <w:rFonts w:ascii="GHEA Grapalat" w:hAnsi="GHEA Grapalat" w:cs="Times Armenian"/>
                <w:sz w:val="24"/>
                <w:szCs w:val="24"/>
                <w:lang w:val="pt-BR"/>
              </w:rPr>
              <w:t>.0</w:t>
            </w:r>
            <w:r>
              <w:rPr>
                <w:rFonts w:ascii="GHEA Grapalat" w:hAnsi="GHEA Grapalat" w:cs="Times Armenian"/>
                <w:sz w:val="24"/>
                <w:szCs w:val="24"/>
                <w:lang w:val="pt-BR"/>
              </w:rPr>
              <w:t>4</w:t>
            </w:r>
            <w:r w:rsidRPr="000D7EC4">
              <w:rPr>
                <w:rFonts w:ascii="GHEA Grapalat" w:hAnsi="GHEA Grapalat" w:cs="Times Armenian"/>
                <w:sz w:val="24"/>
                <w:szCs w:val="24"/>
                <w:lang w:val="pt-BR"/>
              </w:rPr>
              <w:t xml:space="preserve">.2024թ. թիվ </w:t>
            </w:r>
            <w:r w:rsidRPr="00593A42">
              <w:rPr>
                <w:rFonts w:ascii="GHEA Grapalat" w:hAnsi="GHEA Grapalat" w:cs="Times Armenian"/>
                <w:sz w:val="24"/>
                <w:szCs w:val="24"/>
                <w:lang w:val="pt-BR"/>
              </w:rPr>
              <w:t xml:space="preserve">01/6852-2024 </w:t>
            </w:r>
            <w:r w:rsidRPr="000D7EC4">
              <w:rPr>
                <w:rFonts w:ascii="GHEA Grapalat" w:hAnsi="GHEA Grapalat" w:cs="Times Armenian"/>
                <w:sz w:val="24"/>
                <w:szCs w:val="24"/>
                <w:lang w:val="pt-BR"/>
              </w:rPr>
              <w:t xml:space="preserve">գրությամբ ներկայացված </w:t>
            </w:r>
            <w:r w:rsidRPr="00DB0D3E">
              <w:rPr>
                <w:rFonts w:ascii="GHEA Grapalat" w:hAnsi="GHEA Grapalat" w:cs="Times Armenian"/>
                <w:sz w:val="24"/>
                <w:szCs w:val="24"/>
                <w:lang w:val="pt-BR"/>
              </w:rPr>
              <w:t>«Հայաստանի Հանրապետության 2024 թվականի պետական բյուջեի մասին» օրենքում վերաբաշխում</w:t>
            </w:r>
            <w:r>
              <w:rPr>
                <w:rFonts w:ascii="GHEA Grapalat" w:hAnsi="GHEA Grapalat" w:cs="Times Armenian"/>
                <w:sz w:val="24"/>
                <w:szCs w:val="24"/>
                <w:lang w:val="pt-BR"/>
              </w:rPr>
              <w:t>, լրացումներ</w:t>
            </w:r>
            <w:r w:rsidRPr="00DB0D3E">
              <w:rPr>
                <w:rFonts w:ascii="GHEA Grapalat" w:hAnsi="GHEA Grapalat" w:cs="Times Armenian"/>
                <w:sz w:val="24"/>
                <w:szCs w:val="24"/>
                <w:lang w:val="pt-BR"/>
              </w:rPr>
              <w:t xml:space="preserve"> և Հայաստանի Հանրապետության կառավարության 2023 թվականի դեկտեմբերի 28-ի N 2323-Ն որոշման մեջ փոփոխություններ ու լրացումներ կատարելու մասին» ՀՀ կառավարության որոշման նախագծի վերաբերյալ, որով առաջարկվում է ՀՀ 2024թ. պետական բյուջեով նախատեսված</w:t>
            </w:r>
            <w:r>
              <w:rPr>
                <w:rFonts w:ascii="GHEA Grapalat" w:hAnsi="GHEA Grapalat" w:cs="Times Armenian"/>
                <w:sz w:val="24"/>
                <w:szCs w:val="24"/>
                <w:lang w:val="pt-BR"/>
              </w:rPr>
              <w:t xml:space="preserve"> </w:t>
            </w:r>
            <w:r w:rsidRPr="003A3448">
              <w:rPr>
                <w:rFonts w:ascii="GHEA Grapalat" w:hAnsi="GHEA Grapalat" w:cs="Times Armenian"/>
                <w:sz w:val="24"/>
                <w:szCs w:val="24"/>
                <w:lang w:val="pt-BR"/>
              </w:rPr>
              <w:t xml:space="preserve">1059 ծրագրի շրջանակներում 11010 ՀՀ-ում գարնանացան մշակաբույսերի և բազմամյա խոտաբույսերի ցանքատարածությունների մոնիթորինգի իրականացմանն աջակցություն և 12003 ՀՀ-ում գարնանացան մշակաբույսերի և բազմամյա խոտաբույսերի մշակության հիմնական աշխատանքների համար կատարված ծախսերի մասնակի փոխհատուցման տրամադրում նոր միջոցառումներին </w:t>
            </w:r>
            <w:r>
              <w:rPr>
                <w:rFonts w:ascii="GHEA Grapalat" w:hAnsi="GHEA Grapalat" w:cs="Times Armenian"/>
                <w:sz w:val="24"/>
                <w:szCs w:val="24"/>
                <w:lang w:val="pt-BR"/>
              </w:rPr>
              <w:t>1187</w:t>
            </w:r>
            <w:r w:rsidRPr="00DB0D3E">
              <w:rPr>
                <w:rFonts w:ascii="GHEA Grapalat" w:hAnsi="GHEA Grapalat" w:cs="Times Armenian"/>
                <w:sz w:val="24"/>
                <w:szCs w:val="24"/>
                <w:lang w:val="pt-BR"/>
              </w:rPr>
              <w:t xml:space="preserve"> ծրագրի 1</w:t>
            </w:r>
            <w:r>
              <w:rPr>
                <w:rFonts w:ascii="GHEA Grapalat" w:hAnsi="GHEA Grapalat" w:cs="Times Armenian"/>
                <w:sz w:val="24"/>
                <w:szCs w:val="24"/>
                <w:lang w:val="pt-BR"/>
              </w:rPr>
              <w:t>2</w:t>
            </w:r>
            <w:r w:rsidRPr="00DB0D3E">
              <w:rPr>
                <w:rFonts w:ascii="GHEA Grapalat" w:hAnsi="GHEA Grapalat" w:cs="Times Armenian"/>
                <w:sz w:val="24"/>
                <w:szCs w:val="24"/>
                <w:lang w:val="pt-BR"/>
              </w:rPr>
              <w:t>01</w:t>
            </w:r>
            <w:r>
              <w:rPr>
                <w:rFonts w:ascii="GHEA Grapalat" w:hAnsi="GHEA Grapalat" w:cs="Times Armenian"/>
                <w:sz w:val="24"/>
                <w:szCs w:val="24"/>
                <w:lang w:val="pt-BR"/>
              </w:rPr>
              <w:t>7</w:t>
            </w:r>
            <w:r w:rsidRPr="00DB0D3E">
              <w:rPr>
                <w:rFonts w:ascii="GHEA Grapalat" w:hAnsi="GHEA Grapalat" w:cs="Times Armenian"/>
                <w:sz w:val="24"/>
                <w:szCs w:val="24"/>
                <w:lang w:val="pt-BR"/>
              </w:rPr>
              <w:t xml:space="preserve"> </w:t>
            </w:r>
            <w:r w:rsidRPr="002219AC">
              <w:rPr>
                <w:rFonts w:ascii="GHEA Grapalat" w:hAnsi="GHEA Grapalat" w:cs="Times Armenian"/>
                <w:sz w:val="24"/>
                <w:szCs w:val="24"/>
                <w:lang w:val="pt-BR"/>
              </w:rPr>
              <w:lastRenderedPageBreak/>
              <w:t>Գյուղատնտեսական մշակաբույսերի մշակության խթանման նպատակով տրամադրվող նպատակային վարկերի տոկոսադրույքների սուբսիդավորում</w:t>
            </w:r>
            <w:r w:rsidRPr="00DB0D3E">
              <w:rPr>
                <w:rFonts w:ascii="GHEA Grapalat" w:hAnsi="GHEA Grapalat" w:cs="Times Armenian"/>
                <w:sz w:val="24"/>
                <w:szCs w:val="24"/>
                <w:lang w:val="pt-BR"/>
              </w:rPr>
              <w:t> միջոցառ</w:t>
            </w:r>
            <w:r>
              <w:rPr>
                <w:rFonts w:ascii="GHEA Grapalat" w:hAnsi="GHEA Grapalat" w:cs="Times Armenian"/>
                <w:sz w:val="24"/>
                <w:szCs w:val="24"/>
                <w:lang w:val="pt-BR"/>
              </w:rPr>
              <w:t>ու</w:t>
            </w:r>
            <w:r w:rsidRPr="00DB0D3E">
              <w:rPr>
                <w:rFonts w:ascii="GHEA Grapalat" w:hAnsi="GHEA Grapalat" w:cs="Times Armenian"/>
                <w:sz w:val="24"/>
                <w:szCs w:val="24"/>
                <w:lang w:val="pt-BR"/>
              </w:rPr>
              <w:t>մ</w:t>
            </w:r>
            <w:r>
              <w:rPr>
                <w:rFonts w:ascii="GHEA Grapalat" w:hAnsi="GHEA Grapalat" w:cs="Times Armenian"/>
                <w:sz w:val="24"/>
                <w:szCs w:val="24"/>
                <w:lang w:val="pt-BR"/>
              </w:rPr>
              <w:t xml:space="preserve">ից վերաբաշխում կատարելու միջոցով համապատասխանաբար հատկացնել 40.9 մլն դրամ և </w:t>
            </w:r>
            <w:r w:rsidRPr="00211B57">
              <w:rPr>
                <w:rFonts w:ascii="GHEA Grapalat" w:hAnsi="GHEA Grapalat" w:cs="Times Armenian"/>
                <w:sz w:val="24"/>
                <w:szCs w:val="24"/>
                <w:lang w:val="pt-BR"/>
              </w:rPr>
              <w:t>1</w:t>
            </w:r>
            <w:r>
              <w:rPr>
                <w:rFonts w:ascii="GHEA Grapalat" w:hAnsi="GHEA Grapalat" w:cs="Times Armenian"/>
                <w:sz w:val="24"/>
                <w:szCs w:val="24"/>
                <w:lang w:val="pt-BR"/>
              </w:rPr>
              <w:t>,</w:t>
            </w:r>
            <w:r w:rsidRPr="00211B57">
              <w:rPr>
                <w:rFonts w:ascii="GHEA Grapalat" w:hAnsi="GHEA Grapalat" w:cs="Times Armenian"/>
                <w:sz w:val="24"/>
                <w:szCs w:val="24"/>
                <w:lang w:val="pt-BR"/>
              </w:rPr>
              <w:t>359</w:t>
            </w:r>
            <w:r>
              <w:rPr>
                <w:rFonts w:ascii="GHEA Grapalat" w:hAnsi="GHEA Grapalat" w:cs="Times Armenian"/>
                <w:sz w:val="24"/>
                <w:szCs w:val="24"/>
                <w:lang w:val="pt-BR"/>
              </w:rPr>
              <w:t>.</w:t>
            </w:r>
            <w:r w:rsidRPr="00211B57">
              <w:rPr>
                <w:rFonts w:ascii="GHEA Grapalat" w:hAnsi="GHEA Grapalat" w:cs="Times Armenian"/>
                <w:sz w:val="24"/>
                <w:szCs w:val="24"/>
                <w:lang w:val="pt-BR"/>
              </w:rPr>
              <w:t>8</w:t>
            </w:r>
            <w:r>
              <w:rPr>
                <w:rFonts w:ascii="GHEA Grapalat" w:hAnsi="GHEA Grapalat" w:cs="Times Armenian"/>
                <w:sz w:val="24"/>
                <w:szCs w:val="24"/>
                <w:lang w:val="pt-BR"/>
              </w:rPr>
              <w:t xml:space="preserve"> </w:t>
            </w:r>
            <w:r w:rsidRPr="003A3448">
              <w:rPr>
                <w:rFonts w:ascii="GHEA Grapalat" w:hAnsi="GHEA Grapalat" w:cs="Times Armenian"/>
                <w:sz w:val="24"/>
                <w:szCs w:val="24"/>
                <w:lang w:val="pt-BR"/>
              </w:rPr>
              <w:t>մլն դրամ, հայտնում ենք, որ առաջարկություններ չունենք:</w:t>
            </w:r>
          </w:p>
        </w:tc>
        <w:tc>
          <w:tcPr>
            <w:tcW w:w="6300" w:type="dxa"/>
            <w:gridSpan w:val="2"/>
          </w:tcPr>
          <w:p w14:paraId="1FF91858" w14:textId="77777777" w:rsidR="008A23FA" w:rsidRDefault="008A23FA" w:rsidP="008A23FA">
            <w:pPr>
              <w:jc w:val="both"/>
              <w:rPr>
                <w:rFonts w:ascii="GHEA Grapalat" w:hAnsi="GHEA Grapalat" w:cs="Times Armenian"/>
                <w:color w:val="000000" w:themeColor="text1"/>
                <w:sz w:val="24"/>
                <w:szCs w:val="24"/>
                <w:lang w:val="af-ZA"/>
              </w:rPr>
            </w:pPr>
            <w:r>
              <w:rPr>
                <w:rFonts w:ascii="GHEA Grapalat" w:hAnsi="GHEA Grapalat" w:cs="Times Armenian"/>
                <w:color w:val="000000" w:themeColor="text1"/>
                <w:sz w:val="24"/>
                <w:szCs w:val="24"/>
                <w:lang w:val="af-ZA"/>
              </w:rPr>
              <w:lastRenderedPageBreak/>
              <w:t>Ընդունվել է</w:t>
            </w:r>
          </w:p>
          <w:p w14:paraId="60991546" w14:textId="77777777" w:rsidR="00043E88" w:rsidRPr="00901D80" w:rsidRDefault="00043E88" w:rsidP="008A23FA">
            <w:pPr>
              <w:jc w:val="both"/>
              <w:rPr>
                <w:rFonts w:ascii="GHEA Grapalat" w:hAnsi="GHEA Grapalat" w:cs="Times Armenian"/>
                <w:color w:val="000000" w:themeColor="text1"/>
                <w:sz w:val="24"/>
                <w:szCs w:val="24"/>
                <w:lang w:val="af-ZA"/>
              </w:rPr>
            </w:pPr>
          </w:p>
        </w:tc>
      </w:tr>
    </w:tbl>
    <w:p w14:paraId="10A733D2" w14:textId="77777777" w:rsidR="00BB616C" w:rsidRPr="00043E88" w:rsidRDefault="00BB616C" w:rsidP="00043E88">
      <w:pPr>
        <w:rPr>
          <w:lang w:val="af-ZA"/>
        </w:rPr>
      </w:pPr>
    </w:p>
    <w:sectPr w:rsidR="00BB616C" w:rsidRPr="00043E88" w:rsidSect="0072362A">
      <w:pgSz w:w="15840" w:h="12240" w:orient="landscape"/>
      <w:pgMar w:top="900" w:right="1440" w:bottom="99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TarumianTimes">
    <w:altName w:val="Cambria"/>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9E01F5"/>
    <w:multiLevelType w:val="hybridMultilevel"/>
    <w:tmpl w:val="C3BCA7C6"/>
    <w:lvl w:ilvl="0" w:tplc="111849BA">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7364B1"/>
    <w:multiLevelType w:val="hybridMultilevel"/>
    <w:tmpl w:val="217AA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2E6BF3"/>
    <w:multiLevelType w:val="hybridMultilevel"/>
    <w:tmpl w:val="0EECD3FA"/>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num w:numId="1" w16cid:durableId="55981749">
    <w:abstractNumId w:val="1"/>
  </w:num>
  <w:num w:numId="2" w16cid:durableId="595946080">
    <w:abstractNumId w:val="0"/>
  </w:num>
  <w:num w:numId="3" w16cid:durableId="3722697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DBD"/>
    <w:rsid w:val="00005DFE"/>
    <w:rsid w:val="00010C93"/>
    <w:rsid w:val="00043E88"/>
    <w:rsid w:val="00052A91"/>
    <w:rsid w:val="00073B97"/>
    <w:rsid w:val="0007780D"/>
    <w:rsid w:val="00081FAC"/>
    <w:rsid w:val="0009190E"/>
    <w:rsid w:val="0009250D"/>
    <w:rsid w:val="000A3042"/>
    <w:rsid w:val="000A660A"/>
    <w:rsid w:val="000A6716"/>
    <w:rsid w:val="000A7CF8"/>
    <w:rsid w:val="000B5277"/>
    <w:rsid w:val="00101F2A"/>
    <w:rsid w:val="00103A03"/>
    <w:rsid w:val="0012377C"/>
    <w:rsid w:val="00125A4B"/>
    <w:rsid w:val="00133DC3"/>
    <w:rsid w:val="001466F2"/>
    <w:rsid w:val="00165DD2"/>
    <w:rsid w:val="00173635"/>
    <w:rsid w:val="001804D4"/>
    <w:rsid w:val="00187DDF"/>
    <w:rsid w:val="001A0224"/>
    <w:rsid w:val="001A0C32"/>
    <w:rsid w:val="001A0C47"/>
    <w:rsid w:val="001A1873"/>
    <w:rsid w:val="001B5D54"/>
    <w:rsid w:val="001B6FD5"/>
    <w:rsid w:val="001E0326"/>
    <w:rsid w:val="00226F37"/>
    <w:rsid w:val="0026338D"/>
    <w:rsid w:val="00271D68"/>
    <w:rsid w:val="00291C61"/>
    <w:rsid w:val="002925C5"/>
    <w:rsid w:val="002961F9"/>
    <w:rsid w:val="002F0746"/>
    <w:rsid w:val="002F2070"/>
    <w:rsid w:val="00313807"/>
    <w:rsid w:val="003351C1"/>
    <w:rsid w:val="00335273"/>
    <w:rsid w:val="003525D7"/>
    <w:rsid w:val="003616A3"/>
    <w:rsid w:val="00365B23"/>
    <w:rsid w:val="00373CB9"/>
    <w:rsid w:val="00380C21"/>
    <w:rsid w:val="003A24EB"/>
    <w:rsid w:val="003A4A8C"/>
    <w:rsid w:val="003B74CC"/>
    <w:rsid w:val="003D6D5D"/>
    <w:rsid w:val="003F6ED3"/>
    <w:rsid w:val="00426A7F"/>
    <w:rsid w:val="004534A0"/>
    <w:rsid w:val="00456CCB"/>
    <w:rsid w:val="00462496"/>
    <w:rsid w:val="004674C8"/>
    <w:rsid w:val="0048736A"/>
    <w:rsid w:val="00492711"/>
    <w:rsid w:val="004A3E64"/>
    <w:rsid w:val="004B691F"/>
    <w:rsid w:val="004C027D"/>
    <w:rsid w:val="004C5E8A"/>
    <w:rsid w:val="004D156B"/>
    <w:rsid w:val="004D1BE1"/>
    <w:rsid w:val="004E7F83"/>
    <w:rsid w:val="005222C7"/>
    <w:rsid w:val="00563AB1"/>
    <w:rsid w:val="005651DD"/>
    <w:rsid w:val="005940E7"/>
    <w:rsid w:val="005B592A"/>
    <w:rsid w:val="005B625B"/>
    <w:rsid w:val="005C332F"/>
    <w:rsid w:val="005F0C50"/>
    <w:rsid w:val="005F679A"/>
    <w:rsid w:val="005F7CA4"/>
    <w:rsid w:val="00604887"/>
    <w:rsid w:val="00605A5D"/>
    <w:rsid w:val="006100BF"/>
    <w:rsid w:val="00634A0E"/>
    <w:rsid w:val="00643424"/>
    <w:rsid w:val="00655433"/>
    <w:rsid w:val="0066550F"/>
    <w:rsid w:val="006705AA"/>
    <w:rsid w:val="006B431A"/>
    <w:rsid w:val="006C3B43"/>
    <w:rsid w:val="007077DC"/>
    <w:rsid w:val="007139F9"/>
    <w:rsid w:val="00714760"/>
    <w:rsid w:val="0072362A"/>
    <w:rsid w:val="007373DE"/>
    <w:rsid w:val="00747943"/>
    <w:rsid w:val="00752592"/>
    <w:rsid w:val="00764F38"/>
    <w:rsid w:val="00780663"/>
    <w:rsid w:val="0078405B"/>
    <w:rsid w:val="007A2F9E"/>
    <w:rsid w:val="007C2052"/>
    <w:rsid w:val="007C2AEE"/>
    <w:rsid w:val="007E3679"/>
    <w:rsid w:val="00804727"/>
    <w:rsid w:val="00804D67"/>
    <w:rsid w:val="0081483A"/>
    <w:rsid w:val="0083178C"/>
    <w:rsid w:val="00841176"/>
    <w:rsid w:val="00844C65"/>
    <w:rsid w:val="00847829"/>
    <w:rsid w:val="00856AD2"/>
    <w:rsid w:val="008602FA"/>
    <w:rsid w:val="00873498"/>
    <w:rsid w:val="00874BEC"/>
    <w:rsid w:val="0087726E"/>
    <w:rsid w:val="00884966"/>
    <w:rsid w:val="00890169"/>
    <w:rsid w:val="008914AE"/>
    <w:rsid w:val="00892CBF"/>
    <w:rsid w:val="008A23FA"/>
    <w:rsid w:val="008A4AB5"/>
    <w:rsid w:val="008B5BED"/>
    <w:rsid w:val="008D2F85"/>
    <w:rsid w:val="008D697A"/>
    <w:rsid w:val="008D6E24"/>
    <w:rsid w:val="008E6D04"/>
    <w:rsid w:val="008E781B"/>
    <w:rsid w:val="0090120D"/>
    <w:rsid w:val="00901D80"/>
    <w:rsid w:val="00902687"/>
    <w:rsid w:val="00917C7D"/>
    <w:rsid w:val="0095427C"/>
    <w:rsid w:val="009777AC"/>
    <w:rsid w:val="0098341E"/>
    <w:rsid w:val="00993ACF"/>
    <w:rsid w:val="009959A3"/>
    <w:rsid w:val="009B1845"/>
    <w:rsid w:val="009B54BC"/>
    <w:rsid w:val="009D679E"/>
    <w:rsid w:val="009D766F"/>
    <w:rsid w:val="009F4A0B"/>
    <w:rsid w:val="00A04597"/>
    <w:rsid w:val="00A047D6"/>
    <w:rsid w:val="00A12BEE"/>
    <w:rsid w:val="00A17789"/>
    <w:rsid w:val="00A24E51"/>
    <w:rsid w:val="00A3668A"/>
    <w:rsid w:val="00A4511F"/>
    <w:rsid w:val="00A45643"/>
    <w:rsid w:val="00A76230"/>
    <w:rsid w:val="00A86328"/>
    <w:rsid w:val="00A97D9F"/>
    <w:rsid w:val="00AA0C34"/>
    <w:rsid w:val="00B22FBC"/>
    <w:rsid w:val="00B23AF0"/>
    <w:rsid w:val="00B36F60"/>
    <w:rsid w:val="00B524AD"/>
    <w:rsid w:val="00B55019"/>
    <w:rsid w:val="00B56050"/>
    <w:rsid w:val="00B61B8A"/>
    <w:rsid w:val="00B94785"/>
    <w:rsid w:val="00BB616C"/>
    <w:rsid w:val="00BD7466"/>
    <w:rsid w:val="00BF1367"/>
    <w:rsid w:val="00BF1F4B"/>
    <w:rsid w:val="00C01BFA"/>
    <w:rsid w:val="00C0755F"/>
    <w:rsid w:val="00C10CEC"/>
    <w:rsid w:val="00C378F3"/>
    <w:rsid w:val="00C427F8"/>
    <w:rsid w:val="00C52158"/>
    <w:rsid w:val="00C60830"/>
    <w:rsid w:val="00C617D3"/>
    <w:rsid w:val="00C63918"/>
    <w:rsid w:val="00C6777D"/>
    <w:rsid w:val="00C77381"/>
    <w:rsid w:val="00C83B68"/>
    <w:rsid w:val="00CA457B"/>
    <w:rsid w:val="00CB2203"/>
    <w:rsid w:val="00CD0994"/>
    <w:rsid w:val="00CD52A7"/>
    <w:rsid w:val="00D0312C"/>
    <w:rsid w:val="00D3430C"/>
    <w:rsid w:val="00D36914"/>
    <w:rsid w:val="00D71C0F"/>
    <w:rsid w:val="00DA1CEE"/>
    <w:rsid w:val="00DA4647"/>
    <w:rsid w:val="00DA74FB"/>
    <w:rsid w:val="00DB2685"/>
    <w:rsid w:val="00DB5B58"/>
    <w:rsid w:val="00DC3779"/>
    <w:rsid w:val="00DC590F"/>
    <w:rsid w:val="00DF0606"/>
    <w:rsid w:val="00E01F61"/>
    <w:rsid w:val="00E10988"/>
    <w:rsid w:val="00E20A2F"/>
    <w:rsid w:val="00E401D6"/>
    <w:rsid w:val="00E50892"/>
    <w:rsid w:val="00E51284"/>
    <w:rsid w:val="00E67BEE"/>
    <w:rsid w:val="00E82752"/>
    <w:rsid w:val="00E840A6"/>
    <w:rsid w:val="00E92DBD"/>
    <w:rsid w:val="00EC231A"/>
    <w:rsid w:val="00ED6D89"/>
    <w:rsid w:val="00EE22C1"/>
    <w:rsid w:val="00EE2628"/>
    <w:rsid w:val="00EF3C49"/>
    <w:rsid w:val="00EF3C85"/>
    <w:rsid w:val="00EF49AC"/>
    <w:rsid w:val="00F041E5"/>
    <w:rsid w:val="00F22F9F"/>
    <w:rsid w:val="00F236A2"/>
    <w:rsid w:val="00F404B0"/>
    <w:rsid w:val="00F42D9D"/>
    <w:rsid w:val="00F53621"/>
    <w:rsid w:val="00F6613C"/>
    <w:rsid w:val="00F91381"/>
    <w:rsid w:val="00FA00A7"/>
    <w:rsid w:val="00FA5D71"/>
    <w:rsid w:val="00FB2E0A"/>
    <w:rsid w:val="00FB454B"/>
    <w:rsid w:val="00FF0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056FE"/>
  <w15:chartTrackingRefBased/>
  <w15:docId w15:val="{C7003817-761A-476C-9B8C-CA0C55D2B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A03"/>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3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73498"/>
    <w:rPr>
      <w:b/>
      <w:bCs/>
    </w:rPr>
  </w:style>
  <w:style w:type="paragraph" w:styleId="ListParagraph">
    <w:name w:val="List Paragraph"/>
    <w:basedOn w:val="Normal"/>
    <w:uiPriority w:val="34"/>
    <w:qFormat/>
    <w:rsid w:val="00873498"/>
    <w:pPr>
      <w:ind w:left="720"/>
      <w:contextualSpacing/>
    </w:pPr>
  </w:style>
  <w:style w:type="paragraph" w:customStyle="1" w:styleId="voroshmanbody">
    <w:name w:val="voroshman body"/>
    <w:basedOn w:val="Normal"/>
    <w:qFormat/>
    <w:rsid w:val="001B6FD5"/>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NoSpacing">
    <w:name w:val="No Spacing"/>
    <w:uiPriority w:val="1"/>
    <w:qFormat/>
    <w:rsid w:val="00C378F3"/>
    <w:pPr>
      <w:spacing w:after="0" w:line="240" w:lineRule="auto"/>
    </w:pPr>
    <w:rPr>
      <w:rFonts w:ascii="Calibri" w:eastAsia="Calibri" w:hAnsi="Calibri"/>
      <w:color w:val="00000A"/>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Обычный (Web)1,Знак Знак,Char Char Char,Char Char Char Char,Char Char Char1,Обычный (веб), webb"/>
    <w:basedOn w:val="Normal"/>
    <w:link w:val="NormalWebChar"/>
    <w:uiPriority w:val="99"/>
    <w:unhideWhenUsed/>
    <w:qFormat/>
    <w:rsid w:val="00A97D9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Обычный (Web)1 Char,Знак Знак Char,Обычный (веб) Char"/>
    <w:link w:val="NormalWeb"/>
    <w:uiPriority w:val="99"/>
    <w:locked/>
    <w:rsid w:val="002961F9"/>
    <w:rPr>
      <w:rFonts w:ascii="Times New Roman" w:eastAsia="Times New Roman" w:hAnsi="Times New Roman" w:cs="Times New Roman"/>
      <w:sz w:val="24"/>
      <w:szCs w:val="24"/>
    </w:rPr>
  </w:style>
  <w:style w:type="character" w:customStyle="1" w:styleId="mechtexChar">
    <w:name w:val="mechtex Char"/>
    <w:link w:val="mechtex"/>
    <w:locked/>
    <w:rsid w:val="0048736A"/>
    <w:rPr>
      <w:rFonts w:ascii="Arial Armenian" w:eastAsia="Times New Roman" w:hAnsi="Arial Armenian" w:cs="Times New Roman"/>
      <w:szCs w:val="20"/>
      <w:lang w:eastAsia="ru-RU"/>
    </w:rPr>
  </w:style>
  <w:style w:type="paragraph" w:customStyle="1" w:styleId="mechtex">
    <w:name w:val="mechtex"/>
    <w:basedOn w:val="Normal"/>
    <w:link w:val="mechtexChar"/>
    <w:rsid w:val="0048736A"/>
    <w:pPr>
      <w:spacing w:after="0" w:line="240" w:lineRule="auto"/>
      <w:jc w:val="center"/>
    </w:pPr>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325652">
      <w:bodyDiv w:val="1"/>
      <w:marLeft w:val="0"/>
      <w:marRight w:val="0"/>
      <w:marTop w:val="0"/>
      <w:marBottom w:val="0"/>
      <w:divBdr>
        <w:top w:val="none" w:sz="0" w:space="0" w:color="auto"/>
        <w:left w:val="none" w:sz="0" w:space="0" w:color="auto"/>
        <w:bottom w:val="none" w:sz="0" w:space="0" w:color="auto"/>
        <w:right w:val="none" w:sz="0" w:space="0" w:color="auto"/>
      </w:divBdr>
    </w:div>
    <w:div w:id="166527765">
      <w:bodyDiv w:val="1"/>
      <w:marLeft w:val="0"/>
      <w:marRight w:val="0"/>
      <w:marTop w:val="0"/>
      <w:marBottom w:val="0"/>
      <w:divBdr>
        <w:top w:val="none" w:sz="0" w:space="0" w:color="auto"/>
        <w:left w:val="none" w:sz="0" w:space="0" w:color="auto"/>
        <w:bottom w:val="none" w:sz="0" w:space="0" w:color="auto"/>
        <w:right w:val="none" w:sz="0" w:space="0" w:color="auto"/>
      </w:divBdr>
    </w:div>
    <w:div w:id="168567852">
      <w:bodyDiv w:val="1"/>
      <w:marLeft w:val="0"/>
      <w:marRight w:val="0"/>
      <w:marTop w:val="0"/>
      <w:marBottom w:val="0"/>
      <w:divBdr>
        <w:top w:val="none" w:sz="0" w:space="0" w:color="auto"/>
        <w:left w:val="none" w:sz="0" w:space="0" w:color="auto"/>
        <w:bottom w:val="none" w:sz="0" w:space="0" w:color="auto"/>
        <w:right w:val="none" w:sz="0" w:space="0" w:color="auto"/>
      </w:divBdr>
    </w:div>
    <w:div w:id="1201941526">
      <w:bodyDiv w:val="1"/>
      <w:marLeft w:val="0"/>
      <w:marRight w:val="0"/>
      <w:marTop w:val="0"/>
      <w:marBottom w:val="0"/>
      <w:divBdr>
        <w:top w:val="none" w:sz="0" w:space="0" w:color="auto"/>
        <w:left w:val="none" w:sz="0" w:space="0" w:color="auto"/>
        <w:bottom w:val="none" w:sz="0" w:space="0" w:color="auto"/>
        <w:right w:val="none" w:sz="0" w:space="0" w:color="auto"/>
      </w:divBdr>
    </w:div>
    <w:div w:id="210475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4A833-0472-4FEA-8D11-91CB4993C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206</Words>
  <Characters>1178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https://mul2.gov.am/tasks/974941/oneclick/ampopatert.docx?token=eb3647ef7f2ad9ef18711ca996d4bcc2</cp:keywords>
  <dc:description/>
  <cp:lastModifiedBy>Narine A. Schanyan</cp:lastModifiedBy>
  <cp:revision>4</cp:revision>
  <cp:lastPrinted>2023-03-10T12:18:00Z</cp:lastPrinted>
  <dcterms:created xsi:type="dcterms:W3CDTF">2024-05-10T10:49:00Z</dcterms:created>
  <dcterms:modified xsi:type="dcterms:W3CDTF">2024-05-10T11:18:00Z</dcterms:modified>
</cp:coreProperties>
</file>