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41F3F" w14:textId="7AF6301F" w:rsidR="0015505C" w:rsidRDefault="00A529A8" w:rsidP="0015505C">
      <w:pPr>
        <w:spacing w:line="360" w:lineRule="auto"/>
        <w:ind w:left="-900" w:firstLine="758"/>
        <w:jc w:val="center"/>
        <w:rPr>
          <w:rFonts w:ascii="GHEA Grapalat" w:hAnsi="GHEA Grapalat" w:cs="Sylfaen"/>
          <w:b/>
          <w:bCs/>
          <w:lang w:val="es-ES_tradnl"/>
        </w:rPr>
      </w:pPr>
      <w:r>
        <w:rPr>
          <w:rFonts w:ascii="GHEA Grapalat" w:hAnsi="GHEA Grapalat" w:cs="Sylfaen"/>
          <w:b/>
          <w:bCs/>
          <w:lang w:val="hy-AM"/>
        </w:rPr>
        <w:t xml:space="preserve">    </w:t>
      </w:r>
      <w:r w:rsidR="0015505C">
        <w:rPr>
          <w:rFonts w:ascii="GHEA Grapalat" w:hAnsi="GHEA Grapalat" w:cs="Sylfaen"/>
          <w:b/>
          <w:bCs/>
          <w:lang w:val="es-ES_tradnl"/>
        </w:rPr>
        <w:t>ԱՄՓՈՓԱԹԵՐԹ</w:t>
      </w:r>
    </w:p>
    <w:p w14:paraId="4C1F9E36" w14:textId="1BF45240" w:rsidR="0015505C" w:rsidRDefault="0015505C" w:rsidP="0015505C">
      <w:pPr>
        <w:spacing w:line="360" w:lineRule="auto"/>
        <w:jc w:val="center"/>
        <w:rPr>
          <w:rStyle w:val="Strong"/>
          <w:color w:val="000000"/>
          <w:shd w:val="clear" w:color="auto" w:fill="FFFFFF"/>
          <w:lang w:val="hy-AM"/>
        </w:rPr>
      </w:pPr>
      <w:r>
        <w:rPr>
          <w:rFonts w:ascii="GHEA Grapalat" w:hAnsi="GHEA Grapalat" w:cs="Sylfaen"/>
          <w:b/>
          <w:lang w:val="es-ES_tradnl"/>
        </w:rPr>
        <w:t>«</w:t>
      </w:r>
      <w:r>
        <w:rPr>
          <w:rStyle w:val="Strong"/>
          <w:rFonts w:ascii="GHEA Grapalat" w:hAnsi="GHEA Grapalat"/>
          <w:color w:val="000000"/>
          <w:shd w:val="clear" w:color="auto" w:fill="FFFFFF"/>
          <w:lang w:val="hy-AM"/>
        </w:rPr>
        <w:t xml:space="preserve">ՀԱՅԱՍՏԱՆԻ ՀԱՆՐԱՊԵՏՈՒԹՅԱՆ ԿԱՌԱՎԱՐՈՒԹՅԱՆ 2008 ԹՎԱԿԱՆԻ </w:t>
      </w:r>
    </w:p>
    <w:p w14:paraId="74054DCA" w14:textId="77777777" w:rsidR="0015505C" w:rsidRPr="005926B6" w:rsidRDefault="0015505C" w:rsidP="0015505C">
      <w:pPr>
        <w:spacing w:line="360" w:lineRule="auto"/>
        <w:jc w:val="center"/>
        <w:rPr>
          <w:lang w:val="hy-AM"/>
        </w:rPr>
      </w:pPr>
      <w:r>
        <w:rPr>
          <w:rStyle w:val="Strong"/>
          <w:rFonts w:ascii="GHEA Grapalat" w:hAnsi="GHEA Grapalat"/>
          <w:color w:val="000000"/>
          <w:shd w:val="clear" w:color="auto" w:fill="FFFFFF"/>
          <w:lang w:val="hy-AM"/>
        </w:rPr>
        <w:t>ՀՈՒՆՎԱՐԻ 25-Ի N 115-Ն ՈՐՈՇՄԱՆ ՄԵՋ ՓՈՓՈԽՈՒԹՅՈՒՆՆԵՐ ԵՎ ԼՐԱՑՈՒՄՆԵՐ ԿԱՏԱՐԵԼՈՒ ՄԱՍԻՆ</w:t>
      </w:r>
      <w:r>
        <w:rPr>
          <w:rFonts w:ascii="GHEA Grapalat" w:hAnsi="GHEA Grapalat" w:cs="Sylfaen"/>
          <w:b/>
          <w:lang w:val="es-ES_tradnl"/>
        </w:rPr>
        <w:t xml:space="preserve">» </w:t>
      </w:r>
      <w:r>
        <w:rPr>
          <w:rFonts w:ascii="GHEA Grapalat" w:hAnsi="GHEA Grapalat" w:cs="Sylfaen"/>
          <w:b/>
          <w:lang w:val="hy-AM"/>
        </w:rPr>
        <w:t>ԿԱՌԱՎԱՐՈՒԹՅԱՆ</w:t>
      </w:r>
      <w:r>
        <w:rPr>
          <w:rFonts w:ascii="GHEA Grapalat" w:hAnsi="GHEA Grapalat" w:cs="Sylfaen"/>
          <w:b/>
          <w:lang w:val="es-ES_tradnl"/>
        </w:rPr>
        <w:t xml:space="preserve"> </w:t>
      </w:r>
      <w:r>
        <w:rPr>
          <w:rFonts w:ascii="GHEA Grapalat" w:hAnsi="GHEA Grapalat" w:cs="Sylfaen"/>
          <w:b/>
          <w:lang w:val="hy-AM"/>
        </w:rPr>
        <w:t>ՈՐՈՇՄԱՆ</w:t>
      </w:r>
      <w:r>
        <w:rPr>
          <w:rFonts w:ascii="GHEA Grapalat" w:hAnsi="GHEA Grapalat" w:cs="Sylfaen"/>
          <w:b/>
          <w:lang w:val="es-ES_tradnl"/>
        </w:rPr>
        <w:t xml:space="preserve"> </w:t>
      </w:r>
      <w:r>
        <w:rPr>
          <w:rFonts w:ascii="GHEA Grapalat" w:hAnsi="GHEA Grapalat" w:cs="Sylfaen"/>
          <w:b/>
          <w:lang w:val="hy-AM"/>
        </w:rPr>
        <w:t>ՆԱԽԱԳԾԻ</w:t>
      </w:r>
    </w:p>
    <w:tbl>
      <w:tblPr>
        <w:tblW w:w="1062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1"/>
        <w:gridCol w:w="3969"/>
      </w:tblGrid>
      <w:tr w:rsidR="0015505C" w14:paraId="2E98CE9A" w14:textId="77777777" w:rsidTr="00803C70">
        <w:trPr>
          <w:trHeight w:val="158"/>
        </w:trPr>
        <w:tc>
          <w:tcPr>
            <w:tcW w:w="6651"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0A8625DD" w14:textId="43A248BD" w:rsidR="0015505C" w:rsidRDefault="0015505C" w:rsidP="0015505C">
            <w:pPr>
              <w:spacing w:line="360" w:lineRule="auto"/>
              <w:jc w:val="center"/>
              <w:rPr>
                <w:rFonts w:ascii="GHEA Grapalat" w:hAnsi="GHEA Grapalat" w:cs="Sylfaen"/>
                <w:b/>
                <w:lang w:val="es-ES_tradnl"/>
              </w:rPr>
            </w:pPr>
            <w:r>
              <w:rPr>
                <w:rFonts w:ascii="GHEA Grapalat" w:hAnsi="GHEA Grapalat"/>
                <w:b/>
                <w:lang w:val="hy-AM"/>
              </w:rPr>
              <w:t>1</w:t>
            </w:r>
            <w:r>
              <w:rPr>
                <w:rFonts w:ascii="GHEA Grapalat" w:hAnsi="GHEA Grapalat"/>
                <w:b/>
                <w:lang w:val="es-ES_tradnl"/>
              </w:rPr>
              <w:t xml:space="preserve">. </w:t>
            </w:r>
            <w:r w:rsidRPr="005926B6">
              <w:rPr>
                <w:rFonts w:ascii="GHEA Grapalat" w:hAnsi="GHEA Grapalat"/>
                <w:b/>
                <w:lang w:val="hy-AM"/>
              </w:rPr>
              <w:t>ՀՀ</w:t>
            </w:r>
            <w:r>
              <w:rPr>
                <w:rFonts w:ascii="GHEA Grapalat" w:hAnsi="GHEA Grapalat"/>
                <w:b/>
                <w:lang w:val="es-ES_tradnl"/>
              </w:rPr>
              <w:t xml:space="preserve"> </w:t>
            </w:r>
            <w:r>
              <w:rPr>
                <w:rFonts w:ascii="GHEA Grapalat" w:hAnsi="GHEA Grapalat"/>
                <w:b/>
                <w:lang w:val="hy-AM"/>
              </w:rPr>
              <w:t>վարչապետի աշխատակազմի իրավաբանական վարչություն</w:t>
            </w:r>
            <w:r>
              <w:rPr>
                <w:rFonts w:ascii="GHEA Grapalat" w:hAnsi="GHEA Grapalat"/>
                <w:b/>
                <w:lang w:val="es-ES_tradnl"/>
              </w:rPr>
              <w:t xml:space="preserve"> </w:t>
            </w:r>
          </w:p>
        </w:tc>
        <w:tc>
          <w:tcPr>
            <w:tcW w:w="3969" w:type="dxa"/>
            <w:tcBorders>
              <w:top w:val="single" w:sz="4" w:space="0" w:color="auto"/>
              <w:left w:val="single" w:sz="4" w:space="0" w:color="auto"/>
              <w:bottom w:val="single" w:sz="4" w:space="0" w:color="auto"/>
              <w:right w:val="single" w:sz="4" w:space="0" w:color="auto"/>
            </w:tcBorders>
            <w:shd w:val="clear" w:color="auto" w:fill="BFBFBF"/>
            <w:hideMark/>
          </w:tcPr>
          <w:p w14:paraId="57673CEA" w14:textId="3DE25A2B" w:rsidR="0015505C" w:rsidRPr="0015505C" w:rsidRDefault="0015505C" w:rsidP="0015505C">
            <w:pPr>
              <w:spacing w:line="360" w:lineRule="auto"/>
              <w:jc w:val="center"/>
              <w:rPr>
                <w:rFonts w:ascii="GHEA Grapalat" w:hAnsi="GHEA Grapalat" w:cs="Sylfaen"/>
                <w:b/>
                <w:color w:val="000000" w:themeColor="text1"/>
                <w:lang w:val="es-ES_tradnl"/>
              </w:rPr>
            </w:pPr>
            <w:r w:rsidRPr="0015505C">
              <w:rPr>
                <w:rFonts w:ascii="GHEA Grapalat" w:hAnsi="GHEA Grapalat" w:cs="Sylfaen"/>
                <w:b/>
                <w:color w:val="000000" w:themeColor="text1"/>
                <w:lang w:val="hy-AM"/>
              </w:rPr>
              <w:t>21</w:t>
            </w:r>
            <w:r w:rsidRPr="0015505C">
              <w:rPr>
                <w:rFonts w:ascii="GHEA Grapalat" w:hAnsi="GHEA Grapalat" w:cs="Sylfaen"/>
                <w:b/>
                <w:color w:val="000000" w:themeColor="text1"/>
                <w:lang w:val="es-ES_tradnl"/>
              </w:rPr>
              <w:t>.</w:t>
            </w:r>
            <w:r w:rsidRPr="0015505C">
              <w:rPr>
                <w:rFonts w:ascii="GHEA Grapalat" w:hAnsi="GHEA Grapalat" w:cs="Sylfaen"/>
                <w:b/>
                <w:color w:val="000000" w:themeColor="text1"/>
                <w:lang w:val="hy-AM"/>
              </w:rPr>
              <w:t>03</w:t>
            </w:r>
            <w:r w:rsidRPr="0015505C">
              <w:rPr>
                <w:rFonts w:ascii="GHEA Grapalat" w:hAnsi="GHEA Grapalat" w:cs="Sylfaen"/>
                <w:b/>
                <w:color w:val="000000" w:themeColor="text1"/>
                <w:lang w:val="es-ES_tradnl"/>
              </w:rPr>
              <w:t>.202</w:t>
            </w:r>
            <w:r w:rsidRPr="0015505C">
              <w:rPr>
                <w:rFonts w:ascii="GHEA Grapalat" w:hAnsi="GHEA Grapalat" w:cs="Sylfaen"/>
                <w:b/>
                <w:color w:val="000000" w:themeColor="text1"/>
                <w:lang w:val="hy-AM"/>
              </w:rPr>
              <w:t>4</w:t>
            </w:r>
            <w:r w:rsidRPr="0015505C">
              <w:rPr>
                <w:rFonts w:ascii="GHEA Grapalat" w:hAnsi="GHEA Grapalat" w:cs="Sylfaen"/>
                <w:b/>
                <w:color w:val="000000" w:themeColor="text1"/>
                <w:lang w:val="en-US"/>
              </w:rPr>
              <w:t>թ</w:t>
            </w:r>
            <w:r w:rsidRPr="0015505C">
              <w:rPr>
                <w:rFonts w:ascii="GHEA Grapalat" w:hAnsi="GHEA Grapalat" w:cs="Sylfaen"/>
                <w:b/>
                <w:color w:val="000000" w:themeColor="text1"/>
                <w:lang w:val="es-ES_tradnl"/>
              </w:rPr>
              <w:t>.</w:t>
            </w:r>
          </w:p>
        </w:tc>
      </w:tr>
      <w:tr w:rsidR="0015505C" w14:paraId="045CA61F" w14:textId="77777777" w:rsidTr="00803C70">
        <w:trPr>
          <w:trHeight w:val="307"/>
        </w:trPr>
        <w:tc>
          <w:tcPr>
            <w:tcW w:w="6651" w:type="dxa"/>
            <w:vMerge/>
            <w:tcBorders>
              <w:top w:val="single" w:sz="4" w:space="0" w:color="auto"/>
              <w:left w:val="single" w:sz="4" w:space="0" w:color="auto"/>
              <w:bottom w:val="single" w:sz="4" w:space="0" w:color="auto"/>
              <w:right w:val="single" w:sz="4" w:space="0" w:color="auto"/>
            </w:tcBorders>
            <w:vAlign w:val="center"/>
            <w:hideMark/>
          </w:tcPr>
          <w:p w14:paraId="373AAB82" w14:textId="77777777" w:rsidR="0015505C" w:rsidRDefault="0015505C" w:rsidP="0015505C">
            <w:pPr>
              <w:spacing w:line="360" w:lineRule="auto"/>
              <w:rPr>
                <w:rFonts w:ascii="GHEA Grapalat" w:hAnsi="GHEA Grapalat" w:cs="Sylfaen"/>
                <w:b/>
                <w:lang w:val="es-ES_tradnl"/>
              </w:rPr>
            </w:pPr>
          </w:p>
        </w:tc>
        <w:tc>
          <w:tcPr>
            <w:tcW w:w="3969" w:type="dxa"/>
            <w:tcBorders>
              <w:top w:val="single" w:sz="4" w:space="0" w:color="auto"/>
              <w:left w:val="single" w:sz="4" w:space="0" w:color="auto"/>
              <w:bottom w:val="single" w:sz="4" w:space="0" w:color="auto"/>
              <w:right w:val="single" w:sz="4" w:space="0" w:color="auto"/>
            </w:tcBorders>
            <w:shd w:val="clear" w:color="auto" w:fill="BFBFBF"/>
            <w:hideMark/>
          </w:tcPr>
          <w:p w14:paraId="60D27197" w14:textId="6DE78F46" w:rsidR="0015505C" w:rsidRPr="0015505C" w:rsidRDefault="0015505C" w:rsidP="0015505C">
            <w:pPr>
              <w:spacing w:line="360" w:lineRule="auto"/>
              <w:jc w:val="center"/>
              <w:rPr>
                <w:rFonts w:ascii="GHEA Grapalat" w:hAnsi="GHEA Grapalat"/>
                <w:lang w:val="es-ES_tradnl"/>
              </w:rPr>
            </w:pPr>
            <w:r w:rsidRPr="0015505C">
              <w:rPr>
                <w:rFonts w:ascii="GHEA Grapalat" w:hAnsi="GHEA Grapalat" w:cs="Sylfaen"/>
                <w:b/>
                <w:color w:val="000000" w:themeColor="text1"/>
                <w:lang w:val="es-ES_tradnl"/>
              </w:rPr>
              <w:t xml:space="preserve">N </w:t>
            </w:r>
            <w:r w:rsidRPr="0015505C">
              <w:rPr>
                <w:rFonts w:ascii="GHEA Grapalat" w:hAnsi="GHEA Grapalat" w:cs="Sylfaen"/>
                <w:b/>
                <w:color w:val="000000" w:themeColor="text1"/>
                <w:lang w:val="hy-AM"/>
              </w:rPr>
              <w:t>02/10</w:t>
            </w:r>
            <w:r w:rsidRPr="0015505C">
              <w:rPr>
                <w:b/>
                <w:color w:val="000000" w:themeColor="text1"/>
                <w:lang w:val="hy-AM"/>
              </w:rPr>
              <w:t>․</w:t>
            </w:r>
            <w:r w:rsidRPr="0015505C">
              <w:rPr>
                <w:rFonts w:ascii="GHEA Grapalat" w:hAnsi="GHEA Grapalat"/>
                <w:b/>
                <w:color w:val="000000" w:themeColor="text1"/>
                <w:lang w:val="hy-AM"/>
              </w:rPr>
              <w:t>9/10617</w:t>
            </w:r>
            <w:r w:rsidRPr="0015505C">
              <w:rPr>
                <w:rFonts w:ascii="GHEA Grapalat" w:hAnsi="GHEA Grapalat" w:cs="GHEA Grapalat"/>
                <w:b/>
                <w:lang w:val="hy-AM"/>
              </w:rPr>
              <w:t>-2024</w:t>
            </w:r>
          </w:p>
        </w:tc>
      </w:tr>
      <w:tr w:rsidR="0015505C" w:rsidRPr="00A95824" w14:paraId="20BC247A" w14:textId="77777777" w:rsidTr="00803C70">
        <w:tc>
          <w:tcPr>
            <w:tcW w:w="6651" w:type="dxa"/>
            <w:tcBorders>
              <w:top w:val="single" w:sz="4" w:space="0" w:color="auto"/>
              <w:left w:val="single" w:sz="4" w:space="0" w:color="auto"/>
              <w:bottom w:val="single" w:sz="4" w:space="0" w:color="auto"/>
              <w:right w:val="single" w:sz="4" w:space="0" w:color="auto"/>
            </w:tcBorders>
            <w:hideMark/>
          </w:tcPr>
          <w:p w14:paraId="715D94D4" w14:textId="683E95FE" w:rsidR="0015505C" w:rsidRPr="00803C70" w:rsidRDefault="0015505C" w:rsidP="00803C70">
            <w:pPr>
              <w:spacing w:line="360" w:lineRule="auto"/>
              <w:ind w:right="90" w:firstLine="360"/>
              <w:jc w:val="both"/>
              <w:rPr>
                <w:rFonts w:ascii="GHEA Grapalat" w:hAnsi="GHEA Grapalat" w:cs="GHEA Grapalat"/>
                <w:color w:val="000000"/>
                <w:lang w:val="hy-AM"/>
              </w:rPr>
            </w:pPr>
            <w:r>
              <w:rPr>
                <w:rFonts w:ascii="GHEA Grapalat" w:hAnsi="GHEA Grapalat" w:cs="Arial"/>
                <w:lang w:val="hy-AM"/>
              </w:rPr>
              <w:t>1</w:t>
            </w:r>
            <w:r w:rsidRPr="007A08D2">
              <w:rPr>
                <w:rFonts w:ascii="GHEA Grapalat" w:hAnsi="GHEA Grapalat" w:cs="Arial"/>
              </w:rPr>
              <w:t xml:space="preserve">. </w:t>
            </w:r>
            <w:r w:rsidRPr="001502A5">
              <w:rPr>
                <w:rFonts w:ascii="GHEA Grapalat" w:hAnsi="GHEA Grapalat" w:cs="Arial"/>
                <w:lang w:val="hy-AM"/>
              </w:rPr>
              <w:t xml:space="preserve">Նախագծի 1-ին կետի 5-րդ ենթակետով լրացվող </w:t>
            </w:r>
            <w:r w:rsidRPr="001502A5">
              <w:rPr>
                <w:rFonts w:ascii="GHEA Grapalat" w:hAnsi="GHEA Grapalat"/>
                <w:color w:val="000000"/>
                <w:shd w:val="clear" w:color="auto" w:fill="FFFFFF"/>
                <w:lang w:val="hy-AM"/>
              </w:rPr>
              <w:t xml:space="preserve"> 5.1-ին կետի համաձայն՝ </w:t>
            </w:r>
            <w:r w:rsidRPr="001502A5">
              <w:rPr>
                <w:rFonts w:ascii="GHEA Grapalat" w:hAnsi="GHEA Grapalat"/>
                <w:i/>
                <w:lang w:val="hy-AM"/>
              </w:rPr>
              <w:t>հավելվածի</w:t>
            </w:r>
            <w:r w:rsidRPr="001502A5">
              <w:rPr>
                <w:rFonts w:ascii="GHEA Grapalat" w:hAnsi="GHEA Grapalat" w:cs="GHEA Grapalat"/>
                <w:i/>
                <w:color w:val="000000"/>
                <w:lang w:val="hy-AM"/>
              </w:rPr>
              <w:t xml:space="preserve"> 3-րդ կետի 2-րդ և 8-րդ ենթակետերով նախատեսված դեպքերում անհրաժեշտ տեղեկությունները տվյալների բանկ </w:t>
            </w:r>
            <w:r w:rsidRPr="001502A5">
              <w:rPr>
                <w:rFonts w:ascii="GHEA Grapalat" w:hAnsi="GHEA Grapalat" w:cs="GHEA Grapalat"/>
                <w:i/>
                <w:color w:val="000000"/>
                <w:u w:val="single"/>
                <w:lang w:val="hy-AM"/>
              </w:rPr>
              <w:t xml:space="preserve">կարող են </w:t>
            </w:r>
            <w:r>
              <w:rPr>
                <w:rFonts w:ascii="GHEA Grapalat" w:hAnsi="GHEA Grapalat" w:cs="GHEA Grapalat"/>
                <w:i/>
                <w:color w:val="000000"/>
                <w:u w:val="single"/>
                <w:lang w:val="hy-AM"/>
              </w:rPr>
              <w:t>մուտք</w:t>
            </w:r>
            <w:r w:rsidRPr="001502A5">
              <w:rPr>
                <w:rFonts w:ascii="GHEA Grapalat" w:hAnsi="GHEA Grapalat" w:cs="GHEA Grapalat"/>
                <w:i/>
                <w:color w:val="000000"/>
                <w:u w:val="single"/>
                <w:lang w:val="hy-AM"/>
              </w:rPr>
              <w:t>ագրվել</w:t>
            </w:r>
            <w:r w:rsidRPr="001502A5">
              <w:rPr>
                <w:rFonts w:ascii="GHEA Grapalat" w:hAnsi="GHEA Grapalat" w:cs="GHEA Grapalat"/>
                <w:i/>
                <w:color w:val="000000"/>
                <w:lang w:val="hy-AM"/>
              </w:rPr>
              <w:t xml:space="preserve"> նաև ինքնաշխատ եղանակով՝ համապատասխանաբար միգրացիայի և քաղաքացիության բնագավառում պետական կառավարման լիազոր մարմնի և ոստիկանության բնագա</w:t>
            </w:r>
            <w:r w:rsidR="005A1427">
              <w:rPr>
                <w:rFonts w:ascii="GHEA Grapalat" w:hAnsi="GHEA Grapalat" w:cs="GHEA Grapalat"/>
                <w:i/>
                <w:color w:val="000000"/>
                <w:lang w:val="hy-AM"/>
              </w:rPr>
              <w:softHyphen/>
            </w:r>
            <w:r w:rsidRPr="001502A5">
              <w:rPr>
                <w:rFonts w:ascii="GHEA Grapalat" w:hAnsi="GHEA Grapalat" w:cs="GHEA Grapalat"/>
                <w:i/>
                <w:color w:val="000000"/>
                <w:lang w:val="hy-AM"/>
              </w:rPr>
              <w:t>վառում լիազորված պետական կառավարման մարմնի կողմից</w:t>
            </w:r>
            <w:r>
              <w:rPr>
                <w:rFonts w:ascii="GHEA Grapalat" w:hAnsi="GHEA Grapalat" w:cs="GHEA Grapalat"/>
                <w:i/>
                <w:color w:val="000000"/>
                <w:lang w:val="hy-AM"/>
              </w:rPr>
              <w:t xml:space="preserve"> </w:t>
            </w:r>
            <w:r w:rsidRPr="001502A5">
              <w:rPr>
                <w:rFonts w:ascii="GHEA Grapalat" w:hAnsi="GHEA Grapalat" w:cs="GHEA Grapalat"/>
                <w:i/>
                <w:color w:val="000000"/>
                <w:lang w:val="hy-AM"/>
              </w:rPr>
              <w:t>վարվող էլեկտրոնային շտեմարաններից</w:t>
            </w:r>
            <w:r w:rsidRPr="001502A5">
              <w:rPr>
                <w:rFonts w:ascii="GHEA Grapalat" w:hAnsi="GHEA Grapalat" w:cs="GHEA Grapalat"/>
                <w:color w:val="000000"/>
                <w:lang w:val="hy-AM"/>
              </w:rPr>
              <w:t>, որտեղ պարզաբանման անհրաժեշտություն ունի ցուցա</w:t>
            </w:r>
            <w:r w:rsidR="005A1427">
              <w:rPr>
                <w:rFonts w:ascii="GHEA Grapalat" w:hAnsi="GHEA Grapalat" w:cs="GHEA Grapalat"/>
                <w:color w:val="000000"/>
                <w:lang w:val="hy-AM"/>
              </w:rPr>
              <w:softHyphen/>
            </w:r>
            <w:r w:rsidRPr="001502A5">
              <w:rPr>
                <w:rFonts w:ascii="GHEA Grapalat" w:hAnsi="GHEA Grapalat" w:cs="GHEA Grapalat"/>
                <w:color w:val="000000"/>
                <w:lang w:val="hy-AM"/>
              </w:rPr>
              <w:t>բեր</w:t>
            </w:r>
            <w:r w:rsidR="005A1427">
              <w:rPr>
                <w:rFonts w:ascii="GHEA Grapalat" w:hAnsi="GHEA Grapalat" w:cs="GHEA Grapalat"/>
                <w:color w:val="000000"/>
                <w:lang w:val="hy-AM"/>
              </w:rPr>
              <w:softHyphen/>
            </w:r>
            <w:r w:rsidRPr="001502A5">
              <w:rPr>
                <w:rFonts w:ascii="GHEA Grapalat" w:hAnsi="GHEA Grapalat" w:cs="GHEA Grapalat"/>
                <w:color w:val="000000"/>
                <w:lang w:val="hy-AM"/>
              </w:rPr>
              <w:t>վող հա</w:t>
            </w:r>
            <w:r w:rsidR="007C432A">
              <w:rPr>
                <w:rFonts w:ascii="GHEA Grapalat" w:hAnsi="GHEA Grapalat" w:cs="GHEA Grapalat"/>
                <w:color w:val="000000"/>
                <w:lang w:val="hy-AM"/>
              </w:rPr>
              <w:softHyphen/>
            </w:r>
            <w:r w:rsidRPr="001502A5">
              <w:rPr>
                <w:rFonts w:ascii="GHEA Grapalat" w:hAnsi="GHEA Grapalat" w:cs="GHEA Grapalat"/>
                <w:color w:val="000000"/>
                <w:lang w:val="hy-AM"/>
              </w:rPr>
              <w:t>յեցողական մոտեցումը, ըստ այդմ</w:t>
            </w:r>
            <w:r>
              <w:rPr>
                <w:rFonts w:ascii="GHEA Grapalat" w:hAnsi="GHEA Grapalat" w:cs="GHEA Grapalat"/>
                <w:color w:val="000000"/>
                <w:lang w:val="hy-AM"/>
              </w:rPr>
              <w:t>,</w:t>
            </w:r>
            <w:r w:rsidRPr="001502A5">
              <w:rPr>
                <w:rFonts w:ascii="GHEA Grapalat" w:hAnsi="GHEA Grapalat" w:cs="GHEA Grapalat"/>
                <w:color w:val="000000"/>
                <w:lang w:val="hy-AM"/>
              </w:rPr>
              <w:t xml:space="preserve"> նաև այն դեպքերը, թե երբ են հիշյալ տվյալները մուտքագրվելու ինքնաշխատ կամ ոչ ինքնաշխատ եղանակով</w:t>
            </w:r>
            <w:r>
              <w:rPr>
                <w:rFonts w:ascii="GHEA Grapalat" w:hAnsi="GHEA Grapalat" w:cs="GHEA Grapalat"/>
                <w:color w:val="000000"/>
                <w:lang w:val="hy-AM"/>
              </w:rPr>
              <w:t>:</w:t>
            </w:r>
          </w:p>
        </w:tc>
        <w:tc>
          <w:tcPr>
            <w:tcW w:w="3969" w:type="dxa"/>
            <w:tcBorders>
              <w:top w:val="single" w:sz="4" w:space="0" w:color="auto"/>
              <w:left w:val="single" w:sz="4" w:space="0" w:color="auto"/>
              <w:bottom w:val="single" w:sz="4" w:space="0" w:color="auto"/>
              <w:right w:val="single" w:sz="4" w:space="0" w:color="auto"/>
            </w:tcBorders>
          </w:tcPr>
          <w:p w14:paraId="5BEF5CA4" w14:textId="77777777" w:rsidR="0015505C" w:rsidRDefault="00704812" w:rsidP="0015505C">
            <w:pPr>
              <w:spacing w:line="360" w:lineRule="auto"/>
              <w:ind w:firstLine="720"/>
              <w:jc w:val="both"/>
              <w:rPr>
                <w:rFonts w:ascii="GHEA Grapalat" w:eastAsiaTheme="minorEastAsia" w:hAnsi="GHEA Grapalat"/>
                <w:b/>
                <w:color w:val="000000" w:themeColor="text1"/>
                <w:lang w:val="hy-AM"/>
              </w:rPr>
            </w:pPr>
            <w:r w:rsidRPr="00704812">
              <w:rPr>
                <w:rFonts w:ascii="GHEA Grapalat" w:eastAsiaTheme="minorEastAsia" w:hAnsi="GHEA Grapalat"/>
                <w:b/>
                <w:color w:val="000000" w:themeColor="text1"/>
                <w:lang w:val="hy-AM"/>
              </w:rPr>
              <w:t xml:space="preserve">Ընդունվել է </w:t>
            </w:r>
          </w:p>
          <w:p w14:paraId="2E23713E" w14:textId="5EC7618B" w:rsidR="00704812" w:rsidRPr="00704812" w:rsidRDefault="00704812" w:rsidP="00704812">
            <w:pPr>
              <w:spacing w:line="360" w:lineRule="auto"/>
              <w:jc w:val="both"/>
              <w:rPr>
                <w:rFonts w:ascii="GHEA Grapalat" w:eastAsiaTheme="minorEastAsia" w:hAnsi="GHEA Grapalat"/>
                <w:bCs/>
                <w:color w:val="FF0000"/>
                <w:lang w:val="hy-AM"/>
              </w:rPr>
            </w:pPr>
            <w:r w:rsidRPr="00704812">
              <w:rPr>
                <w:rFonts w:ascii="GHEA Grapalat" w:eastAsiaTheme="minorEastAsia" w:hAnsi="GHEA Grapalat"/>
                <w:bCs/>
                <w:color w:val="000000" w:themeColor="text1"/>
                <w:lang w:val="hy-AM"/>
              </w:rPr>
              <w:t>Կետը խմբագրվել է։</w:t>
            </w:r>
          </w:p>
        </w:tc>
      </w:tr>
      <w:tr w:rsidR="0015505C" w:rsidRPr="001817D8" w14:paraId="2C88F9AF" w14:textId="77777777" w:rsidTr="00803C70">
        <w:tc>
          <w:tcPr>
            <w:tcW w:w="6651" w:type="dxa"/>
            <w:tcBorders>
              <w:top w:val="single" w:sz="4" w:space="0" w:color="auto"/>
              <w:left w:val="single" w:sz="4" w:space="0" w:color="auto"/>
              <w:bottom w:val="single" w:sz="4" w:space="0" w:color="auto"/>
              <w:right w:val="single" w:sz="4" w:space="0" w:color="auto"/>
            </w:tcBorders>
          </w:tcPr>
          <w:p w14:paraId="1C0D9E81" w14:textId="23DD6FAC" w:rsidR="0015505C" w:rsidRDefault="0015505C" w:rsidP="0015505C">
            <w:pPr>
              <w:tabs>
                <w:tab w:val="left" w:pos="339"/>
              </w:tabs>
              <w:spacing w:line="360" w:lineRule="auto"/>
              <w:ind w:right="90"/>
              <w:jc w:val="both"/>
              <w:rPr>
                <w:rFonts w:ascii="GHEA Grapalat" w:hAnsi="GHEA Grapalat" w:cs="Arial"/>
                <w:lang w:val="hy-AM"/>
              </w:rPr>
            </w:pPr>
            <w:r>
              <w:rPr>
                <w:rFonts w:ascii="GHEA Grapalat" w:hAnsi="GHEA Grapalat" w:cs="Arial"/>
                <w:lang w:val="hy-AM"/>
              </w:rPr>
              <w:t xml:space="preserve">    </w:t>
            </w:r>
            <w:r w:rsidRPr="007F012F">
              <w:rPr>
                <w:rFonts w:ascii="GHEA Grapalat" w:hAnsi="GHEA Grapalat" w:cs="Arial"/>
                <w:lang w:val="hy-AM"/>
              </w:rPr>
              <w:t xml:space="preserve">2. </w:t>
            </w:r>
            <w:r w:rsidRPr="00D24C64">
              <w:rPr>
                <w:rFonts w:ascii="GHEA Grapalat" w:hAnsi="GHEA Grapalat" w:cs="Arial"/>
                <w:lang w:val="hy-AM"/>
              </w:rPr>
              <w:t xml:space="preserve">Նախագծում առկա են նաև իրավական տեխնիկայի </w:t>
            </w:r>
            <w:r>
              <w:rPr>
                <w:rFonts w:ascii="GHEA Grapalat" w:hAnsi="GHEA Grapalat" w:cs="Arial"/>
                <w:lang w:val="hy-AM"/>
              </w:rPr>
              <w:t xml:space="preserve"> </w:t>
            </w:r>
            <w:r w:rsidRPr="00D24C64">
              <w:rPr>
                <w:rFonts w:ascii="GHEA Grapalat" w:hAnsi="GHEA Grapalat" w:cs="Arial"/>
                <w:lang w:val="hy-AM"/>
              </w:rPr>
              <w:t>թե</w:t>
            </w:r>
            <w:r w:rsidR="004700DE">
              <w:rPr>
                <w:rFonts w:ascii="GHEA Grapalat" w:hAnsi="GHEA Grapalat" w:cs="Arial"/>
                <w:lang w:val="hy-AM"/>
              </w:rPr>
              <w:softHyphen/>
            </w:r>
            <w:r w:rsidRPr="00D24C64">
              <w:rPr>
                <w:rFonts w:ascii="GHEA Grapalat" w:hAnsi="GHEA Grapalat" w:cs="Arial"/>
                <w:lang w:val="hy-AM"/>
              </w:rPr>
              <w:t>րություններ, օրինակ</w:t>
            </w:r>
            <w:r>
              <w:rPr>
                <w:rFonts w:ascii="GHEA Grapalat" w:hAnsi="GHEA Grapalat" w:cs="Arial"/>
                <w:lang w:val="hy-AM"/>
              </w:rPr>
              <w:t>՝</w:t>
            </w:r>
            <w:r w:rsidRPr="00D24C64">
              <w:rPr>
                <w:rFonts w:ascii="GHEA Grapalat" w:hAnsi="GHEA Grapalat" w:cs="Arial"/>
                <w:lang w:val="hy-AM"/>
              </w:rPr>
              <w:t xml:space="preserve"> 1-ին կետով սահմանվում է, որ փոփո</w:t>
            </w:r>
            <w:r w:rsidR="004700DE">
              <w:rPr>
                <w:rFonts w:ascii="GHEA Grapalat" w:hAnsi="GHEA Grapalat" w:cs="Arial"/>
                <w:lang w:val="hy-AM"/>
              </w:rPr>
              <w:softHyphen/>
            </w:r>
            <w:r w:rsidRPr="00D24C64">
              <w:rPr>
                <w:rFonts w:ascii="GHEA Grapalat" w:hAnsi="GHEA Grapalat" w:cs="Arial"/>
                <w:lang w:val="hy-AM"/>
              </w:rPr>
              <w:t>խությունները կատարվում են որոշման N 1</w:t>
            </w:r>
            <w:r>
              <w:rPr>
                <w:rFonts w:ascii="GHEA Grapalat" w:hAnsi="GHEA Grapalat" w:cs="Arial"/>
                <w:lang w:val="hy-AM"/>
              </w:rPr>
              <w:t>-ին</w:t>
            </w:r>
            <w:r w:rsidRPr="00D24C64">
              <w:rPr>
                <w:rFonts w:ascii="GHEA Grapalat" w:hAnsi="GHEA Grapalat" w:cs="Arial"/>
                <w:lang w:val="hy-AM"/>
              </w:rPr>
              <w:t xml:space="preserve"> հավելվածում, այն դեպքում, երբ փոփոխվող որոշումն ունի միայն մեկ հավելված</w:t>
            </w:r>
            <w:r>
              <w:rPr>
                <w:rFonts w:ascii="GHEA Grapalat" w:hAnsi="GHEA Grapalat" w:cs="Arial"/>
                <w:lang w:val="hy-AM"/>
              </w:rPr>
              <w:t>:</w:t>
            </w:r>
          </w:p>
        </w:tc>
        <w:tc>
          <w:tcPr>
            <w:tcW w:w="3969" w:type="dxa"/>
            <w:tcBorders>
              <w:top w:val="single" w:sz="4" w:space="0" w:color="auto"/>
              <w:left w:val="single" w:sz="4" w:space="0" w:color="auto"/>
              <w:bottom w:val="single" w:sz="4" w:space="0" w:color="auto"/>
              <w:right w:val="single" w:sz="4" w:space="0" w:color="auto"/>
            </w:tcBorders>
          </w:tcPr>
          <w:p w14:paraId="51866978" w14:textId="4D1E9754" w:rsidR="0015505C" w:rsidRPr="0015505C" w:rsidRDefault="00704812" w:rsidP="0015505C">
            <w:pPr>
              <w:spacing w:line="360" w:lineRule="auto"/>
              <w:jc w:val="center"/>
              <w:rPr>
                <w:rFonts w:ascii="GHEA Grapalat" w:eastAsiaTheme="minorEastAsia" w:hAnsi="GHEA Grapalat"/>
                <w:b/>
                <w:color w:val="FF0000"/>
                <w:lang w:val="hy-AM"/>
              </w:rPr>
            </w:pPr>
            <w:r w:rsidRPr="00704812">
              <w:rPr>
                <w:rFonts w:ascii="GHEA Grapalat" w:eastAsiaTheme="minorEastAsia" w:hAnsi="GHEA Grapalat"/>
                <w:b/>
                <w:color w:val="000000" w:themeColor="text1"/>
                <w:lang w:val="hy-AM"/>
              </w:rPr>
              <w:t>Ընդունվել է</w:t>
            </w:r>
          </w:p>
        </w:tc>
      </w:tr>
      <w:tr w:rsidR="0015505C" w14:paraId="46E9ABD4" w14:textId="77777777" w:rsidTr="00803C70">
        <w:trPr>
          <w:trHeight w:val="158"/>
        </w:trPr>
        <w:tc>
          <w:tcPr>
            <w:tcW w:w="6651"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2B76B0D9" w14:textId="67483D6B" w:rsidR="0015505C" w:rsidRDefault="0015505C" w:rsidP="0015505C">
            <w:pPr>
              <w:spacing w:line="360" w:lineRule="auto"/>
              <w:jc w:val="center"/>
              <w:rPr>
                <w:rFonts w:ascii="GHEA Grapalat" w:hAnsi="GHEA Grapalat" w:cs="Sylfaen"/>
                <w:b/>
                <w:lang w:val="es-ES_tradnl"/>
              </w:rPr>
            </w:pPr>
            <w:r>
              <w:rPr>
                <w:rFonts w:ascii="GHEA Grapalat" w:hAnsi="GHEA Grapalat"/>
                <w:b/>
                <w:lang w:val="hy-AM"/>
              </w:rPr>
              <w:t>2.</w:t>
            </w:r>
            <w:r>
              <w:rPr>
                <w:rFonts w:ascii="GHEA Grapalat" w:hAnsi="GHEA Grapalat"/>
                <w:b/>
                <w:lang w:val="es-ES_tradnl"/>
              </w:rPr>
              <w:t xml:space="preserve"> </w:t>
            </w:r>
            <w:r w:rsidRPr="0015505C">
              <w:rPr>
                <w:rFonts w:ascii="GHEA Grapalat" w:hAnsi="GHEA Grapalat"/>
                <w:b/>
                <w:lang w:val="hy-AM"/>
              </w:rPr>
              <w:t>ՀՀ</w:t>
            </w:r>
            <w:r>
              <w:rPr>
                <w:rFonts w:ascii="GHEA Grapalat" w:hAnsi="GHEA Grapalat"/>
                <w:b/>
                <w:lang w:val="hy-AM"/>
              </w:rPr>
              <w:t xml:space="preserve"> վարչապետի աշխատակազմի պետաիրավական վարչություն</w:t>
            </w:r>
            <w:r>
              <w:rPr>
                <w:rFonts w:ascii="GHEA Grapalat" w:hAnsi="GHEA Grapalat" w:cs="Sylfaen"/>
                <w:b/>
                <w:lang w:val="hy-AM"/>
              </w:rPr>
              <w:t xml:space="preserve"> </w:t>
            </w:r>
          </w:p>
        </w:tc>
        <w:tc>
          <w:tcPr>
            <w:tcW w:w="3969" w:type="dxa"/>
            <w:tcBorders>
              <w:top w:val="single" w:sz="4" w:space="0" w:color="auto"/>
              <w:left w:val="single" w:sz="4" w:space="0" w:color="auto"/>
              <w:bottom w:val="single" w:sz="4" w:space="0" w:color="auto"/>
              <w:right w:val="single" w:sz="4" w:space="0" w:color="auto"/>
            </w:tcBorders>
            <w:shd w:val="clear" w:color="auto" w:fill="BFBFBF"/>
            <w:hideMark/>
          </w:tcPr>
          <w:p w14:paraId="036B5006" w14:textId="3E508376" w:rsidR="0015505C" w:rsidRDefault="0015505C" w:rsidP="0015505C">
            <w:pPr>
              <w:spacing w:line="360" w:lineRule="auto"/>
              <w:jc w:val="center"/>
              <w:rPr>
                <w:rFonts w:ascii="GHEA Grapalat" w:hAnsi="GHEA Grapalat" w:cs="Sylfaen"/>
                <w:b/>
                <w:color w:val="000000" w:themeColor="text1"/>
                <w:lang w:val="es-ES_tradnl"/>
              </w:rPr>
            </w:pPr>
            <w:r w:rsidRPr="0015505C">
              <w:rPr>
                <w:rFonts w:ascii="GHEA Grapalat" w:hAnsi="GHEA Grapalat" w:cs="Sylfaen"/>
                <w:b/>
                <w:color w:val="000000" w:themeColor="text1"/>
                <w:lang w:val="hy-AM"/>
              </w:rPr>
              <w:t>21</w:t>
            </w:r>
            <w:r w:rsidRPr="0015505C">
              <w:rPr>
                <w:rFonts w:ascii="GHEA Grapalat" w:hAnsi="GHEA Grapalat" w:cs="Sylfaen"/>
                <w:b/>
                <w:color w:val="000000" w:themeColor="text1"/>
                <w:lang w:val="es-ES_tradnl"/>
              </w:rPr>
              <w:t>.</w:t>
            </w:r>
            <w:r w:rsidRPr="0015505C">
              <w:rPr>
                <w:rFonts w:ascii="GHEA Grapalat" w:hAnsi="GHEA Grapalat" w:cs="Sylfaen"/>
                <w:b/>
                <w:color w:val="000000" w:themeColor="text1"/>
                <w:lang w:val="hy-AM"/>
              </w:rPr>
              <w:t>03</w:t>
            </w:r>
            <w:r w:rsidRPr="0015505C">
              <w:rPr>
                <w:rFonts w:ascii="GHEA Grapalat" w:hAnsi="GHEA Grapalat" w:cs="Sylfaen"/>
                <w:b/>
                <w:color w:val="000000" w:themeColor="text1"/>
                <w:lang w:val="es-ES_tradnl"/>
              </w:rPr>
              <w:t>.202</w:t>
            </w:r>
            <w:r w:rsidRPr="0015505C">
              <w:rPr>
                <w:rFonts w:ascii="GHEA Grapalat" w:hAnsi="GHEA Grapalat" w:cs="Sylfaen"/>
                <w:b/>
                <w:color w:val="000000" w:themeColor="text1"/>
                <w:lang w:val="hy-AM"/>
              </w:rPr>
              <w:t>4</w:t>
            </w:r>
            <w:r w:rsidRPr="0015505C">
              <w:rPr>
                <w:rFonts w:ascii="GHEA Grapalat" w:hAnsi="GHEA Grapalat" w:cs="Sylfaen"/>
                <w:b/>
                <w:color w:val="000000" w:themeColor="text1"/>
                <w:lang w:val="en-US"/>
              </w:rPr>
              <w:t>թ</w:t>
            </w:r>
            <w:r w:rsidRPr="0015505C">
              <w:rPr>
                <w:rFonts w:ascii="GHEA Grapalat" w:hAnsi="GHEA Grapalat" w:cs="Sylfaen"/>
                <w:b/>
                <w:color w:val="000000" w:themeColor="text1"/>
                <w:lang w:val="es-ES_tradnl"/>
              </w:rPr>
              <w:t>.</w:t>
            </w:r>
          </w:p>
        </w:tc>
      </w:tr>
      <w:tr w:rsidR="0015505C" w14:paraId="5A65E1C3" w14:textId="77777777" w:rsidTr="00803C70">
        <w:trPr>
          <w:trHeight w:val="368"/>
        </w:trPr>
        <w:tc>
          <w:tcPr>
            <w:tcW w:w="6651" w:type="dxa"/>
            <w:vMerge/>
            <w:tcBorders>
              <w:top w:val="single" w:sz="4" w:space="0" w:color="auto"/>
              <w:left w:val="single" w:sz="4" w:space="0" w:color="auto"/>
              <w:bottom w:val="single" w:sz="4" w:space="0" w:color="auto"/>
              <w:right w:val="single" w:sz="4" w:space="0" w:color="auto"/>
            </w:tcBorders>
            <w:vAlign w:val="center"/>
            <w:hideMark/>
          </w:tcPr>
          <w:p w14:paraId="0D71BFF5" w14:textId="77777777" w:rsidR="0015505C" w:rsidRDefault="0015505C" w:rsidP="0015505C">
            <w:pPr>
              <w:spacing w:line="360" w:lineRule="auto"/>
              <w:rPr>
                <w:rFonts w:ascii="GHEA Grapalat" w:hAnsi="GHEA Grapalat" w:cs="Sylfaen"/>
                <w:b/>
                <w:lang w:val="es-ES_tradnl"/>
              </w:rPr>
            </w:pPr>
          </w:p>
        </w:tc>
        <w:tc>
          <w:tcPr>
            <w:tcW w:w="3969" w:type="dxa"/>
            <w:tcBorders>
              <w:top w:val="single" w:sz="4" w:space="0" w:color="auto"/>
              <w:left w:val="single" w:sz="4" w:space="0" w:color="auto"/>
              <w:bottom w:val="single" w:sz="4" w:space="0" w:color="auto"/>
              <w:right w:val="single" w:sz="4" w:space="0" w:color="auto"/>
            </w:tcBorders>
            <w:shd w:val="clear" w:color="auto" w:fill="BFBFBF"/>
            <w:hideMark/>
          </w:tcPr>
          <w:p w14:paraId="5FDDC89C" w14:textId="15CAF20B" w:rsidR="0015505C" w:rsidRDefault="0015505C" w:rsidP="0015505C">
            <w:pPr>
              <w:spacing w:line="360" w:lineRule="auto"/>
              <w:jc w:val="center"/>
              <w:rPr>
                <w:rFonts w:ascii="GHEA Grapalat" w:hAnsi="GHEA Grapalat" w:cs="Sylfaen"/>
                <w:b/>
                <w:color w:val="000000" w:themeColor="text1"/>
                <w:lang w:val="hy-AM"/>
              </w:rPr>
            </w:pPr>
            <w:r w:rsidRPr="0015505C">
              <w:rPr>
                <w:rFonts w:ascii="GHEA Grapalat" w:hAnsi="GHEA Grapalat" w:cs="Sylfaen"/>
                <w:b/>
                <w:color w:val="000000" w:themeColor="text1"/>
                <w:lang w:val="es-ES_tradnl"/>
              </w:rPr>
              <w:t xml:space="preserve">N </w:t>
            </w:r>
            <w:r w:rsidRPr="0015505C">
              <w:rPr>
                <w:rFonts w:ascii="GHEA Grapalat" w:hAnsi="GHEA Grapalat" w:cs="Sylfaen"/>
                <w:b/>
                <w:color w:val="000000" w:themeColor="text1"/>
                <w:lang w:val="hy-AM"/>
              </w:rPr>
              <w:t>02/10</w:t>
            </w:r>
            <w:r w:rsidRPr="0015505C">
              <w:rPr>
                <w:b/>
                <w:color w:val="000000" w:themeColor="text1"/>
                <w:lang w:val="hy-AM"/>
              </w:rPr>
              <w:t>․</w:t>
            </w:r>
            <w:r w:rsidRPr="0015505C">
              <w:rPr>
                <w:rFonts w:ascii="GHEA Grapalat" w:hAnsi="GHEA Grapalat"/>
                <w:b/>
                <w:color w:val="000000" w:themeColor="text1"/>
                <w:lang w:val="hy-AM"/>
              </w:rPr>
              <w:t>9/10617</w:t>
            </w:r>
            <w:r w:rsidRPr="0015505C">
              <w:rPr>
                <w:rFonts w:ascii="GHEA Grapalat" w:hAnsi="GHEA Grapalat" w:cs="GHEA Grapalat"/>
                <w:b/>
                <w:lang w:val="hy-AM"/>
              </w:rPr>
              <w:t>-2024</w:t>
            </w:r>
          </w:p>
        </w:tc>
      </w:tr>
      <w:tr w:rsidR="0015505C" w:rsidRPr="00A95824" w14:paraId="033C86F6" w14:textId="77777777" w:rsidTr="00803C70">
        <w:tc>
          <w:tcPr>
            <w:tcW w:w="6651" w:type="dxa"/>
            <w:tcBorders>
              <w:top w:val="single" w:sz="4" w:space="0" w:color="auto"/>
              <w:left w:val="single" w:sz="4" w:space="0" w:color="auto"/>
              <w:bottom w:val="single" w:sz="4" w:space="0" w:color="auto"/>
              <w:right w:val="single" w:sz="4" w:space="0" w:color="auto"/>
            </w:tcBorders>
            <w:hideMark/>
          </w:tcPr>
          <w:p w14:paraId="480AF9D3" w14:textId="275A7837" w:rsidR="0015505C" w:rsidRPr="007A08D2" w:rsidRDefault="007A08D2" w:rsidP="005926B6">
            <w:pPr>
              <w:spacing w:line="360" w:lineRule="auto"/>
              <w:ind w:firstLine="304"/>
              <w:jc w:val="both"/>
              <w:rPr>
                <w:rFonts w:ascii="GHEA Grapalat" w:hAnsi="GHEA Grapalat"/>
                <w:color w:val="000000"/>
                <w:shd w:val="clear" w:color="auto" w:fill="FFFFFF"/>
                <w:lang w:val="hy-AM"/>
              </w:rPr>
            </w:pPr>
            <w:r w:rsidRPr="007A08D2">
              <w:rPr>
                <w:rFonts w:ascii="GHEA Grapalat" w:hAnsi="GHEA Grapalat"/>
                <w:lang w:val="hy-AM"/>
              </w:rPr>
              <w:t xml:space="preserve">Նախագծով նախատեսվում է, որ </w:t>
            </w:r>
            <w:r w:rsidRPr="007A08D2">
              <w:rPr>
                <w:rFonts w:ascii="GHEA Grapalat" w:hAnsi="GHEA Grapalat" w:cs="GHEA Grapalat"/>
                <w:color w:val="000000"/>
                <w:lang w:val="hy-AM"/>
              </w:rPr>
              <w:t>անցանկալի համարվող օտարերկրա</w:t>
            </w:r>
            <w:r w:rsidRPr="007A08D2">
              <w:rPr>
                <w:rFonts w:ascii="GHEA Grapalat" w:hAnsi="GHEA Grapalat" w:cs="GHEA Grapalat"/>
                <w:color w:val="000000"/>
                <w:lang w:val="hy-AM"/>
              </w:rPr>
              <w:softHyphen/>
              <w:t xml:space="preserve">ցիների տվյալների բանկում </w:t>
            </w:r>
            <w:r w:rsidRPr="007A08D2">
              <w:rPr>
                <w:rFonts w:ascii="GHEA Grapalat" w:hAnsi="GHEA Grapalat" w:cs="GHEA Grapalat"/>
                <w:color w:val="000000"/>
                <w:lang w:val="hy-AM"/>
              </w:rPr>
              <w:lastRenderedPageBreak/>
              <w:t>տեղեկություններ մտցնելու և դրանից օգտվելու կարգի 3-րդ կետի 2-րդ և 8-րդ ենթա</w:t>
            </w:r>
            <w:r w:rsidR="004700DE">
              <w:rPr>
                <w:rFonts w:ascii="GHEA Grapalat" w:hAnsi="GHEA Grapalat" w:cs="GHEA Grapalat"/>
                <w:color w:val="000000"/>
                <w:lang w:val="hy-AM"/>
              </w:rPr>
              <w:softHyphen/>
            </w:r>
            <w:r w:rsidRPr="007A08D2">
              <w:rPr>
                <w:rFonts w:ascii="GHEA Grapalat" w:hAnsi="GHEA Grapalat" w:cs="GHEA Grapalat"/>
                <w:color w:val="000000"/>
                <w:lang w:val="hy-AM"/>
              </w:rPr>
              <w:t>կետերով նախատեսված դեպքերում (</w:t>
            </w:r>
            <w:r w:rsidRPr="007A08D2">
              <w:rPr>
                <w:rFonts w:ascii="GHEA Grapalat" w:hAnsi="GHEA Grapalat"/>
                <w:color w:val="000000"/>
                <w:lang w:val="hy-AM"/>
              </w:rPr>
              <w:t>վարչական պա</w:t>
            </w:r>
            <w:r w:rsidR="004700DE">
              <w:rPr>
                <w:rFonts w:ascii="GHEA Grapalat" w:hAnsi="GHEA Grapalat"/>
                <w:color w:val="000000"/>
                <w:lang w:val="hy-AM"/>
              </w:rPr>
              <w:softHyphen/>
            </w:r>
            <w:r w:rsidRPr="007A08D2">
              <w:rPr>
                <w:rFonts w:ascii="GHEA Grapalat" w:hAnsi="GHEA Grapalat"/>
                <w:color w:val="000000"/>
                <w:lang w:val="hy-AM"/>
              </w:rPr>
              <w:t>տասխա</w:t>
            </w:r>
            <w:r w:rsidRPr="007A08D2">
              <w:rPr>
                <w:rFonts w:ascii="GHEA Grapalat" w:hAnsi="GHEA Grapalat"/>
                <w:color w:val="000000"/>
                <w:lang w:val="hy-AM"/>
              </w:rPr>
              <w:softHyphen/>
              <w:t>նատվության ենթարկված և վարչական ակտով իր վրա դրված պարտականությունը չկատարած անձանց մասին տեղեկատվության մուտքագրում տվյալների բանկում</w:t>
            </w:r>
            <w:r w:rsidRPr="007A08D2">
              <w:rPr>
                <w:rFonts w:ascii="GHEA Grapalat" w:hAnsi="GHEA Grapalat" w:cs="GHEA Grapalat"/>
                <w:color w:val="000000"/>
                <w:lang w:val="hy-AM"/>
              </w:rPr>
              <w:t xml:space="preserve">) անհրաժեշտ տեղեկությունները տվյալների բանկ կարող են մուտքագրվել նաև </w:t>
            </w:r>
            <w:r w:rsidRPr="007A08D2">
              <w:rPr>
                <w:rFonts w:ascii="GHEA Grapalat" w:hAnsi="GHEA Grapalat" w:cs="GHEA Grapalat"/>
                <w:b/>
                <w:color w:val="000000"/>
                <w:lang w:val="hy-AM"/>
              </w:rPr>
              <w:t>ինքնաշխատ եղանակով</w:t>
            </w:r>
            <w:r w:rsidRPr="007A08D2">
              <w:rPr>
                <w:rFonts w:ascii="GHEA Grapalat" w:hAnsi="GHEA Grapalat" w:cs="GHEA Grapalat"/>
                <w:color w:val="000000"/>
                <w:lang w:val="hy-AM"/>
              </w:rPr>
              <w:t>՝ համապա</w:t>
            </w:r>
            <w:r w:rsidR="004700DE">
              <w:rPr>
                <w:rFonts w:ascii="GHEA Grapalat" w:hAnsi="GHEA Grapalat" w:cs="GHEA Grapalat"/>
                <w:color w:val="000000"/>
                <w:lang w:val="hy-AM"/>
              </w:rPr>
              <w:softHyphen/>
            </w:r>
            <w:r w:rsidRPr="007A08D2">
              <w:rPr>
                <w:rFonts w:ascii="GHEA Grapalat" w:hAnsi="GHEA Grapalat" w:cs="GHEA Grapalat"/>
                <w:color w:val="000000"/>
                <w:lang w:val="hy-AM"/>
              </w:rPr>
              <w:t>տաս</w:t>
            </w:r>
            <w:r w:rsidR="004700DE">
              <w:rPr>
                <w:rFonts w:ascii="GHEA Grapalat" w:hAnsi="GHEA Grapalat" w:cs="GHEA Grapalat"/>
                <w:color w:val="000000"/>
                <w:lang w:val="hy-AM"/>
              </w:rPr>
              <w:softHyphen/>
            </w:r>
            <w:r w:rsidRPr="007A08D2">
              <w:rPr>
                <w:rFonts w:ascii="GHEA Grapalat" w:hAnsi="GHEA Grapalat" w:cs="GHEA Grapalat"/>
                <w:color w:val="000000"/>
                <w:lang w:val="hy-AM"/>
              </w:rPr>
              <w:t>խա</w:t>
            </w:r>
            <w:r w:rsidR="004700DE">
              <w:rPr>
                <w:rFonts w:ascii="GHEA Grapalat" w:hAnsi="GHEA Grapalat" w:cs="GHEA Grapalat"/>
                <w:color w:val="000000"/>
                <w:lang w:val="hy-AM"/>
              </w:rPr>
              <w:softHyphen/>
            </w:r>
            <w:r w:rsidRPr="007A08D2">
              <w:rPr>
                <w:rFonts w:ascii="GHEA Grapalat" w:hAnsi="GHEA Grapalat" w:cs="GHEA Grapalat"/>
                <w:color w:val="000000"/>
                <w:lang w:val="hy-AM"/>
              </w:rPr>
              <w:t>նաբար միգրացիայի և քաղա</w:t>
            </w:r>
            <w:r>
              <w:rPr>
                <w:rFonts w:ascii="GHEA Grapalat" w:hAnsi="GHEA Grapalat" w:cs="GHEA Grapalat"/>
                <w:color w:val="000000"/>
                <w:lang w:val="hy-AM"/>
              </w:rPr>
              <w:softHyphen/>
            </w:r>
            <w:r w:rsidRPr="007A08D2">
              <w:rPr>
                <w:rFonts w:ascii="GHEA Grapalat" w:hAnsi="GHEA Grapalat" w:cs="GHEA Grapalat"/>
                <w:color w:val="000000"/>
                <w:lang w:val="hy-AM"/>
              </w:rPr>
              <w:t>քացիության բնագավառում պետական կառավարման լիազոր մարմնի և ոստիկանության բնագավառում լիազորված պետական կառավարման մարմնի կողմից վարվող էլեկ</w:t>
            </w:r>
            <w:r>
              <w:rPr>
                <w:rFonts w:ascii="GHEA Grapalat" w:hAnsi="GHEA Grapalat" w:cs="GHEA Grapalat"/>
                <w:color w:val="000000"/>
                <w:lang w:val="hy-AM"/>
              </w:rPr>
              <w:softHyphen/>
            </w:r>
            <w:r w:rsidRPr="007A08D2">
              <w:rPr>
                <w:rFonts w:ascii="GHEA Grapalat" w:hAnsi="GHEA Grapalat" w:cs="GHEA Grapalat"/>
                <w:color w:val="000000"/>
                <w:lang w:val="hy-AM"/>
              </w:rPr>
              <w:t>տրո</w:t>
            </w:r>
            <w:r>
              <w:rPr>
                <w:rFonts w:ascii="GHEA Grapalat" w:hAnsi="GHEA Grapalat" w:cs="GHEA Grapalat"/>
                <w:color w:val="000000"/>
                <w:lang w:val="hy-AM"/>
              </w:rPr>
              <w:softHyphen/>
            </w:r>
            <w:r w:rsidRPr="007A08D2">
              <w:rPr>
                <w:rFonts w:ascii="GHEA Grapalat" w:hAnsi="GHEA Grapalat" w:cs="GHEA Grapalat"/>
                <w:color w:val="000000"/>
                <w:lang w:val="hy-AM"/>
              </w:rPr>
              <w:t xml:space="preserve">նային շտեմարաններից։ Մինչդեռ, </w:t>
            </w:r>
            <w:bookmarkStart w:id="0" w:name="_Hlk160455118"/>
            <w:r w:rsidRPr="007A08D2">
              <w:rPr>
                <w:rFonts w:ascii="GHEA Grapalat" w:hAnsi="GHEA Grapalat"/>
                <w:color w:val="000000"/>
                <w:lang w:val="hy-AM"/>
              </w:rPr>
              <w:t>«Օտարերկրացիների մասին» օրենքի</w:t>
            </w:r>
            <w:bookmarkEnd w:id="0"/>
            <w:r w:rsidRPr="007A08D2">
              <w:rPr>
                <w:rFonts w:ascii="GHEA Grapalat" w:hAnsi="GHEA Grapalat"/>
                <w:color w:val="000000"/>
                <w:lang w:val="hy-AM"/>
              </w:rPr>
              <w:t xml:space="preserve"> 8-րդ հոդվածի 6-րդ մասի համաձայն՝ </w:t>
            </w:r>
            <w:r w:rsidRPr="007A08D2">
              <w:rPr>
                <w:rFonts w:ascii="GHEA Grapalat" w:hAnsi="GHEA Grapalat"/>
                <w:color w:val="000000"/>
                <w:shd w:val="clear" w:color="auto" w:fill="FFFFFF"/>
                <w:lang w:val="hy-AM"/>
              </w:rPr>
              <w:t xml:space="preserve">տվյալների բանկը վարում է </w:t>
            </w:r>
            <w:r w:rsidRPr="007A08D2">
              <w:rPr>
                <w:rFonts w:ascii="GHEA Grapalat" w:hAnsi="GHEA Grapalat"/>
                <w:b/>
                <w:color w:val="000000"/>
                <w:shd w:val="clear" w:color="auto" w:fill="FFFFFF"/>
                <w:lang w:val="hy-AM"/>
              </w:rPr>
              <w:t>Հայաստանի Հանրապետության ազգային անվտանգության բնագավա</w:t>
            </w:r>
            <w:r w:rsidR="004700DE">
              <w:rPr>
                <w:rFonts w:ascii="GHEA Grapalat" w:hAnsi="GHEA Grapalat"/>
                <w:b/>
                <w:color w:val="000000"/>
                <w:shd w:val="clear" w:color="auto" w:fill="FFFFFF"/>
                <w:lang w:val="hy-AM"/>
              </w:rPr>
              <w:softHyphen/>
            </w:r>
            <w:r w:rsidRPr="007A08D2">
              <w:rPr>
                <w:rFonts w:ascii="GHEA Grapalat" w:hAnsi="GHEA Grapalat"/>
                <w:b/>
                <w:color w:val="000000"/>
                <w:shd w:val="clear" w:color="auto" w:fill="FFFFFF"/>
                <w:lang w:val="hy-AM"/>
              </w:rPr>
              <w:t>ռում լիազորված պետական կառավարման մարմինը</w:t>
            </w:r>
            <w:r w:rsidRPr="007A08D2">
              <w:rPr>
                <w:rFonts w:ascii="GHEA Grapalat" w:hAnsi="GHEA Grapalat"/>
                <w:color w:val="000000"/>
                <w:shd w:val="clear" w:color="auto" w:fill="FFFFFF"/>
                <w:lang w:val="hy-AM"/>
              </w:rPr>
              <w:t>, որն էլ անհրաժեշտ տեղեկություն</w:t>
            </w:r>
            <w:r w:rsidR="004700DE">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 xml:space="preserve">ներ </w:t>
            </w:r>
            <w:r w:rsidRPr="007A08D2">
              <w:rPr>
                <w:rFonts w:ascii="GHEA Grapalat" w:hAnsi="GHEA Grapalat"/>
                <w:b/>
                <w:color w:val="000000"/>
                <w:shd w:val="clear" w:color="auto" w:fill="FFFFFF"/>
                <w:lang w:val="hy-AM"/>
              </w:rPr>
              <w:t>է մուտքագրում</w:t>
            </w:r>
            <w:r w:rsidRPr="007A08D2">
              <w:rPr>
                <w:rFonts w:ascii="GHEA Grapalat" w:hAnsi="GHEA Grapalat"/>
                <w:color w:val="000000"/>
                <w:shd w:val="clear" w:color="auto" w:fill="FFFFFF"/>
                <w:lang w:val="hy-AM"/>
              </w:rPr>
              <w:t xml:space="preserve"> տվյալների բանկ, ինչը ենթադրում է, որ օրենքով, տվյալների մուտ</w:t>
            </w:r>
            <w:r w:rsidR="004700DE">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քագրման իրավասությունը Ազգային անվտանգության ծառա</w:t>
            </w:r>
            <w:r w:rsidR="004700DE">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յությանը վերապահելով, վերջինիս տրվել է նաև որոշակի վերահսկո</w:t>
            </w:r>
            <w:r>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ղական գործառույթներ իրականացնելու լիազո</w:t>
            </w:r>
            <w:r w:rsidR="004700DE">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րություն, մաս</w:t>
            </w:r>
            <w:r>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նա</w:t>
            </w:r>
            <w:r>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վո</w:t>
            </w:r>
            <w:r>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րապես՝ ստուգելու համապատասխան տեղեկատվու</w:t>
            </w:r>
            <w:r>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թյան ամբողջականությունը և իսկությունը՝ տվյալների բան</w:t>
            </w:r>
            <w:r>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կում անձի մասին տեղեկություններն անհիմն ներառելու դեպ</w:t>
            </w:r>
            <w:r>
              <w:rPr>
                <w:rFonts w:ascii="GHEA Grapalat" w:hAnsi="GHEA Grapalat"/>
                <w:color w:val="000000"/>
                <w:shd w:val="clear" w:color="auto" w:fill="FFFFFF"/>
                <w:lang w:val="hy-AM"/>
              </w:rPr>
              <w:softHyphen/>
            </w:r>
            <w:r w:rsidRPr="007A08D2">
              <w:rPr>
                <w:rFonts w:ascii="GHEA Grapalat" w:hAnsi="GHEA Grapalat"/>
                <w:color w:val="000000"/>
                <w:shd w:val="clear" w:color="auto" w:fill="FFFFFF"/>
                <w:lang w:val="hy-AM"/>
              </w:rPr>
              <w:t xml:space="preserve">քերը բացառելու համար։ </w:t>
            </w:r>
          </w:p>
        </w:tc>
        <w:tc>
          <w:tcPr>
            <w:tcW w:w="3969" w:type="dxa"/>
            <w:tcBorders>
              <w:top w:val="single" w:sz="4" w:space="0" w:color="auto"/>
              <w:left w:val="single" w:sz="4" w:space="0" w:color="auto"/>
              <w:bottom w:val="single" w:sz="4" w:space="0" w:color="auto"/>
              <w:right w:val="single" w:sz="4" w:space="0" w:color="auto"/>
            </w:tcBorders>
            <w:hideMark/>
          </w:tcPr>
          <w:p w14:paraId="635C9583" w14:textId="4F551127" w:rsidR="00704812" w:rsidRDefault="006C6B9C" w:rsidP="004700DE">
            <w:pPr>
              <w:spacing w:line="360" w:lineRule="auto"/>
              <w:jc w:val="center"/>
              <w:rPr>
                <w:rFonts w:ascii="GHEA Grapalat" w:eastAsiaTheme="minorEastAsia" w:hAnsi="GHEA Grapalat"/>
                <w:b/>
                <w:color w:val="000000" w:themeColor="text1"/>
                <w:lang w:val="hy-AM"/>
              </w:rPr>
            </w:pPr>
            <w:r w:rsidRPr="00704812">
              <w:rPr>
                <w:rFonts w:ascii="GHEA Grapalat" w:eastAsiaTheme="minorEastAsia" w:hAnsi="GHEA Grapalat"/>
                <w:b/>
                <w:color w:val="000000" w:themeColor="text1"/>
                <w:lang w:val="hy-AM"/>
              </w:rPr>
              <w:lastRenderedPageBreak/>
              <w:t>Ընդունվել է</w:t>
            </w:r>
          </w:p>
          <w:p w14:paraId="7CC66AF7" w14:textId="466921ED" w:rsidR="006C6B9C" w:rsidRPr="006C6B9C" w:rsidRDefault="006C6B9C" w:rsidP="006C6B9C">
            <w:pPr>
              <w:spacing w:line="360" w:lineRule="auto"/>
              <w:jc w:val="both"/>
              <w:rPr>
                <w:rFonts w:ascii="GHEA Grapalat" w:hAnsi="GHEA Grapalat" w:cs="Sylfaen"/>
                <w:lang w:val="hy-AM"/>
              </w:rPr>
            </w:pPr>
            <w:r>
              <w:rPr>
                <w:rFonts w:ascii="GHEA Grapalat" w:eastAsiaTheme="minorEastAsia" w:hAnsi="GHEA Grapalat"/>
                <w:color w:val="000000" w:themeColor="text1"/>
                <w:lang w:val="hy-AM"/>
              </w:rPr>
              <w:lastRenderedPageBreak/>
              <w:t>Կետի խմբագրությունը հստա</w:t>
            </w:r>
            <w:r w:rsidR="006A06DF">
              <w:rPr>
                <w:rFonts w:ascii="GHEA Grapalat" w:eastAsiaTheme="minorEastAsia" w:hAnsi="GHEA Grapalat"/>
                <w:color w:val="000000" w:themeColor="text1"/>
                <w:lang w:val="hy-AM"/>
              </w:rPr>
              <w:softHyphen/>
            </w:r>
            <w:r>
              <w:rPr>
                <w:rFonts w:ascii="GHEA Grapalat" w:eastAsiaTheme="minorEastAsia" w:hAnsi="GHEA Grapalat"/>
                <w:color w:val="000000" w:themeColor="text1"/>
                <w:lang w:val="hy-AM"/>
              </w:rPr>
              <w:t>կեցվել է:</w:t>
            </w:r>
          </w:p>
          <w:p w14:paraId="47B8D255" w14:textId="6F5BFE6C" w:rsidR="0015505C" w:rsidRDefault="006C6B9C" w:rsidP="004700DE">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w:t>
            </w:r>
            <w:r w:rsidR="00234F8F">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ժա</w:t>
            </w:r>
            <w:r w:rsidR="00234F8F">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մա</w:t>
            </w:r>
            <w:r w:rsidR="00234F8F">
              <w:rPr>
                <w:rFonts w:ascii="GHEA Grapalat" w:hAnsi="GHEA Grapalat"/>
                <w:color w:val="000000"/>
                <w:shd w:val="clear" w:color="auto" w:fill="FFFFFF"/>
                <w:lang w:val="hy-AM"/>
              </w:rPr>
              <w:softHyphen/>
            </w:r>
            <w:r>
              <w:rPr>
                <w:rFonts w:ascii="GHEA Grapalat" w:hAnsi="GHEA Grapalat"/>
                <w:color w:val="000000"/>
                <w:shd w:val="clear" w:color="auto" w:fill="FFFFFF"/>
                <w:lang w:val="hy-AM"/>
              </w:rPr>
              <w:t xml:space="preserve">նակ, </w:t>
            </w:r>
            <w:r w:rsidR="00704812" w:rsidRPr="007A08D2">
              <w:rPr>
                <w:rFonts w:ascii="GHEA Grapalat" w:hAnsi="GHEA Grapalat"/>
                <w:color w:val="000000"/>
                <w:shd w:val="clear" w:color="auto" w:fill="FFFFFF"/>
                <w:lang w:val="hy-AM"/>
              </w:rPr>
              <w:t>Ազգային ան</w:t>
            </w:r>
            <w:r w:rsidR="00D56ECA">
              <w:rPr>
                <w:rFonts w:ascii="GHEA Grapalat" w:hAnsi="GHEA Grapalat"/>
                <w:color w:val="000000"/>
                <w:shd w:val="clear" w:color="auto" w:fill="FFFFFF"/>
                <w:lang w:val="hy-AM"/>
              </w:rPr>
              <w:softHyphen/>
            </w:r>
            <w:r w:rsidR="00704812" w:rsidRPr="007A08D2">
              <w:rPr>
                <w:rFonts w:ascii="GHEA Grapalat" w:hAnsi="GHEA Grapalat"/>
                <w:color w:val="000000"/>
                <w:shd w:val="clear" w:color="auto" w:fill="FFFFFF"/>
                <w:lang w:val="hy-AM"/>
              </w:rPr>
              <w:t>վտան</w:t>
            </w:r>
            <w:r w:rsidR="00234F8F">
              <w:rPr>
                <w:rFonts w:ascii="GHEA Grapalat" w:hAnsi="GHEA Grapalat"/>
                <w:color w:val="000000"/>
                <w:shd w:val="clear" w:color="auto" w:fill="FFFFFF"/>
                <w:lang w:val="hy-AM"/>
              </w:rPr>
              <w:softHyphen/>
            </w:r>
            <w:r w:rsidR="00D56ECA">
              <w:rPr>
                <w:rFonts w:ascii="GHEA Grapalat" w:hAnsi="GHEA Grapalat"/>
                <w:color w:val="000000"/>
                <w:shd w:val="clear" w:color="auto" w:fill="FFFFFF"/>
                <w:lang w:val="hy-AM"/>
              </w:rPr>
              <w:softHyphen/>
            </w:r>
            <w:r w:rsidR="00704812" w:rsidRPr="007A08D2">
              <w:rPr>
                <w:rFonts w:ascii="GHEA Grapalat" w:hAnsi="GHEA Grapalat"/>
                <w:color w:val="000000"/>
                <w:shd w:val="clear" w:color="auto" w:fill="FFFFFF"/>
                <w:lang w:val="hy-AM"/>
              </w:rPr>
              <w:t>գության ծա</w:t>
            </w:r>
            <w:r w:rsidR="00704812">
              <w:rPr>
                <w:rFonts w:ascii="GHEA Grapalat" w:hAnsi="GHEA Grapalat"/>
                <w:color w:val="000000"/>
                <w:shd w:val="clear" w:color="auto" w:fill="FFFFFF"/>
                <w:lang w:val="hy-AM"/>
              </w:rPr>
              <w:softHyphen/>
            </w:r>
            <w:r w:rsidR="00704812">
              <w:rPr>
                <w:rFonts w:ascii="GHEA Grapalat" w:hAnsi="GHEA Grapalat"/>
                <w:color w:val="000000"/>
                <w:shd w:val="clear" w:color="auto" w:fill="FFFFFF"/>
                <w:lang w:val="hy-AM"/>
              </w:rPr>
              <w:softHyphen/>
            </w:r>
            <w:r w:rsidR="004700DE">
              <w:rPr>
                <w:rFonts w:ascii="GHEA Grapalat" w:hAnsi="GHEA Grapalat"/>
                <w:color w:val="000000"/>
                <w:shd w:val="clear" w:color="auto" w:fill="FFFFFF"/>
                <w:lang w:val="hy-AM"/>
              </w:rPr>
              <w:softHyphen/>
            </w:r>
            <w:r w:rsidR="00704812" w:rsidRPr="007A08D2">
              <w:rPr>
                <w:rFonts w:ascii="GHEA Grapalat" w:hAnsi="GHEA Grapalat"/>
                <w:color w:val="000000"/>
                <w:shd w:val="clear" w:color="auto" w:fill="FFFFFF"/>
                <w:lang w:val="hy-AM"/>
              </w:rPr>
              <w:t>ռա</w:t>
            </w:r>
            <w:r w:rsidR="004700DE">
              <w:rPr>
                <w:rFonts w:ascii="GHEA Grapalat" w:hAnsi="GHEA Grapalat"/>
                <w:color w:val="000000"/>
                <w:shd w:val="clear" w:color="auto" w:fill="FFFFFF"/>
                <w:lang w:val="hy-AM"/>
              </w:rPr>
              <w:softHyphen/>
            </w:r>
            <w:r w:rsidR="00704812">
              <w:rPr>
                <w:rFonts w:ascii="GHEA Grapalat" w:hAnsi="GHEA Grapalat"/>
                <w:color w:val="000000"/>
                <w:shd w:val="clear" w:color="auto" w:fill="FFFFFF"/>
                <w:lang w:val="hy-AM"/>
              </w:rPr>
              <w:softHyphen/>
            </w:r>
            <w:r w:rsidR="00704812" w:rsidRPr="007A08D2">
              <w:rPr>
                <w:rFonts w:ascii="GHEA Grapalat" w:hAnsi="GHEA Grapalat"/>
                <w:color w:val="000000"/>
                <w:shd w:val="clear" w:color="auto" w:fill="FFFFFF"/>
                <w:lang w:val="hy-AM"/>
              </w:rPr>
              <w:t>յությ</w:t>
            </w:r>
            <w:r w:rsidR="00704812">
              <w:rPr>
                <w:rFonts w:ascii="GHEA Grapalat" w:hAnsi="GHEA Grapalat"/>
                <w:color w:val="000000"/>
                <w:shd w:val="clear" w:color="auto" w:fill="FFFFFF"/>
                <w:lang w:val="hy-AM"/>
              </w:rPr>
              <w:t xml:space="preserve">ունը </w:t>
            </w:r>
            <w:r w:rsidR="00704812" w:rsidRPr="007A08D2">
              <w:rPr>
                <w:rFonts w:ascii="GHEA Grapalat" w:hAnsi="GHEA Grapalat"/>
                <w:color w:val="000000"/>
                <w:shd w:val="clear" w:color="auto" w:fill="FFFFFF"/>
                <w:lang w:val="hy-AM"/>
              </w:rPr>
              <w:t>տվյալների բան</w:t>
            </w:r>
            <w:r w:rsidR="00704812">
              <w:rPr>
                <w:rFonts w:ascii="GHEA Grapalat" w:hAnsi="GHEA Grapalat"/>
                <w:color w:val="000000"/>
                <w:shd w:val="clear" w:color="auto" w:fill="FFFFFF"/>
                <w:lang w:val="hy-AM"/>
              </w:rPr>
              <w:softHyphen/>
            </w:r>
            <w:r w:rsidR="00704812" w:rsidRPr="007A08D2">
              <w:rPr>
                <w:rFonts w:ascii="GHEA Grapalat" w:hAnsi="GHEA Grapalat"/>
                <w:color w:val="000000"/>
                <w:shd w:val="clear" w:color="auto" w:fill="FFFFFF"/>
                <w:lang w:val="hy-AM"/>
              </w:rPr>
              <w:t>կ</w:t>
            </w:r>
            <w:r w:rsidR="00704812">
              <w:rPr>
                <w:rFonts w:ascii="GHEA Grapalat" w:hAnsi="GHEA Grapalat"/>
                <w:color w:val="000000"/>
                <w:shd w:val="clear" w:color="auto" w:fill="FFFFFF"/>
                <w:lang w:val="hy-AM"/>
              </w:rPr>
              <w:t xml:space="preserve"> </w:t>
            </w:r>
            <w:r w:rsidR="00704812" w:rsidRPr="007A08D2">
              <w:rPr>
                <w:rFonts w:ascii="GHEA Grapalat" w:hAnsi="GHEA Grapalat"/>
                <w:color w:val="000000"/>
                <w:shd w:val="clear" w:color="auto" w:fill="FFFFFF"/>
                <w:lang w:val="hy-AM"/>
              </w:rPr>
              <w:t>տեղեկություն</w:t>
            </w:r>
            <w:r w:rsidR="00234F8F">
              <w:rPr>
                <w:rFonts w:ascii="GHEA Grapalat" w:hAnsi="GHEA Grapalat"/>
                <w:color w:val="000000"/>
                <w:shd w:val="clear" w:color="auto" w:fill="FFFFFF"/>
                <w:lang w:val="hy-AM"/>
              </w:rPr>
              <w:softHyphen/>
            </w:r>
            <w:r w:rsidR="00704812" w:rsidRPr="007A08D2">
              <w:rPr>
                <w:rFonts w:ascii="GHEA Grapalat" w:hAnsi="GHEA Grapalat"/>
                <w:color w:val="000000"/>
                <w:shd w:val="clear" w:color="auto" w:fill="FFFFFF"/>
                <w:lang w:val="hy-AM"/>
              </w:rPr>
              <w:t>ներ</w:t>
            </w:r>
            <w:r w:rsidR="00704812">
              <w:rPr>
                <w:rFonts w:ascii="GHEA Grapalat" w:hAnsi="GHEA Grapalat"/>
                <w:color w:val="000000"/>
                <w:shd w:val="clear" w:color="auto" w:fill="FFFFFF"/>
                <w:lang w:val="hy-AM"/>
              </w:rPr>
              <w:t>ի</w:t>
            </w:r>
            <w:r w:rsidR="00704812" w:rsidRPr="007A08D2">
              <w:rPr>
                <w:rFonts w:ascii="GHEA Grapalat" w:hAnsi="GHEA Grapalat"/>
                <w:color w:val="000000"/>
                <w:shd w:val="clear" w:color="auto" w:fill="FFFFFF"/>
                <w:lang w:val="hy-AM"/>
              </w:rPr>
              <w:t xml:space="preserve"> </w:t>
            </w:r>
            <w:r w:rsidR="00A949BE">
              <w:rPr>
                <w:rFonts w:ascii="GHEA Grapalat" w:hAnsi="GHEA Grapalat"/>
                <w:color w:val="000000"/>
                <w:shd w:val="clear" w:color="auto" w:fill="FFFFFF"/>
                <w:lang w:val="hy-AM"/>
              </w:rPr>
              <w:t>մուտքագրման համար հիմք հանդիսացող հանգամանքների (օր.՝ վարչական իրավախախտ</w:t>
            </w:r>
            <w:r w:rsidR="00234F8F">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ման վերաբերյալ որոշման) իրա</w:t>
            </w:r>
            <w:r w:rsidR="00234F8F">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վա</w:t>
            </w:r>
            <w:r w:rsidR="00234F8F">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 xml:space="preserve">չափությունը  </w:t>
            </w:r>
            <w:r w:rsidR="00704812" w:rsidRPr="007A08D2">
              <w:rPr>
                <w:rFonts w:ascii="GHEA Grapalat" w:hAnsi="GHEA Grapalat"/>
                <w:color w:val="000000"/>
                <w:shd w:val="clear" w:color="auto" w:fill="FFFFFF"/>
                <w:lang w:val="hy-AM"/>
              </w:rPr>
              <w:t xml:space="preserve">ստուգելու </w:t>
            </w:r>
            <w:r w:rsidR="00704812">
              <w:rPr>
                <w:rFonts w:ascii="GHEA Grapalat" w:hAnsi="GHEA Grapalat"/>
                <w:color w:val="000000"/>
                <w:shd w:val="clear" w:color="auto" w:fill="FFFFFF"/>
                <w:lang w:val="hy-AM"/>
              </w:rPr>
              <w:t>իրա</w:t>
            </w:r>
            <w:r w:rsidR="00234F8F">
              <w:rPr>
                <w:rFonts w:ascii="GHEA Grapalat" w:hAnsi="GHEA Grapalat"/>
                <w:color w:val="000000"/>
                <w:shd w:val="clear" w:color="auto" w:fill="FFFFFF"/>
                <w:lang w:val="hy-AM"/>
              </w:rPr>
              <w:softHyphen/>
            </w:r>
            <w:r w:rsidR="00704812">
              <w:rPr>
                <w:rFonts w:ascii="GHEA Grapalat" w:hAnsi="GHEA Grapalat"/>
                <w:color w:val="000000"/>
                <w:shd w:val="clear" w:color="auto" w:fill="FFFFFF"/>
                <w:lang w:val="hy-AM"/>
              </w:rPr>
              <w:t>վա</w:t>
            </w:r>
            <w:r w:rsidR="00234F8F">
              <w:rPr>
                <w:rFonts w:ascii="GHEA Grapalat" w:hAnsi="GHEA Grapalat"/>
                <w:color w:val="000000"/>
                <w:shd w:val="clear" w:color="auto" w:fill="FFFFFF"/>
                <w:lang w:val="hy-AM"/>
              </w:rPr>
              <w:softHyphen/>
            </w:r>
            <w:r w:rsidR="00704812">
              <w:rPr>
                <w:rFonts w:ascii="GHEA Grapalat" w:hAnsi="GHEA Grapalat"/>
                <w:color w:val="000000"/>
                <w:shd w:val="clear" w:color="auto" w:fill="FFFFFF"/>
                <w:lang w:val="hy-AM"/>
              </w:rPr>
              <w:t>սու</w:t>
            </w:r>
            <w:r w:rsidR="00234F8F">
              <w:rPr>
                <w:rFonts w:ascii="GHEA Grapalat" w:hAnsi="GHEA Grapalat"/>
                <w:color w:val="000000"/>
                <w:shd w:val="clear" w:color="auto" w:fill="FFFFFF"/>
                <w:lang w:val="hy-AM"/>
              </w:rPr>
              <w:softHyphen/>
            </w:r>
            <w:r w:rsidR="00704812">
              <w:rPr>
                <w:rFonts w:ascii="GHEA Grapalat" w:hAnsi="GHEA Grapalat"/>
                <w:color w:val="000000"/>
                <w:shd w:val="clear" w:color="auto" w:fill="FFFFFF"/>
                <w:lang w:val="hy-AM"/>
              </w:rPr>
              <w:softHyphen/>
              <w:t>թյուն չունի</w:t>
            </w:r>
            <w:r>
              <w:rPr>
                <w:rFonts w:ascii="GHEA Grapalat" w:hAnsi="GHEA Grapalat"/>
                <w:color w:val="000000"/>
                <w:shd w:val="clear" w:color="auto" w:fill="FFFFFF"/>
                <w:lang w:val="hy-AM"/>
              </w:rPr>
              <w:t>, իսկ ա</w:t>
            </w:r>
            <w:r w:rsidR="00A949BE">
              <w:rPr>
                <w:rFonts w:ascii="GHEA Grapalat" w:hAnsi="GHEA Grapalat"/>
                <w:color w:val="000000"/>
                <w:shd w:val="clear" w:color="auto" w:fill="FFFFFF"/>
                <w:lang w:val="hy-AM"/>
              </w:rPr>
              <w:t>նձի տվյալ</w:t>
            </w:r>
            <w:r w:rsidR="00234F8F">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ները</w:t>
            </w:r>
            <w:r w:rsidR="00704812">
              <w:rPr>
                <w:rFonts w:ascii="GHEA Grapalat" w:hAnsi="GHEA Grapalat"/>
                <w:color w:val="000000"/>
                <w:shd w:val="clear" w:color="auto" w:fill="FFFFFF"/>
                <w:lang w:val="hy-AM"/>
              </w:rPr>
              <w:t xml:space="preserve"> բանկ են մուտ</w:t>
            </w:r>
            <w:r w:rsidR="00234F8F">
              <w:rPr>
                <w:rFonts w:ascii="GHEA Grapalat" w:hAnsi="GHEA Grapalat"/>
                <w:color w:val="000000"/>
                <w:shd w:val="clear" w:color="auto" w:fill="FFFFFF"/>
                <w:lang w:val="hy-AM"/>
              </w:rPr>
              <w:softHyphen/>
            </w:r>
            <w:r w:rsidR="00704812">
              <w:rPr>
                <w:rFonts w:ascii="GHEA Grapalat" w:hAnsi="GHEA Grapalat"/>
                <w:color w:val="000000"/>
                <w:shd w:val="clear" w:color="auto" w:fill="FFFFFF"/>
                <w:lang w:val="hy-AM"/>
              </w:rPr>
              <w:t>քագր</w:t>
            </w:r>
            <w:r w:rsidR="00A949BE">
              <w:rPr>
                <w:rFonts w:ascii="GHEA Grapalat" w:hAnsi="GHEA Grapalat"/>
                <w:color w:val="000000"/>
                <w:shd w:val="clear" w:color="auto" w:fill="FFFFFF"/>
                <w:lang w:val="hy-AM"/>
              </w:rPr>
              <w:t>վ</w:t>
            </w:r>
            <w:r w:rsidR="00704812">
              <w:rPr>
                <w:rFonts w:ascii="GHEA Grapalat" w:hAnsi="GHEA Grapalat"/>
                <w:color w:val="000000"/>
                <w:shd w:val="clear" w:color="auto" w:fill="FFFFFF"/>
                <w:lang w:val="hy-AM"/>
              </w:rPr>
              <w:t>ում համա</w:t>
            </w:r>
            <w:r w:rsidR="00704812">
              <w:rPr>
                <w:rFonts w:ascii="GHEA Grapalat" w:hAnsi="GHEA Grapalat"/>
                <w:color w:val="000000"/>
                <w:shd w:val="clear" w:color="auto" w:fill="FFFFFF"/>
                <w:lang w:val="hy-AM"/>
              </w:rPr>
              <w:softHyphen/>
              <w:t>պա</w:t>
            </w:r>
            <w:r w:rsidR="00704812">
              <w:rPr>
                <w:rFonts w:ascii="GHEA Grapalat" w:hAnsi="GHEA Grapalat"/>
                <w:color w:val="000000"/>
                <w:shd w:val="clear" w:color="auto" w:fill="FFFFFF"/>
                <w:lang w:val="hy-AM"/>
              </w:rPr>
              <w:softHyphen/>
              <w:t>տաս</w:t>
            </w:r>
            <w:r w:rsidR="00704812">
              <w:rPr>
                <w:rFonts w:ascii="GHEA Grapalat" w:hAnsi="GHEA Grapalat"/>
                <w:color w:val="000000"/>
                <w:shd w:val="clear" w:color="auto" w:fill="FFFFFF"/>
                <w:lang w:val="hy-AM"/>
              </w:rPr>
              <w:softHyphen/>
              <w:t xml:space="preserve">խան </w:t>
            </w:r>
            <w:r w:rsidR="00A949BE">
              <w:rPr>
                <w:rFonts w:ascii="GHEA Grapalat" w:hAnsi="GHEA Grapalat"/>
                <w:color w:val="000000"/>
                <w:shd w:val="clear" w:color="auto" w:fill="FFFFFF"/>
                <w:lang w:val="hy-AM"/>
              </w:rPr>
              <w:t>մար</w:t>
            </w:r>
            <w:r w:rsidR="00234F8F">
              <w:rPr>
                <w:rFonts w:ascii="GHEA Grapalat" w:hAnsi="GHEA Grapalat"/>
                <w:color w:val="000000"/>
                <w:shd w:val="clear" w:color="auto" w:fill="FFFFFF"/>
                <w:lang w:val="hy-AM"/>
              </w:rPr>
              <w:softHyphen/>
            </w:r>
            <w:r w:rsidR="00D56ECA">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մին</w:t>
            </w:r>
            <w:r w:rsidR="00234F8F">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ների կողմից սահմանված կարգով ներկայացված տեղեկու</w:t>
            </w:r>
            <w:r w:rsidR="00234F8F">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թյուն</w:t>
            </w:r>
            <w:r w:rsidR="00234F8F">
              <w:rPr>
                <w:rFonts w:ascii="GHEA Grapalat" w:hAnsi="GHEA Grapalat"/>
                <w:color w:val="000000"/>
                <w:shd w:val="clear" w:color="auto" w:fill="FFFFFF"/>
                <w:lang w:val="hy-AM"/>
              </w:rPr>
              <w:softHyphen/>
            </w:r>
            <w:r w:rsidR="00A949BE">
              <w:rPr>
                <w:rFonts w:ascii="GHEA Grapalat" w:hAnsi="GHEA Grapalat"/>
                <w:color w:val="000000"/>
                <w:shd w:val="clear" w:color="auto" w:fill="FFFFFF"/>
                <w:lang w:val="hy-AM"/>
              </w:rPr>
              <w:t>ների հիման վրա</w:t>
            </w:r>
            <w:r w:rsidR="00704812">
              <w:rPr>
                <w:rFonts w:ascii="GHEA Grapalat" w:hAnsi="GHEA Grapalat"/>
                <w:color w:val="000000"/>
                <w:shd w:val="clear" w:color="auto" w:fill="FFFFFF"/>
                <w:lang w:val="hy-AM"/>
              </w:rPr>
              <w:t>։</w:t>
            </w:r>
          </w:p>
          <w:p w14:paraId="571069F6" w14:textId="77777777" w:rsidR="005926B6" w:rsidRDefault="005926B6" w:rsidP="004700DE">
            <w:pPr>
              <w:spacing w:line="360" w:lineRule="auto"/>
              <w:jc w:val="both"/>
              <w:rPr>
                <w:rFonts w:ascii="GHEA Grapalat" w:hAnsi="GHEA Grapalat"/>
                <w:lang w:val="hy-AM"/>
              </w:rPr>
            </w:pPr>
            <w:r w:rsidRPr="004700DE">
              <w:rPr>
                <w:rFonts w:ascii="GHEA Grapalat" w:hAnsi="GHEA Grapalat"/>
                <w:lang w:val="hy-AM"/>
              </w:rPr>
              <w:t>Տե</w:t>
            </w:r>
            <w:r w:rsidR="00234F8F">
              <w:rPr>
                <w:rFonts w:ascii="GHEA Grapalat" w:hAnsi="GHEA Grapalat"/>
                <w:lang w:val="hy-AM"/>
              </w:rPr>
              <w:softHyphen/>
            </w:r>
            <w:r w:rsidRPr="004700DE">
              <w:rPr>
                <w:rFonts w:ascii="GHEA Grapalat" w:hAnsi="GHEA Grapalat"/>
                <w:lang w:val="hy-AM"/>
              </w:rPr>
              <w:t>ղե</w:t>
            </w:r>
            <w:r w:rsidR="00234F8F">
              <w:rPr>
                <w:rFonts w:ascii="GHEA Grapalat" w:hAnsi="GHEA Grapalat"/>
                <w:lang w:val="hy-AM"/>
              </w:rPr>
              <w:softHyphen/>
            </w:r>
            <w:r w:rsidRPr="004700DE">
              <w:rPr>
                <w:rFonts w:ascii="GHEA Grapalat" w:hAnsi="GHEA Grapalat"/>
                <w:lang w:val="hy-AM"/>
              </w:rPr>
              <w:t>կու</w:t>
            </w:r>
            <w:r w:rsidR="00234F8F">
              <w:rPr>
                <w:rFonts w:ascii="GHEA Grapalat" w:hAnsi="GHEA Grapalat"/>
                <w:lang w:val="hy-AM"/>
              </w:rPr>
              <w:softHyphen/>
            </w:r>
            <w:r w:rsidRPr="004700DE">
              <w:rPr>
                <w:rFonts w:ascii="GHEA Grapalat" w:hAnsi="GHEA Grapalat"/>
                <w:lang w:val="hy-AM"/>
              </w:rPr>
              <w:t>թյուն</w:t>
            </w:r>
            <w:r w:rsidR="00234F8F">
              <w:rPr>
                <w:rFonts w:ascii="GHEA Grapalat" w:hAnsi="GHEA Grapalat"/>
                <w:lang w:val="hy-AM"/>
              </w:rPr>
              <w:softHyphen/>
            </w:r>
            <w:r w:rsidRPr="004700DE">
              <w:rPr>
                <w:rFonts w:ascii="GHEA Grapalat" w:hAnsi="GHEA Grapalat"/>
                <w:lang w:val="hy-AM"/>
              </w:rPr>
              <w:t>ների ինքնաշ</w:t>
            </w:r>
            <w:r w:rsidR="004700DE">
              <w:rPr>
                <w:rFonts w:ascii="GHEA Grapalat" w:hAnsi="GHEA Grapalat"/>
                <w:lang w:val="hy-AM"/>
              </w:rPr>
              <w:softHyphen/>
            </w:r>
            <w:r w:rsidRPr="004700DE">
              <w:rPr>
                <w:rFonts w:ascii="GHEA Grapalat" w:hAnsi="GHEA Grapalat"/>
                <w:lang w:val="hy-AM"/>
              </w:rPr>
              <w:t xml:space="preserve">խատ եղանակով </w:t>
            </w:r>
            <w:r w:rsidR="00A95824">
              <w:rPr>
                <w:rFonts w:ascii="GHEA Grapalat" w:hAnsi="GHEA Grapalat"/>
                <w:lang w:val="hy-AM"/>
              </w:rPr>
              <w:t>ստանալու</w:t>
            </w:r>
            <w:r w:rsidRPr="004700DE">
              <w:rPr>
                <w:rFonts w:ascii="GHEA Grapalat" w:hAnsi="GHEA Grapalat"/>
                <w:lang w:val="hy-AM"/>
              </w:rPr>
              <w:t xml:space="preserve"> անհրա</w:t>
            </w:r>
            <w:r w:rsidR="00234F8F">
              <w:rPr>
                <w:rFonts w:ascii="GHEA Grapalat" w:hAnsi="GHEA Grapalat"/>
                <w:lang w:val="hy-AM"/>
              </w:rPr>
              <w:softHyphen/>
            </w:r>
            <w:r w:rsidR="00234F8F">
              <w:rPr>
                <w:rFonts w:ascii="GHEA Grapalat" w:hAnsi="GHEA Grapalat"/>
                <w:lang w:val="hy-AM"/>
              </w:rPr>
              <w:softHyphen/>
            </w:r>
            <w:r w:rsidRPr="004700DE">
              <w:rPr>
                <w:rFonts w:ascii="GHEA Grapalat" w:hAnsi="GHEA Grapalat"/>
                <w:lang w:val="hy-AM"/>
              </w:rPr>
              <w:t>ժեշտությունն առա</w:t>
            </w:r>
            <w:r w:rsidR="004700DE">
              <w:rPr>
                <w:rFonts w:ascii="GHEA Grapalat" w:hAnsi="GHEA Grapalat"/>
                <w:lang w:val="hy-AM"/>
              </w:rPr>
              <w:softHyphen/>
            </w:r>
            <w:r w:rsidRPr="004700DE">
              <w:rPr>
                <w:rFonts w:ascii="GHEA Grapalat" w:hAnsi="GHEA Grapalat"/>
                <w:lang w:val="hy-AM"/>
              </w:rPr>
              <w:t>ջա</w:t>
            </w:r>
            <w:r w:rsidR="004700DE">
              <w:rPr>
                <w:rFonts w:ascii="GHEA Grapalat" w:hAnsi="GHEA Grapalat"/>
                <w:lang w:val="hy-AM"/>
              </w:rPr>
              <w:softHyphen/>
            </w:r>
            <w:r w:rsidRPr="004700DE">
              <w:rPr>
                <w:rFonts w:ascii="GHEA Grapalat" w:hAnsi="GHEA Grapalat"/>
                <w:lang w:val="hy-AM"/>
              </w:rPr>
              <w:t>ցել է օպե</w:t>
            </w:r>
            <w:r w:rsidR="00234F8F">
              <w:rPr>
                <w:rFonts w:ascii="GHEA Grapalat" w:hAnsi="GHEA Grapalat"/>
                <w:lang w:val="hy-AM"/>
              </w:rPr>
              <w:softHyphen/>
            </w:r>
            <w:r w:rsidRPr="004700DE">
              <w:rPr>
                <w:rFonts w:ascii="GHEA Grapalat" w:hAnsi="GHEA Grapalat"/>
                <w:lang w:val="hy-AM"/>
              </w:rPr>
              <w:t>րա</w:t>
            </w:r>
            <w:r w:rsidR="00234F8F">
              <w:rPr>
                <w:rFonts w:ascii="GHEA Grapalat" w:hAnsi="GHEA Grapalat"/>
                <w:lang w:val="hy-AM"/>
              </w:rPr>
              <w:softHyphen/>
            </w:r>
            <w:r w:rsidRPr="004700DE">
              <w:rPr>
                <w:rFonts w:ascii="GHEA Grapalat" w:hAnsi="GHEA Grapalat"/>
                <w:lang w:val="hy-AM"/>
              </w:rPr>
              <w:t>տիվության ա</w:t>
            </w:r>
            <w:r w:rsidR="004700DE">
              <w:rPr>
                <w:rFonts w:ascii="GHEA Grapalat" w:hAnsi="GHEA Grapalat"/>
                <w:lang w:val="hy-AM"/>
              </w:rPr>
              <w:softHyphen/>
            </w:r>
            <w:r w:rsidRPr="004700DE">
              <w:rPr>
                <w:rFonts w:ascii="GHEA Grapalat" w:hAnsi="GHEA Grapalat"/>
                <w:lang w:val="hy-AM"/>
              </w:rPr>
              <w:t>պա</w:t>
            </w:r>
            <w:r w:rsidR="004700DE">
              <w:rPr>
                <w:rFonts w:ascii="GHEA Grapalat" w:hAnsi="GHEA Grapalat"/>
                <w:lang w:val="hy-AM"/>
              </w:rPr>
              <w:softHyphen/>
            </w:r>
            <w:r w:rsidRPr="004700DE">
              <w:rPr>
                <w:rFonts w:ascii="GHEA Grapalat" w:hAnsi="GHEA Grapalat"/>
                <w:lang w:val="hy-AM"/>
              </w:rPr>
              <w:t>հովման, մե</w:t>
            </w:r>
            <w:r w:rsidR="00234F8F">
              <w:rPr>
                <w:rFonts w:ascii="GHEA Grapalat" w:hAnsi="GHEA Grapalat"/>
                <w:lang w:val="hy-AM"/>
              </w:rPr>
              <w:softHyphen/>
            </w:r>
            <w:r w:rsidRPr="004700DE">
              <w:rPr>
                <w:rFonts w:ascii="GHEA Grapalat" w:hAnsi="GHEA Grapalat"/>
                <w:lang w:val="hy-AM"/>
              </w:rPr>
              <w:t>ծա</w:t>
            </w:r>
            <w:r w:rsidR="00234F8F">
              <w:rPr>
                <w:rFonts w:ascii="GHEA Grapalat" w:hAnsi="GHEA Grapalat"/>
                <w:lang w:val="hy-AM"/>
              </w:rPr>
              <w:softHyphen/>
            </w:r>
            <w:r w:rsidRPr="004700DE">
              <w:rPr>
                <w:rFonts w:ascii="GHEA Grapalat" w:hAnsi="GHEA Grapalat"/>
                <w:lang w:val="hy-AM"/>
              </w:rPr>
              <w:t>ծավալ փաս</w:t>
            </w:r>
            <w:r w:rsidR="004700DE">
              <w:rPr>
                <w:rFonts w:ascii="GHEA Grapalat" w:hAnsi="GHEA Grapalat"/>
                <w:lang w:val="hy-AM"/>
              </w:rPr>
              <w:softHyphen/>
            </w:r>
            <w:r w:rsidRPr="004700DE">
              <w:rPr>
                <w:rFonts w:ascii="GHEA Grapalat" w:hAnsi="GHEA Grapalat"/>
                <w:lang w:val="hy-AM"/>
              </w:rPr>
              <w:t>տա</w:t>
            </w:r>
            <w:r w:rsidR="004700DE">
              <w:rPr>
                <w:rFonts w:ascii="GHEA Grapalat" w:hAnsi="GHEA Grapalat"/>
                <w:lang w:val="hy-AM"/>
              </w:rPr>
              <w:softHyphen/>
            </w:r>
            <w:r w:rsidRPr="004700DE">
              <w:rPr>
                <w:rFonts w:ascii="GHEA Grapalat" w:hAnsi="GHEA Grapalat"/>
                <w:lang w:val="hy-AM"/>
              </w:rPr>
              <w:t>թղթաշրջանա</w:t>
            </w:r>
            <w:r w:rsidR="00234F8F">
              <w:rPr>
                <w:rFonts w:ascii="GHEA Grapalat" w:hAnsi="GHEA Grapalat"/>
                <w:lang w:val="hy-AM"/>
              </w:rPr>
              <w:softHyphen/>
            </w:r>
            <w:r w:rsidRPr="004700DE">
              <w:rPr>
                <w:rFonts w:ascii="GHEA Grapalat" w:hAnsi="GHEA Grapalat"/>
                <w:lang w:val="hy-AM"/>
              </w:rPr>
              <w:t>ռության կրճատ</w:t>
            </w:r>
            <w:r w:rsidR="004700DE">
              <w:rPr>
                <w:rFonts w:ascii="GHEA Grapalat" w:hAnsi="GHEA Grapalat"/>
                <w:lang w:val="hy-AM"/>
              </w:rPr>
              <w:softHyphen/>
            </w:r>
            <w:r w:rsidR="002E043A">
              <w:rPr>
                <w:rFonts w:ascii="GHEA Grapalat" w:hAnsi="GHEA Grapalat"/>
                <w:lang w:val="hy-AM"/>
              </w:rPr>
              <w:softHyphen/>
            </w:r>
            <w:r w:rsidRPr="004700DE">
              <w:rPr>
                <w:rFonts w:ascii="GHEA Grapalat" w:hAnsi="GHEA Grapalat"/>
                <w:lang w:val="hy-AM"/>
              </w:rPr>
              <w:t>ման, մարդկային ռե</w:t>
            </w:r>
            <w:r w:rsidR="004700DE">
              <w:rPr>
                <w:rFonts w:ascii="GHEA Grapalat" w:hAnsi="GHEA Grapalat"/>
                <w:lang w:val="hy-AM"/>
              </w:rPr>
              <w:softHyphen/>
            </w:r>
            <w:r w:rsidRPr="004700DE">
              <w:rPr>
                <w:rFonts w:ascii="GHEA Grapalat" w:hAnsi="GHEA Grapalat"/>
                <w:lang w:val="hy-AM"/>
              </w:rPr>
              <w:t>սուրս</w:t>
            </w:r>
            <w:r w:rsidR="004700DE">
              <w:rPr>
                <w:rFonts w:ascii="GHEA Grapalat" w:hAnsi="GHEA Grapalat"/>
                <w:lang w:val="hy-AM"/>
              </w:rPr>
              <w:softHyphen/>
            </w:r>
            <w:r w:rsidR="002E043A">
              <w:rPr>
                <w:rFonts w:ascii="GHEA Grapalat" w:hAnsi="GHEA Grapalat"/>
                <w:lang w:val="hy-AM"/>
              </w:rPr>
              <w:softHyphen/>
            </w:r>
            <w:r w:rsidRPr="004700DE">
              <w:rPr>
                <w:rFonts w:ascii="GHEA Grapalat" w:hAnsi="GHEA Grapalat"/>
                <w:lang w:val="hy-AM"/>
              </w:rPr>
              <w:t>ների ռացիոնալ օգտա</w:t>
            </w:r>
            <w:r w:rsidR="004700DE">
              <w:rPr>
                <w:rFonts w:ascii="GHEA Grapalat" w:hAnsi="GHEA Grapalat"/>
                <w:lang w:val="hy-AM"/>
              </w:rPr>
              <w:softHyphen/>
            </w:r>
            <w:r w:rsidRPr="004700DE">
              <w:rPr>
                <w:rFonts w:ascii="GHEA Grapalat" w:hAnsi="GHEA Grapalat"/>
                <w:lang w:val="hy-AM"/>
              </w:rPr>
              <w:t>գործ</w:t>
            </w:r>
            <w:r w:rsidR="004700DE">
              <w:rPr>
                <w:rFonts w:ascii="GHEA Grapalat" w:hAnsi="GHEA Grapalat"/>
                <w:lang w:val="hy-AM"/>
              </w:rPr>
              <w:softHyphen/>
            </w:r>
            <w:r w:rsidR="002E043A">
              <w:rPr>
                <w:rFonts w:ascii="GHEA Grapalat" w:hAnsi="GHEA Grapalat"/>
                <w:lang w:val="hy-AM"/>
              </w:rPr>
              <w:softHyphen/>
            </w:r>
            <w:r w:rsidRPr="004700DE">
              <w:rPr>
                <w:rFonts w:ascii="GHEA Grapalat" w:hAnsi="GHEA Grapalat"/>
                <w:lang w:val="hy-AM"/>
              </w:rPr>
              <w:t xml:space="preserve">ման </w:t>
            </w:r>
            <w:r w:rsidR="004700DE">
              <w:rPr>
                <w:rFonts w:ascii="GHEA Grapalat" w:hAnsi="GHEA Grapalat"/>
                <w:lang w:val="hy-AM"/>
              </w:rPr>
              <w:t>և</w:t>
            </w:r>
            <w:r w:rsidRPr="004700DE">
              <w:rPr>
                <w:rFonts w:ascii="GHEA Grapalat" w:hAnsi="GHEA Grapalat"/>
                <w:lang w:val="hy-AM"/>
              </w:rPr>
              <w:t xml:space="preserve"> </w:t>
            </w:r>
            <w:r w:rsidR="004700DE" w:rsidRPr="004700DE">
              <w:rPr>
                <w:rFonts w:ascii="GHEA Grapalat" w:hAnsi="GHEA Grapalat"/>
                <w:lang w:val="hy-AM"/>
              </w:rPr>
              <w:t>տվյալների մուտ</w:t>
            </w:r>
            <w:r w:rsidR="004700DE">
              <w:rPr>
                <w:rFonts w:ascii="GHEA Grapalat" w:hAnsi="GHEA Grapalat"/>
                <w:lang w:val="hy-AM"/>
              </w:rPr>
              <w:softHyphen/>
            </w:r>
            <w:r w:rsidR="004700DE" w:rsidRPr="004700DE">
              <w:rPr>
                <w:rFonts w:ascii="GHEA Grapalat" w:hAnsi="GHEA Grapalat"/>
                <w:lang w:val="hy-AM"/>
              </w:rPr>
              <w:t>քա</w:t>
            </w:r>
            <w:r w:rsidR="004700DE">
              <w:rPr>
                <w:rFonts w:ascii="GHEA Grapalat" w:hAnsi="GHEA Grapalat"/>
                <w:lang w:val="hy-AM"/>
              </w:rPr>
              <w:softHyphen/>
            </w:r>
            <w:r w:rsidR="004700DE" w:rsidRPr="004700DE">
              <w:rPr>
                <w:rFonts w:ascii="GHEA Grapalat" w:hAnsi="GHEA Grapalat"/>
                <w:lang w:val="hy-AM"/>
              </w:rPr>
              <w:t>գրման ընթացքում հնա</w:t>
            </w:r>
            <w:r w:rsidR="004700DE">
              <w:rPr>
                <w:rFonts w:ascii="GHEA Grapalat" w:hAnsi="GHEA Grapalat"/>
                <w:lang w:val="hy-AM"/>
              </w:rPr>
              <w:softHyphen/>
            </w:r>
            <w:r w:rsidR="004700DE" w:rsidRPr="004700DE">
              <w:rPr>
                <w:rFonts w:ascii="GHEA Grapalat" w:hAnsi="GHEA Grapalat"/>
                <w:lang w:val="hy-AM"/>
              </w:rPr>
              <w:t>րա</w:t>
            </w:r>
            <w:r w:rsidR="002E043A">
              <w:rPr>
                <w:rFonts w:ascii="GHEA Grapalat" w:hAnsi="GHEA Grapalat"/>
                <w:lang w:val="hy-AM"/>
              </w:rPr>
              <w:softHyphen/>
            </w:r>
            <w:r w:rsidR="004700DE" w:rsidRPr="004700DE">
              <w:rPr>
                <w:rFonts w:ascii="GHEA Grapalat" w:hAnsi="GHEA Grapalat"/>
                <w:lang w:val="hy-AM"/>
              </w:rPr>
              <w:t>վոր սխալների բացառման նպա</w:t>
            </w:r>
            <w:r w:rsidR="004700DE">
              <w:rPr>
                <w:rFonts w:ascii="GHEA Grapalat" w:hAnsi="GHEA Grapalat"/>
                <w:lang w:val="hy-AM"/>
              </w:rPr>
              <w:softHyphen/>
            </w:r>
            <w:r w:rsidR="002E043A">
              <w:rPr>
                <w:rFonts w:ascii="GHEA Grapalat" w:hAnsi="GHEA Grapalat"/>
                <w:lang w:val="hy-AM"/>
              </w:rPr>
              <w:softHyphen/>
            </w:r>
            <w:r w:rsidR="00234F8F">
              <w:rPr>
                <w:rFonts w:ascii="GHEA Grapalat" w:hAnsi="GHEA Grapalat"/>
                <w:lang w:val="hy-AM"/>
              </w:rPr>
              <w:softHyphen/>
            </w:r>
            <w:r w:rsidR="004700DE" w:rsidRPr="004700DE">
              <w:rPr>
                <w:rFonts w:ascii="GHEA Grapalat" w:hAnsi="GHEA Grapalat"/>
                <w:lang w:val="hy-AM"/>
              </w:rPr>
              <w:t>տակով։</w:t>
            </w:r>
          </w:p>
          <w:p w14:paraId="55C00617" w14:textId="3569D679" w:rsidR="00A95824" w:rsidRDefault="00A95824" w:rsidP="004700DE">
            <w:pPr>
              <w:spacing w:line="360" w:lineRule="auto"/>
              <w:jc w:val="both"/>
              <w:rPr>
                <w:rFonts w:ascii="GHEA Grapalat" w:hAnsi="GHEA Grapalat" w:cs="GHEA Grapalat"/>
                <w:color w:val="000000"/>
                <w:lang w:val="hy-AM"/>
              </w:rPr>
            </w:pPr>
            <w:r>
              <w:rPr>
                <w:rFonts w:ascii="GHEA Grapalat" w:hAnsi="GHEA Grapalat"/>
                <w:lang w:val="hy-AM"/>
              </w:rPr>
              <w:t>Բացի այդ, համապատասխան տվյալները ինքնաշխատ եղանա</w:t>
            </w:r>
            <w:r w:rsidR="006A06DF">
              <w:rPr>
                <w:rFonts w:ascii="GHEA Grapalat" w:hAnsi="GHEA Grapalat"/>
                <w:lang w:val="hy-AM"/>
              </w:rPr>
              <w:softHyphen/>
            </w:r>
            <w:r>
              <w:rPr>
                <w:rFonts w:ascii="GHEA Grapalat" w:hAnsi="GHEA Grapalat"/>
                <w:lang w:val="hy-AM"/>
              </w:rPr>
              <w:t xml:space="preserve">կով ստացվելու են Սահմանային </w:t>
            </w:r>
            <w:r>
              <w:rPr>
                <w:rFonts w:ascii="GHEA Grapalat" w:hAnsi="GHEA Grapalat"/>
                <w:lang w:val="hy-AM"/>
              </w:rPr>
              <w:lastRenderedPageBreak/>
              <w:t>էլեկտրոնային կա</w:t>
            </w:r>
            <w:r w:rsidR="00E81C36">
              <w:rPr>
                <w:rFonts w:ascii="GHEA Grapalat" w:hAnsi="GHEA Grapalat"/>
                <w:lang w:val="hy-AM"/>
              </w:rPr>
              <w:softHyphen/>
            </w:r>
            <w:r>
              <w:rPr>
                <w:rFonts w:ascii="GHEA Grapalat" w:hAnsi="GHEA Grapalat"/>
                <w:lang w:val="hy-AM"/>
              </w:rPr>
              <w:t>ռա</w:t>
            </w:r>
            <w:r w:rsidR="00E81C36">
              <w:rPr>
                <w:rFonts w:ascii="GHEA Grapalat" w:hAnsi="GHEA Grapalat"/>
                <w:lang w:val="hy-AM"/>
              </w:rPr>
              <w:softHyphen/>
            </w:r>
            <w:r>
              <w:rPr>
                <w:rFonts w:ascii="GHEA Grapalat" w:hAnsi="GHEA Grapalat"/>
                <w:lang w:val="hy-AM"/>
              </w:rPr>
              <w:t>վարմ</w:t>
            </w:r>
            <w:r w:rsidR="00E81C36">
              <w:rPr>
                <w:rFonts w:ascii="GHEA Grapalat" w:hAnsi="GHEA Grapalat"/>
                <w:lang w:val="hy-AM"/>
              </w:rPr>
              <w:t>ա</w:t>
            </w:r>
            <w:r>
              <w:rPr>
                <w:rFonts w:ascii="GHEA Grapalat" w:hAnsi="GHEA Grapalat"/>
                <w:lang w:val="hy-AM"/>
              </w:rPr>
              <w:t>ն տե</w:t>
            </w:r>
            <w:r w:rsidR="006A06DF">
              <w:rPr>
                <w:rFonts w:ascii="GHEA Grapalat" w:hAnsi="GHEA Grapalat"/>
                <w:lang w:val="hy-AM"/>
              </w:rPr>
              <w:softHyphen/>
            </w:r>
            <w:r>
              <w:rPr>
                <w:rFonts w:ascii="GHEA Grapalat" w:hAnsi="GHEA Grapalat"/>
                <w:lang w:val="hy-AM"/>
              </w:rPr>
              <w:t>ղե</w:t>
            </w:r>
            <w:r w:rsidR="006A06DF">
              <w:rPr>
                <w:rFonts w:ascii="GHEA Grapalat" w:hAnsi="GHEA Grapalat"/>
                <w:lang w:val="hy-AM"/>
              </w:rPr>
              <w:softHyphen/>
            </w:r>
            <w:r>
              <w:rPr>
                <w:rFonts w:ascii="GHEA Grapalat" w:hAnsi="GHEA Grapalat"/>
                <w:lang w:val="hy-AM"/>
              </w:rPr>
              <w:t>կատվական հա</w:t>
            </w:r>
            <w:r w:rsidR="00E81C36">
              <w:rPr>
                <w:rFonts w:ascii="GHEA Grapalat" w:hAnsi="GHEA Grapalat"/>
                <w:lang w:val="hy-AM"/>
              </w:rPr>
              <w:softHyphen/>
            </w:r>
            <w:r>
              <w:rPr>
                <w:rFonts w:ascii="GHEA Grapalat" w:hAnsi="GHEA Grapalat"/>
                <w:lang w:val="hy-AM"/>
              </w:rPr>
              <w:t>մա</w:t>
            </w:r>
            <w:r w:rsidR="00E81C36">
              <w:rPr>
                <w:rFonts w:ascii="GHEA Grapalat" w:hAnsi="GHEA Grapalat"/>
                <w:lang w:val="hy-AM"/>
              </w:rPr>
              <w:softHyphen/>
            </w:r>
            <w:r w:rsidR="00E81C36">
              <w:rPr>
                <w:rFonts w:ascii="GHEA Grapalat" w:hAnsi="GHEA Grapalat"/>
                <w:lang w:val="hy-AM"/>
              </w:rPr>
              <w:softHyphen/>
            </w:r>
            <w:r>
              <w:rPr>
                <w:rFonts w:ascii="GHEA Grapalat" w:hAnsi="GHEA Grapalat"/>
                <w:lang w:val="hy-AM"/>
              </w:rPr>
              <w:t>կարգում, ինչը առավել  պար</w:t>
            </w:r>
            <w:r w:rsidR="00E81C36">
              <w:rPr>
                <w:rFonts w:ascii="GHEA Grapalat" w:hAnsi="GHEA Grapalat"/>
                <w:lang w:val="hy-AM"/>
              </w:rPr>
              <w:softHyphen/>
            </w:r>
            <w:r>
              <w:rPr>
                <w:rFonts w:ascii="GHEA Grapalat" w:hAnsi="GHEA Grapalat"/>
                <w:lang w:val="hy-AM"/>
              </w:rPr>
              <w:t>զեց</w:t>
            </w:r>
            <w:r w:rsidR="00E81C36">
              <w:rPr>
                <w:rFonts w:ascii="GHEA Grapalat" w:hAnsi="GHEA Grapalat"/>
                <w:lang w:val="hy-AM"/>
              </w:rPr>
              <w:softHyphen/>
            </w:r>
            <w:r>
              <w:rPr>
                <w:rFonts w:ascii="GHEA Grapalat" w:hAnsi="GHEA Grapalat"/>
                <w:lang w:val="hy-AM"/>
              </w:rPr>
              <w:t xml:space="preserve">նելու </w:t>
            </w:r>
            <w:r w:rsidR="005420C9">
              <w:rPr>
                <w:rFonts w:ascii="GHEA Grapalat" w:hAnsi="GHEA Grapalat"/>
                <w:lang w:val="hy-AM"/>
              </w:rPr>
              <w:t xml:space="preserve">է </w:t>
            </w:r>
            <w:r>
              <w:rPr>
                <w:rFonts w:ascii="GHEA Grapalat" w:hAnsi="GHEA Grapalat"/>
                <w:lang w:val="hy-AM"/>
              </w:rPr>
              <w:t xml:space="preserve">դրանց՝ </w:t>
            </w:r>
            <w:r w:rsidRPr="007A08D2">
              <w:rPr>
                <w:rFonts w:ascii="GHEA Grapalat" w:hAnsi="GHEA Grapalat" w:cs="GHEA Grapalat"/>
                <w:color w:val="000000"/>
                <w:lang w:val="hy-AM"/>
              </w:rPr>
              <w:t>անցան</w:t>
            </w:r>
            <w:r w:rsidR="00E81C36">
              <w:rPr>
                <w:rFonts w:ascii="GHEA Grapalat" w:hAnsi="GHEA Grapalat" w:cs="GHEA Grapalat"/>
                <w:color w:val="000000"/>
                <w:lang w:val="hy-AM"/>
              </w:rPr>
              <w:softHyphen/>
            </w:r>
            <w:r w:rsidRPr="007A08D2">
              <w:rPr>
                <w:rFonts w:ascii="GHEA Grapalat" w:hAnsi="GHEA Grapalat" w:cs="GHEA Grapalat"/>
                <w:color w:val="000000"/>
                <w:lang w:val="hy-AM"/>
              </w:rPr>
              <w:t>կալի համարվող օտար</w:t>
            </w:r>
            <w:r w:rsidR="00E81C36">
              <w:rPr>
                <w:rFonts w:ascii="GHEA Grapalat" w:hAnsi="GHEA Grapalat" w:cs="GHEA Grapalat"/>
                <w:color w:val="000000"/>
                <w:lang w:val="hy-AM"/>
              </w:rPr>
              <w:softHyphen/>
            </w:r>
            <w:r w:rsidRPr="007A08D2">
              <w:rPr>
                <w:rFonts w:ascii="GHEA Grapalat" w:hAnsi="GHEA Grapalat" w:cs="GHEA Grapalat"/>
                <w:color w:val="000000"/>
                <w:lang w:val="hy-AM"/>
              </w:rPr>
              <w:t>երկրա</w:t>
            </w:r>
            <w:r w:rsidRPr="007A08D2">
              <w:rPr>
                <w:rFonts w:ascii="GHEA Grapalat" w:hAnsi="GHEA Grapalat" w:cs="GHEA Grapalat"/>
                <w:color w:val="000000"/>
                <w:lang w:val="hy-AM"/>
              </w:rPr>
              <w:softHyphen/>
            </w:r>
            <w:r w:rsidR="00E81C36">
              <w:rPr>
                <w:rFonts w:ascii="GHEA Grapalat" w:hAnsi="GHEA Grapalat" w:cs="GHEA Grapalat"/>
                <w:color w:val="000000"/>
                <w:lang w:val="hy-AM"/>
              </w:rPr>
              <w:softHyphen/>
            </w:r>
            <w:r w:rsidRPr="007A08D2">
              <w:rPr>
                <w:rFonts w:ascii="GHEA Grapalat" w:hAnsi="GHEA Grapalat" w:cs="GHEA Grapalat"/>
                <w:color w:val="000000"/>
                <w:lang w:val="hy-AM"/>
              </w:rPr>
              <w:t>ցի</w:t>
            </w:r>
            <w:r w:rsidR="00E81C36">
              <w:rPr>
                <w:rFonts w:ascii="GHEA Grapalat" w:hAnsi="GHEA Grapalat" w:cs="GHEA Grapalat"/>
                <w:color w:val="000000"/>
                <w:lang w:val="hy-AM"/>
              </w:rPr>
              <w:softHyphen/>
            </w:r>
            <w:r w:rsidRPr="007A08D2">
              <w:rPr>
                <w:rFonts w:ascii="GHEA Grapalat" w:hAnsi="GHEA Grapalat" w:cs="GHEA Grapalat"/>
                <w:color w:val="000000"/>
                <w:lang w:val="hy-AM"/>
              </w:rPr>
              <w:t>ների տվյալների բանկ</w:t>
            </w:r>
            <w:r w:rsidR="005420C9">
              <w:rPr>
                <w:rFonts w:ascii="GHEA Grapalat" w:hAnsi="GHEA Grapalat" w:cs="GHEA Grapalat"/>
                <w:color w:val="000000"/>
                <w:lang w:val="hy-AM"/>
              </w:rPr>
              <w:t xml:space="preserve"> մուտքագրման գործըն</w:t>
            </w:r>
            <w:r w:rsidR="00E81C36">
              <w:rPr>
                <w:rFonts w:ascii="GHEA Grapalat" w:hAnsi="GHEA Grapalat" w:cs="GHEA Grapalat"/>
                <w:color w:val="000000"/>
                <w:lang w:val="hy-AM"/>
              </w:rPr>
              <w:softHyphen/>
            </w:r>
            <w:r w:rsidR="005420C9">
              <w:rPr>
                <w:rFonts w:ascii="GHEA Grapalat" w:hAnsi="GHEA Grapalat" w:cs="GHEA Grapalat"/>
                <w:color w:val="000000"/>
                <w:lang w:val="hy-AM"/>
              </w:rPr>
              <w:t xml:space="preserve">թացը։ </w:t>
            </w:r>
          </w:p>
          <w:p w14:paraId="681EDE21" w14:textId="486810CE" w:rsidR="005420C9" w:rsidRPr="004700DE" w:rsidRDefault="005420C9" w:rsidP="004700DE">
            <w:pPr>
              <w:spacing w:line="360" w:lineRule="auto"/>
              <w:jc w:val="both"/>
              <w:rPr>
                <w:rFonts w:ascii="GHEA Grapalat" w:hAnsi="GHEA Grapalat" w:cs="Sylfaen"/>
                <w:lang w:val="hy-AM"/>
              </w:rPr>
            </w:pPr>
            <w:r>
              <w:rPr>
                <w:rFonts w:ascii="GHEA Grapalat" w:hAnsi="GHEA Grapalat" w:cs="GHEA Grapalat"/>
                <w:color w:val="000000"/>
                <w:lang w:val="hy-AM"/>
              </w:rPr>
              <w:t>Ինչ վերաբերում է այն հանգա</w:t>
            </w:r>
            <w:r w:rsidR="006A06DF">
              <w:rPr>
                <w:rFonts w:ascii="GHEA Grapalat" w:hAnsi="GHEA Grapalat" w:cs="GHEA Grapalat"/>
                <w:color w:val="000000"/>
                <w:lang w:val="hy-AM"/>
              </w:rPr>
              <w:softHyphen/>
            </w:r>
            <w:r>
              <w:rPr>
                <w:rFonts w:ascii="GHEA Grapalat" w:hAnsi="GHEA Grapalat" w:cs="GHEA Grapalat"/>
                <w:color w:val="000000"/>
                <w:lang w:val="hy-AM"/>
              </w:rPr>
              <w:t xml:space="preserve">մանքին, որ ՀՀ կառավարության </w:t>
            </w:r>
            <w:r w:rsidR="00F87ED6">
              <w:rPr>
                <w:rFonts w:ascii="GHEA Grapalat" w:hAnsi="GHEA Grapalat" w:cs="GHEA Grapalat"/>
                <w:color w:val="000000"/>
                <w:lang w:val="hy-AM"/>
              </w:rPr>
              <w:t>2006 թվականի հունիսի 22-ի N 884-Ն որոշման մեջ բացակայում են նախագծի</w:t>
            </w:r>
            <w:r w:rsidR="00D56ECA">
              <w:rPr>
                <w:rFonts w:ascii="GHEA Grapalat" w:hAnsi="GHEA Grapalat" w:cs="GHEA Grapalat"/>
                <w:color w:val="000000"/>
                <w:lang w:val="hy-AM"/>
              </w:rPr>
              <w:t xml:space="preserve"> </w:t>
            </w:r>
            <w:r w:rsidR="00F87ED6">
              <w:rPr>
                <w:rFonts w:ascii="GHEA Grapalat" w:hAnsi="GHEA Grapalat" w:cs="GHEA Grapalat"/>
                <w:color w:val="000000"/>
                <w:lang w:val="hy-AM"/>
              </w:rPr>
              <w:t xml:space="preserve">1-ին կետի </w:t>
            </w:r>
            <w:r w:rsidR="00E81C36">
              <w:rPr>
                <w:rFonts w:ascii="GHEA Grapalat" w:hAnsi="GHEA Grapalat" w:cs="GHEA Grapalat"/>
                <w:color w:val="000000"/>
                <w:lang w:val="hy-AM"/>
              </w:rPr>
              <w:t>3-րդ ենթակետի «ա» պարբերու</w:t>
            </w:r>
            <w:r w:rsidR="006A06DF">
              <w:rPr>
                <w:rFonts w:ascii="GHEA Grapalat" w:hAnsi="GHEA Grapalat" w:cs="GHEA Grapalat"/>
                <w:color w:val="000000"/>
                <w:lang w:val="hy-AM"/>
              </w:rPr>
              <w:softHyphen/>
            </w:r>
            <w:r w:rsidR="00E81C36">
              <w:rPr>
                <w:rFonts w:ascii="GHEA Grapalat" w:hAnsi="GHEA Grapalat" w:cs="GHEA Grapalat"/>
                <w:color w:val="000000"/>
                <w:lang w:val="hy-AM"/>
              </w:rPr>
              <w:t>թյամբ նախատեսված տեղեկո</w:t>
            </w:r>
            <w:r w:rsidR="006A06DF">
              <w:rPr>
                <w:rFonts w:ascii="GHEA Grapalat" w:hAnsi="GHEA Grapalat" w:cs="GHEA Grapalat"/>
                <w:color w:val="000000"/>
                <w:lang w:val="hy-AM"/>
              </w:rPr>
              <w:softHyphen/>
            </w:r>
            <w:r w:rsidR="00E81C36">
              <w:rPr>
                <w:rFonts w:ascii="GHEA Grapalat" w:hAnsi="GHEA Grapalat" w:cs="GHEA Grapalat"/>
                <w:color w:val="000000"/>
                <w:lang w:val="hy-AM"/>
              </w:rPr>
              <w:t>ւ</w:t>
            </w:r>
            <w:r w:rsidR="006A06DF">
              <w:rPr>
                <w:rFonts w:ascii="GHEA Grapalat" w:hAnsi="GHEA Grapalat" w:cs="GHEA Grapalat"/>
                <w:color w:val="000000"/>
                <w:lang w:val="hy-AM"/>
              </w:rPr>
              <w:softHyphen/>
            </w:r>
            <w:r w:rsidR="00E81C36">
              <w:rPr>
                <w:rFonts w:ascii="GHEA Grapalat" w:hAnsi="GHEA Grapalat" w:cs="GHEA Grapalat"/>
                <w:color w:val="000000"/>
                <w:lang w:val="hy-AM"/>
              </w:rPr>
              <w:t>թյուն</w:t>
            </w:r>
            <w:r w:rsidR="006A06DF">
              <w:rPr>
                <w:rFonts w:ascii="GHEA Grapalat" w:hAnsi="GHEA Grapalat" w:cs="GHEA Grapalat"/>
                <w:color w:val="000000"/>
                <w:lang w:val="hy-AM"/>
              </w:rPr>
              <w:softHyphen/>
            </w:r>
            <w:r w:rsidR="00E81C36">
              <w:rPr>
                <w:rFonts w:ascii="GHEA Grapalat" w:hAnsi="GHEA Grapalat" w:cs="GHEA Grapalat"/>
                <w:color w:val="000000"/>
                <w:lang w:val="hy-AM"/>
              </w:rPr>
              <w:t>ները, ապա անհրա</w:t>
            </w:r>
            <w:r w:rsidR="006A06DF">
              <w:rPr>
                <w:rFonts w:ascii="GHEA Grapalat" w:hAnsi="GHEA Grapalat" w:cs="GHEA Grapalat"/>
                <w:color w:val="000000"/>
                <w:lang w:val="hy-AM"/>
              </w:rPr>
              <w:softHyphen/>
            </w:r>
            <w:r w:rsidR="00E81C36">
              <w:rPr>
                <w:rFonts w:ascii="GHEA Grapalat" w:hAnsi="GHEA Grapalat" w:cs="GHEA Grapalat"/>
                <w:color w:val="000000"/>
                <w:lang w:val="hy-AM"/>
              </w:rPr>
              <w:t>ժեշտ է նկատի ունենալ, որ ներ</w:t>
            </w:r>
            <w:r w:rsidR="006A06DF">
              <w:rPr>
                <w:rFonts w:ascii="GHEA Grapalat" w:hAnsi="GHEA Grapalat" w:cs="GHEA Grapalat"/>
                <w:color w:val="000000"/>
                <w:lang w:val="hy-AM"/>
              </w:rPr>
              <w:softHyphen/>
            </w:r>
            <w:r w:rsidR="00E81C36">
              <w:rPr>
                <w:rFonts w:ascii="GHEA Grapalat" w:hAnsi="GHEA Grapalat" w:cs="GHEA Grapalat"/>
                <w:color w:val="000000"/>
                <w:lang w:val="hy-AM"/>
              </w:rPr>
              <w:t xml:space="preserve">կայումս </w:t>
            </w:r>
            <w:r w:rsidR="00D56ECA">
              <w:rPr>
                <w:rFonts w:ascii="GHEA Grapalat" w:hAnsi="GHEA Grapalat" w:cs="GHEA Grapalat"/>
                <w:color w:val="000000"/>
                <w:lang w:val="hy-AM"/>
              </w:rPr>
              <w:t xml:space="preserve">                        </w:t>
            </w:r>
            <w:r w:rsidR="00E81C36">
              <w:rPr>
                <w:rFonts w:ascii="GHEA Grapalat" w:hAnsi="GHEA Grapalat" w:cs="GHEA Grapalat"/>
                <w:color w:val="000000"/>
                <w:lang w:val="hy-AM"/>
              </w:rPr>
              <w:t>ՀՀ արդարա</w:t>
            </w:r>
            <w:r w:rsidR="006A06DF">
              <w:rPr>
                <w:rFonts w:ascii="GHEA Grapalat" w:hAnsi="GHEA Grapalat" w:cs="GHEA Grapalat"/>
                <w:color w:val="000000"/>
                <w:lang w:val="hy-AM"/>
              </w:rPr>
              <w:softHyphen/>
            </w:r>
            <w:r w:rsidR="00E81C36">
              <w:rPr>
                <w:rFonts w:ascii="GHEA Grapalat" w:hAnsi="GHEA Grapalat" w:cs="GHEA Grapalat"/>
                <w:color w:val="000000"/>
                <w:lang w:val="hy-AM"/>
              </w:rPr>
              <w:t>դա</w:t>
            </w:r>
            <w:r w:rsidR="006A06DF">
              <w:rPr>
                <w:rFonts w:ascii="GHEA Grapalat" w:hAnsi="GHEA Grapalat" w:cs="GHEA Grapalat"/>
                <w:color w:val="000000"/>
                <w:lang w:val="hy-AM"/>
              </w:rPr>
              <w:softHyphen/>
            </w:r>
            <w:r w:rsidR="00E81C36">
              <w:rPr>
                <w:rFonts w:ascii="GHEA Grapalat" w:hAnsi="GHEA Grapalat" w:cs="GHEA Grapalat"/>
                <w:color w:val="000000"/>
                <w:lang w:val="hy-AM"/>
              </w:rPr>
              <w:t>տության նախա</w:t>
            </w:r>
            <w:r w:rsidR="006A06DF">
              <w:rPr>
                <w:rFonts w:ascii="GHEA Grapalat" w:hAnsi="GHEA Grapalat" w:cs="GHEA Grapalat"/>
                <w:color w:val="000000"/>
                <w:lang w:val="hy-AM"/>
              </w:rPr>
              <w:softHyphen/>
            </w:r>
            <w:r w:rsidR="00E81C36">
              <w:rPr>
                <w:rFonts w:ascii="GHEA Grapalat" w:hAnsi="GHEA Grapalat" w:cs="GHEA Grapalat"/>
                <w:color w:val="000000"/>
                <w:lang w:val="hy-AM"/>
              </w:rPr>
              <w:t>րա</w:t>
            </w:r>
            <w:r w:rsidR="006A06DF">
              <w:rPr>
                <w:rFonts w:ascii="GHEA Grapalat" w:hAnsi="GHEA Grapalat" w:cs="GHEA Grapalat"/>
                <w:color w:val="000000"/>
                <w:lang w:val="hy-AM"/>
              </w:rPr>
              <w:softHyphen/>
            </w:r>
            <w:r w:rsidR="00E81C36">
              <w:rPr>
                <w:rFonts w:ascii="GHEA Grapalat" w:hAnsi="GHEA Grapalat" w:cs="GHEA Grapalat"/>
                <w:color w:val="000000"/>
                <w:lang w:val="hy-AM"/>
              </w:rPr>
              <w:t>րության հետ համատեղ ամբող</w:t>
            </w:r>
            <w:r w:rsidR="006A06DF">
              <w:rPr>
                <w:rFonts w:ascii="GHEA Grapalat" w:hAnsi="GHEA Grapalat" w:cs="GHEA Grapalat"/>
                <w:color w:val="000000"/>
                <w:lang w:val="hy-AM"/>
              </w:rPr>
              <w:softHyphen/>
            </w:r>
            <w:r w:rsidR="00E81C36">
              <w:rPr>
                <w:rFonts w:ascii="GHEA Grapalat" w:hAnsi="GHEA Grapalat" w:cs="GHEA Grapalat"/>
                <w:color w:val="000000"/>
                <w:lang w:val="hy-AM"/>
              </w:rPr>
              <w:t xml:space="preserve">ջությամբ վերանայվում է </w:t>
            </w:r>
            <w:r w:rsidR="00E81C36">
              <w:rPr>
                <w:rFonts w:ascii="GHEA Grapalat" w:hAnsi="GHEA Grapalat" w:cs="GHEA Grapalat"/>
                <w:color w:val="000000"/>
                <w:lang w:val="hy-AM"/>
              </w:rPr>
              <w:t>ՀՀ կառավարության 2006 թվա</w:t>
            </w:r>
            <w:r w:rsidR="006A06DF">
              <w:rPr>
                <w:rFonts w:ascii="GHEA Grapalat" w:hAnsi="GHEA Grapalat" w:cs="GHEA Grapalat"/>
                <w:color w:val="000000"/>
                <w:lang w:val="hy-AM"/>
              </w:rPr>
              <w:softHyphen/>
            </w:r>
            <w:r w:rsidR="00E81C36">
              <w:rPr>
                <w:rFonts w:ascii="GHEA Grapalat" w:hAnsi="GHEA Grapalat" w:cs="GHEA Grapalat"/>
                <w:color w:val="000000"/>
                <w:lang w:val="hy-AM"/>
              </w:rPr>
              <w:t>կանի հունիսի 22-ի N 884-Ն որո</w:t>
            </w:r>
            <w:r w:rsidR="006A06DF">
              <w:rPr>
                <w:rFonts w:ascii="GHEA Grapalat" w:hAnsi="GHEA Grapalat" w:cs="GHEA Grapalat"/>
                <w:color w:val="000000"/>
                <w:lang w:val="hy-AM"/>
              </w:rPr>
              <w:softHyphen/>
            </w:r>
            <w:r w:rsidR="00E81C36">
              <w:rPr>
                <w:rFonts w:ascii="GHEA Grapalat" w:hAnsi="GHEA Grapalat" w:cs="GHEA Grapalat"/>
                <w:color w:val="000000"/>
                <w:lang w:val="hy-AM"/>
              </w:rPr>
              <w:t>շ</w:t>
            </w:r>
            <w:r w:rsidR="00E81C36">
              <w:rPr>
                <w:rFonts w:ascii="GHEA Grapalat" w:hAnsi="GHEA Grapalat" w:cs="GHEA Grapalat"/>
                <w:color w:val="000000"/>
                <w:lang w:val="hy-AM"/>
              </w:rPr>
              <w:t>ումը, որում ներառվել են նաև</w:t>
            </w:r>
            <w:r w:rsidR="006A06DF">
              <w:rPr>
                <w:rFonts w:ascii="GHEA Grapalat" w:hAnsi="GHEA Grapalat" w:cs="GHEA Grapalat"/>
                <w:color w:val="000000"/>
                <w:lang w:val="hy-AM"/>
              </w:rPr>
              <w:t xml:space="preserve"> </w:t>
            </w:r>
            <w:r w:rsidR="00D56ECA">
              <w:rPr>
                <w:rFonts w:ascii="GHEA Grapalat" w:hAnsi="GHEA Grapalat" w:cs="GHEA Grapalat"/>
                <w:color w:val="000000"/>
                <w:lang w:val="hy-AM"/>
              </w:rPr>
              <w:t xml:space="preserve">            </w:t>
            </w:r>
            <w:r w:rsidR="006A06DF">
              <w:rPr>
                <w:rFonts w:ascii="GHEA Grapalat" w:hAnsi="GHEA Grapalat" w:cs="GHEA Grapalat"/>
                <w:color w:val="000000"/>
                <w:lang w:val="hy-AM"/>
              </w:rPr>
              <w:t>վե</w:t>
            </w:r>
            <w:r w:rsidR="006A06DF">
              <w:rPr>
                <w:rFonts w:ascii="GHEA Grapalat" w:hAnsi="GHEA Grapalat" w:cs="GHEA Grapalat"/>
                <w:color w:val="000000"/>
                <w:lang w:val="hy-AM"/>
              </w:rPr>
              <w:softHyphen/>
              <w:t xml:space="preserve">րոնշյալ տեղեկությունները։   </w:t>
            </w:r>
            <w:r w:rsidR="00E81C36">
              <w:rPr>
                <w:rFonts w:ascii="GHEA Grapalat" w:hAnsi="GHEA Grapalat" w:cs="GHEA Grapalat"/>
                <w:color w:val="000000"/>
                <w:lang w:val="hy-AM"/>
              </w:rPr>
              <w:t xml:space="preserve"> </w:t>
            </w:r>
          </w:p>
        </w:tc>
      </w:tr>
    </w:tbl>
    <w:p w14:paraId="2A1D316D" w14:textId="77777777" w:rsidR="0015505C" w:rsidRDefault="0015505C" w:rsidP="0015505C">
      <w:pPr>
        <w:spacing w:line="360" w:lineRule="auto"/>
        <w:jc w:val="both"/>
        <w:rPr>
          <w:rFonts w:ascii="GHEA Grapalat" w:hAnsi="GHEA Grapalat"/>
          <w:lang w:val="es-ES_tradnl"/>
        </w:rPr>
      </w:pPr>
    </w:p>
    <w:p w14:paraId="3CFDE43C" w14:textId="77777777" w:rsidR="0015505C" w:rsidRDefault="0015505C" w:rsidP="0015505C">
      <w:pPr>
        <w:spacing w:line="360" w:lineRule="auto"/>
        <w:rPr>
          <w:lang w:val="hy-AM"/>
        </w:rPr>
      </w:pPr>
    </w:p>
    <w:p w14:paraId="28592232" w14:textId="77777777" w:rsidR="00820E6A" w:rsidRPr="001817D8" w:rsidRDefault="00820E6A" w:rsidP="0015505C">
      <w:pPr>
        <w:spacing w:line="360" w:lineRule="auto"/>
        <w:rPr>
          <w:lang w:val="hy-AM"/>
        </w:rPr>
      </w:pPr>
    </w:p>
    <w:sectPr w:rsidR="00820E6A" w:rsidRPr="001817D8" w:rsidSect="006C0F3C">
      <w:pgSz w:w="11906" w:h="16838" w:code="9"/>
      <w:pgMar w:top="709"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AA4C0" w14:textId="77777777" w:rsidR="00634BF7" w:rsidRDefault="00634BF7" w:rsidP="00A529A8">
      <w:r>
        <w:separator/>
      </w:r>
    </w:p>
  </w:endnote>
  <w:endnote w:type="continuationSeparator" w:id="0">
    <w:p w14:paraId="2FC42440" w14:textId="77777777" w:rsidR="00634BF7" w:rsidRDefault="00634BF7" w:rsidP="00A52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38EFD" w14:textId="77777777" w:rsidR="00634BF7" w:rsidRDefault="00634BF7" w:rsidP="00A529A8">
      <w:r>
        <w:separator/>
      </w:r>
    </w:p>
  </w:footnote>
  <w:footnote w:type="continuationSeparator" w:id="0">
    <w:p w14:paraId="3853244B" w14:textId="77777777" w:rsidR="00634BF7" w:rsidRDefault="00634BF7" w:rsidP="00A529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DE7"/>
    <w:rsid w:val="00075E18"/>
    <w:rsid w:val="00144ADA"/>
    <w:rsid w:val="0015505C"/>
    <w:rsid w:val="001817D8"/>
    <w:rsid w:val="001B26B7"/>
    <w:rsid w:val="002222B4"/>
    <w:rsid w:val="00234F8F"/>
    <w:rsid w:val="002E043A"/>
    <w:rsid w:val="002F5D2A"/>
    <w:rsid w:val="00352C43"/>
    <w:rsid w:val="004700DE"/>
    <w:rsid w:val="005257EB"/>
    <w:rsid w:val="005420C9"/>
    <w:rsid w:val="005926B6"/>
    <w:rsid w:val="005A1427"/>
    <w:rsid w:val="00634BF7"/>
    <w:rsid w:val="006A06DF"/>
    <w:rsid w:val="006C0F3C"/>
    <w:rsid w:val="006C6B9C"/>
    <w:rsid w:val="00704812"/>
    <w:rsid w:val="0072252A"/>
    <w:rsid w:val="007A08D2"/>
    <w:rsid w:val="007C432A"/>
    <w:rsid w:val="00803C70"/>
    <w:rsid w:val="00804DE7"/>
    <w:rsid w:val="00820E6A"/>
    <w:rsid w:val="0099787A"/>
    <w:rsid w:val="00A10B07"/>
    <w:rsid w:val="00A529A8"/>
    <w:rsid w:val="00A904B2"/>
    <w:rsid w:val="00A949BE"/>
    <w:rsid w:val="00A95824"/>
    <w:rsid w:val="00D56ECA"/>
    <w:rsid w:val="00DF7F28"/>
    <w:rsid w:val="00E45FF6"/>
    <w:rsid w:val="00E55500"/>
    <w:rsid w:val="00E81C36"/>
    <w:rsid w:val="00F87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94E7A"/>
  <w15:chartTrackingRefBased/>
  <w15:docId w15:val="{97FA2DBD-BAE1-4C22-B647-C8E47807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05C"/>
    <w:pPr>
      <w:spacing w:after="0" w:line="240" w:lineRule="auto"/>
    </w:pPr>
    <w:rPr>
      <w:rFonts w:ascii="Times New Roman" w:eastAsia="Times New Roman" w:hAnsi="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semiHidden/>
    <w:locked/>
    <w:rsid w:val="0015505C"/>
    <w:rPr>
      <w:rFonts w:ascii="Times New Roman" w:eastAsia="Times New Roman" w:hAnsi="Times New Roman"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semiHidden/>
    <w:unhideWhenUsed/>
    <w:qFormat/>
    <w:rsid w:val="0015505C"/>
    <w:pPr>
      <w:spacing w:before="100" w:beforeAutospacing="1" w:after="100" w:afterAutospacing="1"/>
    </w:pPr>
    <w:rPr>
      <w:szCs w:val="20"/>
      <w:lang w:val="en-US" w:eastAsia="en-US"/>
    </w:rPr>
  </w:style>
  <w:style w:type="character" w:styleId="Strong">
    <w:name w:val="Strong"/>
    <w:basedOn w:val="DefaultParagraphFont"/>
    <w:uiPriority w:val="22"/>
    <w:qFormat/>
    <w:rsid w:val="0015505C"/>
    <w:rPr>
      <w:b/>
      <w:bCs/>
    </w:rPr>
  </w:style>
  <w:style w:type="paragraph" w:styleId="Header">
    <w:name w:val="header"/>
    <w:basedOn w:val="Normal"/>
    <w:link w:val="HeaderChar"/>
    <w:uiPriority w:val="99"/>
    <w:unhideWhenUsed/>
    <w:rsid w:val="00A529A8"/>
    <w:pPr>
      <w:tabs>
        <w:tab w:val="center" w:pos="4680"/>
        <w:tab w:val="right" w:pos="9360"/>
      </w:tabs>
    </w:pPr>
  </w:style>
  <w:style w:type="character" w:customStyle="1" w:styleId="HeaderChar">
    <w:name w:val="Header Char"/>
    <w:basedOn w:val="DefaultParagraphFont"/>
    <w:link w:val="Header"/>
    <w:uiPriority w:val="99"/>
    <w:rsid w:val="00A529A8"/>
    <w:rPr>
      <w:rFonts w:ascii="Times New Roman" w:eastAsia="Times New Roman" w:hAnsi="Times New Roman" w:cs="Times New Roman"/>
      <w:szCs w:val="24"/>
      <w:lang w:val="ru-RU" w:eastAsia="ru-RU"/>
    </w:rPr>
  </w:style>
  <w:style w:type="paragraph" w:styleId="Footer">
    <w:name w:val="footer"/>
    <w:basedOn w:val="Normal"/>
    <w:link w:val="FooterChar"/>
    <w:uiPriority w:val="99"/>
    <w:unhideWhenUsed/>
    <w:rsid w:val="00A529A8"/>
    <w:pPr>
      <w:tabs>
        <w:tab w:val="center" w:pos="4680"/>
        <w:tab w:val="right" w:pos="9360"/>
      </w:tabs>
    </w:pPr>
  </w:style>
  <w:style w:type="character" w:customStyle="1" w:styleId="FooterChar">
    <w:name w:val="Footer Char"/>
    <w:basedOn w:val="DefaultParagraphFont"/>
    <w:link w:val="Footer"/>
    <w:uiPriority w:val="99"/>
    <w:rsid w:val="00A529A8"/>
    <w:rPr>
      <w:rFonts w:ascii="Times New Roman" w:eastAsia="Times New Roman" w:hAnsi="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22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https://mul2.gov.am/tasks/975075/oneclick/bbcc82d06393c1e2eca1294e78bc39e9e5ccbb5c880bf026ffc7ef6c4bfc3ec4.docx?token=aba6282c2b8971a6ec384d454c82de99</cp:keywords>
  <dc:description/>
  <cp:lastModifiedBy>User</cp:lastModifiedBy>
  <cp:revision>21</cp:revision>
  <cp:lastPrinted>2024-05-14T07:42:00Z</cp:lastPrinted>
  <dcterms:created xsi:type="dcterms:W3CDTF">2024-04-02T05:09:00Z</dcterms:created>
  <dcterms:modified xsi:type="dcterms:W3CDTF">2024-05-15T05:53:00Z</dcterms:modified>
</cp:coreProperties>
</file>