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4653F5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B6392F">
        <w:rPr>
          <w:rFonts w:ascii="GHEA Mariam" w:hAnsi="GHEA Mariam"/>
          <w:sz w:val="24"/>
          <w:szCs w:val="24"/>
          <w:lang w:val="hy-AM"/>
        </w:rPr>
        <w:t>- 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Pr="00B6392F" w:rsidRDefault="001F225D" w:rsidP="00477447">
      <w:pPr>
        <w:rPr>
          <w:sz w:val="16"/>
          <w:szCs w:val="16"/>
        </w:rPr>
      </w:pPr>
    </w:p>
    <w:p w:rsidR="00296E5B" w:rsidRPr="00B6392F" w:rsidRDefault="00296E5B" w:rsidP="00477447">
      <w:pPr>
        <w:rPr>
          <w:sz w:val="16"/>
          <w:szCs w:val="16"/>
        </w:rPr>
      </w:pPr>
    </w:p>
    <w:p w:rsidR="00296E5B" w:rsidRPr="00B6392F" w:rsidRDefault="00296E5B" w:rsidP="00477447">
      <w:pPr>
        <w:rPr>
          <w:sz w:val="16"/>
          <w:szCs w:val="16"/>
        </w:rPr>
      </w:pPr>
    </w:p>
    <w:p w:rsidR="00296E5B" w:rsidRPr="00B6392F" w:rsidRDefault="00296E5B" w:rsidP="00477447">
      <w:pPr>
        <w:rPr>
          <w:sz w:val="16"/>
          <w:szCs w:val="16"/>
        </w:rPr>
      </w:pPr>
    </w:p>
    <w:p w:rsidR="00B6392F" w:rsidRDefault="00B6392F" w:rsidP="00B6392F">
      <w:pPr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B6392F">
        <w:rPr>
          <w:rFonts w:ascii="GHEA Mariam" w:hAnsi="GHEA Mariam"/>
          <w:spacing w:val="-6"/>
          <w:sz w:val="24"/>
          <w:szCs w:val="24"/>
          <w:lang w:val="hy-AM"/>
        </w:rPr>
        <w:t>«ՄՇԱԿՈՒԹԱՅԻՆ ՕՐԵՆՍԴՐՈՒԹՅԱՆ ՀԻՄՈՒՆՔՆԵՐԻ ՄԱՍԻՆ»</w:t>
      </w:r>
      <w:r w:rsidRPr="00B6392F">
        <w:rPr>
          <w:rFonts w:ascii="GHEA Mariam" w:hAnsi="GHEA Mariam"/>
          <w:sz w:val="24"/>
          <w:szCs w:val="24"/>
          <w:lang w:val="hy-AM"/>
        </w:rPr>
        <w:t xml:space="preserve"> </w:t>
      </w:r>
      <w:r w:rsidRPr="00B6392F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ՕՐԵՆՔՈՒՄ ԼՐԱՑՈՒՄՆԵՐ </w:t>
      </w:r>
    </w:p>
    <w:p w:rsidR="00B6392F" w:rsidRDefault="00B6392F" w:rsidP="00B6392F">
      <w:pPr>
        <w:jc w:val="center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Fonts w:ascii="GHEA Mariam" w:hAnsi="GHEA Mariam"/>
          <w:spacing w:val="-2"/>
          <w:sz w:val="24"/>
          <w:szCs w:val="24"/>
          <w:lang w:val="hy-AM"/>
        </w:rPr>
        <w:t>ԵՎ ՓՈՓՈԽՈՒԹՅՈՒՆՆԵՐ ԿԱՏԱՐԵԼՈՒ ՄԱՍԻՆ» ՀԱՅԱՍՏԱՆԻ</w:t>
      </w:r>
      <w:r w:rsidRPr="00B6392F">
        <w:rPr>
          <w:rFonts w:ascii="GHEA Mariam" w:hAnsi="GHEA Mariam"/>
          <w:sz w:val="24"/>
          <w:szCs w:val="24"/>
          <w:lang w:val="hy-AM"/>
        </w:rPr>
        <w:t xml:space="preserve"> </w:t>
      </w:r>
      <w:r w:rsidRPr="00B6392F">
        <w:rPr>
          <w:rFonts w:ascii="GHEA Mariam" w:hAnsi="GHEA Mariam"/>
          <w:spacing w:val="-4"/>
          <w:sz w:val="24"/>
          <w:szCs w:val="24"/>
          <w:lang w:val="hy-AM"/>
        </w:rPr>
        <w:t xml:space="preserve">ՀԱՆՐԱՊԵՏՈՒԹՅԱՆ </w:t>
      </w:r>
      <w:r w:rsidRPr="00B6392F">
        <w:rPr>
          <w:rStyle w:val="fontstyle01"/>
          <w:rFonts w:ascii="GHEA Mariam" w:hAnsi="GHEA Mariam"/>
          <w:spacing w:val="-4"/>
          <w:sz w:val="24"/>
          <w:szCs w:val="24"/>
          <w:lang w:val="hy-AM"/>
        </w:rPr>
        <w:t>ՕՐԵՆՔԻ ՆԱԽԱԳԾԻՆ ՀԱՎԱՆՈՒԹՅՈՒՆ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 </w:t>
      </w:r>
    </w:p>
    <w:p w:rsidR="00B6392F" w:rsidRPr="00B6392F" w:rsidRDefault="00B6392F" w:rsidP="00B6392F">
      <w:pPr>
        <w:jc w:val="center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ՏԱԼՈՒ ՄԱՍԻՆ</w:t>
      </w:r>
    </w:p>
    <w:p w:rsidR="00B6392F" w:rsidRPr="00B6392F" w:rsidRDefault="00B6392F" w:rsidP="00B6392F">
      <w:pPr>
        <w:jc w:val="center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---------------------------------------------------------------------</w:t>
      </w:r>
      <w:r>
        <w:rPr>
          <w:rStyle w:val="fontstyle01"/>
          <w:rFonts w:ascii="GHEA Mariam" w:hAnsi="GHEA Mariam"/>
          <w:sz w:val="24"/>
          <w:szCs w:val="24"/>
          <w:lang w:val="hy-AM"/>
        </w:rPr>
        <w:t>-------------------------</w:t>
      </w:r>
    </w:p>
    <w:p w:rsidR="00B6392F" w:rsidRPr="00B6392F" w:rsidRDefault="00B6392F" w:rsidP="00B6392F">
      <w:pPr>
        <w:jc w:val="both"/>
        <w:rPr>
          <w:rStyle w:val="fontstyle01"/>
          <w:rFonts w:ascii="GHEA Mariam" w:hAnsi="GHEA Mariam"/>
          <w:sz w:val="24"/>
          <w:szCs w:val="24"/>
          <w:lang w:val="hy-AM"/>
        </w:rPr>
      </w:pPr>
    </w:p>
    <w:p w:rsidR="00B6392F" w:rsidRPr="00327458" w:rsidRDefault="00B6392F" w:rsidP="00B6392F">
      <w:pPr>
        <w:jc w:val="both"/>
        <w:rPr>
          <w:rStyle w:val="fontstyle01"/>
          <w:rFonts w:ascii="GHEA Grapalat" w:hAnsi="GHEA Grapalat"/>
          <w:sz w:val="24"/>
          <w:szCs w:val="24"/>
          <w:lang w:val="hy-AM"/>
        </w:rPr>
      </w:pPr>
    </w:p>
    <w:p w:rsidR="00B6392F" w:rsidRPr="00B6392F" w:rsidRDefault="00B6392F" w:rsidP="00B6392F">
      <w:pPr>
        <w:spacing w:line="360" w:lineRule="auto"/>
        <w:ind w:firstLine="567"/>
        <w:jc w:val="both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Ղեկավարվելով </w:t>
      </w:r>
      <w:r w:rsidRPr="00B6392F">
        <w:rPr>
          <w:rFonts w:ascii="GHEA Mariam" w:hAnsi="GHEA Mariam"/>
          <w:b/>
          <w:sz w:val="24"/>
          <w:szCs w:val="24"/>
          <w:lang w:val="hy-AM"/>
        </w:rPr>
        <w:t>«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Ազգային ժողովի կանոնակարգ</w:t>
      </w:r>
      <w:r w:rsidRPr="00B6392F">
        <w:rPr>
          <w:rFonts w:ascii="GHEA Mariam" w:hAnsi="GHEA Mariam"/>
          <w:b/>
          <w:sz w:val="24"/>
          <w:szCs w:val="24"/>
          <w:lang w:val="hy-AM"/>
        </w:rPr>
        <w:t>»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 Հայաստանի Հանրա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պետության սահմանադրական օրենքի 65-րդ հոդվածի 3-րդ մասով՝ Հայաստանի Հանրապետության կառավարությունը </w:t>
      </w:r>
      <w:r>
        <w:rPr>
          <w:rStyle w:val="fontstyle01"/>
          <w:rFonts w:ascii="GHEA Mariam" w:hAnsi="GHEA Mariam"/>
          <w:sz w:val="24"/>
          <w:szCs w:val="24"/>
          <w:lang w:val="hy-AM"/>
        </w:rPr>
        <w:t xml:space="preserve">  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ո ր ո շ ու մ </w:t>
      </w:r>
      <w:r>
        <w:rPr>
          <w:rStyle w:val="fontstyle01"/>
          <w:rFonts w:ascii="GHEA Mariam" w:hAnsi="GHEA Mariam"/>
          <w:sz w:val="24"/>
          <w:szCs w:val="24"/>
          <w:lang w:val="hy-AM"/>
        </w:rPr>
        <w:t xml:space="preserve">  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է.</w:t>
      </w:r>
    </w:p>
    <w:p w:rsidR="00B6392F" w:rsidRPr="00B6392F" w:rsidRDefault="00B6392F" w:rsidP="00B6392F">
      <w:pPr>
        <w:spacing w:line="360" w:lineRule="auto"/>
        <w:ind w:firstLine="567"/>
        <w:jc w:val="both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1.</w:t>
      </w:r>
      <w:r>
        <w:rPr>
          <w:rStyle w:val="fontstyle01"/>
          <w:rFonts w:ascii="GHEA Mariam" w:hAnsi="GHEA Mariam"/>
          <w:sz w:val="24"/>
          <w:szCs w:val="24"/>
          <w:lang w:val="hy-AM"/>
        </w:rPr>
        <w:t xml:space="preserve"> 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Հավանություն տալ </w:t>
      </w:r>
      <w:r w:rsidRPr="00B6392F">
        <w:rPr>
          <w:rFonts w:ascii="GHEA Mariam" w:hAnsi="GHEA Mariam"/>
          <w:sz w:val="24"/>
          <w:szCs w:val="24"/>
          <w:lang w:val="hy-AM"/>
        </w:rPr>
        <w:t xml:space="preserve">«Մշակութային օրենսդրության հիմունքների մասին» Հայաստանի Հանրապետության օրենքում լրացումներ և </w:t>
      </w:r>
      <w:r w:rsidRPr="00B6392F">
        <w:rPr>
          <w:rFonts w:ascii="GHEA Mariam" w:hAnsi="GHEA Mariam"/>
          <w:spacing w:val="-4"/>
          <w:sz w:val="24"/>
          <w:szCs w:val="24"/>
          <w:lang w:val="hy-AM"/>
        </w:rPr>
        <w:t>փոփոխու</w:t>
      </w:r>
      <w:r w:rsidRPr="00B6392F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6392F">
        <w:rPr>
          <w:rFonts w:ascii="GHEA Mariam" w:hAnsi="GHEA Mariam"/>
          <w:spacing w:val="-4"/>
          <w:sz w:val="24"/>
          <w:szCs w:val="24"/>
          <w:lang w:val="hy-AM"/>
        </w:rPr>
        <w:t>թյուններ կատարելու մասին»</w:t>
      </w:r>
      <w:r w:rsidRPr="00B6392F">
        <w:rPr>
          <w:rFonts w:ascii="GHEA Mariam" w:eastAsia="MS Gothic" w:hAnsi="GHEA Mariam" w:cs="MS Gothic"/>
          <w:bCs/>
          <w:spacing w:val="-4"/>
          <w:sz w:val="24"/>
          <w:szCs w:val="24"/>
          <w:lang w:val="hy-AM"/>
        </w:rPr>
        <w:t xml:space="preserve"> Հայաստանի Հանրապետության </w:t>
      </w:r>
      <w:r w:rsidRPr="00B6392F">
        <w:rPr>
          <w:rFonts w:ascii="GHEA Mariam" w:hAnsi="GHEA Mariam"/>
          <w:spacing w:val="-4"/>
          <w:sz w:val="24"/>
          <w:szCs w:val="24"/>
          <w:lang w:val="hy-AM"/>
        </w:rPr>
        <w:t>օրենքի</w:t>
      </w:r>
      <w:r w:rsidRPr="00B6392F">
        <w:rPr>
          <w:rStyle w:val="fontstyle01"/>
          <w:rFonts w:ascii="GHEA Mariam" w:hAnsi="GHEA Mariam"/>
          <w:spacing w:val="-4"/>
          <w:sz w:val="24"/>
          <w:szCs w:val="24"/>
          <w:lang w:val="hy-AM"/>
        </w:rPr>
        <w:t xml:space="preserve"> նախագծի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 xml:space="preserve"> վերա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բերյալ Հայաստանի Հանրապետության կառավարության օրենսդրական նա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խաձեռ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softHyphen/>
        <w:t>նությանը:</w:t>
      </w:r>
    </w:p>
    <w:p w:rsidR="00B6392F" w:rsidRPr="00B6392F" w:rsidRDefault="00B6392F" w:rsidP="00B6392F">
      <w:pPr>
        <w:spacing w:line="360" w:lineRule="auto"/>
        <w:ind w:firstLine="567"/>
        <w:jc w:val="both"/>
        <w:rPr>
          <w:rStyle w:val="fontstyle01"/>
          <w:rFonts w:ascii="GHEA Mariam" w:hAnsi="GHEA Mariam"/>
          <w:sz w:val="24"/>
          <w:szCs w:val="24"/>
          <w:lang w:val="hy-AM"/>
        </w:rPr>
      </w:pP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2. Հայաստանի Հանրապետության կառավարության օրենսդրական նա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խա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ձեռ</w:t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softHyphen/>
        <w:t>նությունը սահմանված կարգով ներկայացնել Հայաստանի Հանրա</w:t>
      </w:r>
      <w:r>
        <w:rPr>
          <w:rStyle w:val="fontstyle01"/>
          <w:rFonts w:ascii="GHEA Mariam" w:hAnsi="GHEA Mariam"/>
          <w:sz w:val="24"/>
          <w:szCs w:val="24"/>
          <w:lang w:val="hy-AM"/>
        </w:rPr>
        <w:softHyphen/>
      </w:r>
      <w:r w:rsidRPr="00B6392F">
        <w:rPr>
          <w:rStyle w:val="fontstyle01"/>
          <w:rFonts w:ascii="GHEA Mariam" w:hAnsi="GHEA Mariam"/>
          <w:sz w:val="24"/>
          <w:szCs w:val="24"/>
          <w:lang w:val="hy-AM"/>
        </w:rPr>
        <w:t>պետության Ազգային ժողով:</w:t>
      </w:r>
    </w:p>
    <w:p w:rsidR="00296E5B" w:rsidRPr="00B6392F" w:rsidRDefault="00296E5B" w:rsidP="00477447">
      <w:pPr>
        <w:rPr>
          <w:lang w:val="hy-AM"/>
        </w:rPr>
      </w:pPr>
      <w:bookmarkStart w:id="0" w:name="_GoBack"/>
      <w:bookmarkEnd w:id="0"/>
    </w:p>
    <w:p w:rsidR="00296E5B" w:rsidRPr="00B6392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6392F">
      <w:headerReference w:type="even" r:id="rId7"/>
      <w:headerReference w:type="default" r:id="rId8"/>
      <w:footerReference w:type="even" r:id="rId9"/>
      <w:pgSz w:w="11909" w:h="16834" w:code="9"/>
      <w:pgMar w:top="1276" w:right="1440" w:bottom="709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6E5" w:rsidRDefault="007C46E5">
      <w:r>
        <w:separator/>
      </w:r>
    </w:p>
  </w:endnote>
  <w:endnote w:type="continuationSeparator" w:id="0">
    <w:p w:rsidR="007C46E5" w:rsidRDefault="007C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Regular">
    <w:panose1 w:val="00000000000000000000"/>
    <w:charset w:val="00"/>
    <w:family w:val="roman"/>
    <w:notTrueType/>
    <w:pitch w:val="default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6E5" w:rsidRDefault="007C46E5">
      <w:r>
        <w:separator/>
      </w:r>
    </w:p>
  </w:footnote>
  <w:footnote w:type="continuationSeparator" w:id="0">
    <w:p w:rsidR="007C46E5" w:rsidRDefault="007C4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392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3F5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5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64E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2F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fontstyle01">
    <w:name w:val="fontstyle01"/>
    <w:basedOn w:val="DefaultParagraphFont"/>
    <w:rsid w:val="00B6392F"/>
    <w:rPr>
      <w:rFonts w:ascii="SylfaenRegular" w:hAnsi="SylfaenRegular" w:hint="default"/>
      <w:b w:val="0"/>
      <w:bCs w:val="0"/>
      <w:i w:val="0"/>
      <w:iCs w:val="0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129</cp:revision>
  <dcterms:created xsi:type="dcterms:W3CDTF">2022-03-23T13:26:00Z</dcterms:created>
  <dcterms:modified xsi:type="dcterms:W3CDTF">2024-05-15T10:51:00Z</dcterms:modified>
</cp:coreProperties>
</file>