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A9E82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0F2F8A24" w14:textId="77777777" w:rsidR="006543C2" w:rsidRDefault="006543C2" w:rsidP="006543C2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3E027B">
        <w:rPr>
          <w:rFonts w:ascii="GHEA Grapalat" w:hAnsi="GHEA Grapalat"/>
          <w:b/>
          <w:lang w:val="af-ZA"/>
        </w:rPr>
        <w:t>«</w:t>
      </w: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2DD3414D" w14:textId="59AA0F73" w:rsidR="006543C2" w:rsidRDefault="006543C2" w:rsidP="006543C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>
        <w:rPr>
          <w:rFonts w:ascii="GHEA Grapalat" w:hAnsi="GHEA Grapalat" w:cs="Sylfaen"/>
          <w:b/>
          <w:lang w:val="hy-AM"/>
        </w:rPr>
        <w:t>ԼՐԱՑՈՒՄ</w:t>
      </w:r>
      <w:r w:rsidR="0038403B">
        <w:rPr>
          <w:rFonts w:ascii="GHEA Grapalat" w:hAnsi="GHEA Grapalat" w:cs="Sylfaen"/>
          <w:b/>
          <w:lang w:val="hy-AM"/>
        </w:rPr>
        <w:t xml:space="preserve">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  <w:r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r w:rsidRPr="003E027B">
        <w:rPr>
          <w:rFonts w:ascii="GHEA Grapalat" w:hAnsi="GHEA Grapalat" w:cs="Sylfaen"/>
          <w:b/>
          <w:lang w:val="hy-AM"/>
        </w:rPr>
        <w:t>ՀԱՅԱՍՏԱՆԻ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ՀԱՆՐԱՊԵՏՈՒԹՅԱՆ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ՆԱԽԱԳԾԻ</w:t>
      </w:r>
      <w:r w:rsidRPr="003E027B">
        <w:rPr>
          <w:rFonts w:ascii="GHEA Grapalat" w:hAnsi="GHEA Grapalat" w:cs="Sylfaen"/>
          <w:b/>
          <w:lang w:val="af-ZA"/>
        </w:rPr>
        <w:t xml:space="preserve"> </w:t>
      </w:r>
      <w:r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1F7F10E6" w:rsidR="003C6791" w:rsidRDefault="006543C2" w:rsidP="003C6791">
      <w:pPr>
        <w:pStyle w:val="ListParagraph"/>
        <w:numPr>
          <w:ilvl w:val="0"/>
          <w:numId w:val="3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360A73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</w:t>
      </w:r>
      <w:r w:rsidRPr="00AC5A93">
        <w:rPr>
          <w:rFonts w:ascii="GHEA Grapalat" w:hAnsi="GHEA Grapalat"/>
          <w:sz w:val="24"/>
          <w:szCs w:val="24"/>
          <w:lang w:val="af-ZA" w:eastAsia="x-none"/>
        </w:rPr>
        <w:t>9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 w:eastAsia="x-none"/>
        </w:rPr>
        <w:t>փետրվարի 28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-ի </w:t>
      </w:r>
      <w:r w:rsidRPr="00360A73">
        <w:rPr>
          <w:rFonts w:ascii="GHEA Grapalat" w:hAnsi="GHEA Grapalat"/>
          <w:sz w:val="24"/>
          <w:szCs w:val="24"/>
          <w:lang w:val="af-ZA"/>
        </w:rPr>
        <w:t>N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>201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-Լ որոշման մեջ </w:t>
      </w:r>
      <w:r>
        <w:rPr>
          <w:rFonts w:ascii="GHEA Grapalat" w:hAnsi="GHEA Grapalat"/>
          <w:sz w:val="24"/>
          <w:szCs w:val="24"/>
          <w:lang w:val="hy-AM" w:eastAsia="x-none"/>
        </w:rPr>
        <w:t>լրացում</w:t>
      </w:r>
      <w:r w:rsidR="0038403B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մասին Կառավարության որոշման նախագծի 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(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 w:rsidRPr="00360A73">
        <w:rPr>
          <w:rFonts w:ascii="GHEA Grapalat" w:hAnsi="GHEA Grapalat"/>
          <w:sz w:val="24"/>
          <w:szCs w:val="24"/>
          <w:lang w:val="af-ZA" w:eastAsia="x-none"/>
        </w:rPr>
        <w:t>)</w:t>
      </w:r>
      <w:r w:rsidRPr="00360A73"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վերջին շրջանում ՀՀ դրամի փոխարժեքի կտրուկ արժևորման հետևանքով արտարժույթով կնքված պայմանագրերի շրջանակներում ստացվող վճարումները ՀՀ դրամով փոխանակելու դեպքում տնտեսավարողների մոտ առաջացող վնասների հետևանքով </w:t>
      </w:r>
      <w:r w:rsidR="003C6791" w:rsidRPr="00AC5A93">
        <w:rPr>
          <w:rFonts w:ascii="GHEA Grapalat" w:hAnsi="GHEA Grapalat"/>
          <w:sz w:val="24"/>
          <w:szCs w:val="24"/>
          <w:lang w:val="hy-AM" w:eastAsia="x-none"/>
        </w:rPr>
        <w:t xml:space="preserve">Գյուղատնտեսական հումքի մթերումների (գնումների) նպատակով տրամադրվող վարկերի տոկոսադրույքների սուբսիդավորման ծրագրի (այսուհետ՝ Ծրագիր) </w:t>
      </w:r>
      <w:r w:rsidR="003C6791">
        <w:rPr>
          <w:rFonts w:ascii="GHEA Grapalat" w:hAnsi="GHEA Grapalat"/>
          <w:sz w:val="24"/>
          <w:szCs w:val="24"/>
          <w:lang w:val="hy-AM" w:eastAsia="x-none"/>
        </w:rPr>
        <w:t xml:space="preserve">շրջանակներում ներգրավված վարկերի սպասարկման բեռը որոշակիորեն թեթևացնելու </w:t>
      </w:r>
      <w:r w:rsidR="00775495">
        <w:rPr>
          <w:rFonts w:ascii="GHEA Grapalat" w:hAnsi="GHEA Grapalat"/>
          <w:sz w:val="24"/>
          <w:szCs w:val="24"/>
          <w:lang w:val="hy-AM" w:eastAsia="x-none"/>
        </w:rPr>
        <w:t xml:space="preserve">և ծրագրի պայմանները բարելավելու </w:t>
      </w:r>
      <w:r w:rsidR="003C6791">
        <w:rPr>
          <w:rFonts w:ascii="GHEA Grapalat" w:hAnsi="GHEA Grapalat" w:cs="Arial"/>
          <w:sz w:val="24"/>
          <w:szCs w:val="24"/>
          <w:lang w:val="hy-AM" w:eastAsia="x-none"/>
        </w:rPr>
        <w:t>անհրաժեշտությամբ։</w:t>
      </w:r>
    </w:p>
    <w:p w14:paraId="21504885" w14:textId="26F8FD1A" w:rsidR="00283EB6" w:rsidRDefault="005B6F59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FA3B48" w:rsidRPr="00FA3B48">
        <w:rPr>
          <w:rFonts w:ascii="GHEA Grapalat" w:hAnsi="GHEA Grapalat" w:cs="Arial"/>
          <w:lang w:val="hy-AM" w:eastAsia="x-none"/>
        </w:rPr>
        <w:t>Ծրագ</w:t>
      </w:r>
      <w:r w:rsidR="003C6791">
        <w:rPr>
          <w:rFonts w:ascii="GHEA Grapalat" w:hAnsi="GHEA Grapalat" w:cs="Arial"/>
          <w:lang w:val="hy-AM" w:eastAsia="x-none"/>
        </w:rPr>
        <w:t>ր</w:t>
      </w:r>
      <w:r w:rsidR="00FA3B48" w:rsidRPr="00FA3B48">
        <w:rPr>
          <w:rFonts w:ascii="GHEA Grapalat" w:hAnsi="GHEA Grapalat" w:cs="Arial"/>
          <w:lang w:val="hy-AM" w:eastAsia="x-none"/>
        </w:rPr>
        <w:t>ի</w:t>
      </w:r>
      <w:r w:rsidR="003C6791">
        <w:rPr>
          <w:rFonts w:ascii="GHEA Grapalat" w:hAnsi="GHEA Grapalat" w:cs="Arial"/>
          <w:lang w:val="hy-AM" w:eastAsia="x-none"/>
        </w:rPr>
        <w:t xml:space="preserve"> շրջանակներում</w:t>
      </w:r>
      <w:r w:rsidR="00806725">
        <w:rPr>
          <w:rFonts w:ascii="GHEA Grapalat" w:hAnsi="GHEA Grapalat" w:cs="Arial"/>
          <w:lang w:val="hy-AM" w:eastAsia="x-none"/>
        </w:rPr>
        <w:t xml:space="preserve"> </w:t>
      </w:r>
      <w:r w:rsidR="00283EB6" w:rsidRPr="00283EB6">
        <w:rPr>
          <w:rFonts w:ascii="GHEA Grapalat" w:hAnsi="GHEA Grapalat" w:cs="Arial"/>
          <w:lang w:val="hy-AM" w:eastAsia="x-none"/>
        </w:rPr>
        <w:t>2022</w:t>
      </w:r>
      <w:r w:rsidR="00283EB6">
        <w:rPr>
          <w:rFonts w:ascii="GHEA Grapalat" w:hAnsi="GHEA Grapalat" w:cs="Arial"/>
          <w:lang w:val="hy-AM" w:eastAsia="x-none"/>
        </w:rPr>
        <w:t xml:space="preserve"> </w:t>
      </w:r>
      <w:r w:rsidR="00283EB6" w:rsidRPr="00283EB6">
        <w:rPr>
          <w:rFonts w:ascii="GHEA Grapalat" w:hAnsi="GHEA Grapalat" w:cs="Arial"/>
          <w:lang w:val="hy-AM" w:eastAsia="x-none"/>
        </w:rPr>
        <w:t>թ</w:t>
      </w:r>
      <w:r w:rsidR="00283EB6">
        <w:rPr>
          <w:rFonts w:ascii="GHEA Grapalat" w:hAnsi="GHEA Grapalat" w:cs="Arial"/>
          <w:lang w:val="hy-AM" w:eastAsia="x-none"/>
        </w:rPr>
        <w:t xml:space="preserve">վականի </w:t>
      </w:r>
      <w:r w:rsidR="00283EB6" w:rsidRPr="00283EB6">
        <w:rPr>
          <w:rFonts w:ascii="GHEA Grapalat" w:hAnsi="GHEA Grapalat" w:cs="Arial"/>
          <w:lang w:val="hy-AM" w:eastAsia="x-none"/>
        </w:rPr>
        <w:t xml:space="preserve">սեպտեմբերի 1-ից մինչև դեկտեմբերի 30-ը խաղողի մթերման ուղղության համար վարկերը տրամադրվել են մինչև 4 տարի մարման ժամկետով, սուբսիդավորվել է 11 տոկոսային կետը, իսկ վարկերի մայր գումարի մարման </w:t>
      </w:r>
      <w:r w:rsidR="00283EB6" w:rsidRPr="00806725">
        <w:rPr>
          <w:rFonts w:ascii="GHEA Grapalat" w:hAnsi="GHEA Grapalat" w:cs="Sylfaen"/>
          <w:lang w:val="hy-AM"/>
        </w:rPr>
        <w:t xml:space="preserve">համար սահմանված արտոնյալ ժամկետը վարկը տրամադրելու պահից հաշվարկվել է ոչ ավելի, քան </w:t>
      </w:r>
      <w:r w:rsidR="00283EB6" w:rsidRPr="00283EB6">
        <w:rPr>
          <w:rFonts w:ascii="GHEA Grapalat" w:hAnsi="GHEA Grapalat" w:cs="Arial"/>
          <w:lang w:val="hy-AM" w:eastAsia="x-none"/>
        </w:rPr>
        <w:t>24 ամիս:</w:t>
      </w:r>
      <w:r w:rsidR="00283EB6">
        <w:rPr>
          <w:rFonts w:ascii="GHEA Grapalat" w:hAnsi="GHEA Grapalat" w:cs="Arial"/>
          <w:lang w:val="hy-AM" w:eastAsia="x-none"/>
        </w:rPr>
        <w:t xml:space="preserve"> </w:t>
      </w:r>
      <w:r w:rsidR="00283EB6" w:rsidRPr="00283EB6">
        <w:rPr>
          <w:rFonts w:ascii="GHEA Grapalat" w:hAnsi="GHEA Grapalat" w:cs="Arial"/>
          <w:lang w:val="hy-AM" w:eastAsia="x-none"/>
        </w:rPr>
        <w:t>2022 թ</w:t>
      </w:r>
      <w:r w:rsidR="00283EB6">
        <w:rPr>
          <w:rFonts w:ascii="GHEA Grapalat" w:hAnsi="GHEA Grapalat" w:cs="Arial"/>
          <w:lang w:val="hy-AM" w:eastAsia="x-none"/>
        </w:rPr>
        <w:t xml:space="preserve">վականին </w:t>
      </w:r>
      <w:r w:rsidR="00283EB6" w:rsidRPr="00283EB6">
        <w:rPr>
          <w:rFonts w:ascii="GHEA Grapalat" w:hAnsi="GHEA Grapalat" w:cs="Arial"/>
          <w:lang w:val="hy-AM" w:eastAsia="x-none"/>
        </w:rPr>
        <w:t xml:space="preserve">խաղողի մթերման ուղղության համար ներգրավվել է շուրջ 11.9 մլրդ դրամ վարկ։ </w:t>
      </w:r>
    </w:p>
    <w:p w14:paraId="6A6F8883" w14:textId="77777777" w:rsidR="00283EB6" w:rsidRDefault="00806725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06725">
        <w:rPr>
          <w:rFonts w:ascii="GHEA Grapalat" w:hAnsi="GHEA Grapalat" w:cs="Sylfaen"/>
          <w:lang w:val="hy-AM"/>
        </w:rPr>
        <w:t>2023 թվականի հունվարի 1-ից մինչև 2023 թվականի սեպտեմբերի 8-ը</w:t>
      </w:r>
      <w:r w:rsidRPr="00806725">
        <w:rPr>
          <w:rFonts w:ascii="GHEA Grapalat" w:hAnsi="GHEA Grapalat" w:cs="Arial"/>
          <w:lang w:val="hy-AM" w:eastAsia="x-none"/>
        </w:rPr>
        <w:t xml:space="preserve"> </w:t>
      </w:r>
      <w:r w:rsidRPr="00806725">
        <w:rPr>
          <w:rFonts w:ascii="GHEA Grapalat" w:hAnsi="GHEA Grapalat" w:cs="Sylfaen"/>
          <w:lang w:val="hy-AM"/>
        </w:rPr>
        <w:t>խաղողի մթերման ուղղության համար</w:t>
      </w:r>
      <w:r>
        <w:rPr>
          <w:rFonts w:ascii="GHEA Grapalat" w:hAnsi="GHEA Grapalat" w:cs="Sylfaen"/>
          <w:lang w:val="hy-AM"/>
        </w:rPr>
        <w:t xml:space="preserve"> </w:t>
      </w:r>
      <w:r w:rsidRPr="00806725">
        <w:rPr>
          <w:rFonts w:ascii="GHEA Grapalat" w:hAnsi="GHEA Grapalat" w:cs="Sylfaen"/>
          <w:lang w:val="hy-AM"/>
        </w:rPr>
        <w:t>վարկերը տրամադրվել են մինչև 3 տարի մարման ժամկետով, սուբսիդավորվել է 9 տոկոսային կետը, իսկ վարկերի մայր գումարի մարման համար սահմանված արտոնյալ ժամկետը վարկը տրամադրելու պահից հաշվարկվել է ոչ ավելի, քան 12 ամիս: Նշված ժամանակահատվածում խաղողի մթերման ուղղության համար ներգրավվել է շուրջ 2.4 մլրդ դրամ վարկ</w:t>
      </w:r>
      <w:r w:rsidR="00F14DB7">
        <w:rPr>
          <w:rFonts w:ascii="GHEA Grapalat" w:hAnsi="GHEA Grapalat" w:cs="Sylfaen"/>
          <w:lang w:val="hy-AM"/>
        </w:rPr>
        <w:t>, որն ուղղվել է 2022 և 2023 թվականներին մթերված խաղողի արժեքի վճարմանը</w:t>
      </w:r>
      <w:r>
        <w:rPr>
          <w:rFonts w:ascii="GHEA Grapalat" w:hAnsi="GHEA Grapalat" w:cs="Sylfaen"/>
          <w:lang w:val="hy-AM"/>
        </w:rPr>
        <w:t xml:space="preserve">։ </w:t>
      </w:r>
      <w:r w:rsidR="00283EB6" w:rsidRPr="00283EB6">
        <w:rPr>
          <w:rFonts w:ascii="GHEA Grapalat" w:hAnsi="GHEA Grapalat" w:cs="Sylfaen"/>
          <w:lang w:val="hy-AM"/>
        </w:rPr>
        <w:t>Ծրագրից օգտվելու նպատակով առանձին կազմակերպություններ 2022 թ</w:t>
      </w:r>
      <w:r w:rsidR="00283EB6">
        <w:rPr>
          <w:rFonts w:ascii="GHEA Grapalat" w:hAnsi="GHEA Grapalat" w:cs="Sylfaen"/>
          <w:lang w:val="hy-AM"/>
        </w:rPr>
        <w:t xml:space="preserve">վականին </w:t>
      </w:r>
      <w:r w:rsidR="00283EB6" w:rsidRPr="00283EB6">
        <w:rPr>
          <w:rFonts w:ascii="GHEA Grapalat" w:hAnsi="GHEA Grapalat" w:cs="Sylfaen"/>
          <w:lang w:val="hy-AM"/>
        </w:rPr>
        <w:t xml:space="preserve">դիմել են ֆինանսկան կառույցներին 2022 թվականին մթերված խաղողի դիմաց </w:t>
      </w:r>
      <w:r w:rsidR="00283EB6" w:rsidRPr="00283EB6">
        <w:rPr>
          <w:rFonts w:ascii="GHEA Grapalat" w:hAnsi="GHEA Grapalat" w:cs="Sylfaen"/>
          <w:lang w:val="hy-AM"/>
        </w:rPr>
        <w:lastRenderedPageBreak/>
        <w:t xml:space="preserve">վճարումներ կատարելու նպատակով վարկեր ներգրավելու համար, սակայն ֆինանսկան կառույցների կողմից այդ վարկերը </w:t>
      </w:r>
      <w:r w:rsidR="00283EB6">
        <w:rPr>
          <w:rFonts w:ascii="GHEA Grapalat" w:hAnsi="GHEA Grapalat" w:cs="Sylfaen"/>
          <w:lang w:val="hy-AM"/>
        </w:rPr>
        <w:t xml:space="preserve">ինչ-ինչ պատճառներով </w:t>
      </w:r>
      <w:r w:rsidR="00283EB6" w:rsidRPr="00283EB6">
        <w:rPr>
          <w:rFonts w:ascii="GHEA Grapalat" w:hAnsi="GHEA Grapalat" w:cs="Sylfaen"/>
          <w:lang w:val="hy-AM"/>
        </w:rPr>
        <w:t>հաստատվել են 2023</w:t>
      </w:r>
      <w:r w:rsidR="00283EB6">
        <w:rPr>
          <w:rFonts w:ascii="GHEA Grapalat" w:hAnsi="GHEA Grapalat" w:cs="Sylfaen"/>
          <w:lang w:val="hy-AM"/>
        </w:rPr>
        <w:t xml:space="preserve"> </w:t>
      </w:r>
      <w:r w:rsidR="00283EB6" w:rsidRPr="00283EB6">
        <w:rPr>
          <w:rFonts w:ascii="GHEA Grapalat" w:hAnsi="GHEA Grapalat" w:cs="Sylfaen"/>
          <w:lang w:val="hy-AM"/>
        </w:rPr>
        <w:t>թ</w:t>
      </w:r>
      <w:r w:rsidR="00283EB6">
        <w:rPr>
          <w:rFonts w:ascii="GHEA Grapalat" w:hAnsi="GHEA Grapalat" w:cs="Sylfaen"/>
          <w:lang w:val="hy-AM"/>
        </w:rPr>
        <w:t>վականին և</w:t>
      </w:r>
      <w:r w:rsidR="00283EB6" w:rsidRPr="00283EB6">
        <w:rPr>
          <w:rFonts w:ascii="GHEA Grapalat" w:hAnsi="GHEA Grapalat" w:cs="Sylfaen"/>
          <w:lang w:val="hy-AM"/>
        </w:rPr>
        <w:t xml:space="preserve"> տրամադրվել են 2023</w:t>
      </w:r>
      <w:r w:rsidR="00283EB6">
        <w:rPr>
          <w:rFonts w:ascii="GHEA Grapalat" w:hAnsi="GHEA Grapalat" w:cs="Sylfaen"/>
          <w:lang w:val="hy-AM"/>
        </w:rPr>
        <w:t xml:space="preserve"> </w:t>
      </w:r>
      <w:r w:rsidR="00283EB6" w:rsidRPr="00283EB6">
        <w:rPr>
          <w:rFonts w:ascii="GHEA Grapalat" w:hAnsi="GHEA Grapalat" w:cs="Sylfaen"/>
          <w:lang w:val="hy-AM"/>
        </w:rPr>
        <w:t>թ</w:t>
      </w:r>
      <w:r w:rsidR="00283EB6">
        <w:rPr>
          <w:rFonts w:ascii="GHEA Grapalat" w:hAnsi="GHEA Grapalat" w:cs="Sylfaen"/>
          <w:lang w:val="hy-AM"/>
        </w:rPr>
        <w:t>վականի</w:t>
      </w:r>
      <w:r w:rsidR="00283EB6" w:rsidRPr="00283EB6">
        <w:rPr>
          <w:rFonts w:ascii="GHEA Grapalat" w:hAnsi="GHEA Grapalat" w:cs="Sylfaen"/>
          <w:lang w:val="hy-AM"/>
        </w:rPr>
        <w:t xml:space="preserve"> հունվարի 1-ից մինչև սեպտեմբերի 8-ը գործող պայմաններով։ </w:t>
      </w:r>
    </w:p>
    <w:p w14:paraId="2CF60622" w14:textId="43212AB0" w:rsidR="00806725" w:rsidRPr="00806725" w:rsidRDefault="00806725" w:rsidP="00806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06725">
        <w:rPr>
          <w:rFonts w:ascii="GHEA Grapalat" w:hAnsi="GHEA Grapalat" w:cs="Sylfaen"/>
          <w:lang w:val="hy-AM"/>
        </w:rPr>
        <w:t xml:space="preserve">2023 թվականի սեպտեմբերի 8-ից մինչև 2023 թվականի դեկտեմբերի 30-ը </w:t>
      </w:r>
      <w:bookmarkStart w:id="0" w:name="_Hlk166578853"/>
      <w:r w:rsidRPr="00806725">
        <w:rPr>
          <w:rFonts w:ascii="GHEA Grapalat" w:hAnsi="GHEA Grapalat" w:cs="Sylfaen"/>
          <w:lang w:val="hy-AM"/>
        </w:rPr>
        <w:t>Կառավարության 2023 թվականի սեպտեմբերի 7-ի</w:t>
      </w:r>
      <w:bookmarkEnd w:id="0"/>
      <w:r w:rsidRPr="00806725">
        <w:rPr>
          <w:rFonts w:ascii="GHEA Grapalat" w:hAnsi="GHEA Grapalat" w:cs="Sylfaen"/>
          <w:lang w:val="hy-AM"/>
        </w:rPr>
        <w:t xml:space="preserve"> N 1520-Լ որոշման հիման վրա </w:t>
      </w:r>
      <w:r>
        <w:rPr>
          <w:rFonts w:ascii="GHEA Grapalat" w:hAnsi="GHEA Grapalat" w:cs="Sylfaen"/>
          <w:lang w:val="hy-AM"/>
        </w:rPr>
        <w:t xml:space="preserve">Ծրագրի պայմաններին համապատասխան </w:t>
      </w:r>
      <w:r w:rsidRPr="00806725">
        <w:rPr>
          <w:rFonts w:ascii="GHEA Grapalat" w:hAnsi="GHEA Grapalat" w:cs="Sylfaen"/>
          <w:lang w:val="hy-AM"/>
        </w:rPr>
        <w:t>վարկերը տրամադրվել են մինչև 5 տարի մարման ժամկետով, սուբսիդավորվել է 11 տոկոսային կետը, իսկ վարկերի մայր գումարի մարման համար սահմանված արտոնյալ ժամկետը վարկը տրամադրելու պահից հաշվարկվել է ոչ ավելի, քան 24 ամիս: Նշված ժամանակահատվածում խաղողի մթերման ուղղության համար ներգրավվել է շուրջ 6.3 մլրդ դրամ վարկ։</w:t>
      </w:r>
    </w:p>
    <w:p w14:paraId="26252ED5" w14:textId="77777777" w:rsidR="00283EB6" w:rsidRDefault="00283EB6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lang w:val="hy-AM" w:eastAsia="x-none"/>
        </w:rPr>
      </w:pPr>
      <w:r w:rsidRPr="00283EB6">
        <w:rPr>
          <w:rFonts w:ascii="GHEA Grapalat" w:hAnsi="GHEA Grapalat"/>
          <w:lang w:val="hy-AM" w:eastAsia="x-none"/>
        </w:rPr>
        <w:t>Էկոնոմիկայի նախարարություն են դիմել խաղողի մթերումներ իրականացնող առանձին տնտեսավարողներ, որոնք խնդրել են աջակցել վարկերի սպասարկման գործընթացում առաջացած դժվարությունները մեղմելու հարցում նշելով, որ 2022</w:t>
      </w:r>
      <w:r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/>
          <w:lang w:val="hy-AM" w:eastAsia="x-none"/>
        </w:rPr>
        <w:t>թ</w:t>
      </w:r>
      <w:r w:rsidRPr="00283EB6">
        <w:rPr>
          <w:rFonts w:ascii="GHEA Grapalat" w:hAnsi="GHEA Grapalat"/>
          <w:lang w:val="hy-AM" w:eastAsia="x-none"/>
        </w:rPr>
        <w:t>վականին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մթերված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խաղողի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դիմաց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վճարումները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կատարելու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նպատակով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վարկերը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հաստատվել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են</w:t>
      </w:r>
      <w:r w:rsidRPr="00283EB6">
        <w:rPr>
          <w:rFonts w:ascii="GHEA Grapalat" w:hAnsi="GHEA Grapalat"/>
          <w:lang w:val="hy-AM" w:eastAsia="x-none"/>
        </w:rPr>
        <w:t xml:space="preserve"> 2023</w:t>
      </w:r>
      <w:r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թ</w:t>
      </w:r>
      <w:r>
        <w:rPr>
          <w:rFonts w:ascii="GHEA Grapalat" w:hAnsi="GHEA Grapalat" w:cs="GHEA Grapalat"/>
          <w:lang w:val="hy-AM" w:eastAsia="x-none"/>
        </w:rPr>
        <w:t xml:space="preserve">վականին </w:t>
      </w:r>
      <w:r w:rsidRPr="00283EB6">
        <w:rPr>
          <w:rFonts w:ascii="GHEA Grapalat" w:hAnsi="GHEA Grapalat" w:cs="GHEA Grapalat"/>
          <w:lang w:val="hy-AM" w:eastAsia="x-none"/>
        </w:rPr>
        <w:t>և</w:t>
      </w:r>
      <w:r w:rsidRPr="00283EB6">
        <w:rPr>
          <w:rFonts w:ascii="GHEA Grapalat" w:hAnsi="GHEA Grapalat"/>
          <w:lang w:val="hy-AM" w:eastAsia="x-none"/>
        </w:rPr>
        <w:t xml:space="preserve"> 2023</w:t>
      </w:r>
      <w:r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թ</w:t>
      </w:r>
      <w:r>
        <w:rPr>
          <w:rFonts w:ascii="GHEA Grapalat" w:hAnsi="GHEA Grapalat" w:cs="GHEA Grapalat"/>
          <w:lang w:val="hy-AM" w:eastAsia="x-none"/>
        </w:rPr>
        <w:t>վականին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խաղողի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բերքի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մթերման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համար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Ծրագրի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շրջանակներում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տրամադրված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վարկերի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պայմաններն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էականորեն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տարբերվում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են</w:t>
      </w:r>
      <w:r w:rsidRPr="00283EB6">
        <w:rPr>
          <w:rFonts w:ascii="GHEA Grapalat" w:hAnsi="GHEA Grapalat"/>
          <w:lang w:val="hy-AM" w:eastAsia="x-none"/>
        </w:rPr>
        <w:t xml:space="preserve"> 2022 </w:t>
      </w:r>
      <w:r w:rsidRPr="00283EB6">
        <w:rPr>
          <w:rFonts w:ascii="GHEA Grapalat" w:hAnsi="GHEA Grapalat" w:cs="GHEA Grapalat"/>
          <w:lang w:val="hy-AM" w:eastAsia="x-none"/>
        </w:rPr>
        <w:t>թվականին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և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մինչև</w:t>
      </w:r>
      <w:r w:rsidRPr="00283EB6">
        <w:rPr>
          <w:rFonts w:ascii="GHEA Grapalat" w:hAnsi="GHEA Grapalat"/>
          <w:lang w:val="hy-AM" w:eastAsia="x-none"/>
        </w:rPr>
        <w:t xml:space="preserve"> Կառավարության 2023 թվականի սեպտեմբերի 7-ի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/>
          <w:lang w:val="hy-AM" w:eastAsia="x-none"/>
        </w:rPr>
        <w:t>N 1520-</w:t>
      </w:r>
      <w:r w:rsidRPr="00283EB6">
        <w:rPr>
          <w:rFonts w:ascii="GHEA Grapalat" w:hAnsi="GHEA Grapalat" w:cs="GHEA Grapalat"/>
          <w:lang w:val="hy-AM" w:eastAsia="x-none"/>
        </w:rPr>
        <w:t>Լ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որոշման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ընդունումը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տրամադրված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վարկերի</w:t>
      </w:r>
      <w:r w:rsidRPr="00283EB6">
        <w:rPr>
          <w:rFonts w:ascii="GHEA Grapalat" w:hAnsi="GHEA Grapalat"/>
          <w:lang w:val="hy-AM" w:eastAsia="x-none"/>
        </w:rPr>
        <w:t xml:space="preserve"> </w:t>
      </w:r>
      <w:r w:rsidRPr="00283EB6">
        <w:rPr>
          <w:rFonts w:ascii="GHEA Grapalat" w:hAnsi="GHEA Grapalat" w:cs="GHEA Grapalat"/>
          <w:lang w:val="hy-AM" w:eastAsia="x-none"/>
        </w:rPr>
        <w:t>պայմաններից։</w:t>
      </w:r>
    </w:p>
    <w:p w14:paraId="69FFE07A" w14:textId="3AE9606E" w:rsidR="0038403B" w:rsidRDefault="00B233AF" w:rsidP="00F54001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առաջարկվում է </w:t>
      </w:r>
      <w:r w:rsidR="0038403B">
        <w:rPr>
          <w:rFonts w:ascii="GHEA Grapalat" w:hAnsi="GHEA Grapalat"/>
          <w:lang w:val="hy-AM"/>
        </w:rPr>
        <w:t>Ծ</w:t>
      </w:r>
      <w:r w:rsidR="005B6F59" w:rsidRPr="00B233AF">
        <w:rPr>
          <w:rFonts w:ascii="GHEA Grapalat" w:hAnsi="GHEA Grapalat"/>
          <w:lang w:val="hy-AM"/>
        </w:rPr>
        <w:t>րագրում կատարել համապատասխան լրացում</w:t>
      </w:r>
      <w:r w:rsidR="00933374">
        <w:rPr>
          <w:rFonts w:ascii="GHEA Grapalat" w:hAnsi="GHEA Grapalat"/>
          <w:lang w:val="hy-AM"/>
        </w:rPr>
        <w:t xml:space="preserve">, </w:t>
      </w:r>
      <w:r w:rsidR="005B6F59" w:rsidRPr="00B233AF">
        <w:rPr>
          <w:rFonts w:ascii="GHEA Grapalat" w:hAnsi="GHEA Grapalat"/>
          <w:lang w:val="hy-AM"/>
        </w:rPr>
        <w:t>ըստ որ</w:t>
      </w:r>
      <w:r w:rsidR="0038403B">
        <w:rPr>
          <w:rFonts w:ascii="GHEA Grapalat" w:hAnsi="GHEA Grapalat"/>
          <w:lang w:val="hy-AM"/>
        </w:rPr>
        <w:t>ի</w:t>
      </w:r>
      <w:r w:rsidR="00775495">
        <w:rPr>
          <w:rFonts w:ascii="GHEA Grapalat" w:hAnsi="GHEA Grapalat"/>
          <w:lang w:val="hy-AM"/>
        </w:rPr>
        <w:t>՝</w:t>
      </w:r>
      <w:r w:rsidR="0038403B">
        <w:rPr>
          <w:rFonts w:ascii="GHEA Grapalat" w:hAnsi="GHEA Grapalat"/>
          <w:lang w:val="hy-AM"/>
        </w:rPr>
        <w:t xml:space="preserve"> Ծրագրի շրջանակներում խաղողի </w:t>
      </w:r>
      <w:r w:rsidR="0038403B" w:rsidRPr="00806725">
        <w:rPr>
          <w:rFonts w:ascii="GHEA Grapalat" w:hAnsi="GHEA Grapalat" w:cs="Sylfaen"/>
          <w:lang w:val="hy-AM"/>
        </w:rPr>
        <w:t>մթերման ուղղության համար</w:t>
      </w:r>
      <w:r w:rsidR="0038403B">
        <w:rPr>
          <w:rFonts w:ascii="GHEA Grapalat" w:hAnsi="GHEA Grapalat" w:cs="Sylfaen"/>
          <w:lang w:val="hy-AM"/>
        </w:rPr>
        <w:t xml:space="preserve"> </w:t>
      </w:r>
      <w:r w:rsidR="0038403B" w:rsidRPr="0038403B">
        <w:rPr>
          <w:rFonts w:ascii="GHEA Grapalat" w:hAnsi="GHEA Grapalat"/>
          <w:lang w:val="hy-AM"/>
        </w:rPr>
        <w:t xml:space="preserve">2023 թվականին տրամադրված վարկերի (բացառությամբ Հայաստանի Հանրապետության կառավարության 2023 թվականի սեպտեմբերի 7-ի N 1520-Լ որոշման շրջանակներում տրամադրված վարկերի) համար </w:t>
      </w:r>
      <w:r w:rsidR="0038403B">
        <w:rPr>
          <w:rFonts w:ascii="GHEA Grapalat" w:hAnsi="GHEA Grapalat"/>
          <w:lang w:val="hy-AM"/>
        </w:rPr>
        <w:t>Ծ</w:t>
      </w:r>
      <w:r w:rsidR="0038403B" w:rsidRPr="0038403B">
        <w:rPr>
          <w:rFonts w:ascii="GHEA Grapalat" w:hAnsi="GHEA Grapalat"/>
          <w:lang w:val="hy-AM"/>
        </w:rPr>
        <w:t>րագրին մասնակից ֆինանսական կառույցների և շահառուների փոխադարձ համաձայնությամբ կարող են տրամադրվել վարկերի մայր գումարի մարման համար սահմանված արտոնյալ մինչև 12 ամսով լրացուցիչ ժամկետներ և մինչև 12 ամսով  երկարաձգվել վարկերի մարման ժամկետները</w:t>
      </w:r>
      <w:r w:rsidR="0038403B">
        <w:rPr>
          <w:rFonts w:ascii="GHEA Grapalat" w:hAnsi="GHEA Grapalat"/>
          <w:lang w:val="hy-AM"/>
        </w:rPr>
        <w:t xml:space="preserve">, ընդ որում տրամադրված վարկերի </w:t>
      </w:r>
      <w:r w:rsidR="0038403B" w:rsidRPr="0038403B">
        <w:rPr>
          <w:rFonts w:ascii="GHEA Grapalat" w:hAnsi="GHEA Grapalat"/>
          <w:lang w:val="hy-AM"/>
        </w:rPr>
        <w:t>տոկոսադրույք</w:t>
      </w:r>
      <w:r w:rsidR="0038403B">
        <w:rPr>
          <w:rFonts w:ascii="GHEA Grapalat" w:hAnsi="GHEA Grapalat"/>
          <w:lang w:val="hy-AM"/>
        </w:rPr>
        <w:t>ներ</w:t>
      </w:r>
      <w:r w:rsidR="0038403B" w:rsidRPr="0038403B">
        <w:rPr>
          <w:rFonts w:ascii="GHEA Grapalat" w:hAnsi="GHEA Grapalat"/>
          <w:lang w:val="hy-AM"/>
        </w:rPr>
        <w:t xml:space="preserve">ի սուբսիդավորվող 9 տոկոսային կետը </w:t>
      </w:r>
      <w:r w:rsidR="00DB7E05">
        <w:rPr>
          <w:rFonts w:ascii="GHEA Grapalat" w:hAnsi="GHEA Grapalat"/>
          <w:lang w:val="hy-AM"/>
        </w:rPr>
        <w:t xml:space="preserve">մնում է </w:t>
      </w:r>
      <w:r w:rsidR="0038403B" w:rsidRPr="0038403B">
        <w:rPr>
          <w:rFonts w:ascii="GHEA Grapalat" w:hAnsi="GHEA Grapalat"/>
          <w:lang w:val="hy-AM"/>
        </w:rPr>
        <w:t>անփոփոխ</w:t>
      </w:r>
      <w:r w:rsidR="00DB7E05">
        <w:rPr>
          <w:rFonts w:ascii="GHEA Grapalat" w:hAnsi="GHEA Grapalat"/>
          <w:lang w:val="hy-AM"/>
        </w:rPr>
        <w:t>։</w:t>
      </w:r>
    </w:p>
    <w:p w14:paraId="44DAC783" w14:textId="0E43CF82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lastRenderedPageBreak/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685B13">
        <w:rPr>
          <w:rFonts w:ascii="GHEA Grapalat" w:hAnsi="GHEA Grapalat"/>
          <w:lang w:val="hy-AM"/>
        </w:rPr>
        <w:t xml:space="preserve">Ծրագրի շահառու </w:t>
      </w:r>
      <w:r w:rsidR="00BD7A78">
        <w:rPr>
          <w:rFonts w:ascii="GHEA Grapalat" w:hAnsi="GHEA Grapalat"/>
          <w:lang w:val="hy-AM"/>
        </w:rPr>
        <w:t>կազմակերպությունների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77777777" w:rsidR="00DB7E05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Ծրագրի շահառուներին </w:t>
      </w:r>
      <w:r w:rsidR="00DB7E05" w:rsidRPr="0038403B">
        <w:rPr>
          <w:rFonts w:ascii="GHEA Grapalat" w:hAnsi="GHEA Grapalat"/>
          <w:lang w:val="hy-AM"/>
        </w:rPr>
        <w:t xml:space="preserve">(բացառությամբ Հայաստանի Հանրապետության կառավարության 2023 թվականի սեպտեմբերի 7-ի N 1520-Լ որոշման շրջանակներում </w:t>
      </w:r>
      <w:r w:rsidR="00DB7E05">
        <w:rPr>
          <w:rFonts w:ascii="GHEA Grapalat" w:hAnsi="GHEA Grapalat"/>
          <w:lang w:val="hy-AM"/>
        </w:rPr>
        <w:t>վարկեր ներգրաված շահառուների</w:t>
      </w:r>
      <w:r w:rsidR="00DB7E05" w:rsidRPr="0038403B">
        <w:rPr>
          <w:rFonts w:ascii="GHEA Grapalat" w:hAnsi="GHEA Grapalat"/>
          <w:lang w:val="hy-AM"/>
        </w:rPr>
        <w:t xml:space="preserve">) </w:t>
      </w:r>
      <w:r w:rsidR="00DB7E05" w:rsidRPr="00DB7E05">
        <w:rPr>
          <w:rFonts w:ascii="GHEA Grapalat" w:hAnsi="GHEA Grapalat" w:cs="Sylfaen"/>
          <w:lang w:val="hy-AM"/>
        </w:rPr>
        <w:t xml:space="preserve">մասնակի աջակցության ցուցաբերման հնարավորություն </w:t>
      </w:r>
      <w:r w:rsidR="00DB7E05">
        <w:rPr>
          <w:rFonts w:ascii="GHEA Grapalat" w:hAnsi="GHEA Grapalat" w:cs="Sylfaen"/>
          <w:lang w:val="hy-AM"/>
        </w:rPr>
        <w:t>կ</w:t>
      </w:r>
      <w:r w:rsidR="00DB7E05" w:rsidRPr="00DB7E05">
        <w:rPr>
          <w:rFonts w:ascii="GHEA Grapalat" w:hAnsi="GHEA Grapalat" w:cs="Sylfaen"/>
          <w:lang w:val="hy-AM"/>
        </w:rPr>
        <w:t>տրամադր</w:t>
      </w:r>
      <w:r w:rsidR="00DB7E05">
        <w:rPr>
          <w:rFonts w:ascii="GHEA Grapalat" w:hAnsi="GHEA Grapalat" w:cs="Sylfaen"/>
          <w:lang w:val="hy-AM"/>
        </w:rPr>
        <w:t xml:space="preserve">վի և վերջիններս կկարողանան </w:t>
      </w:r>
      <w:r w:rsidR="00CF3A42" w:rsidRPr="00CF3A42">
        <w:rPr>
          <w:rFonts w:ascii="GHEA Grapalat" w:hAnsi="GHEA Grapalat" w:cs="Sylfaen"/>
          <w:lang w:val="hy-AM"/>
        </w:rPr>
        <w:t>փոփոխված մարման ժամանակացույցով սպասարկելու 202</w:t>
      </w:r>
      <w:r w:rsidR="00DB7E05">
        <w:rPr>
          <w:rFonts w:ascii="GHEA Grapalat" w:hAnsi="GHEA Grapalat" w:cs="Sylfaen"/>
          <w:lang w:val="hy-AM"/>
        </w:rPr>
        <w:t>3</w:t>
      </w:r>
      <w:r w:rsidR="00CF3A42" w:rsidRPr="00CF3A42">
        <w:rPr>
          <w:rFonts w:ascii="GHEA Grapalat" w:hAnsi="GHEA Grapalat" w:cs="Sylfaen"/>
          <w:lang w:val="hy-AM"/>
        </w:rPr>
        <w:t xml:space="preserve"> թվականին ներգրավված վարկերը</w:t>
      </w:r>
      <w:r w:rsidR="00DB7E05">
        <w:rPr>
          <w:rFonts w:ascii="GHEA Grapalat" w:hAnsi="GHEA Grapalat" w:cs="Sylfaen"/>
          <w:lang w:val="hy-AM"/>
        </w:rPr>
        <w:t>։</w:t>
      </w:r>
    </w:p>
    <w:p w14:paraId="3BCA31DE" w14:textId="74AD5079" w:rsidR="00DB7E05" w:rsidRPr="003E48CC" w:rsidRDefault="006543C2" w:rsidP="00DB7E05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DB7E05" w:rsidRPr="00DB7E05">
        <w:rPr>
          <w:rFonts w:ascii="GHEA Grapalat" w:hAnsi="GHEA Grapalat" w:cs="Sylfaen"/>
          <w:lang w:val="af-ZA"/>
        </w:rPr>
        <w:t>Ն</w:t>
      </w:r>
      <w:r w:rsidR="003E48CC" w:rsidRPr="003E48CC">
        <w:rPr>
          <w:rFonts w:ascii="GHEA Grapalat" w:hAnsi="GHEA Grapalat" w:cs="Sylfaen"/>
          <w:lang w:val="af-ZA"/>
        </w:rPr>
        <w:t>ախագծի ընդուն</w:t>
      </w:r>
      <w:r w:rsidR="003E48CC" w:rsidRPr="003E48CC">
        <w:rPr>
          <w:rFonts w:ascii="GHEA Grapalat" w:hAnsi="GHEA Grapalat" w:cs="Sylfaen"/>
          <w:lang w:val="hy-AM"/>
        </w:rPr>
        <w:t xml:space="preserve">ման </w:t>
      </w:r>
      <w:r w:rsidR="00DB7E05">
        <w:rPr>
          <w:rFonts w:ascii="GHEA Grapalat" w:hAnsi="GHEA Grapalat" w:cs="Sylfaen"/>
          <w:lang w:val="hy-AM"/>
        </w:rPr>
        <w:t xml:space="preserve">և վարկերի արտոնյալ և մարման ժամկետների երկարաձգման հնարավորությունից  շահառուների օգտվելու դեպքում </w:t>
      </w:r>
      <w:r w:rsidR="00142A7B" w:rsidRPr="00142A7B">
        <w:rPr>
          <w:rFonts w:ascii="GHEA Grapalat" w:hAnsi="GHEA Grapalat" w:cs="Sylfaen"/>
          <w:lang w:val="hy-AM"/>
        </w:rPr>
        <w:t xml:space="preserve">Ծրագրի գծով պետական բյուջեից Էկոնոմիկայի նախարարությանը լրացուցիչ ֆինանսական միջոցներ հատկացնելու անհրաժեշտություն չի առաջանում։  </w:t>
      </w:r>
      <w:r w:rsidR="00DB7E05">
        <w:rPr>
          <w:rFonts w:ascii="GHEA Grapalat" w:hAnsi="GHEA Grapalat" w:cs="Sylfaen"/>
          <w:lang w:val="hy-AM"/>
        </w:rPr>
        <w:t xml:space="preserve"> </w:t>
      </w:r>
    </w:p>
    <w:p w14:paraId="58CFA8E3" w14:textId="77777777" w:rsidR="006543C2" w:rsidRPr="0072195A" w:rsidRDefault="006543C2" w:rsidP="006543C2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F97B0D">
        <w:rPr>
          <w:rFonts w:ascii="GHEA Grapalat" w:hAnsi="GHEA Grapalat" w:cs="Sylfaen"/>
          <w:bCs/>
          <w:lang w:val="hy-AM"/>
        </w:rPr>
        <w:t xml:space="preserve">Սույն </w:t>
      </w:r>
      <w:r>
        <w:rPr>
          <w:rFonts w:ascii="GHEA Grapalat" w:hAnsi="GHEA Grapalat" w:cs="Sylfaen"/>
          <w:bCs/>
          <w:lang w:val="hy-AM"/>
        </w:rPr>
        <w:t>ո</w:t>
      </w:r>
      <w:r w:rsidRPr="00F97B0D">
        <w:rPr>
          <w:rFonts w:ascii="GHEA Grapalat" w:hAnsi="GHEA Grapalat" w:cs="Sylfaen"/>
          <w:bCs/>
          <w:lang w:val="hy-AM"/>
        </w:rPr>
        <w:t xml:space="preserve">րոշման նախագիծը բխում է </w:t>
      </w:r>
      <w:r>
        <w:rPr>
          <w:rFonts w:ascii="GHEA Grapalat" w:hAnsi="GHEA Grapalat" w:cs="Sylfaen"/>
          <w:bCs/>
          <w:lang w:val="hy-AM"/>
        </w:rPr>
        <w:t>Կառավարության 2021 թվականի նոյեմբերի 18-ի N 1902</w:t>
      </w:r>
      <w:r w:rsidRPr="00440128">
        <w:rPr>
          <w:rFonts w:ascii="GHEA Grapalat" w:hAnsi="GHEA Grapalat" w:cs="Sylfaen"/>
          <w:bCs/>
          <w:lang w:val="hy-AM"/>
        </w:rPr>
        <w:t>-</w:t>
      </w:r>
      <w:r>
        <w:rPr>
          <w:rFonts w:ascii="GHEA Grapalat" w:hAnsi="GHEA Grapalat" w:cs="Sylfaen"/>
          <w:bCs/>
          <w:lang w:val="hy-AM"/>
        </w:rPr>
        <w:t>Լ որոշումով հաստատված Հ</w:t>
      </w:r>
      <w:r w:rsidRPr="00FF1A03">
        <w:rPr>
          <w:rFonts w:ascii="GHEA Grapalat" w:hAnsi="GHEA Grapalat" w:cs="Sylfaen"/>
          <w:bCs/>
          <w:lang w:val="hy-AM"/>
        </w:rPr>
        <w:t>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 w:cs="Sylfaen"/>
          <w:bCs/>
          <w:lang w:val="hy-AM"/>
        </w:rPr>
        <w:t>րի Էկոնոմիկայի նախարարության բաժնի «</w:t>
      </w:r>
      <w:r w:rsidRPr="0072195A">
        <w:rPr>
          <w:rFonts w:ascii="GHEA Grapalat" w:hAnsi="GHEA Grapalat" w:cs="Sylfaen"/>
          <w:bCs/>
          <w:lang w:val="hy-AM"/>
        </w:rPr>
        <w:t>9.4 Ագրոպարենային արտադրանքի իրացման և արտահանման խթանում</w:t>
      </w:r>
      <w:r>
        <w:rPr>
          <w:rFonts w:ascii="GHEA Grapalat" w:hAnsi="GHEA Grapalat" w:cs="Sylfaen"/>
          <w:bCs/>
          <w:lang w:val="hy-AM"/>
        </w:rPr>
        <w:t>» միջոցառման «</w:t>
      </w:r>
      <w:r w:rsidRPr="003A05D7">
        <w:rPr>
          <w:rFonts w:ascii="GHEA Grapalat" w:hAnsi="GHEA Grapalat" w:cs="Sylfaen"/>
          <w:bCs/>
          <w:lang w:val="hy-AM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</w:t>
      </w:r>
      <w:r>
        <w:rPr>
          <w:rFonts w:ascii="GHEA Grapalat" w:hAnsi="GHEA Grapalat" w:cs="Sylfaen"/>
          <w:bCs/>
          <w:lang w:val="hy-AM"/>
        </w:rPr>
        <w:t xml:space="preserve">ալների ավելացում մինչև 50 %-ով» ակնկալվող արդյունքից </w:t>
      </w:r>
      <w:r w:rsidRPr="00F97B0D">
        <w:rPr>
          <w:rFonts w:ascii="GHEA Grapalat" w:hAnsi="GHEA Grapalat" w:cs="Sylfaen"/>
          <w:bCs/>
          <w:lang w:val="hy-AM"/>
        </w:rPr>
        <w:t xml:space="preserve">(հղում՝  </w:t>
      </w:r>
      <w:hyperlink r:id="rId5" w:history="1">
        <w:r w:rsidRPr="00B30B79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Pr="00B30B79">
        <w:rPr>
          <w:rFonts w:ascii="GHEA Grapalat" w:hAnsi="GHEA Grapalat"/>
          <w:lang w:val="hy-AM"/>
        </w:rPr>
        <w:t xml:space="preserve">, </w:t>
      </w:r>
      <w:r w:rsidRPr="00B30B79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226</w:t>
      </w:r>
      <w:r w:rsidRPr="00F97B0D">
        <w:rPr>
          <w:rFonts w:ascii="GHEA Grapalat" w:hAnsi="GHEA Grapalat" w:cs="Sylfaen"/>
          <w:bCs/>
          <w:lang w:val="hy-AM"/>
        </w:rPr>
        <w:t>-րդ էջ)</w:t>
      </w:r>
      <w:r>
        <w:rPr>
          <w:rFonts w:ascii="GHEA Grapalat" w:hAnsi="GHEA Grapalat" w:cs="Sylfaen"/>
          <w:bCs/>
          <w:lang w:val="hy-AM"/>
        </w:rPr>
        <w:t>։</w:t>
      </w:r>
    </w:p>
    <w:p w14:paraId="318F039A" w14:textId="77777777" w:rsidR="006543C2" w:rsidRDefault="006543C2" w:rsidP="006543C2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97B0D">
        <w:rPr>
          <w:rFonts w:ascii="GHEA Grapalat" w:hAnsi="GHEA Grapalat" w:cs="Sylfaen"/>
          <w:b/>
          <w:bCs/>
          <w:i/>
          <w:lang w:val="hy-AM"/>
        </w:rPr>
        <w:lastRenderedPageBreak/>
        <w:t>8</w:t>
      </w:r>
      <w:r w:rsidRPr="00F97B0D">
        <w:rPr>
          <w:rFonts w:ascii="GHEA Grapalat" w:hAnsi="GHEA Grapalat" w:cs="Sylfaen"/>
          <w:b/>
          <w:bCs/>
          <w:lang w:val="hy-AM"/>
        </w:rPr>
        <w:t>.</w:t>
      </w:r>
      <w:r w:rsidRPr="00F97B0D">
        <w:rPr>
          <w:rFonts w:ascii="GHEA Grapalat" w:hAnsi="GHEA Grapalat" w:cs="Sylfaen"/>
          <w:lang w:val="hy-AM"/>
        </w:rPr>
        <w:t xml:space="preserve"> </w:t>
      </w:r>
      <w:r w:rsidRPr="00F97B0D">
        <w:rPr>
          <w:rFonts w:ascii="GHEA Grapalat" w:hAnsi="GHEA Grapalat" w:cs="Sylfaen"/>
          <w:b/>
          <w:i/>
          <w:lang w:val="hy-AM"/>
        </w:rPr>
        <w:t xml:space="preserve">Սույն </w:t>
      </w:r>
      <w:r w:rsidRPr="00F97B0D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F97B0D">
        <w:rPr>
          <w:rFonts w:ascii="GHEA Grapalat" w:hAnsi="GHEA Grapalat" w:cs="Sylfaen"/>
          <w:b/>
          <w:bCs/>
          <w:lang w:val="hy-AM"/>
        </w:rPr>
        <w:t xml:space="preserve">- </w:t>
      </w:r>
      <w:r w:rsidRPr="00F97B0D">
        <w:rPr>
          <w:rFonts w:ascii="GHEA Grapalat" w:hAnsi="GHEA Grapalat" w:cs="Sylfaen"/>
          <w:lang w:val="hy-AM"/>
        </w:rPr>
        <w:t xml:space="preserve">Սույն որոշման նախագծի ընդունման կապակցությամբ </w:t>
      </w:r>
      <w:r>
        <w:rPr>
          <w:rFonts w:ascii="GHEA Grapalat" w:hAnsi="GHEA Grapalat" w:cs="Sylfaen"/>
          <w:lang w:val="hy-AM"/>
        </w:rPr>
        <w:t>այլ իրավական ակտերում փոփոխություններ և լրացումներ կատարելու անհրաժեշտություն չի առաջանում։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580D9F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405815">
    <w:abstractNumId w:val="1"/>
  </w:num>
  <w:num w:numId="2" w16cid:durableId="409498963">
    <w:abstractNumId w:val="0"/>
  </w:num>
  <w:num w:numId="3" w16cid:durableId="2852350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0F"/>
    <w:rsid w:val="00036572"/>
    <w:rsid w:val="00073F62"/>
    <w:rsid w:val="000B2423"/>
    <w:rsid w:val="000C1D26"/>
    <w:rsid w:val="000D622B"/>
    <w:rsid w:val="000E2918"/>
    <w:rsid w:val="00113326"/>
    <w:rsid w:val="0014169E"/>
    <w:rsid w:val="00142A7B"/>
    <w:rsid w:val="00171F44"/>
    <w:rsid w:val="00184E53"/>
    <w:rsid w:val="001A498A"/>
    <w:rsid w:val="001B5FD8"/>
    <w:rsid w:val="001D287F"/>
    <w:rsid w:val="00243649"/>
    <w:rsid w:val="00283EB6"/>
    <w:rsid w:val="00293619"/>
    <w:rsid w:val="002B6181"/>
    <w:rsid w:val="002C328D"/>
    <w:rsid w:val="002D2D4F"/>
    <w:rsid w:val="002F2895"/>
    <w:rsid w:val="00307DC7"/>
    <w:rsid w:val="00350DCE"/>
    <w:rsid w:val="0038403B"/>
    <w:rsid w:val="00395695"/>
    <w:rsid w:val="003A3788"/>
    <w:rsid w:val="003C56AE"/>
    <w:rsid w:val="003C6791"/>
    <w:rsid w:val="003D3339"/>
    <w:rsid w:val="003E48CC"/>
    <w:rsid w:val="003F7578"/>
    <w:rsid w:val="00482148"/>
    <w:rsid w:val="00485AE9"/>
    <w:rsid w:val="004C19D6"/>
    <w:rsid w:val="004D1061"/>
    <w:rsid w:val="00514E0F"/>
    <w:rsid w:val="0053465D"/>
    <w:rsid w:val="0054719A"/>
    <w:rsid w:val="00554031"/>
    <w:rsid w:val="00565031"/>
    <w:rsid w:val="00580D9F"/>
    <w:rsid w:val="00592BA9"/>
    <w:rsid w:val="005A2A74"/>
    <w:rsid w:val="005B1B98"/>
    <w:rsid w:val="005B6F59"/>
    <w:rsid w:val="005C65EB"/>
    <w:rsid w:val="005F5AE6"/>
    <w:rsid w:val="00632783"/>
    <w:rsid w:val="00633A7B"/>
    <w:rsid w:val="00633C5F"/>
    <w:rsid w:val="00647B56"/>
    <w:rsid w:val="006543C2"/>
    <w:rsid w:val="00673891"/>
    <w:rsid w:val="00685B13"/>
    <w:rsid w:val="006C166A"/>
    <w:rsid w:val="006F604E"/>
    <w:rsid w:val="00707514"/>
    <w:rsid w:val="0072260B"/>
    <w:rsid w:val="00744907"/>
    <w:rsid w:val="00775495"/>
    <w:rsid w:val="007B481D"/>
    <w:rsid w:val="007B57E2"/>
    <w:rsid w:val="007C5442"/>
    <w:rsid w:val="007F485C"/>
    <w:rsid w:val="007F6F6B"/>
    <w:rsid w:val="00806725"/>
    <w:rsid w:val="00855002"/>
    <w:rsid w:val="00871852"/>
    <w:rsid w:val="00887546"/>
    <w:rsid w:val="00887E24"/>
    <w:rsid w:val="008B7573"/>
    <w:rsid w:val="008B78A4"/>
    <w:rsid w:val="008C5FB6"/>
    <w:rsid w:val="00905438"/>
    <w:rsid w:val="0091360F"/>
    <w:rsid w:val="00913B9B"/>
    <w:rsid w:val="00933374"/>
    <w:rsid w:val="0093729F"/>
    <w:rsid w:val="00971948"/>
    <w:rsid w:val="009752E4"/>
    <w:rsid w:val="009D2366"/>
    <w:rsid w:val="009F66F0"/>
    <w:rsid w:val="00A164B5"/>
    <w:rsid w:val="00A20BF5"/>
    <w:rsid w:val="00A2133B"/>
    <w:rsid w:val="00A22E3D"/>
    <w:rsid w:val="00A26DF3"/>
    <w:rsid w:val="00A40456"/>
    <w:rsid w:val="00A43FFC"/>
    <w:rsid w:val="00A7340A"/>
    <w:rsid w:val="00A75A7D"/>
    <w:rsid w:val="00A914DA"/>
    <w:rsid w:val="00AB258B"/>
    <w:rsid w:val="00AB7F60"/>
    <w:rsid w:val="00AF3022"/>
    <w:rsid w:val="00B21363"/>
    <w:rsid w:val="00B233AF"/>
    <w:rsid w:val="00B6622C"/>
    <w:rsid w:val="00B715A2"/>
    <w:rsid w:val="00B95E55"/>
    <w:rsid w:val="00BC241B"/>
    <w:rsid w:val="00BD7A78"/>
    <w:rsid w:val="00BD7F47"/>
    <w:rsid w:val="00C05FF9"/>
    <w:rsid w:val="00C07D52"/>
    <w:rsid w:val="00C1300F"/>
    <w:rsid w:val="00C36F10"/>
    <w:rsid w:val="00C46360"/>
    <w:rsid w:val="00C65BA4"/>
    <w:rsid w:val="00C723EB"/>
    <w:rsid w:val="00CB173B"/>
    <w:rsid w:val="00CD6011"/>
    <w:rsid w:val="00CF3A42"/>
    <w:rsid w:val="00CF3D76"/>
    <w:rsid w:val="00CF619B"/>
    <w:rsid w:val="00D076C4"/>
    <w:rsid w:val="00D30A05"/>
    <w:rsid w:val="00D713E5"/>
    <w:rsid w:val="00DB5AE2"/>
    <w:rsid w:val="00DB7A23"/>
    <w:rsid w:val="00DB7E05"/>
    <w:rsid w:val="00DF7875"/>
    <w:rsid w:val="00E07059"/>
    <w:rsid w:val="00E21A2F"/>
    <w:rsid w:val="00E2643B"/>
    <w:rsid w:val="00E463DB"/>
    <w:rsid w:val="00EB2DD2"/>
    <w:rsid w:val="00EC070D"/>
    <w:rsid w:val="00EE48F5"/>
    <w:rsid w:val="00F14DB7"/>
    <w:rsid w:val="00F25B0B"/>
    <w:rsid w:val="00F3725B"/>
    <w:rsid w:val="00F54001"/>
    <w:rsid w:val="00F5517E"/>
    <w:rsid w:val="00F6510A"/>
    <w:rsid w:val="00F70ADE"/>
    <w:rsid w:val="00F97B62"/>
    <w:rsid w:val="00FA3B48"/>
    <w:rsid w:val="00FB2D57"/>
    <w:rsid w:val="00FD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Arayik D. Aramyan</cp:lastModifiedBy>
  <cp:revision>29</cp:revision>
  <cp:lastPrinted>2024-02-26T11:30:00Z</cp:lastPrinted>
  <dcterms:created xsi:type="dcterms:W3CDTF">2023-07-13T08:56:00Z</dcterms:created>
  <dcterms:modified xsi:type="dcterms:W3CDTF">2024-05-14T07:37:00Z</dcterms:modified>
  <cp:keywords>https://mul2.gov.am/tasks/974705/oneclick/Himnavorum_201_L_pop.docx?token=e621ad975c1fd8da16d8efaae78db14b</cp:keywords>
</cp:coreProperties>
</file>