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B28536" w14:textId="1B5D61CE" w:rsidR="00117F45" w:rsidRPr="00115C54" w:rsidRDefault="00752B4A" w:rsidP="00CB10BD">
      <w:pPr>
        <w:spacing w:line="276" w:lineRule="auto"/>
        <w:ind w:right="-275"/>
        <w:jc w:val="center"/>
        <w:rPr>
          <w:rFonts w:ascii="GHEA Grapalat" w:hAnsi="GHEA Grapalat"/>
          <w:b/>
          <w:bCs/>
          <w:lang w:val="es-ES_tradnl"/>
        </w:rPr>
      </w:pPr>
      <w:r w:rsidRPr="00115C54">
        <w:rPr>
          <w:rFonts w:ascii="GHEA Grapalat" w:hAnsi="GHEA Grapalat" w:cs="Sylfaen"/>
          <w:b/>
          <w:bCs/>
          <w:lang w:val="es-ES_tradnl"/>
        </w:rPr>
        <w:t>ԱՄՓՈՓԱԹԵՐԹ</w:t>
      </w:r>
    </w:p>
    <w:p w14:paraId="068BCF83" w14:textId="5C25E73E" w:rsidR="003D359B" w:rsidRPr="00E77037" w:rsidRDefault="00FB7955" w:rsidP="00CB10BD">
      <w:pPr>
        <w:spacing w:line="276" w:lineRule="auto"/>
        <w:ind w:right="-275"/>
        <w:jc w:val="center"/>
        <w:rPr>
          <w:rFonts w:ascii="GHEA Grapalat" w:hAnsi="GHEA Grapalat"/>
          <w:b/>
          <w:bCs/>
          <w:lang w:val="es-ES_tradnl"/>
        </w:rPr>
      </w:pPr>
      <w:r w:rsidRPr="00FB7955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«ՎՏԱՆԳԱՎՈՐ ԱՐՏԱԴՐԱՆՔԻ ԽՄԲԱՔԱՆԱԿԻ ՀԱՇՎԱՌՄԱՆ ՈՒ ՊԱՀՄԱՆ ԿԱՐԳԸ ՍԱՀՄԱՆԵԼՈՒ </w:t>
      </w:r>
      <w:r w:rsidRPr="00FB7955">
        <w:rPr>
          <w:rFonts w:ascii="GHEA Grapalat" w:hAnsi="GHEA Grapalat"/>
          <w:b/>
          <w:lang w:val="hy-AM"/>
        </w:rPr>
        <w:t>ՄԱՍԻՆ»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77037" w:rsidRPr="00E77037">
        <w:rPr>
          <w:rFonts w:ascii="GHEA Grapalat" w:hAnsi="GHEA Grapalat"/>
          <w:b/>
          <w:color w:val="000000"/>
          <w:shd w:val="clear" w:color="auto" w:fill="FFFFFF"/>
          <w:lang w:val="hy-AM"/>
        </w:rPr>
        <w:t>ՀԱՅԱՍՏԱՆԻ ՀԱՆՐԱՊԵՏՈՒԹՅԱՆ ԿԱՌԱՎԱՐՈՒԹՅԱՆ ՈՐՈՇՄԱՆ ՆԱԽԱԳԻԾ</w:t>
      </w:r>
      <w:r w:rsidR="00E77037" w:rsidRPr="00E77037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</w:p>
    <w:p w14:paraId="60E29C2B" w14:textId="77777777" w:rsidR="00117F45" w:rsidRPr="00115C54" w:rsidRDefault="00117F45" w:rsidP="00CB10BD">
      <w:pPr>
        <w:spacing w:line="276" w:lineRule="auto"/>
        <w:ind w:right="-275"/>
        <w:jc w:val="center"/>
        <w:rPr>
          <w:rFonts w:ascii="GHEA Grapalat" w:hAnsi="GHEA Grapalat"/>
          <w:bCs/>
          <w:lang w:val="es-ES_tradnl"/>
        </w:rPr>
      </w:pPr>
    </w:p>
    <w:tbl>
      <w:tblPr>
        <w:tblW w:w="10736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0"/>
        <w:gridCol w:w="2677"/>
        <w:gridCol w:w="2679"/>
      </w:tblGrid>
      <w:tr w:rsidR="00654990" w:rsidRPr="00115C54" w14:paraId="6C1E8F99" w14:textId="77777777" w:rsidTr="00F36195">
        <w:trPr>
          <w:trHeight w:val="292"/>
        </w:trPr>
        <w:tc>
          <w:tcPr>
            <w:tcW w:w="8057" w:type="dxa"/>
            <w:gridSpan w:val="2"/>
            <w:vMerge w:val="restart"/>
            <w:shd w:val="clear" w:color="auto" w:fill="BFBFBF" w:themeFill="background1" w:themeFillShade="BF"/>
          </w:tcPr>
          <w:p w14:paraId="032BAE2F" w14:textId="4881A7AE" w:rsidR="00654990" w:rsidRPr="00115C54" w:rsidRDefault="005A16D3" w:rsidP="00CB10BD">
            <w:pPr>
              <w:pStyle w:val="ListParagraph"/>
              <w:spacing w:line="276" w:lineRule="auto"/>
              <w:ind w:left="0"/>
              <w:jc w:val="center"/>
              <w:rPr>
                <w:rFonts w:ascii="GHEA Grapalat" w:hAnsi="GHEA Grapalat"/>
                <w:lang w:val="hy-AM"/>
              </w:rPr>
            </w:pPr>
            <w:r w:rsidRPr="00115C54">
              <w:rPr>
                <w:rFonts w:ascii="GHEA Grapalat" w:hAnsi="GHEA Grapalat"/>
                <w:b/>
                <w:lang w:val="hy-AM"/>
              </w:rPr>
              <w:t>1</w:t>
            </w:r>
            <w:r w:rsidR="00FB7955">
              <w:rPr>
                <w:rFonts w:ascii="GHEA Grapalat" w:hAnsi="GHEA Grapalat"/>
                <w:b/>
                <w:lang w:val="hy-AM"/>
              </w:rPr>
              <w:t>.</w:t>
            </w:r>
            <w:r w:rsidR="00FB7955" w:rsidRPr="00115C54">
              <w:rPr>
                <w:rFonts w:ascii="GHEA Grapalat" w:hAnsi="GHEA Grapalat"/>
                <w:b/>
                <w:lang w:val="hy-AM"/>
              </w:rPr>
              <w:t xml:space="preserve"> Պետական եկամուտների կոմիտե</w:t>
            </w:r>
          </w:p>
        </w:tc>
        <w:tc>
          <w:tcPr>
            <w:tcW w:w="2679" w:type="dxa"/>
            <w:shd w:val="clear" w:color="auto" w:fill="BFBFBF" w:themeFill="background1" w:themeFillShade="BF"/>
          </w:tcPr>
          <w:p w14:paraId="3DC5E63D" w14:textId="5F257DCD" w:rsidR="00654990" w:rsidRPr="00115C54" w:rsidRDefault="00FB7955" w:rsidP="00CB10BD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07</w:t>
            </w:r>
            <w:r w:rsidR="00654990" w:rsidRPr="00115C54">
              <w:rPr>
                <w:rFonts w:ascii="GHEA Grapalat" w:hAnsi="GHEA Grapalat" w:cs="Sylfaen"/>
                <w:lang w:val="hy-AM"/>
              </w:rPr>
              <w:t>.</w:t>
            </w:r>
            <w:r w:rsidR="00E77037">
              <w:rPr>
                <w:rFonts w:ascii="GHEA Grapalat" w:hAnsi="GHEA Grapalat" w:cs="Sylfaen"/>
                <w:lang w:val="hy-AM"/>
              </w:rPr>
              <w:t>03</w:t>
            </w:r>
            <w:r w:rsidR="00654990" w:rsidRPr="00115C54">
              <w:rPr>
                <w:rFonts w:ascii="GHEA Grapalat" w:hAnsi="GHEA Grapalat" w:cs="Sylfaen"/>
                <w:lang w:val="hy-AM"/>
              </w:rPr>
              <w:t>.202</w:t>
            </w:r>
            <w:r w:rsidR="00E77037">
              <w:rPr>
                <w:rFonts w:ascii="GHEA Grapalat" w:hAnsi="GHEA Grapalat" w:cs="Sylfaen"/>
                <w:lang w:val="hy-AM"/>
              </w:rPr>
              <w:t>4</w:t>
            </w:r>
            <w:r w:rsidR="00654990" w:rsidRPr="00115C54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654990" w:rsidRPr="00115C54" w14:paraId="10E8DDB7" w14:textId="77777777" w:rsidTr="0079444F">
        <w:trPr>
          <w:trHeight w:val="381"/>
        </w:trPr>
        <w:tc>
          <w:tcPr>
            <w:tcW w:w="8057" w:type="dxa"/>
            <w:gridSpan w:val="2"/>
            <w:vMerge/>
            <w:shd w:val="clear" w:color="auto" w:fill="BFBFBF" w:themeFill="background1" w:themeFillShade="BF"/>
          </w:tcPr>
          <w:p w14:paraId="6B77BE77" w14:textId="77777777" w:rsidR="00654990" w:rsidRPr="00115C54" w:rsidRDefault="00654990" w:rsidP="00CB10BD">
            <w:pPr>
              <w:pStyle w:val="ListParagraph"/>
              <w:spacing w:line="276" w:lineRule="auto"/>
              <w:ind w:left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679" w:type="dxa"/>
            <w:shd w:val="clear" w:color="auto" w:fill="BFBFBF" w:themeFill="background1" w:themeFillShade="BF"/>
          </w:tcPr>
          <w:p w14:paraId="7DE842DB" w14:textId="5F710E4C" w:rsidR="00FB7955" w:rsidRDefault="00654990" w:rsidP="00CB10BD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115C54">
              <w:rPr>
                <w:rFonts w:ascii="GHEA Grapalat" w:hAnsi="GHEA Grapalat" w:cs="Sylfaen"/>
                <w:lang w:val="hy-AM"/>
              </w:rPr>
              <w:t>N</w:t>
            </w:r>
            <w:r w:rsidR="00E77037">
              <w:rPr>
                <w:rFonts w:ascii="GHEA Grapalat" w:hAnsi="GHEA Grapalat" w:cs="Sylfaen"/>
                <w:lang w:val="hy-AM"/>
              </w:rPr>
              <w:t xml:space="preserve"> </w:t>
            </w:r>
            <w:r w:rsidR="00FB7955">
              <w:rPr>
                <w:rFonts w:ascii="GHEA Grapalat" w:hAnsi="GHEA Grapalat" w:cs="Sylfaen"/>
                <w:lang w:val="hy-AM"/>
              </w:rPr>
              <w:t>01/3-4/14578-2024</w:t>
            </w:r>
          </w:p>
          <w:p w14:paraId="6BD2CBFF" w14:textId="0F3E5327" w:rsidR="00654990" w:rsidRPr="00FB7955" w:rsidRDefault="00654990" w:rsidP="00CB10BD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  <w:tr w:rsidR="00984753" w:rsidRPr="00115C54" w14:paraId="1F514B6A" w14:textId="77777777" w:rsidTr="00984753">
        <w:trPr>
          <w:trHeight w:val="495"/>
        </w:trPr>
        <w:tc>
          <w:tcPr>
            <w:tcW w:w="5380" w:type="dxa"/>
            <w:shd w:val="clear" w:color="auto" w:fill="FFFFFF" w:themeFill="background1"/>
          </w:tcPr>
          <w:p w14:paraId="0417FCC3" w14:textId="6DFA30AB" w:rsidR="00984753" w:rsidRPr="00FB7955" w:rsidRDefault="00984753" w:rsidP="00CB10BD">
            <w:pPr>
              <w:spacing w:line="276" w:lineRule="auto"/>
              <w:jc w:val="both"/>
              <w:rPr>
                <w:rFonts w:ascii="GHEA Grapalat" w:eastAsia="Times New Roman" w:hAnsi="GHEA Grapalat"/>
                <w:lang w:val="hy-AM" w:eastAsia="en-US"/>
              </w:rPr>
            </w:pPr>
            <w:r w:rsidRPr="00115C54">
              <w:rPr>
                <w:rFonts w:ascii="GHEA Grapalat" w:hAnsi="GHEA Grapalat"/>
                <w:lang w:val="hy-AM"/>
              </w:rPr>
              <w:t>Առաջարկություններ և առարկություններ չկան:</w:t>
            </w:r>
          </w:p>
        </w:tc>
        <w:tc>
          <w:tcPr>
            <w:tcW w:w="5356" w:type="dxa"/>
            <w:gridSpan w:val="2"/>
            <w:shd w:val="clear" w:color="auto" w:fill="FFFFFF" w:themeFill="background1"/>
          </w:tcPr>
          <w:p w14:paraId="3EB4208B" w14:textId="4C2A68CE" w:rsidR="00984753" w:rsidRPr="00115C54" w:rsidRDefault="00984753" w:rsidP="00CB10BD">
            <w:pPr>
              <w:spacing w:line="276" w:lineRule="auto"/>
              <w:rPr>
                <w:rFonts w:ascii="GHEA Grapalat" w:hAnsi="GHEA Grapalat" w:cs="Helvetica"/>
                <w:b/>
                <w:lang w:val="hy-AM"/>
              </w:rPr>
            </w:pPr>
            <w:r w:rsidRPr="00115C54">
              <w:rPr>
                <w:rFonts w:ascii="GHEA Grapalat" w:hAnsi="GHEA Grapalat"/>
                <w:b/>
                <w:lang w:val="hy-AM"/>
              </w:rPr>
              <w:t>Ընդունվել է:</w:t>
            </w:r>
          </w:p>
        </w:tc>
      </w:tr>
      <w:tr w:rsidR="00984753" w:rsidRPr="00115C54" w14:paraId="34F7AD10" w14:textId="77777777" w:rsidTr="004F5646">
        <w:trPr>
          <w:trHeight w:val="292"/>
        </w:trPr>
        <w:tc>
          <w:tcPr>
            <w:tcW w:w="8057" w:type="dxa"/>
            <w:gridSpan w:val="2"/>
            <w:vMerge w:val="restart"/>
            <w:shd w:val="clear" w:color="auto" w:fill="BFBFBF" w:themeFill="background1" w:themeFillShade="BF"/>
          </w:tcPr>
          <w:p w14:paraId="7DEEBC14" w14:textId="2182E90A" w:rsidR="00984753" w:rsidRPr="00984753" w:rsidRDefault="00984753" w:rsidP="00CB10BD">
            <w:pPr>
              <w:pStyle w:val="ListParagraph"/>
              <w:spacing w:line="276" w:lineRule="auto"/>
              <w:ind w:left="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115C54">
              <w:rPr>
                <w:rFonts w:ascii="GHEA Grapalat" w:hAnsi="GHEA Grapalat"/>
                <w:b/>
                <w:lang w:val="hy-AM"/>
              </w:rPr>
              <w:t xml:space="preserve">2. Ֆինանսների նախարարություն  </w:t>
            </w:r>
          </w:p>
        </w:tc>
        <w:tc>
          <w:tcPr>
            <w:tcW w:w="2679" w:type="dxa"/>
            <w:shd w:val="clear" w:color="auto" w:fill="BFBFBF" w:themeFill="background1" w:themeFillShade="BF"/>
          </w:tcPr>
          <w:p w14:paraId="4AB24B18" w14:textId="4AB7504B" w:rsidR="00984753" w:rsidRPr="00115C54" w:rsidRDefault="00984753" w:rsidP="00CB10BD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</w:t>
            </w:r>
            <w:r w:rsidRPr="00115C54">
              <w:rPr>
                <w:rFonts w:ascii="GHEA Grapalat" w:hAnsi="GHEA Grapalat"/>
                <w:lang w:val="hy-AM"/>
              </w:rPr>
              <w:t>.</w:t>
            </w:r>
            <w:r>
              <w:rPr>
                <w:rFonts w:ascii="GHEA Grapalat" w:hAnsi="GHEA Grapalat"/>
                <w:lang w:val="hy-AM"/>
              </w:rPr>
              <w:t>03</w:t>
            </w:r>
            <w:r w:rsidRPr="00115C54">
              <w:rPr>
                <w:rFonts w:ascii="GHEA Grapalat" w:hAnsi="GHEA Grapalat"/>
                <w:lang w:val="hy-AM"/>
              </w:rPr>
              <w:t>.202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115C54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984753" w:rsidRPr="00115C54" w14:paraId="28B59F3B" w14:textId="77777777" w:rsidTr="00984753">
        <w:trPr>
          <w:trHeight w:val="167"/>
        </w:trPr>
        <w:tc>
          <w:tcPr>
            <w:tcW w:w="8057" w:type="dxa"/>
            <w:gridSpan w:val="2"/>
            <w:vMerge/>
            <w:shd w:val="clear" w:color="auto" w:fill="BFBFBF" w:themeFill="background1" w:themeFillShade="BF"/>
          </w:tcPr>
          <w:p w14:paraId="1CB71462" w14:textId="77777777" w:rsidR="00984753" w:rsidRPr="00115C54" w:rsidRDefault="00984753" w:rsidP="00CB10BD">
            <w:pPr>
              <w:pStyle w:val="ListParagraph"/>
              <w:spacing w:line="276" w:lineRule="auto"/>
              <w:ind w:left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679" w:type="dxa"/>
            <w:shd w:val="clear" w:color="auto" w:fill="BFBFBF" w:themeFill="background1" w:themeFillShade="BF"/>
          </w:tcPr>
          <w:p w14:paraId="3695B7B6" w14:textId="7DC6CC0F" w:rsidR="00984753" w:rsidRPr="00115C54" w:rsidRDefault="00984753" w:rsidP="00CB10BD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984753">
              <w:rPr>
                <w:rFonts w:ascii="GHEA Grapalat" w:hAnsi="GHEA Grapalat" w:cs="Sylfaen"/>
                <w:lang w:val="hy-AM"/>
              </w:rPr>
              <w:t xml:space="preserve">N </w:t>
            </w:r>
            <w:r w:rsidRPr="00984753">
              <w:rPr>
                <w:rFonts w:ascii="GHEA Grapalat" w:hAnsi="GHEA Grapalat"/>
                <w:lang w:val="hy-AM"/>
              </w:rPr>
              <w:t>01/11-4/5508-2024</w:t>
            </w:r>
          </w:p>
        </w:tc>
      </w:tr>
      <w:tr w:rsidR="00984753" w:rsidRPr="00115C54" w14:paraId="72B585F1" w14:textId="77777777" w:rsidTr="004F5646">
        <w:trPr>
          <w:trHeight w:val="292"/>
        </w:trPr>
        <w:tc>
          <w:tcPr>
            <w:tcW w:w="5380" w:type="dxa"/>
            <w:shd w:val="clear" w:color="auto" w:fill="FFFFFF" w:themeFill="background1"/>
          </w:tcPr>
          <w:p w14:paraId="5AAA534E" w14:textId="24598B8F" w:rsidR="00984753" w:rsidRPr="00115C54" w:rsidRDefault="00984753" w:rsidP="00CB10B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115C54">
              <w:rPr>
                <w:rFonts w:ascii="GHEA Grapalat" w:hAnsi="GHEA Grapalat"/>
                <w:lang w:val="hy-AM"/>
              </w:rPr>
              <w:t>Առաջարկություններ և առարկություններ չկան:</w:t>
            </w:r>
          </w:p>
        </w:tc>
        <w:tc>
          <w:tcPr>
            <w:tcW w:w="5356" w:type="dxa"/>
            <w:gridSpan w:val="2"/>
            <w:shd w:val="clear" w:color="auto" w:fill="FFFFFF" w:themeFill="background1"/>
          </w:tcPr>
          <w:p w14:paraId="534AAC01" w14:textId="77777777" w:rsidR="00984753" w:rsidRPr="00115C54" w:rsidRDefault="00984753" w:rsidP="00CB10BD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  <w:r w:rsidRPr="00115C54">
              <w:rPr>
                <w:rFonts w:ascii="GHEA Grapalat" w:hAnsi="GHEA Grapalat"/>
                <w:b/>
                <w:lang w:val="hy-AM"/>
              </w:rPr>
              <w:t>Ընդունվել է:</w:t>
            </w:r>
          </w:p>
        </w:tc>
      </w:tr>
      <w:tr w:rsidR="00984753" w:rsidRPr="00115C54" w14:paraId="66A07CA0" w14:textId="77777777" w:rsidTr="004F5646">
        <w:trPr>
          <w:trHeight w:val="292"/>
        </w:trPr>
        <w:tc>
          <w:tcPr>
            <w:tcW w:w="8057" w:type="dxa"/>
            <w:gridSpan w:val="2"/>
            <w:vMerge w:val="restart"/>
            <w:shd w:val="clear" w:color="auto" w:fill="BFBFBF" w:themeFill="background1" w:themeFillShade="BF"/>
          </w:tcPr>
          <w:p w14:paraId="4103C30B" w14:textId="6570E8A3" w:rsidR="00984753" w:rsidRPr="00115C54" w:rsidRDefault="00984753" w:rsidP="00CB10BD">
            <w:pPr>
              <w:pStyle w:val="ListParagraph"/>
              <w:spacing w:line="276" w:lineRule="auto"/>
              <w:ind w:left="0"/>
              <w:jc w:val="center"/>
              <w:rPr>
                <w:rFonts w:ascii="GHEA Grapalat" w:hAnsi="GHEA Grapalat"/>
                <w:b/>
                <w:lang w:val="hy-AM"/>
              </w:rPr>
            </w:pPr>
            <w:r w:rsidRPr="00115C54">
              <w:rPr>
                <w:rFonts w:ascii="GHEA Grapalat" w:hAnsi="GHEA Grapalat"/>
                <w:b/>
                <w:lang w:val="hy-AM"/>
              </w:rPr>
              <w:t xml:space="preserve">3. </w:t>
            </w:r>
            <w:r w:rsidR="00CB10BD" w:rsidRPr="00115C54">
              <w:rPr>
                <w:rFonts w:ascii="GHEA Grapalat" w:hAnsi="GHEA Grapalat"/>
                <w:b/>
                <w:lang w:val="hy-AM"/>
              </w:rPr>
              <w:t xml:space="preserve">Էկոնոմիկայի </w:t>
            </w:r>
            <w:r w:rsidR="00CB10BD" w:rsidRPr="00115C54">
              <w:rPr>
                <w:rFonts w:ascii="GHEA Grapalat" w:hAnsi="GHEA Grapalat" w:cs="Arial Armenian"/>
                <w:b/>
                <w:noProof/>
                <w:lang w:val="hy-AM"/>
              </w:rPr>
              <w:t>նախարարություն</w:t>
            </w:r>
          </w:p>
        </w:tc>
        <w:tc>
          <w:tcPr>
            <w:tcW w:w="2679" w:type="dxa"/>
            <w:shd w:val="clear" w:color="auto" w:fill="BFBFBF" w:themeFill="background1" w:themeFillShade="BF"/>
          </w:tcPr>
          <w:p w14:paraId="485E599B" w14:textId="657BCE9B" w:rsidR="00984753" w:rsidRPr="00115C54" w:rsidRDefault="00CB10BD" w:rsidP="00CB10BD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18</w:t>
            </w:r>
            <w:r w:rsidR="00984753" w:rsidRPr="00115C54">
              <w:rPr>
                <w:rFonts w:ascii="GHEA Grapalat" w:hAnsi="GHEA Grapalat" w:cs="Sylfaen"/>
                <w:lang w:val="hy-AM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>03</w:t>
            </w:r>
            <w:r w:rsidR="00984753" w:rsidRPr="00115C54">
              <w:rPr>
                <w:rFonts w:ascii="GHEA Grapalat" w:hAnsi="GHEA Grapalat" w:cs="Sylfaen"/>
                <w:lang w:val="hy-AM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4</w:t>
            </w:r>
            <w:r w:rsidR="00984753" w:rsidRPr="00115C54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984753" w:rsidRPr="00115C54" w14:paraId="75486E0F" w14:textId="77777777" w:rsidTr="004F5646">
        <w:trPr>
          <w:trHeight w:val="292"/>
        </w:trPr>
        <w:tc>
          <w:tcPr>
            <w:tcW w:w="8057" w:type="dxa"/>
            <w:gridSpan w:val="2"/>
            <w:vMerge/>
            <w:shd w:val="clear" w:color="auto" w:fill="BFBFBF" w:themeFill="background1" w:themeFillShade="BF"/>
          </w:tcPr>
          <w:p w14:paraId="35DA06DA" w14:textId="77777777" w:rsidR="00984753" w:rsidRPr="00115C54" w:rsidRDefault="00984753" w:rsidP="00CB10BD">
            <w:pPr>
              <w:pStyle w:val="ListParagraph"/>
              <w:spacing w:line="276" w:lineRule="auto"/>
              <w:ind w:left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679" w:type="dxa"/>
            <w:shd w:val="clear" w:color="auto" w:fill="BFBFBF" w:themeFill="background1" w:themeFillShade="BF"/>
          </w:tcPr>
          <w:p w14:paraId="0845B549" w14:textId="4C1E776B" w:rsidR="00984753" w:rsidRPr="00115C54" w:rsidRDefault="00984753" w:rsidP="00CB10BD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115C54">
              <w:rPr>
                <w:rFonts w:ascii="GHEA Grapalat" w:hAnsi="GHEA Grapalat" w:cs="Sylfaen"/>
                <w:lang w:val="hy-AM"/>
              </w:rPr>
              <w:t>N</w:t>
            </w:r>
            <w:r w:rsidR="00CB10BD">
              <w:rPr>
                <w:rFonts w:ascii="GHEA Grapalat" w:hAnsi="GHEA Grapalat" w:cs="Sylfaen"/>
                <w:lang w:val="hy-AM"/>
              </w:rPr>
              <w:t xml:space="preserve"> 01/4562-2024 </w:t>
            </w:r>
            <w:r w:rsidRPr="00115C54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</w:tr>
      <w:tr w:rsidR="00984753" w:rsidRPr="00DC3B5B" w14:paraId="70C0350F" w14:textId="77777777" w:rsidTr="004F5646">
        <w:trPr>
          <w:trHeight w:val="474"/>
        </w:trPr>
        <w:tc>
          <w:tcPr>
            <w:tcW w:w="5380" w:type="dxa"/>
            <w:shd w:val="clear" w:color="auto" w:fill="FFFFFF" w:themeFill="background1"/>
          </w:tcPr>
          <w:p w14:paraId="444FC778" w14:textId="4CE0B983" w:rsidR="00CB10BD" w:rsidRPr="005F683A" w:rsidRDefault="00CB10BD" w:rsidP="00CB10BD">
            <w:pPr>
              <w:pStyle w:val="ListParagraph"/>
              <w:keepNext/>
              <w:numPr>
                <w:ilvl w:val="0"/>
                <w:numId w:val="15"/>
              </w:numPr>
              <w:suppressAutoHyphens/>
              <w:spacing w:line="276" w:lineRule="auto"/>
              <w:ind w:left="0" w:firstLine="0"/>
              <w:jc w:val="both"/>
              <w:rPr>
                <w:rFonts w:ascii="GHEA Grapalat" w:hAnsi="GHEA Grapalat"/>
                <w:lang w:val="hy-AM"/>
              </w:rPr>
            </w:pPr>
            <w:r w:rsidRPr="001C1435">
              <w:rPr>
                <w:rFonts w:ascii="GHEA Grapalat" w:hAnsi="GHEA Grapalat"/>
                <w:lang w:val="hy-AM"/>
              </w:rPr>
              <w:lastRenderedPageBreak/>
              <w:t>Կարգի 1-ին կետում «</w:t>
            </w:r>
            <w:bookmarkStart w:id="0" w:name="_Hlk160635754"/>
            <w:bookmarkStart w:id="1" w:name="_Hlk160635662"/>
            <w:r w:rsidRPr="001D7679">
              <w:rPr>
                <w:rFonts w:ascii="GHEA Grapalat" w:hAnsi="GHEA Grapalat"/>
                <w:lang w:val="hy-AM"/>
              </w:rPr>
              <w:t>սահմանվում է</w:t>
            </w:r>
            <w:bookmarkEnd w:id="0"/>
            <w:r w:rsidRPr="001D7679">
              <w:rPr>
                <w:rFonts w:ascii="GHEA Grapalat" w:hAnsi="GHEA Grapalat"/>
                <w:lang w:val="hy-AM"/>
              </w:rPr>
              <w:t xml:space="preserve"> </w:t>
            </w:r>
            <w:r w:rsidRPr="001C143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Հայաստանի Հանրապետության շուկայի վերահսկողության տեսչական մարմնի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(այսուհետ՝ տեսչական մարմին) կողմից</w:t>
            </w:r>
            <w:bookmarkEnd w:id="1"/>
            <w:r w:rsidRPr="001C1435">
              <w:rPr>
                <w:rFonts w:ascii="GHEA Grapalat" w:hAnsi="GHEA Grapalat"/>
                <w:lang w:val="hy-AM"/>
              </w:rPr>
              <w:t>» բառեր</w:t>
            </w:r>
            <w:r>
              <w:rPr>
                <w:rFonts w:ascii="GHEA Grapalat" w:hAnsi="GHEA Grapalat"/>
                <w:lang w:val="hy-AM"/>
              </w:rPr>
              <w:t>ը փոխարինել</w:t>
            </w:r>
            <w:r w:rsidRPr="001C1435">
              <w:rPr>
                <w:rFonts w:ascii="GHEA Grapalat" w:hAnsi="GHEA Grapalat"/>
                <w:lang w:val="hy-AM"/>
              </w:rPr>
              <w:t xml:space="preserve"> «</w:t>
            </w:r>
            <w:r w:rsidRPr="001D7679">
              <w:rPr>
                <w:rFonts w:ascii="GHEA Grapalat" w:hAnsi="GHEA Grapalat"/>
                <w:lang w:val="hy-AM"/>
              </w:rPr>
              <w:t xml:space="preserve">սահմանվում </w:t>
            </w:r>
            <w:r>
              <w:rPr>
                <w:rFonts w:ascii="GHEA Grapalat" w:hAnsi="GHEA Grapalat"/>
                <w:lang w:val="hy-AM"/>
              </w:rPr>
              <w:t>են</w:t>
            </w:r>
            <w:r w:rsidRPr="001D7679">
              <w:rPr>
                <w:rFonts w:ascii="GHEA Grapalat" w:hAnsi="GHEA Grapalat"/>
                <w:lang w:val="hy-AM"/>
              </w:rPr>
              <w:t xml:space="preserve"> Հայաստանի Հանրապետության շուկայի վերահսկողության տեսչական մարմնի </w:t>
            </w:r>
            <w:r w:rsidRPr="001C1435">
              <w:rPr>
                <w:rFonts w:ascii="GHEA Grapalat" w:hAnsi="GHEA Grapalat"/>
                <w:lang w:val="hy-AM"/>
              </w:rPr>
              <w:t>և Հայաստանի Հանրապետության քաղաքաշինության, տեխնիկական և հրդեհային անվտանգության տեսչական մարմնի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1D7679">
              <w:rPr>
                <w:rFonts w:ascii="GHEA Grapalat" w:hAnsi="GHEA Grapalat"/>
                <w:lang w:val="hy-AM"/>
              </w:rPr>
              <w:t>(այսուհետ՝ տեսչական մարմին) կողմից</w:t>
            </w:r>
            <w:r>
              <w:rPr>
                <w:rFonts w:ascii="GHEA Grapalat" w:hAnsi="GHEA Grapalat"/>
                <w:lang w:val="hy-AM"/>
              </w:rPr>
              <w:t>՝ իրենց լիազորությունների շրջանակներում</w:t>
            </w:r>
            <w:r w:rsidRPr="001C1435">
              <w:rPr>
                <w:rFonts w:ascii="GHEA Grapalat" w:hAnsi="GHEA Grapalat"/>
                <w:lang w:val="hy-AM"/>
              </w:rPr>
              <w:t xml:space="preserve">» </w:t>
            </w:r>
            <w:r>
              <w:rPr>
                <w:rFonts w:ascii="GHEA Grapalat" w:hAnsi="GHEA Grapalat"/>
                <w:lang w:val="hy-AM"/>
              </w:rPr>
              <w:t>բառերով</w:t>
            </w:r>
            <w:r w:rsidRPr="001C1435">
              <w:rPr>
                <w:rFonts w:ascii="GHEA Grapalat" w:hAnsi="GHEA Grapalat"/>
                <w:lang w:val="hy-AM"/>
              </w:rPr>
              <w:t>՝ հաշվի առնելով</w:t>
            </w:r>
            <w:r>
              <w:rPr>
                <w:rFonts w:ascii="GHEA Grapalat" w:hAnsi="GHEA Grapalat"/>
                <w:lang w:val="hy-AM"/>
              </w:rPr>
              <w:t>, որ</w:t>
            </w:r>
            <w:r w:rsidRPr="001C1435">
              <w:rPr>
                <w:rFonts w:ascii="GHEA Grapalat" w:hAnsi="GHEA Grapalat"/>
                <w:lang w:val="hy-AM"/>
              </w:rPr>
              <w:t xml:space="preserve"> ՀՀ կառավարության </w:t>
            </w:r>
            <w:r w:rsidRPr="001C143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2015 թվականի հունվարի 30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-ի</w:t>
            </w:r>
            <w:r w:rsidRPr="001C143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N 71-Ն-որոշման 3</w:t>
            </w:r>
            <w:r w:rsidRPr="001C1435">
              <w:rPr>
                <w:rFonts w:ascii="Cambria Math" w:hAnsi="Cambria Math" w:cs="Cambria Math"/>
                <w:color w:val="000000"/>
                <w:shd w:val="clear" w:color="auto" w:fill="FFFFFF"/>
                <w:lang w:val="hy-AM"/>
              </w:rPr>
              <w:t>․</w:t>
            </w:r>
            <w:r w:rsidRPr="001C143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 կետ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ի </w:t>
            </w:r>
            <w:r w:rsidRPr="001C143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համաձայն Եվրասիական տնտեսական միության (Մաքսային միության) տեխնիկական կանոնակարգերի պահանջների պահպանման նկատմամբ պետական վերահսկողություն իրականացնող լիազոր մարմին է սահմանվել Հայաստանի Հանրապետության քաղաքաշինության, տեխնիկական և հրդեհային անվտանգության տեսչական մարմինը։</w:t>
            </w:r>
          </w:p>
          <w:p w14:paraId="6439C448" w14:textId="77777777" w:rsidR="005F683A" w:rsidRPr="001C1435" w:rsidRDefault="005F683A" w:rsidP="005F683A">
            <w:pPr>
              <w:pStyle w:val="ListParagraph"/>
              <w:keepNext/>
              <w:suppressAutoHyphens/>
              <w:spacing w:line="276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  <w:p w14:paraId="43A41199" w14:textId="6857990D" w:rsidR="00CB10BD" w:rsidRPr="005F683A" w:rsidRDefault="00CB10BD" w:rsidP="00CB10BD">
            <w:pPr>
              <w:pStyle w:val="ListParagraph"/>
              <w:numPr>
                <w:ilvl w:val="0"/>
                <w:numId w:val="15"/>
              </w:numPr>
              <w:spacing w:after="160" w:line="276" w:lineRule="auto"/>
              <w:ind w:left="0" w:firstLine="0"/>
              <w:jc w:val="both"/>
              <w:rPr>
                <w:rFonts w:ascii="GHEA Grapalat" w:eastAsia="Times New Roman" w:hAnsi="GHEA Grapalat" w:cs="Cambria Math"/>
                <w:color w:val="000000" w:themeColor="text1"/>
                <w:lang w:val="hy-AM"/>
              </w:rPr>
            </w:pPr>
            <w:r w:rsidRPr="00A31377">
              <w:rPr>
                <w:rFonts w:ascii="GHEA Grapalat" w:hAnsi="GHEA Grapalat"/>
                <w:lang w:val="hy-AM"/>
              </w:rPr>
              <w:t xml:space="preserve">Կարգի 2-րդ կետը անհրաժեշտ է հանել, քանի որ դրանով սահմանվող դրույթները դուրս են սույն կարգի կարգավորման շրջանակներից և </w:t>
            </w:r>
            <w:r>
              <w:rPr>
                <w:rFonts w:ascii="GHEA Grapalat" w:hAnsi="GHEA Grapalat"/>
                <w:lang w:val="hy-AM"/>
              </w:rPr>
              <w:t xml:space="preserve">դրանք </w:t>
            </w:r>
            <w:r w:rsidRPr="00A31377">
              <w:rPr>
                <w:rFonts w:ascii="GHEA Grapalat" w:hAnsi="GHEA Grapalat"/>
                <w:lang w:val="hy-AM"/>
              </w:rPr>
              <w:t xml:space="preserve">կարգավորվում են </w:t>
            </w:r>
            <w:r w:rsidRPr="00A31377">
              <w:rPr>
                <w:rFonts w:ascii="GHEA Grapalat" w:eastAsia="Times New Roman" w:hAnsi="GHEA Grapalat"/>
                <w:lang w:val="hy-AM"/>
              </w:rPr>
              <w:t>ՀՀ էկոնոմիկայի նախարարության կողմից «Շուկայի վերահսկողության մասին» Հայաստանի Հանրապետության օրենքի կիրարկումն ապահովող միջոցառումների (ՀՀ վարչապետի 2023 թվականի դեկտեմբերի 29-ի N 1324-Ն որոշում) ցանկի 5-րդ կետի համա</w:t>
            </w:r>
            <w:r>
              <w:rPr>
                <w:rFonts w:ascii="GHEA Grapalat" w:eastAsia="Times New Roman" w:hAnsi="GHEA Grapalat"/>
                <w:lang w:val="hy-AM"/>
              </w:rPr>
              <w:t>ձայն</w:t>
            </w:r>
            <w:r w:rsidRPr="00A31377">
              <w:rPr>
                <w:rFonts w:ascii="GHEA Grapalat" w:eastAsia="Times New Roman" w:hAnsi="GHEA Grapalat"/>
                <w:lang w:val="hy-AM"/>
              </w:rPr>
              <w:t xml:space="preserve"> մշակվող</w:t>
            </w:r>
            <w:r>
              <w:rPr>
                <w:rFonts w:ascii="GHEA Grapalat" w:eastAsia="Times New Roman" w:hAnsi="GHEA Grapalat"/>
                <w:lang w:val="hy-AM"/>
              </w:rPr>
              <w:t>՝</w:t>
            </w:r>
            <w:r w:rsidRPr="00A31377">
              <w:rPr>
                <w:rFonts w:ascii="GHEA Grapalat" w:eastAsia="Times New Roman" w:hAnsi="GHEA Grapalat"/>
                <w:lang w:val="hy-AM"/>
              </w:rPr>
              <w:t xml:space="preserve"> «Վտանգավոր արտադրանքի կամ արտադրանքի խմբաքանակի իրացման կասեցման, </w:t>
            </w:r>
            <w:r w:rsidRPr="00A31377">
              <w:rPr>
                <w:rFonts w:ascii="GHEA Grapalat" w:eastAsia="Times New Roman" w:hAnsi="GHEA Grapalat"/>
                <w:lang w:val="hy-AM"/>
              </w:rPr>
              <w:lastRenderedPageBreak/>
              <w:t>հետկանչման, ոչնչացման, օգտահանման հիմքերը, դեպքերը և կարգը» ՀՀ կառավարության որոշման նախագծով։ Բացի վերոգրյալից, հարկ է նաև նշել, որ</w:t>
            </w:r>
            <w:r w:rsidRPr="00A31377">
              <w:rPr>
                <w:rFonts w:ascii="GHEA Grapalat" w:hAnsi="GHEA Grapalat"/>
                <w:lang w:val="hy-AM"/>
              </w:rPr>
              <w:t xml:space="preserve"> Կարգի </w:t>
            </w:r>
            <w:r>
              <w:rPr>
                <w:rFonts w:ascii="GHEA Grapalat" w:hAnsi="GHEA Grapalat"/>
                <w:lang w:val="hy-AM"/>
              </w:rPr>
              <w:t xml:space="preserve">2-րդ </w:t>
            </w:r>
            <w:r w:rsidRPr="00A31377">
              <w:rPr>
                <w:rFonts w:ascii="GHEA Grapalat" w:hAnsi="GHEA Grapalat"/>
                <w:lang w:val="hy-AM"/>
              </w:rPr>
              <w:t xml:space="preserve">կետով </w:t>
            </w:r>
            <w:r>
              <w:rPr>
                <w:rFonts w:ascii="GHEA Grapalat" w:hAnsi="GHEA Grapalat"/>
                <w:lang w:val="hy-AM"/>
              </w:rPr>
              <w:t xml:space="preserve">նախատեսված է միայն </w:t>
            </w:r>
            <w:r w:rsidRPr="00A31377">
              <w:rPr>
                <w:rFonts w:ascii="GHEA Grapalat" w:hAnsi="GHEA Grapalat"/>
                <w:lang w:val="hy-AM"/>
              </w:rPr>
              <w:t>տնտես</w:t>
            </w:r>
            <w:r>
              <w:rPr>
                <w:rFonts w:ascii="GHEA Grapalat" w:hAnsi="GHEA Grapalat"/>
                <w:lang w:val="hy-AM"/>
              </w:rPr>
              <w:t>ա</w:t>
            </w:r>
            <w:r w:rsidRPr="00A31377">
              <w:rPr>
                <w:rFonts w:ascii="GHEA Grapalat" w:hAnsi="GHEA Grapalat"/>
                <w:lang w:val="hy-AM"/>
              </w:rPr>
              <w:t>վարող սուբյեկտի կողմից անհամապատասխանություններ</w:t>
            </w:r>
            <w:r>
              <w:rPr>
                <w:rFonts w:ascii="GHEA Grapalat" w:hAnsi="GHEA Grapalat"/>
                <w:lang w:val="hy-AM"/>
              </w:rPr>
              <w:t>ի</w:t>
            </w:r>
            <w:r w:rsidRPr="00A31377">
              <w:rPr>
                <w:rFonts w:ascii="GHEA Grapalat" w:hAnsi="GHEA Grapalat"/>
                <w:lang w:val="hy-AM"/>
              </w:rPr>
              <w:t xml:space="preserve"> հայտնաբեր</w:t>
            </w:r>
            <w:r>
              <w:rPr>
                <w:rFonts w:ascii="GHEA Grapalat" w:hAnsi="GHEA Grapalat"/>
                <w:lang w:val="hy-AM"/>
              </w:rPr>
              <w:t xml:space="preserve">ման դեպքը և դուրս են մնացել նաև </w:t>
            </w:r>
            <w:r w:rsidRPr="00B9328F">
              <w:rPr>
                <w:rFonts w:ascii="GHEA Grapalat" w:hAnsi="GHEA Grapalat"/>
                <w:lang w:val="hy-AM"/>
              </w:rPr>
              <w:t>տեսչական մարմինների կողմից ստուգման արդյունքով արձանագրված խախտումներ</w:t>
            </w:r>
            <w:r>
              <w:rPr>
                <w:rFonts w:ascii="GHEA Grapalat" w:hAnsi="GHEA Grapalat"/>
                <w:lang w:val="hy-AM"/>
              </w:rPr>
              <w:t>ի</w:t>
            </w:r>
            <w:r w:rsidRPr="00B9328F">
              <w:rPr>
                <w:rFonts w:ascii="GHEA Grapalat" w:hAnsi="GHEA Grapalat"/>
                <w:lang w:val="hy-AM"/>
              </w:rPr>
              <w:t xml:space="preserve"> կամ սպառողի կողմից հայտնաբերված անհամապատասխանություններ</w:t>
            </w:r>
            <w:r>
              <w:rPr>
                <w:rFonts w:ascii="GHEA Grapalat" w:hAnsi="GHEA Grapalat"/>
                <w:lang w:val="hy-AM"/>
              </w:rPr>
              <w:t>ի դեպքերը։</w:t>
            </w:r>
          </w:p>
          <w:p w14:paraId="62CB745E" w14:textId="77777777" w:rsidR="005F683A" w:rsidRPr="005F683A" w:rsidRDefault="005F683A" w:rsidP="005F683A">
            <w:pPr>
              <w:pStyle w:val="ListParagraph"/>
              <w:rPr>
                <w:rFonts w:ascii="GHEA Grapalat" w:eastAsia="Times New Roman" w:hAnsi="GHEA Grapalat" w:cs="Cambria Math"/>
                <w:color w:val="000000" w:themeColor="text1"/>
                <w:lang w:val="hy-AM"/>
              </w:rPr>
            </w:pPr>
          </w:p>
          <w:p w14:paraId="03976A08" w14:textId="77777777" w:rsidR="005F683A" w:rsidRPr="00B9328F" w:rsidRDefault="005F683A" w:rsidP="005F683A">
            <w:pPr>
              <w:pStyle w:val="ListParagraph"/>
              <w:spacing w:after="160" w:line="276" w:lineRule="auto"/>
              <w:ind w:left="0"/>
              <w:jc w:val="both"/>
              <w:rPr>
                <w:rFonts w:ascii="GHEA Grapalat" w:eastAsia="Times New Roman" w:hAnsi="GHEA Grapalat" w:cs="Cambria Math"/>
                <w:color w:val="000000" w:themeColor="text1"/>
                <w:lang w:val="hy-AM"/>
              </w:rPr>
            </w:pPr>
          </w:p>
          <w:p w14:paraId="3F79C04B" w14:textId="7E6DC203" w:rsidR="00CB10BD" w:rsidRDefault="00CB10BD" w:rsidP="00CB10BD">
            <w:pPr>
              <w:pStyle w:val="ListParagraph"/>
              <w:numPr>
                <w:ilvl w:val="0"/>
                <w:numId w:val="15"/>
              </w:numPr>
              <w:spacing w:after="160" w:line="276" w:lineRule="auto"/>
              <w:ind w:left="0" w:firstLine="0"/>
              <w:jc w:val="both"/>
              <w:rPr>
                <w:rFonts w:ascii="GHEA Grapalat" w:eastAsia="Times New Roman" w:hAnsi="GHEA Grapalat" w:cs="Cambria Math"/>
                <w:color w:val="000000" w:themeColor="text1"/>
                <w:lang w:val="hy-AM"/>
              </w:rPr>
            </w:pPr>
            <w:r w:rsidRPr="001C1435">
              <w:rPr>
                <w:rFonts w:ascii="GHEA Grapalat" w:eastAsia="Times New Roman" w:hAnsi="GHEA Grapalat" w:cs="Cambria Math"/>
                <w:color w:val="000000" w:themeColor="text1"/>
                <w:lang w:val="hy-AM"/>
              </w:rPr>
              <w:t>Կարգի 5-րդ կետում «</w:t>
            </w:r>
            <w:r>
              <w:rPr>
                <w:rFonts w:ascii="GHEA Grapalat" w:eastAsia="Times New Roman" w:hAnsi="GHEA Grapalat" w:cs="Cambria Math"/>
                <w:color w:val="000000" w:themeColor="text1"/>
                <w:lang w:val="hy-AM"/>
              </w:rPr>
              <w:t>հետագայում</w:t>
            </w:r>
            <w:r w:rsidRPr="001C1435">
              <w:rPr>
                <w:rFonts w:ascii="GHEA Grapalat" w:eastAsia="Times New Roman" w:hAnsi="GHEA Grapalat" w:cs="Cambria Math"/>
                <w:color w:val="000000" w:themeColor="text1"/>
                <w:lang w:val="hy-AM"/>
              </w:rPr>
              <w:t xml:space="preserve">» բառից </w:t>
            </w:r>
            <w:r>
              <w:rPr>
                <w:rFonts w:ascii="GHEA Grapalat" w:eastAsia="Times New Roman" w:hAnsi="GHEA Grapalat" w:cs="Cambria Math"/>
                <w:color w:val="000000" w:themeColor="text1"/>
                <w:lang w:val="hy-AM"/>
              </w:rPr>
              <w:t>առաջ</w:t>
            </w:r>
            <w:r w:rsidRPr="001C1435">
              <w:rPr>
                <w:rFonts w:ascii="GHEA Grapalat" w:eastAsia="Times New Roman" w:hAnsi="GHEA Grapalat" w:cs="Cambria Math"/>
                <w:color w:val="000000" w:themeColor="text1"/>
                <w:lang w:val="hy-AM"/>
              </w:rPr>
              <w:t xml:space="preserve"> ավելացնել «խախտումները վերացնելու կամ» բառերը։</w:t>
            </w:r>
          </w:p>
          <w:p w14:paraId="53B8E247" w14:textId="77777777" w:rsidR="005F683A" w:rsidRPr="001C1435" w:rsidRDefault="005F683A" w:rsidP="005F683A">
            <w:pPr>
              <w:pStyle w:val="ListParagraph"/>
              <w:spacing w:after="160" w:line="276" w:lineRule="auto"/>
              <w:ind w:left="0"/>
              <w:jc w:val="both"/>
              <w:rPr>
                <w:rFonts w:ascii="GHEA Grapalat" w:eastAsia="Times New Roman" w:hAnsi="GHEA Grapalat" w:cs="Cambria Math"/>
                <w:color w:val="000000" w:themeColor="text1"/>
                <w:lang w:val="hy-AM"/>
              </w:rPr>
            </w:pPr>
          </w:p>
          <w:p w14:paraId="3CD2C481" w14:textId="347E2CDB" w:rsidR="00CB10BD" w:rsidRPr="00246825" w:rsidRDefault="00CB10BD" w:rsidP="00CB10BD">
            <w:pPr>
              <w:pStyle w:val="ListParagraph"/>
              <w:numPr>
                <w:ilvl w:val="0"/>
                <w:numId w:val="15"/>
              </w:numPr>
              <w:spacing w:after="160" w:line="276" w:lineRule="auto"/>
              <w:ind w:left="0" w:firstLine="0"/>
              <w:jc w:val="both"/>
              <w:rPr>
                <w:rFonts w:ascii="GHEA Grapalat" w:eastAsia="Times New Roman" w:hAnsi="GHEA Grapalat" w:cs="Cambria Math"/>
                <w:color w:val="000000" w:themeColor="text1"/>
                <w:lang w:val="hy-AM"/>
              </w:rPr>
            </w:pPr>
            <w:r w:rsidRPr="001C1435">
              <w:rPr>
                <w:rFonts w:ascii="GHEA Grapalat" w:eastAsia="Times New Roman" w:hAnsi="GHEA Grapalat" w:cs="Cambria Math"/>
                <w:color w:val="000000" w:themeColor="text1"/>
                <w:lang w:val="hy-AM"/>
              </w:rPr>
              <w:t xml:space="preserve">Կարգի 8-րդ կետով նախատեսված կարգավորումը դուրս է սույն </w:t>
            </w:r>
            <w:r>
              <w:rPr>
                <w:rFonts w:ascii="GHEA Grapalat" w:eastAsia="Times New Roman" w:hAnsi="GHEA Grapalat" w:cs="Cambria Math"/>
                <w:color w:val="000000" w:themeColor="text1"/>
                <w:lang w:val="hy-AM"/>
              </w:rPr>
              <w:t>նախագծի</w:t>
            </w:r>
            <w:r w:rsidRPr="001C1435">
              <w:rPr>
                <w:rFonts w:ascii="GHEA Grapalat" w:eastAsia="Times New Roman" w:hAnsi="GHEA Grapalat" w:cs="Cambria Math"/>
                <w:color w:val="000000" w:themeColor="text1"/>
                <w:lang w:val="hy-AM"/>
              </w:rPr>
              <w:t xml:space="preserve"> շրջանակներից</w:t>
            </w:r>
            <w:r>
              <w:rPr>
                <w:rFonts w:ascii="GHEA Grapalat" w:eastAsia="Times New Roman" w:hAnsi="GHEA Grapalat" w:cs="Cambria Math"/>
                <w:color w:val="000000" w:themeColor="text1"/>
                <w:lang w:val="hy-AM"/>
              </w:rPr>
              <w:t xml:space="preserve"> և այն արդեն իսկ</w:t>
            </w:r>
            <w:r w:rsidRPr="001C1435">
              <w:rPr>
                <w:rFonts w:ascii="GHEA Grapalat" w:eastAsia="Times New Roman" w:hAnsi="GHEA Grapalat" w:cs="Cambria Math"/>
                <w:color w:val="000000" w:themeColor="text1"/>
                <w:lang w:val="hy-AM"/>
              </w:rPr>
              <w:t xml:space="preserve"> նախատեսված է «</w:t>
            </w:r>
            <w:r w:rsidRPr="001C1435">
              <w:rPr>
                <w:rFonts w:ascii="GHEA Grapalat" w:eastAsia="Times New Roman" w:hAnsi="GHEA Grapalat"/>
                <w:lang w:val="hy-AM"/>
              </w:rPr>
              <w:t>Վտանգավոր արտադրանքի կամ արտադրանքի խմբաքանակի իրացման կասեցման, հետկանչման, ոչնչացման, օգտահանման հիմքերը, դեպքերը և կարգը» սահմանող</w:t>
            </w:r>
            <w:r>
              <w:rPr>
                <w:rFonts w:ascii="GHEA Grapalat" w:eastAsia="Times New Roman" w:hAnsi="GHEA Grapalat"/>
                <w:lang w:val="hy-AM"/>
              </w:rPr>
              <w:t xml:space="preserve"> ՀՀ կառավարության ո</w:t>
            </w:r>
            <w:r w:rsidRPr="001C1435">
              <w:rPr>
                <w:rFonts w:ascii="GHEA Grapalat" w:eastAsia="Times New Roman" w:hAnsi="GHEA Grapalat"/>
                <w:lang w:val="hy-AM"/>
              </w:rPr>
              <w:t>րոշման նախագծո</w:t>
            </w:r>
            <w:r>
              <w:rPr>
                <w:rFonts w:ascii="GHEA Grapalat" w:eastAsia="Times New Roman" w:hAnsi="GHEA Grapalat"/>
                <w:lang w:val="hy-AM"/>
              </w:rPr>
              <w:t>ւմ</w:t>
            </w:r>
            <w:r w:rsidRPr="001C1435">
              <w:rPr>
                <w:rFonts w:ascii="GHEA Grapalat" w:eastAsia="Times New Roman" w:hAnsi="GHEA Grapalat"/>
                <w:lang w:val="hy-AM"/>
              </w:rPr>
              <w:t>։</w:t>
            </w:r>
          </w:p>
          <w:p w14:paraId="678BAFA3" w14:textId="6A209AB2" w:rsidR="00246825" w:rsidRDefault="00246825" w:rsidP="00246825">
            <w:pPr>
              <w:spacing w:after="160" w:line="276" w:lineRule="auto"/>
              <w:jc w:val="both"/>
              <w:rPr>
                <w:rFonts w:ascii="GHEA Grapalat" w:eastAsia="Times New Roman" w:hAnsi="GHEA Grapalat" w:cs="Cambria Math"/>
                <w:color w:val="000000" w:themeColor="text1"/>
                <w:lang w:val="hy-AM"/>
              </w:rPr>
            </w:pPr>
          </w:p>
          <w:p w14:paraId="7FDB841D" w14:textId="236858E1" w:rsidR="00246825" w:rsidRDefault="00246825" w:rsidP="00246825">
            <w:pPr>
              <w:spacing w:after="160" w:line="276" w:lineRule="auto"/>
              <w:jc w:val="both"/>
              <w:rPr>
                <w:rFonts w:ascii="GHEA Grapalat" w:eastAsia="Times New Roman" w:hAnsi="GHEA Grapalat" w:cs="Cambria Math"/>
                <w:color w:val="000000" w:themeColor="text1"/>
                <w:lang w:val="hy-AM"/>
              </w:rPr>
            </w:pPr>
          </w:p>
          <w:p w14:paraId="75266B74" w14:textId="5DF5386D" w:rsidR="00246825" w:rsidRDefault="00246825" w:rsidP="00246825">
            <w:pPr>
              <w:spacing w:after="160" w:line="276" w:lineRule="auto"/>
              <w:jc w:val="both"/>
              <w:rPr>
                <w:rFonts w:ascii="GHEA Grapalat" w:eastAsia="Times New Roman" w:hAnsi="GHEA Grapalat" w:cs="Cambria Math"/>
                <w:color w:val="000000" w:themeColor="text1"/>
                <w:lang w:val="hy-AM"/>
              </w:rPr>
            </w:pPr>
          </w:p>
          <w:p w14:paraId="23828E08" w14:textId="20867E8D" w:rsidR="00246825" w:rsidRDefault="00246825" w:rsidP="00246825">
            <w:pPr>
              <w:spacing w:after="160" w:line="276" w:lineRule="auto"/>
              <w:jc w:val="both"/>
              <w:rPr>
                <w:rFonts w:ascii="GHEA Grapalat" w:eastAsia="Times New Roman" w:hAnsi="GHEA Grapalat" w:cs="Cambria Math"/>
                <w:color w:val="000000" w:themeColor="text1"/>
                <w:lang w:val="hy-AM"/>
              </w:rPr>
            </w:pPr>
          </w:p>
          <w:p w14:paraId="62B1A14A" w14:textId="77777777" w:rsidR="00246825" w:rsidRPr="00246825" w:rsidRDefault="00246825" w:rsidP="00246825">
            <w:pPr>
              <w:spacing w:after="160" w:line="276" w:lineRule="auto"/>
              <w:jc w:val="both"/>
              <w:rPr>
                <w:rFonts w:ascii="GHEA Grapalat" w:eastAsia="Times New Roman" w:hAnsi="GHEA Grapalat" w:cs="Cambria Math"/>
                <w:color w:val="000000" w:themeColor="text1"/>
                <w:lang w:val="hy-AM"/>
              </w:rPr>
            </w:pPr>
          </w:p>
          <w:p w14:paraId="7CC958BC" w14:textId="4F25083A" w:rsidR="00CB10BD" w:rsidRDefault="00CB10BD" w:rsidP="00CB10BD">
            <w:pPr>
              <w:pStyle w:val="ListParagraph"/>
              <w:numPr>
                <w:ilvl w:val="0"/>
                <w:numId w:val="15"/>
              </w:numPr>
              <w:spacing w:after="160" w:line="276" w:lineRule="auto"/>
              <w:ind w:left="0" w:firstLine="0"/>
              <w:jc w:val="both"/>
              <w:rPr>
                <w:rFonts w:ascii="GHEA Grapalat" w:eastAsia="Times New Roman" w:hAnsi="GHEA Grapalat" w:cs="Cambria Math"/>
                <w:color w:val="000000" w:themeColor="text1"/>
                <w:lang w:val="hy-AM"/>
              </w:rPr>
            </w:pPr>
            <w:r w:rsidRPr="001C1435">
              <w:rPr>
                <w:rFonts w:ascii="GHEA Grapalat" w:eastAsia="Times New Roman" w:hAnsi="GHEA Grapalat" w:cs="Cambria Math"/>
                <w:color w:val="000000" w:themeColor="text1"/>
                <w:lang w:val="hy-AM"/>
              </w:rPr>
              <w:t xml:space="preserve">Կարգի 9-րդ կետում </w:t>
            </w:r>
            <w:r>
              <w:rPr>
                <w:rFonts w:ascii="GHEA Grapalat" w:eastAsia="Times New Roman" w:hAnsi="GHEA Grapalat" w:cs="Cambria Math"/>
                <w:color w:val="000000" w:themeColor="text1"/>
                <w:lang w:val="hy-AM"/>
              </w:rPr>
              <w:t xml:space="preserve">անհրաժեշտ է </w:t>
            </w:r>
            <w:r w:rsidRPr="001C1435">
              <w:rPr>
                <w:rFonts w:ascii="GHEA Grapalat" w:eastAsia="Times New Roman" w:hAnsi="GHEA Grapalat" w:cs="Cambria Math"/>
                <w:color w:val="000000" w:themeColor="text1"/>
                <w:lang w:val="hy-AM"/>
              </w:rPr>
              <w:t>հստակեց</w:t>
            </w:r>
            <w:r>
              <w:rPr>
                <w:rFonts w:ascii="GHEA Grapalat" w:eastAsia="Times New Roman" w:hAnsi="GHEA Grapalat" w:cs="Cambria Math"/>
                <w:color w:val="000000" w:themeColor="text1"/>
                <w:lang w:val="hy-AM"/>
              </w:rPr>
              <w:t>նել</w:t>
            </w:r>
            <w:r w:rsidRPr="001C1435">
              <w:rPr>
                <w:rFonts w:ascii="GHEA Grapalat" w:eastAsia="Times New Roman" w:hAnsi="GHEA Grapalat" w:cs="Cambria Math"/>
                <w:color w:val="000000" w:themeColor="text1"/>
                <w:lang w:val="hy-AM"/>
              </w:rPr>
              <w:t>, թե ո՞ւմ (տեսչական մարմնի, տնտես</w:t>
            </w:r>
            <w:r>
              <w:rPr>
                <w:rFonts w:ascii="GHEA Grapalat" w:eastAsia="Times New Roman" w:hAnsi="GHEA Grapalat" w:cs="Cambria Math"/>
                <w:color w:val="000000" w:themeColor="text1"/>
                <w:lang w:val="hy-AM"/>
              </w:rPr>
              <w:t>ա</w:t>
            </w:r>
            <w:r w:rsidRPr="001C1435">
              <w:rPr>
                <w:rFonts w:ascii="GHEA Grapalat" w:eastAsia="Times New Roman" w:hAnsi="GHEA Grapalat" w:cs="Cambria Math"/>
                <w:color w:val="000000" w:themeColor="text1"/>
                <w:lang w:val="hy-AM"/>
              </w:rPr>
              <w:t xml:space="preserve">վարող սուբյեկտի) կողմից է </w:t>
            </w:r>
            <w:r w:rsidRPr="001C1435">
              <w:rPr>
                <w:rFonts w:ascii="GHEA Grapalat" w:eastAsia="Times New Roman" w:hAnsi="GHEA Grapalat" w:cs="Cambria Math"/>
                <w:color w:val="000000" w:themeColor="text1"/>
                <w:lang w:val="hy-AM"/>
              </w:rPr>
              <w:lastRenderedPageBreak/>
              <w:t>տեղեկատվությունը տրամադրվում շահագրգիռ մարմիններին։</w:t>
            </w:r>
          </w:p>
          <w:p w14:paraId="5AB9766E" w14:textId="77777777" w:rsidR="00246825" w:rsidRPr="001C1435" w:rsidRDefault="00246825" w:rsidP="00246825">
            <w:pPr>
              <w:pStyle w:val="ListParagraph"/>
              <w:spacing w:after="160" w:line="276" w:lineRule="auto"/>
              <w:ind w:left="0"/>
              <w:jc w:val="both"/>
              <w:rPr>
                <w:rFonts w:ascii="GHEA Grapalat" w:eastAsia="Times New Roman" w:hAnsi="GHEA Grapalat" w:cs="Cambria Math"/>
                <w:color w:val="000000" w:themeColor="text1"/>
                <w:lang w:val="hy-AM"/>
              </w:rPr>
            </w:pPr>
          </w:p>
          <w:p w14:paraId="5B88ECD1" w14:textId="2B03526E" w:rsidR="00CB10BD" w:rsidRDefault="00CB10BD" w:rsidP="00CB10BD">
            <w:pPr>
              <w:pStyle w:val="ListParagraph"/>
              <w:numPr>
                <w:ilvl w:val="0"/>
                <w:numId w:val="15"/>
              </w:numPr>
              <w:spacing w:after="160" w:line="276" w:lineRule="auto"/>
              <w:ind w:left="0" w:firstLine="0"/>
              <w:jc w:val="both"/>
              <w:rPr>
                <w:rFonts w:ascii="GHEA Grapalat" w:eastAsia="Times New Roman" w:hAnsi="GHEA Grapalat" w:cs="Cambria Math"/>
                <w:color w:val="000000" w:themeColor="text1"/>
                <w:lang w:val="hy-AM"/>
              </w:rPr>
            </w:pPr>
            <w:r w:rsidRPr="001C1435">
              <w:rPr>
                <w:rFonts w:ascii="GHEA Grapalat" w:eastAsia="Times New Roman" w:hAnsi="GHEA Grapalat" w:cs="Cambria Math"/>
                <w:color w:val="000000" w:themeColor="text1"/>
                <w:lang w:val="hy-AM"/>
              </w:rPr>
              <w:t xml:space="preserve">Կարգի 11-րդ կետը </w:t>
            </w:r>
            <w:r>
              <w:rPr>
                <w:rFonts w:ascii="GHEA Grapalat" w:eastAsia="Times New Roman" w:hAnsi="GHEA Grapalat" w:cs="Cambria Math"/>
                <w:color w:val="000000" w:themeColor="text1"/>
                <w:lang w:val="hy-AM"/>
              </w:rPr>
              <w:t xml:space="preserve">անհրաժեշտ է հանել, քանի որ համաձայն Կարգի </w:t>
            </w:r>
            <w:r w:rsidRPr="001C1435">
              <w:rPr>
                <w:rFonts w:ascii="GHEA Grapalat" w:eastAsia="Times New Roman" w:hAnsi="GHEA Grapalat" w:cs="Cambria Math"/>
                <w:color w:val="000000" w:themeColor="text1"/>
                <w:lang w:val="hy-AM"/>
              </w:rPr>
              <w:t>10-րդ կետի դրույթների</w:t>
            </w:r>
            <w:r>
              <w:rPr>
                <w:rFonts w:ascii="GHEA Grapalat" w:eastAsia="Times New Roman" w:hAnsi="GHEA Grapalat" w:cs="Cambria Math"/>
                <w:color w:val="000000" w:themeColor="text1"/>
                <w:lang w:val="hy-AM"/>
              </w:rPr>
              <w:t>՝</w:t>
            </w:r>
            <w:r w:rsidRPr="001C1435">
              <w:rPr>
                <w:rFonts w:ascii="GHEA Grapalat" w:eastAsia="Times New Roman" w:hAnsi="GHEA Grapalat" w:cs="Cambria Math"/>
                <w:color w:val="000000" w:themeColor="text1"/>
                <w:lang w:val="hy-AM"/>
              </w:rPr>
              <w:t xml:space="preserve"> արտադրանքի պահման գործընթաց</w:t>
            </w:r>
            <w:r>
              <w:rPr>
                <w:rFonts w:ascii="GHEA Grapalat" w:eastAsia="Times New Roman" w:hAnsi="GHEA Grapalat" w:cs="Cambria Math"/>
                <w:color w:val="000000" w:themeColor="text1"/>
                <w:lang w:val="hy-AM"/>
              </w:rPr>
              <w:t>ն</w:t>
            </w:r>
            <w:r w:rsidRPr="001C1435">
              <w:rPr>
                <w:rFonts w:ascii="GHEA Grapalat" w:eastAsia="Times New Roman" w:hAnsi="GHEA Grapalat" w:cs="Cambria Math"/>
                <w:color w:val="000000" w:themeColor="text1"/>
                <w:lang w:val="hy-AM"/>
              </w:rPr>
              <w:t xml:space="preserve"> իրականացնում է տնտեսվարող սուբյեկտը</w:t>
            </w:r>
            <w:r>
              <w:rPr>
                <w:rFonts w:ascii="GHEA Grapalat" w:eastAsia="Times New Roman" w:hAnsi="GHEA Grapalat" w:cs="Cambria Math"/>
                <w:color w:val="000000" w:themeColor="text1"/>
                <w:lang w:val="hy-AM"/>
              </w:rPr>
              <w:t xml:space="preserve">՝ իր միջոցների </w:t>
            </w:r>
            <w:r w:rsidRPr="00B1744E">
              <w:rPr>
                <w:rFonts w:ascii="GHEA Grapalat" w:eastAsia="Times New Roman" w:hAnsi="GHEA Grapalat" w:cs="Cambria Math"/>
                <w:color w:val="000000" w:themeColor="text1"/>
                <w:lang w:val="hy-AM"/>
              </w:rPr>
              <w:t xml:space="preserve">հաշվին, անձամբ </w:t>
            </w:r>
            <w:bookmarkStart w:id="2" w:name="_Hlk160639275"/>
            <w:r w:rsidRPr="00B1744E">
              <w:rPr>
                <w:rFonts w:ascii="GHEA Grapalat" w:eastAsia="Times New Roman" w:hAnsi="GHEA Grapalat" w:cs="Cambria Math"/>
                <w:color w:val="000000" w:themeColor="text1"/>
                <w:lang w:val="hy-AM"/>
              </w:rPr>
              <w:t xml:space="preserve">կամ համապատասխան կազմակերպության </w:t>
            </w:r>
            <w:bookmarkEnd w:id="2"/>
            <w:r w:rsidRPr="00B1744E">
              <w:rPr>
                <w:rFonts w:ascii="GHEA Grapalat" w:eastAsia="Times New Roman" w:hAnsi="GHEA Grapalat" w:cs="Cambria Math"/>
                <w:color w:val="000000" w:themeColor="text1"/>
                <w:lang w:val="hy-AM"/>
              </w:rPr>
              <w:t xml:space="preserve">միջոցով, </w:t>
            </w:r>
            <w:r>
              <w:rPr>
                <w:rFonts w:ascii="GHEA Grapalat" w:eastAsia="Times New Roman" w:hAnsi="GHEA Grapalat" w:cs="Cambria Math"/>
                <w:color w:val="000000" w:themeColor="text1"/>
                <w:lang w:val="hy-AM"/>
              </w:rPr>
              <w:t xml:space="preserve">հետևաբար պահման տարածքի նկատմամբ պահանջի սահմանումը գտնում ենք ոչ նպատակահարմար </w:t>
            </w:r>
            <w:r w:rsidRPr="00B1744E">
              <w:rPr>
                <w:rFonts w:ascii="GHEA Grapalat" w:eastAsia="Times New Roman" w:hAnsi="GHEA Grapalat" w:cs="Cambria Math"/>
                <w:color w:val="000000" w:themeColor="text1"/>
                <w:lang w:val="hy-AM"/>
              </w:rPr>
              <w:t>(</w:t>
            </w:r>
            <w:r>
              <w:rPr>
                <w:rFonts w:ascii="GHEA Grapalat" w:eastAsia="Times New Roman" w:hAnsi="GHEA Grapalat" w:cs="Cambria Math"/>
                <w:color w:val="000000" w:themeColor="text1"/>
                <w:lang w:val="hy-AM"/>
              </w:rPr>
              <w:t>որոշ դեպքերում անհրաժեշտ է ոչ միայն հրդեհային անվտանգության կանոնների, այլ նաև խոնավության և ջերմաստիճանային պայմանների առկայություն</w:t>
            </w:r>
            <w:r w:rsidRPr="00B1744E">
              <w:rPr>
                <w:rFonts w:ascii="GHEA Grapalat" w:eastAsia="Times New Roman" w:hAnsi="GHEA Grapalat" w:cs="Cambria Math"/>
                <w:color w:val="000000" w:themeColor="text1"/>
                <w:lang w:val="hy-AM"/>
              </w:rPr>
              <w:t>)</w:t>
            </w:r>
            <w:r>
              <w:rPr>
                <w:rFonts w:ascii="GHEA Grapalat" w:eastAsia="Times New Roman" w:hAnsi="GHEA Grapalat" w:cs="Cambria Math"/>
                <w:color w:val="000000" w:themeColor="text1"/>
                <w:lang w:val="hy-AM"/>
              </w:rPr>
              <w:t xml:space="preserve">՝ այն տնտեսավարող սուբյեկտի </w:t>
            </w:r>
            <w:r w:rsidRPr="00AB3834">
              <w:rPr>
                <w:rFonts w:ascii="GHEA Grapalat" w:eastAsia="Times New Roman" w:hAnsi="GHEA Grapalat" w:cs="Cambria Math"/>
                <w:color w:val="000000" w:themeColor="text1"/>
                <w:lang w:val="hy-AM"/>
              </w:rPr>
              <w:t xml:space="preserve">կամ համապատասխան կազմակերպության </w:t>
            </w:r>
            <w:r>
              <w:rPr>
                <w:rFonts w:ascii="GHEA Grapalat" w:eastAsia="Times New Roman" w:hAnsi="GHEA Grapalat" w:cs="Cambria Math"/>
                <w:color w:val="000000" w:themeColor="text1"/>
                <w:lang w:val="hy-AM"/>
              </w:rPr>
              <w:t>պատասխանատվության ներքո է գտնվում։</w:t>
            </w:r>
          </w:p>
          <w:p w14:paraId="35F8B442" w14:textId="77777777" w:rsidR="00490857" w:rsidRPr="00490857" w:rsidRDefault="00490857" w:rsidP="00490857">
            <w:pPr>
              <w:pStyle w:val="ListParagraph"/>
              <w:rPr>
                <w:rFonts w:ascii="GHEA Grapalat" w:eastAsia="Times New Roman" w:hAnsi="GHEA Grapalat" w:cs="Cambria Math"/>
                <w:color w:val="000000" w:themeColor="text1"/>
                <w:lang w:val="hy-AM"/>
              </w:rPr>
            </w:pPr>
          </w:p>
          <w:p w14:paraId="397E1BAE" w14:textId="77777777" w:rsidR="00490857" w:rsidRDefault="00490857" w:rsidP="00490857">
            <w:pPr>
              <w:pStyle w:val="ListParagraph"/>
              <w:spacing w:after="160" w:line="276" w:lineRule="auto"/>
              <w:ind w:left="0"/>
              <w:jc w:val="both"/>
              <w:rPr>
                <w:rFonts w:ascii="GHEA Grapalat" w:eastAsia="Times New Roman" w:hAnsi="GHEA Grapalat" w:cs="Cambria Math"/>
                <w:color w:val="000000" w:themeColor="text1"/>
                <w:lang w:val="hy-AM"/>
              </w:rPr>
            </w:pPr>
          </w:p>
          <w:p w14:paraId="76B32CA8" w14:textId="29465804" w:rsidR="00984753" w:rsidRPr="00CB10BD" w:rsidRDefault="00CB10BD" w:rsidP="00CB10BD">
            <w:pPr>
              <w:pStyle w:val="ListParagraph"/>
              <w:numPr>
                <w:ilvl w:val="0"/>
                <w:numId w:val="15"/>
              </w:numPr>
              <w:spacing w:after="160" w:line="276" w:lineRule="auto"/>
              <w:ind w:left="0" w:firstLine="0"/>
              <w:jc w:val="both"/>
              <w:rPr>
                <w:rFonts w:ascii="GHEA Grapalat" w:eastAsia="Times New Roman" w:hAnsi="GHEA Grapalat" w:cs="Cambria Math"/>
                <w:color w:val="000000" w:themeColor="text1"/>
                <w:lang w:val="hy-AM"/>
              </w:rPr>
            </w:pPr>
            <w:r w:rsidRPr="001C1435">
              <w:rPr>
                <w:rFonts w:ascii="GHEA Grapalat" w:eastAsia="Times New Roman" w:hAnsi="GHEA Grapalat" w:cs="Cambria Math"/>
                <w:color w:val="000000" w:themeColor="text1"/>
                <w:lang w:val="hy-AM"/>
              </w:rPr>
              <w:t>Կարգի 12-րդ կետում «օգտահանելու» բառից հետո ավելացնել «կամ թերությունները վերացնելու</w:t>
            </w:r>
            <w:r>
              <w:rPr>
                <w:rFonts w:ascii="GHEA Grapalat" w:eastAsia="Times New Roman" w:hAnsi="GHEA Grapalat" w:cs="Cambria Math"/>
                <w:color w:val="000000" w:themeColor="text1"/>
                <w:lang w:val="hy-AM"/>
              </w:rPr>
              <w:t xml:space="preserve"> և</w:t>
            </w:r>
            <w:r w:rsidRPr="001C1435">
              <w:rPr>
                <w:rFonts w:ascii="GHEA Grapalat" w:eastAsia="Times New Roman" w:hAnsi="GHEA Grapalat" w:cs="Cambria Math"/>
                <w:color w:val="000000" w:themeColor="text1"/>
                <w:lang w:val="hy-AM"/>
              </w:rPr>
              <w:t xml:space="preserve"> կրկին շ</w:t>
            </w:r>
            <w:r>
              <w:rPr>
                <w:rFonts w:ascii="GHEA Grapalat" w:eastAsia="Times New Roman" w:hAnsi="GHEA Grapalat" w:cs="Cambria Math"/>
                <w:color w:val="000000" w:themeColor="text1"/>
                <w:lang w:val="hy-AM"/>
              </w:rPr>
              <w:t>ուկայահան</w:t>
            </w:r>
            <w:r w:rsidRPr="001C1435">
              <w:rPr>
                <w:rFonts w:ascii="GHEA Grapalat" w:eastAsia="Times New Roman" w:hAnsi="GHEA Grapalat" w:cs="Cambria Math"/>
                <w:color w:val="000000" w:themeColor="text1"/>
                <w:lang w:val="hy-AM"/>
              </w:rPr>
              <w:t xml:space="preserve">ելու» բառերը։ </w:t>
            </w:r>
          </w:p>
        </w:tc>
        <w:tc>
          <w:tcPr>
            <w:tcW w:w="5356" w:type="dxa"/>
            <w:gridSpan w:val="2"/>
            <w:shd w:val="clear" w:color="auto" w:fill="FFFFFF" w:themeFill="background1"/>
          </w:tcPr>
          <w:p w14:paraId="66A0C25C" w14:textId="77777777" w:rsidR="00984753" w:rsidRDefault="00DC3B5B" w:rsidP="00CB10BD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 xml:space="preserve">Չի ընդունվել: </w:t>
            </w:r>
          </w:p>
          <w:p w14:paraId="498A5479" w14:textId="514E88BE" w:rsidR="00DC3B5B" w:rsidRDefault="00DC3B5B" w:rsidP="00DC3B5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Հաշվի առնելով այն հանգամանքը, որ «Շուկայի վերահսկողության մասին» օրենք</w:t>
            </w:r>
            <w:r w:rsidR="005F683A">
              <w:rPr>
                <w:rFonts w:ascii="GHEA Grapalat" w:hAnsi="GHEA Grapalat"/>
                <w:lang w:val="hy-AM"/>
              </w:rPr>
              <w:t xml:space="preserve">ի </w:t>
            </w:r>
            <w:r>
              <w:rPr>
                <w:rFonts w:ascii="GHEA Grapalat" w:hAnsi="GHEA Grapalat"/>
                <w:lang w:val="hy-AM"/>
              </w:rPr>
              <w:t xml:space="preserve">իրավակարգավորումները </w:t>
            </w:r>
            <w:r w:rsidR="005F683A">
              <w:rPr>
                <w:rFonts w:ascii="GHEA Grapalat" w:hAnsi="GHEA Grapalat"/>
                <w:lang w:val="hy-AM"/>
              </w:rPr>
              <w:t xml:space="preserve">նախատեսված </w:t>
            </w:r>
            <w:r>
              <w:rPr>
                <w:rFonts w:ascii="GHEA Grapalat" w:hAnsi="GHEA Grapalat"/>
                <w:lang w:val="hy-AM"/>
              </w:rPr>
              <w:t>են միայն Շուկայի վերահսկողության տեսչական մարմնի</w:t>
            </w:r>
            <w:r w:rsidR="005F683A">
              <w:rPr>
                <w:rFonts w:ascii="GHEA Grapalat" w:hAnsi="GHEA Grapalat"/>
                <w:lang w:val="hy-AM"/>
              </w:rPr>
              <w:t>ն վերապահված վերահսկողության ոլորտները կարգավորելու համար</w:t>
            </w:r>
            <w:r>
              <w:rPr>
                <w:rFonts w:ascii="GHEA Grapalat" w:hAnsi="GHEA Grapalat"/>
                <w:lang w:val="hy-AM"/>
              </w:rPr>
              <w:t xml:space="preserve">, ուստի </w:t>
            </w:r>
            <w:r w:rsidRPr="001C1435">
              <w:rPr>
                <w:rFonts w:ascii="GHEA Grapalat" w:hAnsi="GHEA Grapalat"/>
                <w:lang w:val="hy-AM"/>
              </w:rPr>
              <w:t>Հանրապետության քաղաքաշինության, տեխնիկական և հրդեհային անվտանգության տեսչական մարմնի</w:t>
            </w:r>
            <w:r>
              <w:rPr>
                <w:rFonts w:ascii="GHEA Grapalat" w:hAnsi="GHEA Grapalat"/>
                <w:lang w:val="hy-AM"/>
              </w:rPr>
              <w:t xml:space="preserve"> վերաբերյալ իրավակարագավորումներ նախատեսելը  </w:t>
            </w:r>
            <w:r w:rsidR="005F683A">
              <w:rPr>
                <w:rFonts w:ascii="GHEA Grapalat" w:hAnsi="GHEA Grapalat"/>
                <w:lang w:val="hy-AM"/>
              </w:rPr>
              <w:t xml:space="preserve">Նախագծով, որի ընդունումը բխում է վերոգրյալ օրենքից, </w:t>
            </w:r>
            <w:r>
              <w:rPr>
                <w:rFonts w:ascii="GHEA Grapalat" w:hAnsi="GHEA Grapalat"/>
                <w:lang w:val="hy-AM"/>
              </w:rPr>
              <w:t xml:space="preserve">նպատակահարմար չէ: </w:t>
            </w:r>
          </w:p>
          <w:p w14:paraId="1A4E2FC4" w14:textId="77777777" w:rsidR="00DC3B5B" w:rsidRDefault="00DC3B5B" w:rsidP="00DC3B5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286DDEAE" w14:textId="77777777" w:rsidR="00DC3B5B" w:rsidRDefault="00DC3B5B" w:rsidP="00DC3B5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38799A36" w14:textId="77777777" w:rsidR="00DC3B5B" w:rsidRDefault="00DC3B5B" w:rsidP="00DC3B5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10F3D975" w14:textId="77777777" w:rsidR="00DC3B5B" w:rsidRDefault="00DC3B5B" w:rsidP="00DC3B5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2ED107E9" w14:textId="77777777" w:rsidR="00DC3B5B" w:rsidRDefault="00DC3B5B" w:rsidP="00DC3B5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5D06BA4F" w14:textId="77777777" w:rsidR="00DC3B5B" w:rsidRDefault="00DC3B5B" w:rsidP="00DC3B5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6529B5EC" w14:textId="77777777" w:rsidR="00DC3B5B" w:rsidRDefault="00DC3B5B" w:rsidP="00DC3B5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6B97BE60" w14:textId="77777777" w:rsidR="00DC3B5B" w:rsidRDefault="00DC3B5B" w:rsidP="00DC3B5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476CBE08" w14:textId="77777777" w:rsidR="00DC3B5B" w:rsidRDefault="00DC3B5B" w:rsidP="00DC3B5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22B8E650" w14:textId="77777777" w:rsidR="00DC3B5B" w:rsidRDefault="00DC3B5B" w:rsidP="00DC3B5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7E1F8FB0" w14:textId="77777777" w:rsidR="00DC3B5B" w:rsidRDefault="00DC3B5B" w:rsidP="00DC3B5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52C9D6F8" w14:textId="77777777" w:rsidR="00DC3B5B" w:rsidRDefault="00DC3B5B" w:rsidP="00DC3B5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35BE9D30" w14:textId="77777777" w:rsidR="00DC3B5B" w:rsidRPr="00DC3B5B" w:rsidRDefault="00DC3B5B" w:rsidP="00DC3B5B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DC3B5B">
              <w:rPr>
                <w:rFonts w:ascii="GHEA Grapalat" w:hAnsi="GHEA Grapalat"/>
                <w:b/>
                <w:lang w:val="hy-AM"/>
              </w:rPr>
              <w:t xml:space="preserve">Չի ընդունվել: </w:t>
            </w:r>
          </w:p>
          <w:p w14:paraId="5E9C838C" w14:textId="0E6F8BEC" w:rsidR="00DC3B5B" w:rsidRDefault="00DC3B5B" w:rsidP="00DC3B5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Հաշվի առնելով այն հանգամանք, որ տնտեսավարող սուբյեկնտը իր միջոցների հաշվին է իրրականացնում վտանգավոր արտադրանքի խմբաքանակի պահմ</w:t>
            </w:r>
            <w:r w:rsidR="00246825">
              <w:rPr>
                <w:rFonts w:ascii="GHEA Grapalat" w:hAnsi="GHEA Grapalat"/>
                <w:lang w:val="hy-AM"/>
              </w:rPr>
              <w:t>ան գործընթացը</w:t>
            </w:r>
            <w:r>
              <w:rPr>
                <w:rFonts w:ascii="GHEA Grapalat" w:hAnsi="GHEA Grapalat"/>
                <w:lang w:val="hy-AM"/>
              </w:rPr>
              <w:t xml:space="preserve">, ուստի </w:t>
            </w:r>
            <w:r w:rsidR="001E0406">
              <w:rPr>
                <w:rFonts w:ascii="GHEA Grapalat" w:hAnsi="GHEA Grapalat"/>
                <w:lang w:val="hy-AM"/>
              </w:rPr>
              <w:t xml:space="preserve">վերոգրյալի համատեքստում </w:t>
            </w:r>
            <w:r>
              <w:rPr>
                <w:rFonts w:ascii="GHEA Grapalat" w:hAnsi="GHEA Grapalat"/>
                <w:lang w:val="hy-AM"/>
              </w:rPr>
              <w:t xml:space="preserve">հարցը ամբողջությամբ </w:t>
            </w:r>
            <w:r w:rsidR="005F683A">
              <w:rPr>
                <w:rFonts w:ascii="GHEA Grapalat" w:hAnsi="GHEA Grapalat"/>
                <w:lang w:val="hy-AM"/>
              </w:rPr>
              <w:t>կա</w:t>
            </w:r>
            <w:r>
              <w:rPr>
                <w:rFonts w:ascii="GHEA Grapalat" w:hAnsi="GHEA Grapalat"/>
                <w:lang w:val="hy-AM"/>
              </w:rPr>
              <w:t>ր</w:t>
            </w:r>
            <w:r w:rsidR="005F683A">
              <w:rPr>
                <w:rFonts w:ascii="GHEA Grapalat" w:hAnsi="GHEA Grapalat"/>
                <w:lang w:val="hy-AM"/>
              </w:rPr>
              <w:t>գավ</w:t>
            </w:r>
            <w:r>
              <w:rPr>
                <w:rFonts w:ascii="GHEA Grapalat" w:hAnsi="GHEA Grapalat"/>
                <w:lang w:val="hy-AM"/>
              </w:rPr>
              <w:t xml:space="preserve">որելու նպատակով առաջարկվում է նշված կետը թողնել ամփոփոխ: </w:t>
            </w:r>
          </w:p>
          <w:p w14:paraId="0E47266B" w14:textId="77777777" w:rsidR="001E0406" w:rsidRDefault="001E0406" w:rsidP="00DC3B5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50C499D6" w14:textId="77777777" w:rsidR="001E0406" w:rsidRDefault="001E0406" w:rsidP="00DC3B5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5EE0A0AF" w14:textId="77777777" w:rsidR="001E0406" w:rsidRDefault="001E0406" w:rsidP="00DC3B5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7A8710B3" w14:textId="77777777" w:rsidR="001E0406" w:rsidRDefault="001E0406" w:rsidP="00DC3B5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3E616D3F" w14:textId="77777777" w:rsidR="001E0406" w:rsidRDefault="001E0406" w:rsidP="00DC3B5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79AE6556" w14:textId="77777777" w:rsidR="001E0406" w:rsidRDefault="001E0406" w:rsidP="00DC3B5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719E809C" w14:textId="77777777" w:rsidR="001E0406" w:rsidRDefault="001E0406" w:rsidP="00DC3B5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137E9267" w14:textId="77777777" w:rsidR="001E0406" w:rsidRDefault="001E0406" w:rsidP="00DC3B5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52D719BF" w14:textId="77777777" w:rsidR="001E0406" w:rsidRDefault="001E0406" w:rsidP="00DC3B5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215FCE24" w14:textId="77777777" w:rsidR="001E0406" w:rsidRDefault="001E0406" w:rsidP="00DC3B5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429C035C" w14:textId="77777777" w:rsidR="001E0406" w:rsidRDefault="001E0406" w:rsidP="00DC3B5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204C66C6" w14:textId="77777777" w:rsidR="001E0406" w:rsidRDefault="001E0406" w:rsidP="00DC3B5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20C28202" w14:textId="77777777" w:rsidR="001E0406" w:rsidRDefault="001E0406" w:rsidP="00DC3B5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2F17DC33" w14:textId="77777777" w:rsidR="001E0406" w:rsidRDefault="001E0406" w:rsidP="00DC3B5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35E17B69" w14:textId="77777777" w:rsidR="001E0406" w:rsidRDefault="001E0406" w:rsidP="00DC3B5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3B3B23DC" w14:textId="5661F287" w:rsidR="001E0406" w:rsidRDefault="001E0406" w:rsidP="00DC3B5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06A20F25" w14:textId="122BB9B6" w:rsidR="005F683A" w:rsidRDefault="005F683A" w:rsidP="00DC3B5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32804898" w14:textId="77777777" w:rsidR="005F683A" w:rsidRDefault="005F683A" w:rsidP="00DC3B5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6E2E3A86" w14:textId="77777777" w:rsidR="001E0406" w:rsidRDefault="001E0406" w:rsidP="00DC3B5B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1E0406">
              <w:rPr>
                <w:rFonts w:ascii="GHEA Grapalat" w:hAnsi="GHEA Grapalat"/>
                <w:b/>
                <w:lang w:val="hy-AM"/>
              </w:rPr>
              <w:t>Ընդունվել է:</w:t>
            </w:r>
          </w:p>
          <w:p w14:paraId="4399D3DA" w14:textId="77777777" w:rsidR="001E0406" w:rsidRDefault="001E0406" w:rsidP="00DC3B5B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4EBD9D1D" w14:textId="77777777" w:rsidR="001E0406" w:rsidRDefault="001E0406" w:rsidP="00DC3B5B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3D9F27DF" w14:textId="77777777" w:rsidR="001E0406" w:rsidRDefault="001E0406" w:rsidP="00DC3B5B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Չի ընդունվել: </w:t>
            </w:r>
          </w:p>
          <w:p w14:paraId="3A12FA31" w14:textId="402C776F" w:rsidR="00246825" w:rsidRDefault="001E0406" w:rsidP="00DC3B5B">
            <w:pPr>
              <w:spacing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Հաշվի առնելով այն հանգամանքը, </w:t>
            </w:r>
            <w:r w:rsidR="005F683A">
              <w:rPr>
                <w:rFonts w:ascii="GHEA Grapalat" w:hAnsi="GHEA Grapalat"/>
                <w:lang w:val="hy-AM"/>
              </w:rPr>
              <w:t xml:space="preserve">որ </w:t>
            </w:r>
            <w:r>
              <w:rPr>
                <w:rFonts w:ascii="GHEA Grapalat" w:hAnsi="GHEA Grapalat"/>
                <w:lang w:val="hy-AM"/>
              </w:rPr>
              <w:t xml:space="preserve">նշված կետով նախատեսված իրավակարգավորւմը, առ այն՝ </w:t>
            </w:r>
            <w:r w:rsidRPr="001E0406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արտադրանքի վտանգավոր լինելու մասին որոշման ընդունումից հետո 5-օրյա ժամկետում տեսչական մարմինը դրա մասին տեղեկացնում է համապատասխանության սերտիֆիկատը տված կամ հայտարարագիրը գրանցած մարմնին</w:t>
            </w:r>
            <w:r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,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վերաբերում է և գործառույթը կատարվում է անմիջապես որոշման ընդունումից հետո, </w:t>
            </w:r>
            <w:r w:rsidR="0024682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մինչդեռ պարզ չէ, թե մեջբերված ակտով ինչպես է կարգավորվելու սույն հարցը, ուստի առաջարկվում է </w:t>
            </w:r>
            <w:r w:rsidR="005F683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նշված </w:t>
            </w:r>
            <w:r w:rsidR="0024682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եզրույթը թողնել անփոփոխ: </w:t>
            </w:r>
          </w:p>
          <w:p w14:paraId="7BA26841" w14:textId="77777777" w:rsidR="001E0406" w:rsidRDefault="001E0406" w:rsidP="00DC3B5B">
            <w:pPr>
              <w:spacing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</w:p>
          <w:p w14:paraId="530A0E0B" w14:textId="77777777" w:rsidR="005F683A" w:rsidRDefault="005F683A" w:rsidP="00DC3B5B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29940CC0" w14:textId="77777777" w:rsidR="005F683A" w:rsidRDefault="005F683A" w:rsidP="00DC3B5B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516E3D56" w14:textId="43C9A38C" w:rsidR="00246825" w:rsidRDefault="00246825" w:rsidP="00DC3B5B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246825">
              <w:rPr>
                <w:rFonts w:ascii="GHEA Grapalat" w:hAnsi="GHEA Grapalat"/>
                <w:b/>
                <w:lang w:val="hy-AM"/>
              </w:rPr>
              <w:t xml:space="preserve">Ընդունվել է: </w:t>
            </w:r>
          </w:p>
          <w:p w14:paraId="1EE59913" w14:textId="77777777" w:rsidR="00246825" w:rsidRDefault="00246825" w:rsidP="00DC3B5B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2B33475C" w14:textId="77777777" w:rsidR="00246825" w:rsidRDefault="00246825" w:rsidP="00DC3B5B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2342C473" w14:textId="77777777" w:rsidR="00246825" w:rsidRDefault="00246825" w:rsidP="00DC3B5B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21A38BD5" w14:textId="77777777" w:rsidR="00246825" w:rsidRDefault="00246825" w:rsidP="00DC3B5B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7A20D40E" w14:textId="05EAB0F0" w:rsidR="00246825" w:rsidRDefault="00246825" w:rsidP="00DC3B5B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77DCA57D" w14:textId="77777777" w:rsidR="00246825" w:rsidRDefault="00246825" w:rsidP="00DC3B5B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7C2B0A0C" w14:textId="587411D3" w:rsidR="00246825" w:rsidRDefault="00246825" w:rsidP="00DC3B5B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Չի ընդունվել: </w:t>
            </w:r>
          </w:p>
          <w:p w14:paraId="14C7C75D" w14:textId="77777777" w:rsidR="00490857" w:rsidRDefault="00895614" w:rsidP="005F683A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Նախատեսված եզրույթը անհրաժեշտ է թողնել անփոփոխ, քանի որ այն հնարավարություն է տալիս սահմանել պահման ենթակա վտանգավոր արտադրանքը՝ նախատեսելով համապատասխան տարածք նվազագույն պայմանով, որը թույլ կտա կանխել վտանգավոր արտադրանքի վատթարացումը, ինչի արդյունքում հնարավոր կլինի նաև հետագայում օգտահանել</w:t>
            </w:r>
            <w:r w:rsidR="00490857">
              <w:rPr>
                <w:rFonts w:ascii="GHEA Grapalat" w:hAnsi="GHEA Grapalat"/>
                <w:lang w:val="hy-AM"/>
              </w:rPr>
              <w:t>, ապահովվելով մնացած արտադրանքի անվտանգության պահանջները</w:t>
            </w:r>
            <w:r>
              <w:rPr>
                <w:rFonts w:ascii="GHEA Grapalat" w:hAnsi="GHEA Grapalat"/>
                <w:lang w:val="hy-AM"/>
              </w:rPr>
              <w:t>:</w:t>
            </w:r>
          </w:p>
          <w:p w14:paraId="30DEA4F3" w14:textId="77777777" w:rsidR="00490857" w:rsidRDefault="00490857" w:rsidP="005F683A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66BDDF63" w14:textId="77777777" w:rsidR="00490857" w:rsidRDefault="00490857" w:rsidP="005F683A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4BFF2295" w14:textId="77777777" w:rsidR="00490857" w:rsidRDefault="00490857" w:rsidP="005F683A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15BC9F23" w14:textId="77777777" w:rsidR="00490857" w:rsidRDefault="00490857" w:rsidP="005F683A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11BE1F69" w14:textId="77777777" w:rsidR="00490857" w:rsidRDefault="00490857" w:rsidP="005F683A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52C528EF" w14:textId="7BE49935" w:rsidR="00246825" w:rsidRPr="00490857" w:rsidRDefault="00490857" w:rsidP="005F683A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490857">
              <w:rPr>
                <w:rFonts w:ascii="GHEA Grapalat" w:hAnsi="GHEA Grapalat"/>
                <w:b/>
                <w:lang w:val="hy-AM"/>
              </w:rPr>
              <w:t xml:space="preserve">Ընդունվել է: </w:t>
            </w:r>
            <w:r w:rsidR="00895614" w:rsidRPr="00490857">
              <w:rPr>
                <w:rFonts w:ascii="GHEA Grapalat" w:hAnsi="GHEA Grapalat"/>
                <w:b/>
                <w:lang w:val="hy-AM"/>
              </w:rPr>
              <w:t xml:space="preserve"> </w:t>
            </w:r>
          </w:p>
        </w:tc>
      </w:tr>
      <w:tr w:rsidR="00984753" w:rsidRPr="00115C54" w14:paraId="5E0843F6" w14:textId="77777777" w:rsidTr="00586BE9">
        <w:trPr>
          <w:trHeight w:val="292"/>
        </w:trPr>
        <w:tc>
          <w:tcPr>
            <w:tcW w:w="8057" w:type="dxa"/>
            <w:gridSpan w:val="2"/>
            <w:vMerge w:val="restart"/>
            <w:shd w:val="clear" w:color="auto" w:fill="BFBFBF" w:themeFill="background1" w:themeFillShade="BF"/>
          </w:tcPr>
          <w:p w14:paraId="112DC6F7" w14:textId="38D5D180" w:rsidR="00984753" w:rsidRPr="00115C54" w:rsidRDefault="00984753" w:rsidP="00815EF1">
            <w:pPr>
              <w:pStyle w:val="ListParagraph"/>
              <w:spacing w:line="276" w:lineRule="auto"/>
              <w:ind w:left="0"/>
              <w:jc w:val="center"/>
              <w:rPr>
                <w:rFonts w:ascii="GHEA Grapalat" w:hAnsi="GHEA Grapalat"/>
                <w:b/>
                <w:lang w:val="hy-AM"/>
              </w:rPr>
            </w:pPr>
            <w:r w:rsidRPr="00115C54">
              <w:rPr>
                <w:rFonts w:ascii="GHEA Grapalat" w:hAnsi="GHEA Grapalat"/>
                <w:b/>
                <w:lang w:val="hy-AM"/>
              </w:rPr>
              <w:lastRenderedPageBreak/>
              <w:t>4</w:t>
            </w:r>
            <w:r w:rsidRPr="00115C54">
              <w:rPr>
                <w:rFonts w:ascii="GHEA Grapalat" w:hAnsi="GHEA Grapalat"/>
                <w:b/>
                <w:lang w:val="fr-FR"/>
              </w:rPr>
              <w:t xml:space="preserve">. </w:t>
            </w:r>
            <w:r w:rsidR="00815EF1">
              <w:rPr>
                <w:rFonts w:ascii="GHEA Grapalat" w:hAnsi="GHEA Grapalat"/>
                <w:b/>
                <w:lang w:val="hy-AM"/>
              </w:rPr>
              <w:t xml:space="preserve">Շուկայի վերահսկողության տեսչական մարմին </w:t>
            </w:r>
          </w:p>
        </w:tc>
        <w:tc>
          <w:tcPr>
            <w:tcW w:w="2679" w:type="dxa"/>
            <w:shd w:val="clear" w:color="auto" w:fill="BFBFBF" w:themeFill="background1" w:themeFillShade="BF"/>
          </w:tcPr>
          <w:p w14:paraId="24369BEB" w14:textId="51B760AB" w:rsidR="00984753" w:rsidRPr="00115C54" w:rsidRDefault="000B5681" w:rsidP="00815EF1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en-GB"/>
              </w:rPr>
              <w:t>19</w:t>
            </w:r>
            <w:r w:rsidR="00984753" w:rsidRPr="00115C54">
              <w:rPr>
                <w:rFonts w:ascii="GHEA Grapalat" w:hAnsi="GHEA Grapalat" w:cs="Sylfaen"/>
                <w:lang w:val="hy-AM"/>
              </w:rPr>
              <w:t>.</w:t>
            </w:r>
            <w:r>
              <w:rPr>
                <w:rFonts w:ascii="GHEA Grapalat" w:hAnsi="GHEA Grapalat" w:cs="Sylfaen"/>
                <w:lang w:val="en-GB"/>
              </w:rPr>
              <w:t>03</w:t>
            </w:r>
            <w:r w:rsidR="00984753" w:rsidRPr="00115C54">
              <w:rPr>
                <w:rFonts w:ascii="GHEA Grapalat" w:hAnsi="GHEA Grapalat" w:cs="Sylfaen"/>
                <w:lang w:val="en-GB"/>
              </w:rPr>
              <w:t>.</w:t>
            </w:r>
            <w:r w:rsidR="00984753" w:rsidRPr="00115C54">
              <w:rPr>
                <w:rFonts w:ascii="GHEA Grapalat" w:hAnsi="GHEA Grapalat" w:cs="Sylfaen"/>
                <w:lang w:val="hy-AM"/>
              </w:rPr>
              <w:t>202</w:t>
            </w:r>
            <w:r w:rsidR="00815EF1">
              <w:rPr>
                <w:rFonts w:ascii="GHEA Grapalat" w:hAnsi="GHEA Grapalat" w:cs="Sylfaen"/>
                <w:lang w:val="hy-AM"/>
              </w:rPr>
              <w:t>4</w:t>
            </w:r>
            <w:r w:rsidR="00984753" w:rsidRPr="00115C54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984753" w:rsidRPr="00115C54" w14:paraId="30A13037" w14:textId="77777777" w:rsidTr="00586BE9">
        <w:trPr>
          <w:trHeight w:val="292"/>
        </w:trPr>
        <w:tc>
          <w:tcPr>
            <w:tcW w:w="8057" w:type="dxa"/>
            <w:gridSpan w:val="2"/>
            <w:vMerge/>
            <w:shd w:val="clear" w:color="auto" w:fill="BFBFBF" w:themeFill="background1" w:themeFillShade="BF"/>
          </w:tcPr>
          <w:p w14:paraId="7E241A0B" w14:textId="77777777" w:rsidR="00984753" w:rsidRPr="00115C54" w:rsidRDefault="00984753" w:rsidP="00CB10BD">
            <w:pPr>
              <w:pStyle w:val="ListParagraph"/>
              <w:spacing w:line="276" w:lineRule="auto"/>
              <w:ind w:left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679" w:type="dxa"/>
            <w:shd w:val="clear" w:color="auto" w:fill="BFBFBF" w:themeFill="background1" w:themeFillShade="BF"/>
          </w:tcPr>
          <w:p w14:paraId="4A08047E" w14:textId="6DDCA14D" w:rsidR="00984753" w:rsidRPr="000B5681" w:rsidRDefault="00984753" w:rsidP="000B5681">
            <w:pPr>
              <w:spacing w:line="276" w:lineRule="auto"/>
              <w:jc w:val="center"/>
              <w:rPr>
                <w:rFonts w:ascii="GHEA Grapalat" w:hAnsi="GHEA Grapalat" w:cs="Sylfaen"/>
                <w:lang w:val="en-GB"/>
              </w:rPr>
            </w:pPr>
            <w:r w:rsidRPr="00115C54">
              <w:rPr>
                <w:rFonts w:ascii="GHEA Grapalat" w:hAnsi="GHEA Grapalat" w:cs="Sylfaen"/>
                <w:lang w:val="hy-AM"/>
              </w:rPr>
              <w:t>N</w:t>
            </w:r>
            <w:r w:rsidR="000B5681">
              <w:rPr>
                <w:rFonts w:ascii="GHEA Grapalat" w:hAnsi="GHEA Grapalat" w:cs="Sylfaen"/>
                <w:lang w:val="en-GB"/>
              </w:rPr>
              <w:t xml:space="preserve"> 01//442-2024</w:t>
            </w:r>
          </w:p>
        </w:tc>
      </w:tr>
      <w:tr w:rsidR="00984753" w:rsidRPr="00DC3B5B" w14:paraId="3E746CAE" w14:textId="77777777" w:rsidTr="00586BE9">
        <w:trPr>
          <w:trHeight w:val="474"/>
        </w:trPr>
        <w:tc>
          <w:tcPr>
            <w:tcW w:w="5380" w:type="dxa"/>
            <w:shd w:val="clear" w:color="auto" w:fill="FFFFFF" w:themeFill="background1"/>
          </w:tcPr>
          <w:p w14:paraId="530F37B9" w14:textId="77777777" w:rsidR="000B5681" w:rsidRPr="000B5681" w:rsidRDefault="00984753" w:rsidP="000B5681">
            <w:pPr>
              <w:spacing w:line="276" w:lineRule="auto"/>
              <w:ind w:firstLine="360"/>
              <w:jc w:val="both"/>
              <w:rPr>
                <w:rFonts w:ascii="GHEA Grapalat" w:hAnsi="GHEA Grapalat"/>
                <w:lang w:val="hy-AM"/>
              </w:rPr>
            </w:pPr>
            <w:r w:rsidRPr="000B5681">
              <w:rPr>
                <w:rFonts w:ascii="GHEA Grapalat" w:hAnsi="GHEA Grapalat" w:cs="Sylfaen"/>
                <w:lang w:val="hy-AM"/>
              </w:rPr>
              <w:t xml:space="preserve"> </w:t>
            </w:r>
            <w:r w:rsidR="000B5681" w:rsidRPr="000B5681">
              <w:rPr>
                <w:rFonts w:ascii="GHEA Grapalat" w:hAnsi="GHEA Grapalat"/>
                <w:lang w:val="hy-AM"/>
              </w:rPr>
              <w:t>«Վտանգավոր արտադրանքի խմբաքանակի հաշվառման ու պահման կարգը սահմանելու մասին» ՀՀ կառավարության որոշման նախագծի (այսուհետ՝ Որոշում) վերաբերյալ  ՀՀ շուկայի վերահսկողության տեսչական մարմինը  առաջարկում է հետևյալը</w:t>
            </w:r>
            <w:r w:rsidR="000B5681" w:rsidRPr="000B5681">
              <w:rPr>
                <w:rFonts w:ascii="Cambria Math" w:hAnsi="Cambria Math" w:cs="Cambria Math"/>
                <w:lang w:val="hy-AM"/>
              </w:rPr>
              <w:t>․</w:t>
            </w:r>
          </w:p>
          <w:p w14:paraId="09D99FA8" w14:textId="77777777" w:rsidR="000B5681" w:rsidRPr="000B5681" w:rsidRDefault="000B5681" w:rsidP="000B5681">
            <w:pPr>
              <w:spacing w:line="276" w:lineRule="auto"/>
              <w:ind w:firstLine="360"/>
              <w:jc w:val="both"/>
              <w:rPr>
                <w:rFonts w:ascii="GHEA Grapalat" w:hAnsi="GHEA Grapalat"/>
                <w:lang w:val="hy-AM"/>
              </w:rPr>
            </w:pPr>
            <w:r w:rsidRPr="000B5681">
              <w:rPr>
                <w:rFonts w:ascii="GHEA Grapalat" w:hAnsi="GHEA Grapalat"/>
                <w:lang w:val="hy-AM"/>
              </w:rPr>
              <w:t>1. Որոշման կարգի 3-րդ մասում «ընդունում որոշում (արձակում կարգադրագիր)» բառերոը փոփոխել և շարադրել հետևյալ կերպ</w:t>
            </w:r>
            <w:r w:rsidRPr="000B5681">
              <w:rPr>
                <w:rFonts w:ascii="Cambria Math" w:hAnsi="Cambria Math" w:cs="Cambria Math"/>
                <w:lang w:val="hy-AM"/>
              </w:rPr>
              <w:t>․</w:t>
            </w:r>
            <w:r w:rsidRPr="000B5681">
              <w:rPr>
                <w:rFonts w:ascii="GHEA Grapalat" w:hAnsi="GHEA Grapalat"/>
                <w:lang w:val="hy-AM"/>
              </w:rPr>
              <w:t xml:space="preserve"> «ընդունում է որոշում կամ արձակում կարգադրագիր»,</w:t>
            </w:r>
          </w:p>
          <w:p w14:paraId="0DE02746" w14:textId="7CF86D40" w:rsidR="00984753" w:rsidRPr="000B5681" w:rsidRDefault="000B5681" w:rsidP="000B5681">
            <w:pPr>
              <w:spacing w:line="276" w:lineRule="auto"/>
              <w:ind w:firstLine="360"/>
              <w:jc w:val="both"/>
              <w:rPr>
                <w:rFonts w:ascii="GHEA Grapalat" w:hAnsi="GHEA Grapalat"/>
                <w:lang w:val="hy-AM"/>
              </w:rPr>
            </w:pPr>
            <w:r w:rsidRPr="000B5681">
              <w:rPr>
                <w:rFonts w:ascii="GHEA Grapalat" w:hAnsi="GHEA Grapalat"/>
                <w:lang w:val="hy-AM"/>
              </w:rPr>
              <w:lastRenderedPageBreak/>
              <w:t>2. Որոշման կարգի 11-րդ մասում «կամ սենյակի առանձին հատվածում՝» բառերից հետո լրացնել «եթե սենյակի մնացած ապրանքների համար վտանգ չի հանդիսանում» բառերով։</w:t>
            </w:r>
          </w:p>
        </w:tc>
        <w:tc>
          <w:tcPr>
            <w:tcW w:w="5356" w:type="dxa"/>
            <w:gridSpan w:val="2"/>
            <w:shd w:val="clear" w:color="auto" w:fill="FFFFFF" w:themeFill="background1"/>
          </w:tcPr>
          <w:p w14:paraId="17473919" w14:textId="77777777" w:rsidR="00984753" w:rsidRDefault="00984753" w:rsidP="00815EF1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43F44B87" w14:textId="77777777" w:rsidR="005F683A" w:rsidRDefault="005F683A" w:rsidP="00815EF1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08DA87FA" w14:textId="77777777" w:rsidR="005F683A" w:rsidRDefault="005F683A" w:rsidP="00815EF1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7261C40B" w14:textId="77777777" w:rsidR="005F683A" w:rsidRDefault="005F683A" w:rsidP="00815EF1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5398D2D3" w14:textId="77777777" w:rsidR="005F683A" w:rsidRDefault="005F683A" w:rsidP="00815EF1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386BC9F4" w14:textId="77777777" w:rsidR="005F683A" w:rsidRDefault="005F683A" w:rsidP="00815EF1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1EF50B2E" w14:textId="77777777" w:rsidR="005F683A" w:rsidRDefault="005F683A" w:rsidP="00815EF1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5F683A">
              <w:rPr>
                <w:rFonts w:ascii="GHEA Grapalat" w:hAnsi="GHEA Grapalat"/>
                <w:b/>
                <w:lang w:val="hy-AM"/>
              </w:rPr>
              <w:t xml:space="preserve">Ընդունվել է: </w:t>
            </w:r>
          </w:p>
          <w:p w14:paraId="4A7CCD9D" w14:textId="77777777" w:rsidR="005F683A" w:rsidRDefault="005F683A" w:rsidP="00815EF1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6E492B93" w14:textId="77777777" w:rsidR="005F683A" w:rsidRDefault="005F683A" w:rsidP="00815EF1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568D2E82" w14:textId="77777777" w:rsidR="005F683A" w:rsidRDefault="005F683A" w:rsidP="00815EF1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4369864A" w14:textId="77777777" w:rsidR="005F683A" w:rsidRDefault="005F683A" w:rsidP="00815EF1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4F48E798" w14:textId="08098E8B" w:rsidR="005F683A" w:rsidRDefault="005F683A" w:rsidP="00815EF1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 xml:space="preserve">Ընդունվել է: </w:t>
            </w:r>
          </w:p>
          <w:p w14:paraId="5D3B13D3" w14:textId="42519834" w:rsidR="005F683A" w:rsidRPr="005F683A" w:rsidRDefault="005F683A" w:rsidP="00815EF1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</w:tc>
      </w:tr>
      <w:tr w:rsidR="008A3A47" w:rsidRPr="00115C54" w14:paraId="17DA9313" w14:textId="77777777" w:rsidTr="001C05BE">
        <w:trPr>
          <w:trHeight w:val="292"/>
        </w:trPr>
        <w:tc>
          <w:tcPr>
            <w:tcW w:w="8057" w:type="dxa"/>
            <w:gridSpan w:val="2"/>
            <w:vMerge w:val="restart"/>
            <w:shd w:val="clear" w:color="auto" w:fill="BFBFBF" w:themeFill="background1" w:themeFillShade="BF"/>
          </w:tcPr>
          <w:p w14:paraId="2FCD84F6" w14:textId="78C033B5" w:rsidR="008A3A47" w:rsidRPr="00115C54" w:rsidRDefault="008A3A47" w:rsidP="008A3A47">
            <w:pPr>
              <w:pStyle w:val="ListParagraph"/>
              <w:spacing w:line="276" w:lineRule="auto"/>
              <w:ind w:left="0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5</w:t>
            </w:r>
            <w:r w:rsidRPr="00115C54">
              <w:rPr>
                <w:rFonts w:ascii="GHEA Grapalat" w:hAnsi="GHEA Grapalat"/>
                <w:b/>
                <w:lang w:val="fr-FR"/>
              </w:rPr>
              <w:t xml:space="preserve">. </w:t>
            </w:r>
            <w:r>
              <w:rPr>
                <w:rFonts w:ascii="GHEA Grapalat" w:hAnsi="GHEA Grapalat"/>
                <w:b/>
                <w:lang w:val="hy-AM"/>
              </w:rPr>
              <w:t>Արդարադատության նախարարություն</w:t>
            </w:r>
          </w:p>
        </w:tc>
        <w:tc>
          <w:tcPr>
            <w:tcW w:w="2679" w:type="dxa"/>
            <w:shd w:val="clear" w:color="auto" w:fill="BFBFBF" w:themeFill="background1" w:themeFillShade="BF"/>
          </w:tcPr>
          <w:p w14:paraId="7A728EBB" w14:textId="07F0E17D" w:rsidR="008A3A47" w:rsidRPr="00115C54" w:rsidRDefault="008A3A47" w:rsidP="008A3A47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10</w:t>
            </w:r>
            <w:r w:rsidRPr="00115C54">
              <w:rPr>
                <w:rFonts w:ascii="GHEA Grapalat" w:hAnsi="GHEA Grapalat" w:cs="Sylfaen"/>
                <w:lang w:val="hy-AM"/>
              </w:rPr>
              <w:t>.</w:t>
            </w:r>
            <w:r>
              <w:rPr>
                <w:rFonts w:ascii="GHEA Grapalat" w:hAnsi="GHEA Grapalat" w:cs="Sylfaen"/>
                <w:lang w:val="en-GB"/>
              </w:rPr>
              <w:t>0</w:t>
            </w:r>
            <w:r>
              <w:rPr>
                <w:rFonts w:ascii="GHEA Grapalat" w:hAnsi="GHEA Grapalat" w:cs="Sylfaen"/>
                <w:lang w:val="hy-AM"/>
              </w:rPr>
              <w:t>4</w:t>
            </w:r>
            <w:r w:rsidRPr="00115C54">
              <w:rPr>
                <w:rFonts w:ascii="GHEA Grapalat" w:hAnsi="GHEA Grapalat" w:cs="Sylfaen"/>
                <w:lang w:val="en-GB"/>
              </w:rPr>
              <w:t>.</w:t>
            </w:r>
            <w:r w:rsidRPr="00115C54">
              <w:rPr>
                <w:rFonts w:ascii="GHEA Grapalat" w:hAnsi="GHEA Grapalat" w:cs="Sylfaen"/>
                <w:lang w:val="hy-AM"/>
              </w:rPr>
              <w:t>202</w:t>
            </w:r>
            <w:r>
              <w:rPr>
                <w:rFonts w:ascii="GHEA Grapalat" w:hAnsi="GHEA Grapalat" w:cs="Sylfaen"/>
                <w:lang w:val="hy-AM"/>
              </w:rPr>
              <w:t>4</w:t>
            </w:r>
            <w:r w:rsidRPr="00115C54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8A3A47" w:rsidRPr="008A3A47" w14:paraId="39C18B88" w14:textId="77777777" w:rsidTr="001C05BE">
        <w:trPr>
          <w:trHeight w:val="292"/>
        </w:trPr>
        <w:tc>
          <w:tcPr>
            <w:tcW w:w="8057" w:type="dxa"/>
            <w:gridSpan w:val="2"/>
            <w:vMerge/>
            <w:shd w:val="clear" w:color="auto" w:fill="BFBFBF" w:themeFill="background1" w:themeFillShade="BF"/>
          </w:tcPr>
          <w:p w14:paraId="3748EC30" w14:textId="77777777" w:rsidR="008A3A47" w:rsidRPr="00115C54" w:rsidRDefault="008A3A47" w:rsidP="001C05BE">
            <w:pPr>
              <w:pStyle w:val="ListParagraph"/>
              <w:spacing w:line="276" w:lineRule="auto"/>
              <w:ind w:left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679" w:type="dxa"/>
            <w:shd w:val="clear" w:color="auto" w:fill="BFBFBF" w:themeFill="background1" w:themeFillShade="BF"/>
          </w:tcPr>
          <w:p w14:paraId="0399AE54" w14:textId="5FDD3B89" w:rsidR="008A3A47" w:rsidRPr="008A3A47" w:rsidRDefault="008A3A47" w:rsidP="008A3A47">
            <w:pPr>
              <w:pStyle w:val="Heading1"/>
              <w:spacing w:before="0" w:after="0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8A3A4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N</w:t>
            </w:r>
            <w:r w:rsidRPr="008A3A47">
              <w:rPr>
                <w:rFonts w:ascii="GHEA Grapalat" w:hAnsi="GHEA Grapalat" w:cs="Sylfaen"/>
                <w:b w:val="0"/>
                <w:sz w:val="24"/>
                <w:szCs w:val="24"/>
                <w:lang w:val="en-GB"/>
              </w:rPr>
              <w:t xml:space="preserve"> </w:t>
            </w:r>
            <w:r w:rsidRPr="008A3A4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/01/27.2/13952-2024</w:t>
            </w:r>
          </w:p>
        </w:tc>
      </w:tr>
      <w:tr w:rsidR="008A3A47" w:rsidRPr="005F683A" w14:paraId="123341BB" w14:textId="77777777" w:rsidTr="001C05BE">
        <w:trPr>
          <w:trHeight w:val="474"/>
        </w:trPr>
        <w:tc>
          <w:tcPr>
            <w:tcW w:w="5380" w:type="dxa"/>
            <w:shd w:val="clear" w:color="auto" w:fill="FFFFFF" w:themeFill="background1"/>
          </w:tcPr>
          <w:p w14:paraId="05356ACB" w14:textId="138B3647" w:rsidR="008A3A47" w:rsidRPr="000B5681" w:rsidRDefault="008A3A47" w:rsidP="008A3A47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115C54">
              <w:rPr>
                <w:rFonts w:ascii="GHEA Grapalat" w:hAnsi="GHEA Grapalat"/>
                <w:lang w:val="hy-AM"/>
              </w:rPr>
              <w:t>Առաջարկություններ և առարկություններ չկան:</w:t>
            </w:r>
          </w:p>
        </w:tc>
        <w:tc>
          <w:tcPr>
            <w:tcW w:w="5356" w:type="dxa"/>
            <w:gridSpan w:val="2"/>
            <w:shd w:val="clear" w:color="auto" w:fill="FFFFFF" w:themeFill="background1"/>
          </w:tcPr>
          <w:p w14:paraId="16C4AD26" w14:textId="5037B407" w:rsidR="008A3A47" w:rsidRPr="005F683A" w:rsidRDefault="008A3A47" w:rsidP="008A3A47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Ընդունվել է: </w:t>
            </w:r>
          </w:p>
        </w:tc>
      </w:tr>
      <w:tr w:rsidR="00B96C61" w:rsidRPr="00115C54" w14:paraId="7B364AF8" w14:textId="77777777" w:rsidTr="00CF119C">
        <w:trPr>
          <w:trHeight w:val="292"/>
        </w:trPr>
        <w:tc>
          <w:tcPr>
            <w:tcW w:w="8057" w:type="dxa"/>
            <w:gridSpan w:val="2"/>
            <w:vMerge w:val="restart"/>
            <w:shd w:val="clear" w:color="auto" w:fill="BFBFBF" w:themeFill="background1" w:themeFillShade="BF"/>
          </w:tcPr>
          <w:p w14:paraId="39FC37EF" w14:textId="1F502E88" w:rsidR="00B96C61" w:rsidRPr="00115C54" w:rsidRDefault="00B96C61" w:rsidP="00B96C61">
            <w:pPr>
              <w:pStyle w:val="ListParagraph"/>
              <w:spacing w:line="276" w:lineRule="auto"/>
              <w:ind w:left="0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6</w:t>
            </w:r>
            <w:r w:rsidRPr="00115C54">
              <w:rPr>
                <w:rFonts w:ascii="GHEA Grapalat" w:hAnsi="GHEA Grapalat"/>
                <w:b/>
                <w:lang w:val="fr-FR"/>
              </w:rPr>
              <w:t xml:space="preserve">. </w:t>
            </w:r>
            <w:r>
              <w:rPr>
                <w:rFonts w:ascii="GHEA Grapalat" w:hAnsi="GHEA Grapalat"/>
                <w:b/>
                <w:lang w:val="hy-AM"/>
              </w:rPr>
              <w:t xml:space="preserve">Իրավաբանական վարչություն </w:t>
            </w:r>
          </w:p>
        </w:tc>
        <w:tc>
          <w:tcPr>
            <w:tcW w:w="2679" w:type="dxa"/>
            <w:shd w:val="clear" w:color="auto" w:fill="BFBFBF" w:themeFill="background1" w:themeFillShade="BF"/>
          </w:tcPr>
          <w:p w14:paraId="1BFAAFC8" w14:textId="5B8F1881" w:rsidR="00B96C61" w:rsidRPr="00115C54" w:rsidRDefault="00B96C61" w:rsidP="00CF119C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25</w:t>
            </w:r>
            <w:r w:rsidRPr="00115C54">
              <w:rPr>
                <w:rFonts w:ascii="GHEA Grapalat" w:hAnsi="GHEA Grapalat" w:cs="Sylfaen"/>
                <w:lang w:val="hy-AM"/>
              </w:rPr>
              <w:t>.</w:t>
            </w:r>
            <w:r>
              <w:rPr>
                <w:rFonts w:ascii="GHEA Grapalat" w:hAnsi="GHEA Grapalat" w:cs="Sylfaen"/>
                <w:lang w:val="en-GB"/>
              </w:rPr>
              <w:t>0</w:t>
            </w:r>
            <w:r>
              <w:rPr>
                <w:rFonts w:ascii="GHEA Grapalat" w:hAnsi="GHEA Grapalat" w:cs="Sylfaen"/>
                <w:lang w:val="hy-AM"/>
              </w:rPr>
              <w:t>4</w:t>
            </w:r>
            <w:r w:rsidRPr="00115C54">
              <w:rPr>
                <w:rFonts w:ascii="GHEA Grapalat" w:hAnsi="GHEA Grapalat" w:cs="Sylfaen"/>
                <w:lang w:val="en-GB"/>
              </w:rPr>
              <w:t>.</w:t>
            </w:r>
            <w:r w:rsidRPr="00115C54">
              <w:rPr>
                <w:rFonts w:ascii="GHEA Grapalat" w:hAnsi="GHEA Grapalat" w:cs="Sylfaen"/>
                <w:lang w:val="hy-AM"/>
              </w:rPr>
              <w:t>202</w:t>
            </w:r>
            <w:r>
              <w:rPr>
                <w:rFonts w:ascii="GHEA Grapalat" w:hAnsi="GHEA Grapalat" w:cs="Sylfaen"/>
                <w:lang w:val="hy-AM"/>
              </w:rPr>
              <w:t>4</w:t>
            </w:r>
            <w:r w:rsidRPr="00115C54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B96C61" w:rsidRPr="008A3A47" w14:paraId="49AE8760" w14:textId="77777777" w:rsidTr="00CF119C">
        <w:trPr>
          <w:trHeight w:val="292"/>
        </w:trPr>
        <w:tc>
          <w:tcPr>
            <w:tcW w:w="8057" w:type="dxa"/>
            <w:gridSpan w:val="2"/>
            <w:vMerge/>
            <w:shd w:val="clear" w:color="auto" w:fill="BFBFBF" w:themeFill="background1" w:themeFillShade="BF"/>
          </w:tcPr>
          <w:p w14:paraId="6CE6F896" w14:textId="77777777" w:rsidR="00B96C61" w:rsidRPr="00115C54" w:rsidRDefault="00B96C61" w:rsidP="00CF119C">
            <w:pPr>
              <w:pStyle w:val="ListParagraph"/>
              <w:spacing w:line="276" w:lineRule="auto"/>
              <w:ind w:left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679" w:type="dxa"/>
            <w:shd w:val="clear" w:color="auto" w:fill="BFBFBF" w:themeFill="background1" w:themeFillShade="BF"/>
          </w:tcPr>
          <w:p w14:paraId="73DB934B" w14:textId="1BAC0281" w:rsidR="00B96C61" w:rsidRPr="008A3A47" w:rsidRDefault="00B96C61" w:rsidP="00CF119C">
            <w:pPr>
              <w:pStyle w:val="Heading1"/>
              <w:spacing w:before="0" w:after="0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</w:p>
        </w:tc>
      </w:tr>
      <w:tr w:rsidR="00B96C61" w:rsidRPr="005F683A" w14:paraId="14762511" w14:textId="77777777" w:rsidTr="00CF119C">
        <w:trPr>
          <w:trHeight w:val="474"/>
        </w:trPr>
        <w:tc>
          <w:tcPr>
            <w:tcW w:w="5380" w:type="dxa"/>
            <w:shd w:val="clear" w:color="auto" w:fill="FFFFFF" w:themeFill="background1"/>
          </w:tcPr>
          <w:p w14:paraId="478C53B4" w14:textId="44B047B7" w:rsidR="00B96C61" w:rsidRPr="00B96C61" w:rsidRDefault="00B96C61" w:rsidP="00CF119C">
            <w:pPr>
              <w:spacing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E223F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Նախագծի հավելվածի 8-րդ կետի համաձայն՝ եթե վտանգավոր արտադրանքն ունի համապատասխանության սերտիֆիկատ կամ որի համապատասխանությունը հավաստված է համապատասխանության հայտարարագրով, ապա արտադրանքի վտանգավոր լինելու մասին որոշման ընդունումից հետո 5-օրյա ժամկետում տեսչական մարմինը դրա մասին տեղեկացնում է համապատասխանության սերտիֆիկատը տված կամ հայտարարագիրը գրանցած մարմնին: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Մինչդեռ սույն որոշման նախագծով սահմանվում է </w:t>
            </w:r>
            <w:r w:rsidRPr="001D01B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վտանգավոր արտադրանքի խմբաքանակի հաշվառման ու պահման կարգ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ը, հետևաբար՝ 8-րդ կետով նախատեսված դրույթը դուրս է սույն որոշման նախագծի կարգավորման առարկայի շրջանակներից:</w:t>
            </w:r>
          </w:p>
        </w:tc>
        <w:tc>
          <w:tcPr>
            <w:tcW w:w="5356" w:type="dxa"/>
            <w:gridSpan w:val="2"/>
            <w:shd w:val="clear" w:color="auto" w:fill="FFFFFF" w:themeFill="background1"/>
          </w:tcPr>
          <w:p w14:paraId="6D73F475" w14:textId="77777777" w:rsidR="00B96C61" w:rsidRPr="005F683A" w:rsidRDefault="00B96C61" w:rsidP="00CF119C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Ընդունվել է: </w:t>
            </w:r>
            <w:bookmarkStart w:id="3" w:name="_GoBack"/>
            <w:bookmarkEnd w:id="3"/>
          </w:p>
        </w:tc>
      </w:tr>
    </w:tbl>
    <w:p w14:paraId="3B33A305" w14:textId="40AED549" w:rsidR="000B6557" w:rsidRPr="00115C54" w:rsidRDefault="000B6557" w:rsidP="005F683A">
      <w:pPr>
        <w:tabs>
          <w:tab w:val="left" w:pos="6461"/>
        </w:tabs>
        <w:spacing w:line="276" w:lineRule="auto"/>
        <w:rPr>
          <w:rFonts w:ascii="GHEA Grapalat" w:hAnsi="GHEA Grapalat" w:cs="Times Armenian"/>
          <w:lang w:val="hy-AM"/>
        </w:rPr>
      </w:pPr>
    </w:p>
    <w:sectPr w:rsidR="000B6557" w:rsidRPr="00115C54" w:rsidSect="00E76CF8">
      <w:headerReference w:type="default" r:id="rId8"/>
      <w:pgSz w:w="11906" w:h="16838" w:code="9"/>
      <w:pgMar w:top="1138" w:right="850" w:bottom="1138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588D00" w14:textId="77777777" w:rsidR="007A23EB" w:rsidRDefault="007A23EB" w:rsidP="00787761">
      <w:r>
        <w:separator/>
      </w:r>
    </w:p>
  </w:endnote>
  <w:endnote w:type="continuationSeparator" w:id="0">
    <w:p w14:paraId="4DBFD810" w14:textId="77777777" w:rsidR="007A23EB" w:rsidRDefault="007A23EB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3F90D9" w14:textId="77777777" w:rsidR="007A23EB" w:rsidRDefault="007A23EB" w:rsidP="00787761">
      <w:r>
        <w:separator/>
      </w:r>
    </w:p>
  </w:footnote>
  <w:footnote w:type="continuationSeparator" w:id="0">
    <w:p w14:paraId="06B471DB" w14:textId="77777777" w:rsidR="007A23EB" w:rsidRDefault="007A23EB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2EC43B" w14:textId="2AC6D304" w:rsidR="00787761" w:rsidRDefault="00787761" w:rsidP="00A33064">
    <w:pPr>
      <w:pStyle w:val="Header"/>
    </w:pPr>
  </w:p>
  <w:p w14:paraId="392AF7A1" w14:textId="77777777" w:rsidR="00787761" w:rsidRDefault="007877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14066836"/>
    <w:multiLevelType w:val="hybridMultilevel"/>
    <w:tmpl w:val="5036AC42"/>
    <w:lvl w:ilvl="0" w:tplc="B0343C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0B794E"/>
    <w:multiLevelType w:val="hybridMultilevel"/>
    <w:tmpl w:val="E140EB2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622120C"/>
    <w:multiLevelType w:val="hybridMultilevel"/>
    <w:tmpl w:val="ADBCA4C2"/>
    <w:lvl w:ilvl="0" w:tplc="04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4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5" w15:restartNumberingAfterBreak="0">
    <w:nsid w:val="31897F2F"/>
    <w:multiLevelType w:val="hybridMultilevel"/>
    <w:tmpl w:val="14822762"/>
    <w:lvl w:ilvl="0" w:tplc="C7268454">
      <w:start w:val="1"/>
      <w:numFmt w:val="decimal"/>
      <w:lvlText w:val="%1)"/>
      <w:lvlJc w:val="left"/>
      <w:pPr>
        <w:ind w:left="111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4523285"/>
    <w:multiLevelType w:val="hybridMultilevel"/>
    <w:tmpl w:val="9FE6DACC"/>
    <w:lvl w:ilvl="0" w:tplc="0419000B">
      <w:start w:val="1"/>
      <w:numFmt w:val="bullet"/>
      <w:lvlText w:val=""/>
      <w:lvlJc w:val="left"/>
      <w:pPr>
        <w:ind w:left="10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7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9" w15:restartNumberingAfterBreak="0">
    <w:nsid w:val="5B1E58FA"/>
    <w:multiLevelType w:val="hybridMultilevel"/>
    <w:tmpl w:val="290AF360"/>
    <w:lvl w:ilvl="0" w:tplc="33247B42">
      <w:start w:val="2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5DCF0E49"/>
    <w:multiLevelType w:val="hybridMultilevel"/>
    <w:tmpl w:val="117AE04E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1" w15:restartNumberingAfterBreak="0">
    <w:nsid w:val="6B1C5B4C"/>
    <w:multiLevelType w:val="hybridMultilevel"/>
    <w:tmpl w:val="03FAC79C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2" w15:restartNumberingAfterBreak="0">
    <w:nsid w:val="73BF2A55"/>
    <w:multiLevelType w:val="hybridMultilevel"/>
    <w:tmpl w:val="886E75B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16330E"/>
    <w:multiLevelType w:val="hybridMultilevel"/>
    <w:tmpl w:val="AF12E92E"/>
    <w:lvl w:ilvl="0" w:tplc="33E426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5" w15:restartNumberingAfterBreak="0">
    <w:nsid w:val="7E5C67B6"/>
    <w:multiLevelType w:val="hybridMultilevel"/>
    <w:tmpl w:val="4492ED9C"/>
    <w:lvl w:ilvl="0" w:tplc="04090011">
      <w:start w:val="1"/>
      <w:numFmt w:val="decimal"/>
      <w:lvlText w:val="%1)"/>
      <w:lvlJc w:val="left"/>
      <w:pPr>
        <w:ind w:left="3621" w:hanging="360"/>
      </w:pPr>
    </w:lvl>
    <w:lvl w:ilvl="1" w:tplc="04090019" w:tentative="1">
      <w:start w:val="1"/>
      <w:numFmt w:val="lowerLetter"/>
      <w:lvlText w:val="%2."/>
      <w:lvlJc w:val="left"/>
      <w:pPr>
        <w:ind w:left="4341" w:hanging="360"/>
      </w:pPr>
    </w:lvl>
    <w:lvl w:ilvl="2" w:tplc="0409001B" w:tentative="1">
      <w:start w:val="1"/>
      <w:numFmt w:val="lowerRoman"/>
      <w:lvlText w:val="%3."/>
      <w:lvlJc w:val="right"/>
      <w:pPr>
        <w:ind w:left="5061" w:hanging="180"/>
      </w:pPr>
    </w:lvl>
    <w:lvl w:ilvl="3" w:tplc="0409000F" w:tentative="1">
      <w:start w:val="1"/>
      <w:numFmt w:val="decimal"/>
      <w:lvlText w:val="%4."/>
      <w:lvlJc w:val="left"/>
      <w:pPr>
        <w:ind w:left="5781" w:hanging="360"/>
      </w:pPr>
    </w:lvl>
    <w:lvl w:ilvl="4" w:tplc="04090019" w:tentative="1">
      <w:start w:val="1"/>
      <w:numFmt w:val="lowerLetter"/>
      <w:lvlText w:val="%5."/>
      <w:lvlJc w:val="left"/>
      <w:pPr>
        <w:ind w:left="6501" w:hanging="360"/>
      </w:pPr>
    </w:lvl>
    <w:lvl w:ilvl="5" w:tplc="0409001B" w:tentative="1">
      <w:start w:val="1"/>
      <w:numFmt w:val="lowerRoman"/>
      <w:lvlText w:val="%6."/>
      <w:lvlJc w:val="right"/>
      <w:pPr>
        <w:ind w:left="7221" w:hanging="180"/>
      </w:pPr>
    </w:lvl>
    <w:lvl w:ilvl="6" w:tplc="0409000F" w:tentative="1">
      <w:start w:val="1"/>
      <w:numFmt w:val="decimal"/>
      <w:lvlText w:val="%7."/>
      <w:lvlJc w:val="left"/>
      <w:pPr>
        <w:ind w:left="7941" w:hanging="360"/>
      </w:pPr>
    </w:lvl>
    <w:lvl w:ilvl="7" w:tplc="04090019" w:tentative="1">
      <w:start w:val="1"/>
      <w:numFmt w:val="lowerLetter"/>
      <w:lvlText w:val="%8."/>
      <w:lvlJc w:val="left"/>
      <w:pPr>
        <w:ind w:left="8661" w:hanging="360"/>
      </w:pPr>
    </w:lvl>
    <w:lvl w:ilvl="8" w:tplc="040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6" w15:restartNumberingAfterBreak="0">
    <w:nsid w:val="7E9B48DF"/>
    <w:multiLevelType w:val="hybridMultilevel"/>
    <w:tmpl w:val="439E4EF4"/>
    <w:lvl w:ilvl="0" w:tplc="80863A1E">
      <w:start w:val="1"/>
      <w:numFmt w:val="decimal"/>
      <w:lvlText w:val="%1."/>
      <w:lvlJc w:val="left"/>
      <w:pPr>
        <w:ind w:left="735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7"/>
  </w:num>
  <w:num w:numId="2">
    <w:abstractNumId w:val="0"/>
  </w:num>
  <w:num w:numId="3">
    <w:abstractNumId w:val="14"/>
  </w:num>
  <w:num w:numId="4">
    <w:abstractNumId w:val="4"/>
  </w:num>
  <w:num w:numId="5">
    <w:abstractNumId w:val="8"/>
  </w:num>
  <w:num w:numId="6">
    <w:abstractNumId w:val="10"/>
  </w:num>
  <w:num w:numId="7">
    <w:abstractNumId w:val="5"/>
  </w:num>
  <w:num w:numId="8">
    <w:abstractNumId w:val="15"/>
  </w:num>
  <w:num w:numId="9">
    <w:abstractNumId w:val="16"/>
  </w:num>
  <w:num w:numId="10">
    <w:abstractNumId w:val="12"/>
  </w:num>
  <w:num w:numId="11">
    <w:abstractNumId w:val="2"/>
  </w:num>
  <w:num w:numId="12">
    <w:abstractNumId w:val="6"/>
  </w:num>
  <w:num w:numId="13">
    <w:abstractNumId w:val="9"/>
  </w:num>
  <w:num w:numId="14">
    <w:abstractNumId w:val="1"/>
  </w:num>
  <w:num w:numId="15">
    <w:abstractNumId w:val="3"/>
  </w:num>
  <w:num w:numId="16">
    <w:abstractNumId w:val="11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6D4"/>
    <w:rsid w:val="0000038B"/>
    <w:rsid w:val="000469BB"/>
    <w:rsid w:val="00047376"/>
    <w:rsid w:val="00063303"/>
    <w:rsid w:val="00074F2C"/>
    <w:rsid w:val="0008087D"/>
    <w:rsid w:val="000944C6"/>
    <w:rsid w:val="000A332D"/>
    <w:rsid w:val="000A4F3E"/>
    <w:rsid w:val="000B5681"/>
    <w:rsid w:val="000B6557"/>
    <w:rsid w:val="000B6C75"/>
    <w:rsid w:val="000E1201"/>
    <w:rsid w:val="000F47EA"/>
    <w:rsid w:val="000F5694"/>
    <w:rsid w:val="001001A8"/>
    <w:rsid w:val="001118D2"/>
    <w:rsid w:val="00115C54"/>
    <w:rsid w:val="00117F45"/>
    <w:rsid w:val="0013273D"/>
    <w:rsid w:val="00134208"/>
    <w:rsid w:val="00147189"/>
    <w:rsid w:val="00152231"/>
    <w:rsid w:val="00153186"/>
    <w:rsid w:val="00172AA4"/>
    <w:rsid w:val="001976FC"/>
    <w:rsid w:val="001A3EEB"/>
    <w:rsid w:val="001A4A40"/>
    <w:rsid w:val="001B1645"/>
    <w:rsid w:val="001C5882"/>
    <w:rsid w:val="001C6D1F"/>
    <w:rsid w:val="001D0498"/>
    <w:rsid w:val="001D6B0D"/>
    <w:rsid w:val="001E0406"/>
    <w:rsid w:val="001E7CE0"/>
    <w:rsid w:val="002024A3"/>
    <w:rsid w:val="0023625F"/>
    <w:rsid w:val="00237332"/>
    <w:rsid w:val="00243C06"/>
    <w:rsid w:val="00246825"/>
    <w:rsid w:val="0025453D"/>
    <w:rsid w:val="00261031"/>
    <w:rsid w:val="0026696A"/>
    <w:rsid w:val="002675BB"/>
    <w:rsid w:val="00267C23"/>
    <w:rsid w:val="002704A7"/>
    <w:rsid w:val="00280430"/>
    <w:rsid w:val="002829A7"/>
    <w:rsid w:val="002844D8"/>
    <w:rsid w:val="00286749"/>
    <w:rsid w:val="002C51C1"/>
    <w:rsid w:val="002C745C"/>
    <w:rsid w:val="002C754C"/>
    <w:rsid w:val="002D3AF7"/>
    <w:rsid w:val="002E55B8"/>
    <w:rsid w:val="002F1FE6"/>
    <w:rsid w:val="0032307B"/>
    <w:rsid w:val="00327110"/>
    <w:rsid w:val="00334512"/>
    <w:rsid w:val="0033467F"/>
    <w:rsid w:val="003356C8"/>
    <w:rsid w:val="0034395B"/>
    <w:rsid w:val="00361B73"/>
    <w:rsid w:val="003673C0"/>
    <w:rsid w:val="003852D8"/>
    <w:rsid w:val="003939EB"/>
    <w:rsid w:val="0039410F"/>
    <w:rsid w:val="00396F84"/>
    <w:rsid w:val="003A07AA"/>
    <w:rsid w:val="003A2352"/>
    <w:rsid w:val="003A6585"/>
    <w:rsid w:val="003A7C7B"/>
    <w:rsid w:val="003B2733"/>
    <w:rsid w:val="003D359B"/>
    <w:rsid w:val="003D420A"/>
    <w:rsid w:val="003E550D"/>
    <w:rsid w:val="003F2B21"/>
    <w:rsid w:val="004014E4"/>
    <w:rsid w:val="00401EC5"/>
    <w:rsid w:val="00402253"/>
    <w:rsid w:val="004039BD"/>
    <w:rsid w:val="0041080A"/>
    <w:rsid w:val="00416B1D"/>
    <w:rsid w:val="00417F72"/>
    <w:rsid w:val="00421BF4"/>
    <w:rsid w:val="00424642"/>
    <w:rsid w:val="00432ED6"/>
    <w:rsid w:val="0043779A"/>
    <w:rsid w:val="00444E3D"/>
    <w:rsid w:val="00454608"/>
    <w:rsid w:val="004572BC"/>
    <w:rsid w:val="00462299"/>
    <w:rsid w:val="004659FF"/>
    <w:rsid w:val="00490857"/>
    <w:rsid w:val="00491125"/>
    <w:rsid w:val="004A517D"/>
    <w:rsid w:val="004A7720"/>
    <w:rsid w:val="004D2847"/>
    <w:rsid w:val="004D6032"/>
    <w:rsid w:val="004D6A98"/>
    <w:rsid w:val="004D6C3F"/>
    <w:rsid w:val="004E657F"/>
    <w:rsid w:val="004F6E60"/>
    <w:rsid w:val="00500AC2"/>
    <w:rsid w:val="005023B5"/>
    <w:rsid w:val="0050561C"/>
    <w:rsid w:val="00511194"/>
    <w:rsid w:val="005158C3"/>
    <w:rsid w:val="00527020"/>
    <w:rsid w:val="00531F92"/>
    <w:rsid w:val="00537C3E"/>
    <w:rsid w:val="00544348"/>
    <w:rsid w:val="00546D74"/>
    <w:rsid w:val="005479D1"/>
    <w:rsid w:val="00557939"/>
    <w:rsid w:val="00591861"/>
    <w:rsid w:val="00595E4E"/>
    <w:rsid w:val="005A16D3"/>
    <w:rsid w:val="005B7128"/>
    <w:rsid w:val="005D6136"/>
    <w:rsid w:val="005E4EEE"/>
    <w:rsid w:val="005F214E"/>
    <w:rsid w:val="005F683A"/>
    <w:rsid w:val="005F7CCC"/>
    <w:rsid w:val="00631FD1"/>
    <w:rsid w:val="00647AB6"/>
    <w:rsid w:val="00654990"/>
    <w:rsid w:val="00662781"/>
    <w:rsid w:val="00681C08"/>
    <w:rsid w:val="00695F68"/>
    <w:rsid w:val="006B493B"/>
    <w:rsid w:val="006D72FA"/>
    <w:rsid w:val="006E5152"/>
    <w:rsid w:val="006F1045"/>
    <w:rsid w:val="00705001"/>
    <w:rsid w:val="007327F2"/>
    <w:rsid w:val="0073292B"/>
    <w:rsid w:val="00751402"/>
    <w:rsid w:val="00752B4A"/>
    <w:rsid w:val="00754686"/>
    <w:rsid w:val="0078027F"/>
    <w:rsid w:val="00787761"/>
    <w:rsid w:val="0079444F"/>
    <w:rsid w:val="007A1B70"/>
    <w:rsid w:val="007A23EB"/>
    <w:rsid w:val="007A5673"/>
    <w:rsid w:val="007B5D79"/>
    <w:rsid w:val="007C24C9"/>
    <w:rsid w:val="007C67AC"/>
    <w:rsid w:val="007C6E82"/>
    <w:rsid w:val="007E0A8B"/>
    <w:rsid w:val="007F0B01"/>
    <w:rsid w:val="008060CA"/>
    <w:rsid w:val="008061CD"/>
    <w:rsid w:val="0080683F"/>
    <w:rsid w:val="00815EF1"/>
    <w:rsid w:val="008170D0"/>
    <w:rsid w:val="00826FDE"/>
    <w:rsid w:val="008464DF"/>
    <w:rsid w:val="00846873"/>
    <w:rsid w:val="00860505"/>
    <w:rsid w:val="00860DA6"/>
    <w:rsid w:val="00877CE8"/>
    <w:rsid w:val="008832B0"/>
    <w:rsid w:val="0089127D"/>
    <w:rsid w:val="00895614"/>
    <w:rsid w:val="008966C7"/>
    <w:rsid w:val="0089776D"/>
    <w:rsid w:val="008A044C"/>
    <w:rsid w:val="008A3A47"/>
    <w:rsid w:val="008A54A9"/>
    <w:rsid w:val="008C06CE"/>
    <w:rsid w:val="008C2498"/>
    <w:rsid w:val="008D16E1"/>
    <w:rsid w:val="008E1ED4"/>
    <w:rsid w:val="008E26E0"/>
    <w:rsid w:val="008E2B68"/>
    <w:rsid w:val="008E51E4"/>
    <w:rsid w:val="008E70E6"/>
    <w:rsid w:val="00902D4D"/>
    <w:rsid w:val="009068DE"/>
    <w:rsid w:val="00911D8B"/>
    <w:rsid w:val="00914F83"/>
    <w:rsid w:val="009173B5"/>
    <w:rsid w:val="0094167F"/>
    <w:rsid w:val="009567F9"/>
    <w:rsid w:val="009601C0"/>
    <w:rsid w:val="00984753"/>
    <w:rsid w:val="00993169"/>
    <w:rsid w:val="009A1B72"/>
    <w:rsid w:val="009A2413"/>
    <w:rsid w:val="009A6AE6"/>
    <w:rsid w:val="009B53EA"/>
    <w:rsid w:val="009C5E43"/>
    <w:rsid w:val="009D2400"/>
    <w:rsid w:val="009E3BDE"/>
    <w:rsid w:val="009F01E3"/>
    <w:rsid w:val="009F3693"/>
    <w:rsid w:val="009F544E"/>
    <w:rsid w:val="00A206CD"/>
    <w:rsid w:val="00A20C75"/>
    <w:rsid w:val="00A22FBB"/>
    <w:rsid w:val="00A30404"/>
    <w:rsid w:val="00A33064"/>
    <w:rsid w:val="00A36C9D"/>
    <w:rsid w:val="00A568A7"/>
    <w:rsid w:val="00A66A1E"/>
    <w:rsid w:val="00A737A4"/>
    <w:rsid w:val="00A96513"/>
    <w:rsid w:val="00A966EA"/>
    <w:rsid w:val="00AA201A"/>
    <w:rsid w:val="00AB75D7"/>
    <w:rsid w:val="00AC244E"/>
    <w:rsid w:val="00AC40FC"/>
    <w:rsid w:val="00AD4EAA"/>
    <w:rsid w:val="00AE08A7"/>
    <w:rsid w:val="00AE1D93"/>
    <w:rsid w:val="00AE3F58"/>
    <w:rsid w:val="00AE43C4"/>
    <w:rsid w:val="00AF4DFB"/>
    <w:rsid w:val="00B06190"/>
    <w:rsid w:val="00B12C25"/>
    <w:rsid w:val="00B135E4"/>
    <w:rsid w:val="00B13CF6"/>
    <w:rsid w:val="00B15695"/>
    <w:rsid w:val="00B72F13"/>
    <w:rsid w:val="00B73A3D"/>
    <w:rsid w:val="00B73E5C"/>
    <w:rsid w:val="00B90735"/>
    <w:rsid w:val="00B91219"/>
    <w:rsid w:val="00B941B3"/>
    <w:rsid w:val="00B96C61"/>
    <w:rsid w:val="00BA4A38"/>
    <w:rsid w:val="00BA7DC1"/>
    <w:rsid w:val="00BC15B8"/>
    <w:rsid w:val="00BD3761"/>
    <w:rsid w:val="00BD6EE5"/>
    <w:rsid w:val="00BE3507"/>
    <w:rsid w:val="00BE4C3C"/>
    <w:rsid w:val="00BF452D"/>
    <w:rsid w:val="00BF67CE"/>
    <w:rsid w:val="00C06B33"/>
    <w:rsid w:val="00C10F38"/>
    <w:rsid w:val="00C15739"/>
    <w:rsid w:val="00C21A80"/>
    <w:rsid w:val="00C244CB"/>
    <w:rsid w:val="00C61D11"/>
    <w:rsid w:val="00C63BDB"/>
    <w:rsid w:val="00C67872"/>
    <w:rsid w:val="00C87C90"/>
    <w:rsid w:val="00CA1978"/>
    <w:rsid w:val="00CB10BD"/>
    <w:rsid w:val="00CB15E0"/>
    <w:rsid w:val="00CC556B"/>
    <w:rsid w:val="00CC593C"/>
    <w:rsid w:val="00CD439C"/>
    <w:rsid w:val="00CE3C7C"/>
    <w:rsid w:val="00CE56BF"/>
    <w:rsid w:val="00CF360F"/>
    <w:rsid w:val="00CF7D3F"/>
    <w:rsid w:val="00D01E8C"/>
    <w:rsid w:val="00D06BA6"/>
    <w:rsid w:val="00D117A6"/>
    <w:rsid w:val="00D218B4"/>
    <w:rsid w:val="00D24F35"/>
    <w:rsid w:val="00D54232"/>
    <w:rsid w:val="00D62512"/>
    <w:rsid w:val="00D63608"/>
    <w:rsid w:val="00D67E2F"/>
    <w:rsid w:val="00D720FE"/>
    <w:rsid w:val="00D85D3D"/>
    <w:rsid w:val="00D87D24"/>
    <w:rsid w:val="00D93270"/>
    <w:rsid w:val="00D96793"/>
    <w:rsid w:val="00DB6444"/>
    <w:rsid w:val="00DC3B5B"/>
    <w:rsid w:val="00DD22C8"/>
    <w:rsid w:val="00DE73DB"/>
    <w:rsid w:val="00DF5AF0"/>
    <w:rsid w:val="00E20E2E"/>
    <w:rsid w:val="00E25212"/>
    <w:rsid w:val="00E2570D"/>
    <w:rsid w:val="00E47C13"/>
    <w:rsid w:val="00E531C6"/>
    <w:rsid w:val="00E537F6"/>
    <w:rsid w:val="00E671F7"/>
    <w:rsid w:val="00E76CF8"/>
    <w:rsid w:val="00E77037"/>
    <w:rsid w:val="00E8411D"/>
    <w:rsid w:val="00E874CD"/>
    <w:rsid w:val="00E9699E"/>
    <w:rsid w:val="00E96A7E"/>
    <w:rsid w:val="00EA3547"/>
    <w:rsid w:val="00EA3945"/>
    <w:rsid w:val="00EA4296"/>
    <w:rsid w:val="00EA590F"/>
    <w:rsid w:val="00EC60EC"/>
    <w:rsid w:val="00ED7254"/>
    <w:rsid w:val="00EF1B15"/>
    <w:rsid w:val="00F050F6"/>
    <w:rsid w:val="00F34C26"/>
    <w:rsid w:val="00F3525C"/>
    <w:rsid w:val="00F35D6A"/>
    <w:rsid w:val="00F36195"/>
    <w:rsid w:val="00F42A86"/>
    <w:rsid w:val="00F520A9"/>
    <w:rsid w:val="00F5335A"/>
    <w:rsid w:val="00F55EAB"/>
    <w:rsid w:val="00F60798"/>
    <w:rsid w:val="00F75828"/>
    <w:rsid w:val="00F8146C"/>
    <w:rsid w:val="00F816D4"/>
    <w:rsid w:val="00FA10BF"/>
    <w:rsid w:val="00FB1D5C"/>
    <w:rsid w:val="00FB7955"/>
    <w:rsid w:val="00FC0AC9"/>
    <w:rsid w:val="00FC3942"/>
    <w:rsid w:val="00FD6773"/>
    <w:rsid w:val="00FD7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6C440"/>
  <w15:docId w15:val="{27336D28-7178-4A6E-9B13-B27ACBDAD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A16D3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99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character" w:styleId="Strong">
    <w:name w:val="Strong"/>
    <w:basedOn w:val="DefaultParagraphFont"/>
    <w:uiPriority w:val="22"/>
    <w:qFormat/>
    <w:rsid w:val="00F36195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4039BD"/>
    <w:pPr>
      <w:spacing w:before="100" w:beforeAutospacing="1" w:after="100" w:afterAutospacing="1"/>
    </w:pPr>
    <w:rPr>
      <w:rFonts w:eastAsia="Times New Roman"/>
      <w:lang w:val="en-GB" w:eastAsia="en-GB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B1D5C"/>
    <w:rPr>
      <w:rFonts w:ascii="Times New Roman" w:eastAsia="Times New Roman" w:hAnsi="Times New Roman" w:cs="Times New Roman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6F8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6F84"/>
    <w:rPr>
      <w:rFonts w:ascii="Segoe UI" w:eastAsia="MS Mincho" w:hAnsi="Segoe UI" w:cs="Segoe UI"/>
      <w:sz w:val="18"/>
      <w:szCs w:val="18"/>
      <w:lang w:val="ru-RU" w:eastAsia="ru-RU"/>
    </w:rPr>
  </w:style>
  <w:style w:type="character" w:customStyle="1" w:styleId="Heading1Char">
    <w:name w:val="Heading 1 Char"/>
    <w:basedOn w:val="DefaultParagraphFont"/>
    <w:link w:val="Heading1"/>
    <w:rsid w:val="005A16D3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E43C4"/>
    <w:rPr>
      <w:rFonts w:ascii="Times New Roman" w:eastAsia="MS Mincho" w:hAnsi="Times New Rom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11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8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2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980572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none" w:sz="0" w:space="0" w:color="auto"/>
              </w:divBdr>
              <w:divsChild>
                <w:div w:id="164843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814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663810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none" w:sz="0" w:space="0" w:color="auto"/>
              </w:divBdr>
            </w:div>
          </w:divsChild>
        </w:div>
        <w:div w:id="158579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2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7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2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40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33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8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403DF8-888A-49ED-B33F-9A715D1E8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5</Pages>
  <Words>938</Words>
  <Characters>5351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Julieta Mikaelyan</cp:lastModifiedBy>
  <cp:revision>32</cp:revision>
  <cp:lastPrinted>2022-04-11T08:03:00Z</cp:lastPrinted>
  <dcterms:created xsi:type="dcterms:W3CDTF">2022-09-15T14:30:00Z</dcterms:created>
  <dcterms:modified xsi:type="dcterms:W3CDTF">2024-05-14T11:20:00Z</dcterms:modified>
</cp:coreProperties>
</file>