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93057" w14:textId="77777777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F3C5346" w14:textId="01F9DC3B" w:rsidR="00340670" w:rsidRPr="00340670" w:rsidRDefault="00340670" w:rsidP="003406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ՏԱՐԱԾՔԻՑ ԵԱՏՄ ԱՏԳ ԱԱ 7112 99 000 0 </w:t>
      </w:r>
      <w:bookmarkStart w:id="1" w:name="_Hlk7942539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ԾԱԾԿԱԳՐԻՆ</w:t>
      </w:r>
      <w:bookmarkEnd w:id="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ԱՐՏԱՀԱՆՄԱՆ ԺԱՄԱՆԱԿԱՎՈՐ ԱՐԳԵԼՔ ԿԻՐԱՌԵԼՈՒ ՄԱՍԻ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Ն» ՀՀ ԿԱՌԱՎԱՐՈՒԹՅԱՆ ՈՐՈՇՄԱՆ ՆԱԽԱԳԾԻ</w:t>
      </w:r>
    </w:p>
    <w:p w14:paraId="57C03A7E" w14:textId="16A33BDD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ՎԵՐԱԲԵՐՅԱԼ ՇԱՀԱԳՐԳԻՌ ՄԱՐՄԻՆՆԵՐԻ ԱՌԱՐԿՈՒԹՅՈՒՆՆԵՐԻ ԵՎ ԱՌԱՋԱՐԿՈՒԹՅՈՒՆՆԵՐԻ</w:t>
      </w:r>
    </w:p>
    <w:tbl>
      <w:tblPr>
        <w:tblW w:w="1489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"/>
        <w:gridCol w:w="9622"/>
        <w:gridCol w:w="5262"/>
      </w:tblGrid>
      <w:tr w:rsidR="0077537C" w:rsidRPr="00BC55FB" w14:paraId="5DF326E4" w14:textId="77777777" w:rsidTr="007B6F68">
        <w:trPr>
          <w:gridBefore w:val="1"/>
          <w:wBefore w:w="8" w:type="dxa"/>
          <w:trHeight w:val="753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68BC88EF" w:rsidR="0077537C" w:rsidRPr="00853346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85334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85334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045A801" w:rsidR="0077537C" w:rsidRPr="00BC55FB" w:rsidRDefault="001675C6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7B6F68">
        <w:trPr>
          <w:gridBefore w:val="1"/>
          <w:wBefore w:w="8" w:type="dxa"/>
          <w:trHeight w:val="52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2ECD3FF0" w:rsidR="0077537C" w:rsidRPr="00BC55FB" w:rsidRDefault="00340670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1675C6" w:rsidRPr="00167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ԳԳ/360-2024</w:t>
            </w:r>
          </w:p>
        </w:tc>
      </w:tr>
      <w:tr w:rsidR="0077537C" w:rsidRPr="00BC55FB" w14:paraId="759FF38C" w14:textId="77777777" w:rsidTr="007B6F68">
        <w:trPr>
          <w:gridBefore w:val="1"/>
          <w:wBefore w:w="8" w:type="dxa"/>
          <w:trHeight w:val="34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5839A15C" w:rsidR="0016145A" w:rsidRPr="00BC55FB" w:rsidRDefault="00853346" w:rsidP="00853346">
            <w:pPr>
              <w:tabs>
                <w:tab w:val="center" w:pos="4680"/>
                <w:tab w:val="right" w:pos="9360"/>
              </w:tabs>
              <w:spacing w:after="0" w:line="360" w:lineRule="auto"/>
              <w:ind w:left="112" w:right="1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53346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ենք, որ Մրցակցության պաշտպանության հանձնաժողովը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3EF0E270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77537C" w:rsidRPr="00BC55FB" w14:paraId="0D9A04D2" w14:textId="77777777" w:rsidTr="007B6F68">
        <w:trPr>
          <w:gridBefore w:val="1"/>
          <w:wBefore w:w="8" w:type="dxa"/>
          <w:trHeight w:val="462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BDD0698" w:rsidR="0077537C" w:rsidRPr="00BC55FB" w:rsidRDefault="001675C6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7B6F68">
        <w:trPr>
          <w:gridBefore w:val="1"/>
          <w:wBefore w:w="8" w:type="dxa"/>
          <w:trHeight w:val="314"/>
          <w:tblCellSpacing w:w="0" w:type="dxa"/>
          <w:jc w:val="center"/>
        </w:trPr>
        <w:tc>
          <w:tcPr>
            <w:tcW w:w="96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0C0A6D9B" w:rsidR="0077537C" w:rsidRPr="00BC55FB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675C6" w:rsidRPr="001675C6">
              <w:rPr>
                <w:rFonts w:ascii="GHEA Grapalat" w:eastAsia="Times New Roman" w:hAnsi="GHEA Grapalat" w:cs="Times New Roman"/>
                <w:sz w:val="24"/>
                <w:szCs w:val="24"/>
              </w:rPr>
              <w:t>01/3-2/21839-2024</w:t>
            </w:r>
          </w:p>
        </w:tc>
      </w:tr>
      <w:tr w:rsidR="0077537C" w:rsidRPr="003266B5" w14:paraId="5BC6AF60" w14:textId="77777777" w:rsidTr="007B6F68">
        <w:trPr>
          <w:gridBefore w:val="1"/>
          <w:wBefore w:w="8" w:type="dxa"/>
          <w:trHeight w:val="2671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2FCC1DCA" w:rsidR="006E43B4" w:rsidRPr="00853346" w:rsidRDefault="00853346" w:rsidP="006E43B4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853346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նախագծի վերաբերյալ հայտնում ենք, որ առաջարկություն չունենք։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7B6F68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2A1279C" w:rsidR="00571130" w:rsidRP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29B97F6B" w:rsidR="00571130" w:rsidRPr="00BC55FB" w:rsidRDefault="001675C6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7B6F68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6EBE2D1E" w:rsidR="00571130" w:rsidRPr="00BC55FB" w:rsidRDefault="0057113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1675C6" w:rsidRPr="001675C6">
              <w:rPr>
                <w:rFonts w:ascii="GHEA Grapalat" w:eastAsia="Times New Roman" w:hAnsi="GHEA Grapalat" w:cs="Times New Roman"/>
                <w:sz w:val="24"/>
                <w:szCs w:val="24"/>
              </w:rPr>
              <w:t>1/01.2/3983-2024</w:t>
            </w:r>
          </w:p>
        </w:tc>
      </w:tr>
      <w:tr w:rsidR="00571130" w:rsidRPr="00185540" w14:paraId="03ED280E" w14:textId="77777777" w:rsidTr="007B6F68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35EDF8EA" w:rsidR="00571130" w:rsidRPr="00556951" w:rsidRDefault="006E43B4" w:rsidP="006E43B4">
            <w:pPr>
              <w:tabs>
                <w:tab w:val="center" w:pos="4680"/>
                <w:tab w:val="right" w:pos="9360"/>
              </w:tabs>
              <w:spacing w:after="0" w:line="360" w:lineRule="auto"/>
              <w:ind w:left="112" w:right="1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6E43B4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2024 թվականի ապրիլի 3-ի N 01/6412 գրության՝ հայտնում եմ, որ «Հայաստանի Հանրապետության տարածքից ԵԱՏՄ ԱՏԳ ԱԱ 7112 99 000 0 ծածկագրին դասվող՝  ավտոմեքենաների խլացուցիչների օգտագործված կատալիզատորների կերամիկական  թափոնների արտահանման ժամանակավոր արգելք կիրառելու մասին» Կառավարության որոշման նախագծի վերաբերյալ շրջակա միջավայրի նախարարությունը դիտողություններ և առաջարկություններ չունի։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185540" w14:paraId="195387D5" w14:textId="77777777" w:rsidTr="007B6F68">
        <w:trPr>
          <w:gridBefore w:val="1"/>
          <w:wBefore w:w="8" w:type="dxa"/>
          <w:trHeight w:val="240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B2B172" w14:textId="454DB354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4E34FB" w14:textId="45BA0D97" w:rsidR="00E768FE" w:rsidRPr="00E768FE" w:rsidRDefault="001675C6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:rsidRPr="00185540" w14:paraId="4206F40B" w14:textId="77777777" w:rsidTr="007B6F68">
        <w:trPr>
          <w:gridBefore w:val="1"/>
          <w:wBefore w:w="8" w:type="dxa"/>
          <w:trHeight w:val="240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3E7CC1" w14:textId="77777777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44BCAD" w14:textId="75F81086" w:rsidR="00E768FE" w:rsidRDefault="003C52EB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675C6" w:rsidRPr="00167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ԳՍ/25</w:t>
            </w:r>
            <w:r w:rsidR="001675C6" w:rsidRPr="001675C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1675C6" w:rsidRPr="00167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2/10913-2024</w:t>
            </w:r>
          </w:p>
        </w:tc>
      </w:tr>
      <w:tr w:rsidR="00E768FE" w:rsidRPr="00185540" w14:paraId="3071DA7D" w14:textId="77777777" w:rsidTr="007B6F68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2DAE4B" w14:textId="176C99E1" w:rsidR="00E768FE" w:rsidRPr="00E768FE" w:rsidRDefault="006E43B4" w:rsidP="006E43B4">
            <w:pPr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E43B4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նախագծի վերաբերյալ ՀՀ տարածքային կառավարման և ենթակառուցվածքների նախարարությունը առաջարկություններ չունի: 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43855" w14:textId="580B23C9" w:rsid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E768FE" w14:paraId="03BE9549" w14:textId="77777777" w:rsidTr="007B6F68">
        <w:trPr>
          <w:gridBefore w:val="1"/>
          <w:wBefore w:w="8" w:type="dxa"/>
          <w:trHeight w:val="240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D0771B" w14:textId="7EF5040B" w:rsidR="00E768FE" w:rsidRPr="00E768FE" w:rsidRDefault="003C52EB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C52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760C32" w14:textId="1F37A43C" w:rsidR="00E768FE" w:rsidRPr="00E768FE" w:rsidRDefault="001675C6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14:paraId="0622147D" w14:textId="77777777" w:rsidTr="007B6F68">
        <w:trPr>
          <w:gridBefore w:val="1"/>
          <w:wBefore w:w="8" w:type="dxa"/>
          <w:trHeight w:val="240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71D10F" w14:textId="77777777" w:rsidR="00E768FE" w:rsidRPr="00E768FE" w:rsidRDefault="00E768FE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6E077D" w14:textId="3E77A5CA" w:rsidR="00E768FE" w:rsidRDefault="003C52EB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C52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675C6" w:rsidRPr="001675C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43/6/50445-24</w:t>
            </w:r>
          </w:p>
        </w:tc>
      </w:tr>
      <w:tr w:rsidR="00E768FE" w14:paraId="74864E03" w14:textId="77777777" w:rsidTr="007B6F68">
        <w:trPr>
          <w:gridBefore w:val="1"/>
          <w:wBefore w:w="8" w:type="dxa"/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002E4B" w14:textId="071EA10F" w:rsidR="00E768FE" w:rsidRPr="00E768FE" w:rsidRDefault="006E43B4" w:rsidP="00E43264">
            <w:pPr>
              <w:spacing w:after="0" w:line="360" w:lineRule="auto"/>
              <w:ind w:left="150" w:right="165"/>
              <w:jc w:val="both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E43B4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03.04.2024թ. թիվ 01/6412-2024 գրության՝ ՀՀ ներքին գործերի          նախարարությունում ուսումնասիրվել է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Հայաստանի Հանրապետության կառավարության որոշման նախագիծը, որի վերաբերյալ առաջարկություններ և առարկություններ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FCAD04" w14:textId="77777777" w:rsidR="00E768FE" w:rsidRDefault="00E768F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bookmarkEnd w:id="0"/>
      <w:bookmarkEnd w:id="2"/>
      <w:tr w:rsidR="007B6F68" w:rsidRPr="00FB2451" w14:paraId="5F3693B1" w14:textId="77777777" w:rsidTr="007B6F68">
        <w:trPr>
          <w:trHeight w:val="525"/>
          <w:tblCellSpacing w:w="0" w:type="dxa"/>
          <w:jc w:val="center"/>
        </w:trPr>
        <w:tc>
          <w:tcPr>
            <w:tcW w:w="963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2CC810" w14:textId="77777777" w:rsidR="007B6F68" w:rsidRPr="006275BE" w:rsidRDefault="007B6F68" w:rsidP="00E12353">
            <w:pPr>
              <w:tabs>
                <w:tab w:val="center" w:pos="4844"/>
              </w:tabs>
              <w:spacing w:line="360" w:lineRule="auto"/>
              <w:ind w:left="150" w:right="165" w:hanging="15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 w:rsidRPr="006275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103F0B9" w14:textId="7386B49C" w:rsidR="007B6F68" w:rsidRPr="00FB2451" w:rsidRDefault="007B6F68" w:rsidP="00E12353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06</w:t>
            </w:r>
            <w:r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531D6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7B6F68" w:rsidRPr="00FB2451" w14:paraId="291E6AB0" w14:textId="77777777" w:rsidTr="007B6F68">
        <w:trPr>
          <w:trHeight w:val="615"/>
          <w:tblCellSpacing w:w="0" w:type="dxa"/>
          <w:jc w:val="center"/>
        </w:trPr>
        <w:tc>
          <w:tcPr>
            <w:tcW w:w="9630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BCCC6C4" w14:textId="77777777" w:rsidR="007B6F68" w:rsidRPr="006275BE" w:rsidRDefault="007B6F68" w:rsidP="00E12353">
            <w:pPr>
              <w:tabs>
                <w:tab w:val="center" w:pos="4844"/>
              </w:tabs>
              <w:spacing w:line="360" w:lineRule="auto"/>
              <w:ind w:left="150" w:right="165" w:hanging="15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F22266" w14:textId="50397E9C" w:rsidR="007B6F68" w:rsidRPr="00FB2451" w:rsidRDefault="007B6F68" w:rsidP="00E12353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yellow"/>
                <w:lang w:val="hy-AM"/>
              </w:rPr>
            </w:pPr>
            <w:r w:rsidRPr="00531D6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7B6F6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01/27.1/17365-2024</w:t>
            </w:r>
          </w:p>
        </w:tc>
      </w:tr>
      <w:tr w:rsidR="007B6F68" w:rsidRPr="006275BE" w14:paraId="21E23EBF" w14:textId="77777777" w:rsidTr="007B6F68">
        <w:trPr>
          <w:trHeight w:val="65"/>
          <w:tblCellSpacing w:w="0" w:type="dxa"/>
          <w:jc w:val="center"/>
        </w:trPr>
        <w:tc>
          <w:tcPr>
            <w:tcW w:w="963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7BEB44" w14:textId="77777777" w:rsidR="007B6F68" w:rsidRPr="007B6F68" w:rsidRDefault="007B6F68" w:rsidP="00760FC1">
            <w:pPr>
              <w:spacing w:after="0" w:line="360" w:lineRule="auto"/>
              <w:ind w:left="150" w:right="165"/>
              <w:jc w:val="center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 w:rsidRPr="007B6F68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774BD59C" w14:textId="77777777" w:rsidR="007B6F68" w:rsidRDefault="007B6F68" w:rsidP="00760FC1">
            <w:pPr>
              <w:spacing w:after="0" w:line="360" w:lineRule="auto"/>
              <w:ind w:left="150" w:right="165"/>
              <w:jc w:val="center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 w:rsidRPr="007B6F68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>«</w:t>
            </w:r>
            <w:r w:rsidRPr="007B6F68">
              <w:rPr>
                <w:rFonts w:ascii="GHEA Grapalat" w:eastAsiaTheme="minorEastAsia" w:hAnsi="GHEA Grapalat"/>
                <w:b/>
                <w:bCs/>
                <w:sz w:val="24"/>
                <w:szCs w:val="24"/>
                <w:lang w:val="hy-AM"/>
              </w:rPr>
              <w:t>Հայաստանի Հանրապետության տարածքից ԵԱՏՄ ԱՏԳ ԱԱ 7112 99 000 0 ծածկագրին դասվող  ավտոմեքենաների խլացուցիչների օգտագործված կատալիզատորների կերամիկական  թափոնների արտահանման ժամանակավոր արգելք կիրառելու մասին»</w:t>
            </w:r>
            <w:r w:rsidRPr="007B6F68">
              <w:rPr>
                <w:rFonts w:ascii="GHEA Grapalat" w:eastAsiaTheme="minorEastAsia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7B6F68">
              <w:rPr>
                <w:rFonts w:ascii="GHEA Grapalat" w:eastAsiaTheme="minorEastAsia" w:hAnsi="GHEA Grapalat"/>
                <w:b/>
                <w:bCs/>
                <w:sz w:val="24"/>
                <w:szCs w:val="24"/>
                <w:lang w:val="hy-AM"/>
              </w:rPr>
              <w:t>ՀՀ կառավարության որոշման նախագծի</w:t>
            </w:r>
            <w:r w:rsidRPr="007B6F68"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  <w:t xml:space="preserve"> վերաբերյալ</w:t>
            </w:r>
          </w:p>
          <w:p w14:paraId="46E97E70" w14:textId="1A3ED3B0" w:rsidR="007B6F68" w:rsidRPr="007B6F68" w:rsidRDefault="007B6F68" w:rsidP="007B6F68">
            <w:pPr>
              <w:spacing w:after="0" w:line="360" w:lineRule="auto"/>
              <w:ind w:left="150" w:right="165"/>
              <w:jc w:val="both"/>
              <w:rPr>
                <w:rFonts w:ascii="GHEA Grapalat" w:eastAsiaTheme="minorEastAsia" w:hAnsi="GHEA Grapalat"/>
                <w:b/>
                <w:sz w:val="24"/>
                <w:szCs w:val="24"/>
                <w:lang w:val="hy-AM"/>
              </w:rPr>
            </w:pPr>
            <w:r w:rsidRPr="007B6F68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«</w:t>
            </w:r>
            <w:r w:rsidRPr="007B6F68">
              <w:rPr>
                <w:rFonts w:ascii="GHEA Grapalat" w:eastAsiaTheme="minorEastAsia" w:hAnsi="GHEA Grapalat"/>
                <w:bCs/>
                <w:sz w:val="24"/>
                <w:szCs w:val="24"/>
                <w:lang w:val="hy-AM"/>
              </w:rPr>
              <w:t>Հայաստանի Հանրապետության տարածքից ԵԱՏՄ ԱՏԳ ԱԱ 7112 99 000 0 ծածկագրին դասվող  ավտոմեքենաների խլացուցիչների օգտագործված կատալիզատորների կերամիկական  թափոնների արտահանման ժամանակավոր արգելք կիրառելու մասին» ՀՀ կառավարության որոշման ն</w:t>
            </w:r>
            <w:r w:rsidRPr="007B6F68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>ախագծի վերաբերյալ առարկություններ չունենք:</w:t>
            </w:r>
            <w:r w:rsidRPr="007B6F68">
              <w:rPr>
                <w:rFonts w:ascii="GHEA Grapalat" w:eastAsiaTheme="minorEastAsia" w:hAnsi="GHEA Grapalat"/>
                <w:sz w:val="24"/>
                <w:szCs w:val="24"/>
                <w:lang w:val="hy-AM"/>
              </w:rPr>
              <w:tab/>
            </w:r>
          </w:p>
          <w:p w14:paraId="1BFE2A3F" w14:textId="77777777" w:rsidR="007B6F68" w:rsidRPr="008E4743" w:rsidRDefault="007B6F68" w:rsidP="00E12353">
            <w:pPr>
              <w:spacing w:after="0" w:line="360" w:lineRule="auto"/>
              <w:ind w:left="150" w:right="165"/>
              <w:jc w:val="both"/>
              <w:rPr>
                <w:rFonts w:ascii="GHEA Grapalat" w:eastAsiaTheme="minorEastAsia" w:hAnsi="GHEA Grapalat"/>
                <w:sz w:val="24"/>
                <w:szCs w:val="24"/>
                <w:lang w:val="hy-AM"/>
              </w:rPr>
            </w:pPr>
          </w:p>
          <w:p w14:paraId="00A772CE" w14:textId="77777777" w:rsidR="007B6F68" w:rsidRPr="006275BE" w:rsidRDefault="007B6F68" w:rsidP="00E12353">
            <w:pPr>
              <w:spacing w:after="0" w:line="360" w:lineRule="auto"/>
              <w:ind w:left="150" w:right="165" w:firstLine="9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2EBF9FD" w14:textId="77777777" w:rsidR="007B6F68" w:rsidRPr="006275BE" w:rsidRDefault="007B6F68" w:rsidP="00E12353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EC3D89">
      <w:pgSz w:w="16840" w:h="11907" w:orient="landscape" w:code="9"/>
      <w:pgMar w:top="284" w:right="1138" w:bottom="426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675C6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83AA4"/>
    <w:rsid w:val="006D12C8"/>
    <w:rsid w:val="006E43B4"/>
    <w:rsid w:val="00756107"/>
    <w:rsid w:val="00760FC1"/>
    <w:rsid w:val="00764831"/>
    <w:rsid w:val="0077537C"/>
    <w:rsid w:val="00797E6E"/>
    <w:rsid w:val="007B6F68"/>
    <w:rsid w:val="007F4B9F"/>
    <w:rsid w:val="008026CF"/>
    <w:rsid w:val="00853346"/>
    <w:rsid w:val="008A2AE6"/>
    <w:rsid w:val="008B3C8F"/>
    <w:rsid w:val="008E3199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BF35B6"/>
    <w:rsid w:val="00C01BFD"/>
    <w:rsid w:val="00D06D7A"/>
    <w:rsid w:val="00D16CE5"/>
    <w:rsid w:val="00D34725"/>
    <w:rsid w:val="00DB6023"/>
    <w:rsid w:val="00DC1D22"/>
    <w:rsid w:val="00E36BA2"/>
    <w:rsid w:val="00E47821"/>
    <w:rsid w:val="00E768FE"/>
    <w:rsid w:val="00EC3D89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3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https://mul2.gov.am/tasks/972812/oneclick/4f3b33df3491c105c7f7ec69355eb7e565a47fc2ada03bee539e83f742b8a22d.docx?token=8dde12a9632ea6a6a6b9d31a9726662a</cp:keywords>
  <dc:description/>
  <cp:lastModifiedBy>Gayane A. Khlghatyan</cp:lastModifiedBy>
  <cp:revision>29</cp:revision>
  <dcterms:created xsi:type="dcterms:W3CDTF">2021-11-10T11:33:00Z</dcterms:created>
  <dcterms:modified xsi:type="dcterms:W3CDTF">2024-05-07T11:24:00Z</dcterms:modified>
</cp:coreProperties>
</file>