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1E36CD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bookmarkStart w:id="0" w:name="_GoBack"/>
      <w:bookmarkEnd w:id="0"/>
    </w:p>
    <w:p w:rsidR="005E23E0" w:rsidRPr="001E36CD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E36C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54061" w:rsidRPr="00154061" w:rsidRDefault="00154061" w:rsidP="00154061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843680">
        <w:rPr>
          <w:rFonts w:ascii="GHEA Grapalat" w:hAnsi="GHEA Grapalat"/>
          <w:b/>
          <w:lang w:val="hy-AM"/>
        </w:rPr>
        <w:t>«</w:t>
      </w:r>
      <w:r w:rsidRPr="0096086E">
        <w:rPr>
          <w:rFonts w:ascii="GHEA Grapalat" w:hAnsi="GHEA Grapalat"/>
          <w:b/>
          <w:lang w:val="hy-AM"/>
        </w:rPr>
        <w:t xml:space="preserve">ՆՈՅԵՄԲԵՐՅԱՆԻ </w:t>
      </w:r>
      <w:r w:rsidRPr="008841A9">
        <w:rPr>
          <w:rFonts w:ascii="GHEA Grapalat" w:hAnsi="GHEA Grapalat"/>
          <w:b/>
          <w:lang w:val="hy-AM"/>
        </w:rPr>
        <w:t xml:space="preserve"> ԱՎԱԳ ԴՊՐՈՑ</w:t>
      </w:r>
      <w:r w:rsidRPr="00843680">
        <w:rPr>
          <w:rFonts w:ascii="GHEA Grapalat" w:hAnsi="GHEA Grapalat"/>
          <w:b/>
          <w:lang w:val="hy-AM"/>
        </w:rPr>
        <w:t xml:space="preserve">» ՊԵՏԱԿԱՆ ՈՉ ԱՌԵՎՏՐԱՅԻՆ </w:t>
      </w:r>
      <w:r w:rsidRPr="00843680">
        <w:rPr>
          <w:rStyle w:val="Strong"/>
          <w:rFonts w:ascii="GHEA Grapalat" w:hAnsi="GHEA Grapalat" w:cs="Sylfaen"/>
          <w:lang w:val="hy-AM"/>
        </w:rPr>
        <w:t xml:space="preserve">ԿԱԶՄԱԿԵՐՊՈՒԹՅՈՒՆԸ </w:t>
      </w:r>
      <w:r w:rsidRPr="0084368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ՎԵՐԱՆՎԱՆԵԼՈՒ ԵՎ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lang w:val="hy-AM"/>
        </w:rPr>
        <w:t>2010</w:t>
      </w:r>
      <w:r w:rsidRPr="004D3A11">
        <w:rPr>
          <w:rFonts w:ascii="GHEA Grapalat" w:hAnsi="GHEA Grapalat" w:cs="Tahoma"/>
          <w:b/>
          <w:lang w:val="hy-AM"/>
        </w:rPr>
        <w:t xml:space="preserve"> Թ</w:t>
      </w:r>
      <w:r>
        <w:rPr>
          <w:rFonts w:ascii="GHEA Grapalat" w:hAnsi="GHEA Grapalat" w:cs="Tahoma"/>
          <w:b/>
          <w:lang w:val="hy-AM"/>
        </w:rPr>
        <w:t xml:space="preserve">ՎԱԿԱՆԻ </w:t>
      </w:r>
      <w:r w:rsidRPr="0096086E">
        <w:rPr>
          <w:rFonts w:ascii="GHEA Grapalat" w:hAnsi="GHEA Grapalat" w:cs="Tahoma"/>
          <w:b/>
          <w:lang w:val="hy-AM"/>
        </w:rPr>
        <w:t>ՄԱՅԻՍԻ 6</w:t>
      </w:r>
      <w:r>
        <w:rPr>
          <w:rFonts w:ascii="GHEA Grapalat" w:hAnsi="GHEA Grapalat" w:cs="Tahoma"/>
          <w:b/>
          <w:lang w:val="hy-AM"/>
        </w:rPr>
        <w:t>-Ի N 575</w:t>
      </w:r>
      <w:r w:rsidRPr="004D3A11">
        <w:rPr>
          <w:rFonts w:ascii="GHEA Grapalat" w:hAnsi="GHEA Grapalat" w:cs="Tahoma"/>
          <w:b/>
          <w:lang w:val="hy-AM"/>
        </w:rPr>
        <w:t xml:space="preserve">-Ն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ՈՐՈՇՄԱՆ ՄԵՋ ՓՈՓՈԽՈՒԹՅՈՒՆ ԿԱՏԱՐԵԼՈՒ </w:t>
      </w:r>
      <w:r w:rsidRPr="00843680">
        <w:rPr>
          <w:rStyle w:val="Strong"/>
          <w:rFonts w:ascii="GHEA Grapalat" w:hAnsi="GHEA Grapalat" w:cs="Sylfaen"/>
          <w:lang w:val="hy-AM"/>
        </w:rPr>
        <w:t>ՄԱՍԻՆ</w:t>
      </w:r>
      <w:r w:rsidRPr="00843680">
        <w:rPr>
          <w:rFonts w:ascii="GHEA Grapalat" w:hAnsi="GHEA Grapalat"/>
          <w:b/>
          <w:lang w:val="hy-AM"/>
        </w:rPr>
        <w:t>»</w:t>
      </w:r>
      <w:r w:rsidRPr="00154061">
        <w:rPr>
          <w:rFonts w:ascii="GHEA Grapalat" w:hAnsi="GHEA Grapalat"/>
          <w:b/>
          <w:lang w:val="hy-AM"/>
        </w:rPr>
        <w:t xml:space="preserve"> </w:t>
      </w:r>
      <w:r w:rsidRPr="001E36CD">
        <w:rPr>
          <w:rFonts w:ascii="GHEA Grapalat" w:hAnsi="GHEA Grapalat" w:cs="GHEA Grapalat"/>
          <w:b/>
          <w:lang w:val="af-ZA"/>
        </w:rPr>
        <w:t>ՀԱՅԱՍՏԱՆԻ ՀԱՆՐԱՊԵՏՈՒԹՅԱՆ ԿԱՌԱՎԱՐՈՒԹՅԱՆ ՈՈՇՄԱՆ ՆԱԽԱԳԾԻ</w:t>
      </w:r>
    </w:p>
    <w:p w:rsidR="005E23E0" w:rsidRPr="001E36CD" w:rsidRDefault="005E23E0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29"/>
        <w:gridCol w:w="1631"/>
        <w:gridCol w:w="64"/>
        <w:gridCol w:w="3402"/>
      </w:tblGrid>
      <w:tr w:rsidR="00A536F8" w:rsidRPr="001E36CD" w:rsidTr="001332B5">
        <w:trPr>
          <w:trHeight w:val="330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23.04.2024թ.</w:t>
            </w:r>
          </w:p>
        </w:tc>
      </w:tr>
      <w:tr w:rsidR="00A536F8" w:rsidRPr="001E36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5830D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</w:t>
            </w:r>
            <w:r w:rsidR="005830D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/8490-2024</w:t>
            </w:r>
          </w:p>
        </w:tc>
      </w:tr>
      <w:tr w:rsidR="00A536F8" w:rsidRPr="001E36CD" w:rsidTr="001332B5">
        <w:trPr>
          <w:trHeight w:val="1833"/>
        </w:trPr>
        <w:tc>
          <w:tcPr>
            <w:tcW w:w="5245" w:type="dxa"/>
          </w:tcPr>
          <w:p w:rsidR="00425959" w:rsidRPr="001E36CD" w:rsidRDefault="00425959" w:rsidP="001E36CD">
            <w:pPr>
              <w:pStyle w:val="mechtex"/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5830D7" w:rsidRDefault="005830D7" w:rsidP="005830D7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3DE8">
              <w:rPr>
                <w:rFonts w:ascii="GHEA Grapalat" w:hAnsi="GHEA Grapalat" w:cs="Sylfaen"/>
                <w:sz w:val="24"/>
                <w:szCs w:val="24"/>
                <w:lang w:val="hy-AM"/>
              </w:rPr>
              <w:t>Ձեր 10.04.2024թ. № 01/20.1/10746-2024 գրությամբ ներկայացված՝ «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Նոյեմբերյանի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ավագ դպրոց» պետական ոչ առ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տրային կազմակերպությունը վերանվանելու և Հայաստանի Հանրապետության կառավարության  20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մայիսի 6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575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-Ն որոշման մեջ փոփոխություն կատարելու մասին»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A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A56A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է</w:t>
            </w:r>
            <w:r w:rsidRPr="002F1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 առարկություններ չունի: </w:t>
            </w:r>
          </w:p>
          <w:p w:rsidR="005830D7" w:rsidRPr="0016449E" w:rsidRDefault="005830D7" w:rsidP="005830D7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խմբագրական առումով, առաջարկում ենք Նախագծի </w:t>
            </w:r>
            <w:r w:rsidRPr="001644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կետերը դասավորել ճիշտ հաջորդականությամբ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536F8" w:rsidRPr="001E36CD" w:rsidRDefault="00A536F8" w:rsidP="001E36CD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A536F8" w:rsidRPr="001E36CD" w:rsidRDefault="00A536F8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1E36CD" w:rsidRDefault="007633BC" w:rsidP="001E36CD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402B2" w:rsidRPr="001E36CD" w:rsidRDefault="006402B2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332B5" w:rsidRDefault="00311352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332B5" w:rsidRPr="001E36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5830D7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0D7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0D7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0D7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0D7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0D7" w:rsidRPr="001E36CD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5830D7" w:rsidRPr="001E36CD" w:rsidRDefault="005830D7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332B5" w:rsidRPr="001E36CD" w:rsidRDefault="001332B5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E2A11" w:rsidRPr="001E36CD" w:rsidRDefault="00AE2A1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1E36CD" w:rsidTr="001332B5">
        <w:trPr>
          <w:trHeight w:val="568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5830D7" w:rsidRDefault="005830D7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lastRenderedPageBreak/>
              <w:t>19.04.2024թ.</w:t>
            </w:r>
          </w:p>
        </w:tc>
      </w:tr>
      <w:tr w:rsidR="00A536F8" w:rsidRPr="001E36CD" w:rsidTr="001332B5">
        <w:trPr>
          <w:trHeight w:val="225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1E36C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5830D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15.2/</w:t>
            </w:r>
            <w:r w:rsidR="005830D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12777-2024</w:t>
            </w: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5830D7" w:rsidTr="00BD3856">
        <w:trPr>
          <w:trHeight w:val="6511"/>
        </w:trPr>
        <w:tc>
          <w:tcPr>
            <w:tcW w:w="5245" w:type="dxa"/>
          </w:tcPr>
          <w:p w:rsidR="00BB2A32" w:rsidRPr="001E36CD" w:rsidRDefault="00BB2A32" w:rsidP="001E36C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:rsidR="005830D7" w:rsidRPr="00BD3856" w:rsidRDefault="005830D7" w:rsidP="00BD3856">
            <w:pPr>
              <w:spacing w:line="360" w:lineRule="auto"/>
              <w:ind w:right="-147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3856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«Նոյեմբերյանի ավագ դպրոց» պետական ոչ առևտրային </w:t>
            </w:r>
            <w:r w:rsidRPr="00BD3856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կազմակերպությունը վերանվանելու և</w:t>
            </w:r>
            <w:r w:rsidRPr="00BD3856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D3856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Հայաստանի Հանրապետության կառավարության 2010 թվականի մայիսի 6-ի N 575-Ն որոշման մեջ փոփոխություն կատարելու </w:t>
            </w:r>
            <w:r w:rsidRPr="00BD3856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մասին</w:t>
            </w:r>
            <w:r w:rsidRPr="00BD3856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» Հայաստանի Հանրապետության կառավարության որոշման նախագծի (այսուհետ՝ Նախագիծ) </w:t>
            </w:r>
            <w:r w:rsidRPr="00BD3856">
              <w:rPr>
                <w:rFonts w:ascii="GHEA Grapalat" w:hAnsi="GHEA Grapalat"/>
                <w:sz w:val="24"/>
                <w:szCs w:val="24"/>
                <w:lang w:val="hy-AM"/>
              </w:rPr>
              <w:t>վերաբերյալ ՀՀ տարածքային կառավարման և ենթակառուցվածքների նախարարությունը սկզբունքային առարկություններ չունի։ Միաժամանակ առաջարկում ենք ուղղել Նախագծի համարակալումը։</w:t>
            </w:r>
          </w:p>
          <w:p w:rsidR="005830D7" w:rsidRPr="00BD3856" w:rsidRDefault="005830D7" w:rsidP="00BD3856">
            <w:pPr>
              <w:spacing w:line="360" w:lineRule="auto"/>
              <w:ind w:right="-147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3856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 Նախագիծը քննարկվել է ՀՀ Տավուշի մարզպետի աշխատակազմի հետ։</w:t>
            </w:r>
          </w:p>
          <w:p w:rsidR="005830D7" w:rsidRPr="00BD3856" w:rsidRDefault="005830D7" w:rsidP="00BD3856">
            <w:pPr>
              <w:spacing w:line="360" w:lineRule="auto"/>
              <w:ind w:right="-147" w:firstLine="288"/>
              <w:jc w:val="both"/>
              <w:rPr>
                <w:rFonts w:ascii="GHEA Grapalat" w:hAnsi="GHEA Grapalat" w:cs="Times Armenian"/>
                <w:sz w:val="24"/>
                <w:szCs w:val="24"/>
                <w:lang w:val="hy-AM" w:eastAsia="en-US"/>
              </w:rPr>
            </w:pPr>
            <w:r w:rsidRPr="00BD3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ՀՀ Տավուշի մարզպետի գրության՝ </w:t>
            </w:r>
            <w:r w:rsidRPr="00BD3856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առաջարկվում է </w:t>
            </w:r>
            <w:r w:rsidRPr="00BD3856">
              <w:rPr>
                <w:rFonts w:ascii="GHEA Grapalat" w:hAnsi="GHEA Grapalat" w:cs="Times Armenian"/>
                <w:sz w:val="24"/>
                <w:szCs w:val="24"/>
                <w:lang w:val="hy-AM" w:eastAsia="en-US"/>
              </w:rPr>
              <w:t xml:space="preserve">«Նոյեմբերյանի ավագ դպրոց» </w:t>
            </w:r>
            <w:bookmarkStart w:id="1" w:name="_Hlk164255820"/>
            <w:r w:rsidRPr="00BD3856">
              <w:rPr>
                <w:rFonts w:ascii="GHEA Grapalat" w:hAnsi="GHEA Grapalat" w:cs="Times Armenian"/>
                <w:sz w:val="24"/>
                <w:szCs w:val="24"/>
                <w:lang w:val="hy-AM" w:eastAsia="en-US"/>
              </w:rPr>
              <w:t>պետական ոչ առևտրային կազմակերպության</w:t>
            </w:r>
            <w:bookmarkEnd w:id="1"/>
            <w:r w:rsidRPr="00BD3856">
              <w:rPr>
                <w:rFonts w:ascii="GHEA Grapalat" w:hAnsi="GHEA Grapalat" w:cs="Times Armenian"/>
                <w:sz w:val="24"/>
                <w:szCs w:val="24"/>
                <w:lang w:val="hy-AM" w:eastAsia="en-US"/>
              </w:rPr>
              <w:t xml:space="preserve"> տեղակայման վայրում հիմնել «Նոյեմբերյանի միջնակարգ դպրոց» պետական ոչ առևտրային կազմակերպությունը։</w:t>
            </w:r>
          </w:p>
          <w:p w:rsidR="005830D7" w:rsidRDefault="005830D7" w:rsidP="00BD3856">
            <w:pPr>
              <w:spacing w:line="360" w:lineRule="auto"/>
              <w:ind w:right="-147" w:firstLine="284"/>
              <w:jc w:val="both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BD3856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Կից ներկայացնում ենք վերջինիս կողմից տրամադրված գրությունը։</w:t>
            </w:r>
          </w:p>
          <w:p w:rsidR="00BD3856" w:rsidRPr="00BD3856" w:rsidRDefault="00BD3856" w:rsidP="00BD385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5378">
              <w:rPr>
                <w:rFonts w:ascii="GHEA Grapalat" w:hAnsi="GHEA Grapalat"/>
                <w:sz w:val="24"/>
                <w:szCs w:val="24"/>
                <w:lang w:val="pt-BR"/>
              </w:rPr>
              <w:t>Ձ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4E5378">
              <w:rPr>
                <w:rFonts w:ascii="GHEA Grapalat" w:hAnsi="GHEA Grapalat"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E5378">
              <w:rPr>
                <w:rFonts w:ascii="GHEA Grapalat" w:hAnsi="GHEA Grapalat"/>
                <w:sz w:val="24"/>
                <w:szCs w:val="24"/>
                <w:lang w:val="pt-BR"/>
              </w:rPr>
              <w:t xml:space="preserve">.2024թ. N </w:t>
            </w:r>
            <w:r w:rsidRPr="00BD38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D22D3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/15.2/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11692</w:t>
            </w:r>
            <w:r w:rsidRPr="00D22D3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-202</w:t>
            </w:r>
            <w:r w:rsidRPr="00D22D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4 </w:t>
            </w:r>
            <w:r w:rsidRPr="004E5378">
              <w:rPr>
                <w:rFonts w:ascii="GHEA Grapalat" w:hAnsi="GHEA Grapalat"/>
                <w:sz w:val="24"/>
                <w:szCs w:val="24"/>
                <w:lang w:val="pt-BR"/>
              </w:rPr>
              <w:t>հանձնարարականի՝ հայտնում եմ, որ</w:t>
            </w:r>
            <w:r w:rsidRPr="00D22D31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CF42A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Հայաստանի Հանրապետության կառավարության </w:t>
            </w:r>
            <w:r w:rsidRPr="003F17C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««Նոյեմբերյանի  ավագ </w:t>
            </w:r>
            <w:r w:rsidRPr="003F17C7">
              <w:rPr>
                <w:rFonts w:ascii="GHEA Grapalat" w:hAnsi="GHEA Grapalat" w:cs="Times Armenian"/>
                <w:sz w:val="24"/>
                <w:szCs w:val="24"/>
                <w:lang w:val="af-ZA"/>
              </w:rPr>
              <w:lastRenderedPageBreak/>
              <w:t>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3F17C7">
              <w:rPr>
                <w:rFonts w:ascii="GHEA Grapalat" w:hAnsi="GHEA Grapalat" w:cs="Times Armenian"/>
                <w:sz w:val="24"/>
                <w:szCs w:val="24"/>
                <w:lang w:val="af-ZA"/>
              </w:rPr>
              <w:t>որոշման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3F17C7">
              <w:rPr>
                <w:rFonts w:ascii="GHEA Grapalat" w:hAnsi="GHEA Grapalat" w:cs="Times Armenian"/>
                <w:sz w:val="24"/>
                <w:szCs w:val="24"/>
                <w:lang w:val="af-ZA"/>
              </w:rPr>
              <w:t>նախագիծ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ը քննարկվել է ՀՀ Տավուշի մարզպետի աշխատակազմում: Առաջարկում ենք, </w:t>
            </w:r>
            <w:r w:rsidRPr="00C73DD0">
              <w:rPr>
                <w:rFonts w:ascii="GHEA Grapalat" w:hAnsi="GHEA Grapalat" w:cs="Times Armenian"/>
                <w:sz w:val="24"/>
                <w:szCs w:val="24"/>
                <w:lang w:val="hy-AM"/>
              </w:rPr>
              <w:t>«Նոյեմբերյանի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C73DD0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ավագ դպրոց» պետական ոչ առևտրային կազմակերպությ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ան տեղակայման վայրում հիմնել </w:t>
            </w:r>
            <w:r w:rsidRPr="00C73D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«Նոյեմբերյանի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միջնակարգ</w:t>
            </w:r>
            <w:r w:rsidRPr="00C73D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դպրոց»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C73DD0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 ոչ առևտրային կազմակերպությ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ունը: </w:t>
            </w:r>
          </w:p>
          <w:p w:rsidR="00315E77" w:rsidRPr="001E36CD" w:rsidRDefault="00315E77" w:rsidP="005830D7">
            <w:pPr>
              <w:spacing w:line="360" w:lineRule="auto"/>
              <w:ind w:firstLine="439"/>
              <w:jc w:val="both"/>
              <w:rPr>
                <w:rFonts w:ascii="GHEA Grapalat" w:hAnsi="GHEA Grapalat"/>
                <w:lang w:val="hy-AM" w:eastAsia="en-GB"/>
              </w:rPr>
            </w:pPr>
          </w:p>
        </w:tc>
        <w:tc>
          <w:tcPr>
            <w:tcW w:w="5207" w:type="dxa"/>
            <w:gridSpan w:val="3"/>
          </w:tcPr>
          <w:p w:rsidR="00D93821" w:rsidRPr="001E36CD" w:rsidRDefault="00D93821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1E36CD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1E36CD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830D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D43ECF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Չի ընդունվել</w:t>
            </w:r>
          </w:p>
          <w:p w:rsidR="00BD3856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Նախարարությունը Եղեգնաձոր համայնքում գործող ուսումնական հաստատությունների  ուսումնասիրությունների արդյունքում  նախարարությունը գտնում է ոչ նպատակահարմար վարակազմակերպման արդյունքում ստեղծել միջնակարգ դպրոց</w:t>
            </w:r>
            <w:r w:rsidR="00D81B74">
              <w:rPr>
                <w:rFonts w:ascii="GHEA Grapalat" w:hAnsi="GHEA Grapalat" w:cs="Tahoma"/>
                <w:sz w:val="24"/>
                <w:szCs w:val="24"/>
                <w:lang w:val="en-US"/>
              </w:rPr>
              <w:t>:</w:t>
            </w:r>
          </w:p>
          <w:p w:rsidR="00D43ECF" w:rsidRPr="005830D7" w:rsidRDefault="00D43EC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20783A" w:rsidRPr="001E36CD" w:rsidTr="001332B5">
        <w:trPr>
          <w:trHeight w:val="315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E36CD" w:rsidRDefault="00BD3856" w:rsidP="001E36CD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17.04.2024թ.</w:t>
            </w:r>
          </w:p>
        </w:tc>
      </w:tr>
      <w:tr w:rsidR="0020783A" w:rsidRPr="001E36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E36CD" w:rsidRDefault="00BD3856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ՍԹ/6189-2024</w:t>
            </w:r>
          </w:p>
        </w:tc>
      </w:tr>
      <w:tr w:rsidR="0020783A" w:rsidRPr="005830D7" w:rsidTr="00BD3856">
        <w:trPr>
          <w:trHeight w:val="5069"/>
        </w:trPr>
        <w:tc>
          <w:tcPr>
            <w:tcW w:w="5245" w:type="dxa"/>
          </w:tcPr>
          <w:p w:rsidR="00BD3856" w:rsidRPr="009C3448" w:rsidRDefault="00BD3856" w:rsidP="00BD3856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C3448">
              <w:rPr>
                <w:rFonts w:ascii="GHEA Mariam" w:hAnsi="GHEA Mariam"/>
                <w:sz w:val="24"/>
                <w:szCs w:val="24"/>
              </w:rPr>
              <w:t xml:space="preserve">   Ի պատասխան Ձեր 2024 թվականի </w:t>
            </w:r>
            <w:r>
              <w:rPr>
                <w:rFonts w:ascii="GHEA Mariam" w:hAnsi="GHEA Mariam"/>
                <w:sz w:val="24"/>
                <w:szCs w:val="24"/>
              </w:rPr>
              <w:t xml:space="preserve">ապրիլի 10-ի N </w:t>
            </w:r>
            <w:r w:rsidRPr="00116EE0">
              <w:rPr>
                <w:rFonts w:ascii="GHEA Mariam" w:hAnsi="GHEA Mariam"/>
                <w:sz w:val="24"/>
                <w:szCs w:val="24"/>
              </w:rPr>
              <w:t>01/20.1/10746-2024</w:t>
            </w:r>
            <w:r>
              <w:rPr>
                <w:rFonts w:ascii="GHEA Mariam" w:hAnsi="GHEA Mariam"/>
                <w:sz w:val="24"/>
                <w:szCs w:val="24"/>
              </w:rPr>
              <w:t xml:space="preserve"> գրության՝ հայտնում ենք, որ </w:t>
            </w:r>
            <w:r w:rsidRPr="00323B6B">
              <w:rPr>
                <w:rFonts w:ascii="GHEA Mariam" w:hAnsi="GHEA Mariam"/>
                <w:sz w:val="24"/>
                <w:szCs w:val="24"/>
              </w:rPr>
              <w:t>««Նոյեմբերյանի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23B6B">
              <w:rPr>
                <w:rFonts w:ascii="GHEA Mariam" w:hAnsi="GHEA Mariam"/>
                <w:sz w:val="24"/>
                <w:szCs w:val="24"/>
              </w:rPr>
              <w:t xml:space="preserve">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</w:t>
            </w:r>
            <w:r>
              <w:rPr>
                <w:rFonts w:ascii="GHEA Mariam" w:hAnsi="GHEA Mariam"/>
                <w:sz w:val="24"/>
                <w:szCs w:val="24"/>
              </w:rPr>
              <w:t>ՀՀ</w:t>
            </w:r>
            <w:r w:rsidRPr="00323B6B">
              <w:rPr>
                <w:rFonts w:ascii="GHEA Mariam" w:hAnsi="GHEA Mariam"/>
                <w:sz w:val="24"/>
                <w:szCs w:val="24"/>
              </w:rPr>
              <w:t xml:space="preserve"> կառավարության որոշման </w:t>
            </w:r>
            <w:r>
              <w:rPr>
                <w:rFonts w:ascii="GHEA Mariam" w:hAnsi="GHEA Mariam"/>
                <w:sz w:val="24"/>
                <w:szCs w:val="24"/>
              </w:rPr>
              <w:t>նախագծի վերաբերյալ առաջարկություններ չունենք</w:t>
            </w:r>
            <w:r w:rsidRPr="001F4738">
              <w:rPr>
                <w:rFonts w:ascii="GHEA Mariam" w:hAnsi="GHEA Mariam"/>
                <w:sz w:val="24"/>
                <w:szCs w:val="24"/>
              </w:rPr>
              <w:t>՝ հաշվի առնելով, որ վերջինս չի վերաբերում անշարժ գույքին:</w:t>
            </w:r>
          </w:p>
          <w:p w:rsidR="003E0B34" w:rsidRPr="00BD3856" w:rsidRDefault="003E0B34" w:rsidP="001E36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BD3856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1E36CD" w:rsidRDefault="00DE103D" w:rsidP="00BD3856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1E36CD" w:rsidTr="001332B5">
        <w:trPr>
          <w:trHeight w:val="330"/>
        </w:trPr>
        <w:tc>
          <w:tcPr>
            <w:tcW w:w="7007" w:type="dxa"/>
            <w:gridSpan w:val="3"/>
            <w:vMerge w:val="restart"/>
            <w:shd w:val="clear" w:color="auto" w:fill="BFBFBF" w:themeFill="background1" w:themeFillShade="BF"/>
          </w:tcPr>
          <w:p w:rsidR="0019624D" w:rsidRPr="00D81B74" w:rsidRDefault="00D81B74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ՀՀ Տավուշի մարզպետարանի աշխատակազմ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E36CD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18.04.2024թ.</w:t>
            </w:r>
          </w:p>
        </w:tc>
      </w:tr>
      <w:tr w:rsidR="009D0845" w:rsidRPr="001E36CD" w:rsidTr="001332B5">
        <w:trPr>
          <w:trHeight w:val="901"/>
        </w:trPr>
        <w:tc>
          <w:tcPr>
            <w:tcW w:w="7007" w:type="dxa"/>
            <w:gridSpan w:val="3"/>
            <w:vMerge/>
            <w:shd w:val="clear" w:color="auto" w:fill="BFBFBF" w:themeFill="background1" w:themeFillShade="BF"/>
          </w:tcPr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E36CD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01//01871-2024</w:t>
            </w:r>
          </w:p>
        </w:tc>
      </w:tr>
      <w:tr w:rsidR="0079596E" w:rsidRPr="00D81B74" w:rsidTr="00D81B74">
        <w:trPr>
          <w:trHeight w:val="8348"/>
        </w:trPr>
        <w:tc>
          <w:tcPr>
            <w:tcW w:w="5245" w:type="dxa"/>
          </w:tcPr>
          <w:p w:rsidR="003E0B34" w:rsidRPr="001E36CD" w:rsidRDefault="00D81B74" w:rsidP="00D81B74">
            <w:pPr>
              <w:pStyle w:val="ListParagraph"/>
              <w:numPr>
                <w:ilvl w:val="0"/>
                <w:numId w:val="18"/>
              </w:numPr>
              <w:spacing w:before="0" w:after="0" w:line="360" w:lineRule="auto"/>
              <w:ind w:left="0"/>
              <w:contextualSpacing w:val="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  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 xml:space="preserve"> 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 xml:space="preserve">.04.2024թ.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20.1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10746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 xml:space="preserve">-2024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>՝ հայտնում եմ, որ Հայաստանի Հանրապետության կառավարության ««Նոյեմբերյանի 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որոշման նախագիծը քննարկվել է ՀՀ Տավուշի մարզպետի աշխատակազմում: Առաջարկում ենք,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12E0">
              <w:rPr>
                <w:rFonts w:ascii="GHEA Grapalat" w:hAnsi="GHEA Grapalat"/>
                <w:sz w:val="24"/>
                <w:szCs w:val="24"/>
                <w:lang w:val="af-ZA"/>
              </w:rPr>
              <w:t>«Նոյեմբերյանի ավագ դպրոց» պետական ոչ առևտրային կազմակերպության տեղակայման վայրում հիմնել «Նոյեմբերյանի միջնակարգ դպրոց» պետական ոչ առևտրային կազմակերպությունը:</w:t>
            </w:r>
          </w:p>
        </w:tc>
        <w:tc>
          <w:tcPr>
            <w:tcW w:w="5207" w:type="dxa"/>
            <w:gridSpan w:val="3"/>
          </w:tcPr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D81B74" w:rsidRPr="00D81B74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81B74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ընդունվել</w:t>
            </w:r>
          </w:p>
          <w:p w:rsidR="00D81B74" w:rsidRPr="00D81B74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81B74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Նախարարությունը Եղեգնաձոր համայնքում գործող ուսումնական հաստատությունների  ուսումնասիրությունների արդյունքում  նախարարությունը գտնում է ոչ նպատակահարմար վարակազմակերպման արդյունքում ստեղծել միջնակարգ դպրոց:</w:t>
            </w:r>
          </w:p>
          <w:p w:rsidR="0079596E" w:rsidRPr="001E36CD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9195A" w:rsidRPr="00D81B74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9195A" w:rsidRPr="00D81B74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9195A" w:rsidRPr="00D81B74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9195A" w:rsidRPr="00D81B74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10343" w:type="dxa"/>
        <w:tblInd w:w="113" w:type="dxa"/>
        <w:tblLook w:val="04A0" w:firstRow="1" w:lastRow="0" w:firstColumn="1" w:lastColumn="0" w:noHBand="0" w:noVBand="1"/>
      </w:tblPr>
      <w:tblGrid>
        <w:gridCol w:w="4874"/>
        <w:gridCol w:w="1800"/>
        <w:gridCol w:w="3669"/>
      </w:tblGrid>
      <w:tr w:rsidR="00D81B74" w:rsidRPr="001E36CD" w:rsidTr="00D81B74">
        <w:trPr>
          <w:trHeight w:val="180"/>
        </w:trPr>
        <w:tc>
          <w:tcPr>
            <w:tcW w:w="6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81B74" w:rsidRPr="001E36CD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81B74" w:rsidRPr="001E36CD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30.04.2024թ.</w:t>
            </w:r>
          </w:p>
        </w:tc>
      </w:tr>
      <w:tr w:rsidR="00D81B74" w:rsidRPr="00D81B74" w:rsidTr="00D81B74">
        <w:trPr>
          <w:trHeight w:val="18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74" w:rsidRPr="001E36CD" w:rsidRDefault="00D81B74" w:rsidP="00D81B7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81B74" w:rsidRPr="00D81B74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81B7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Pr="00D81B7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/16961-2024</w:t>
            </w:r>
          </w:p>
        </w:tc>
      </w:tr>
      <w:tr w:rsidR="00D81B74" w:rsidRPr="00DB0E6F" w:rsidTr="00DE7161">
        <w:trPr>
          <w:trHeight w:val="1696"/>
        </w:trPr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1E36CD" w:rsidRDefault="00DB0E6F" w:rsidP="00DB0E6F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</w:t>
            </w:r>
            <w:r w:rsidRPr="00B0667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B0667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ապրիլի 10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891E2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թիվ </w:t>
            </w:r>
            <w:r w:rsidRPr="00891E2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01/20.1/10746-2024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գրության՝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կից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ներկայացվում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0667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BF14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Նոյեմբերյանի  ավագ դպրոց» պետական ոչ առևտրային </w:t>
            </w:r>
            <w:r w:rsidRPr="00AB0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կազմակերպությունը վերանվանելու և</w:t>
            </w:r>
            <w:r w:rsidRPr="00AB0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F14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2010 թվականի մայիսի 6-ի N 575-Ն որոշման մեջ փոփոխություն կատարելու </w:t>
            </w:r>
            <w:r w:rsidRPr="00AB0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մասին</w:t>
            </w:r>
            <w:r w:rsidRPr="00BF14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արդարադատության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նախարարության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</w:t>
            </w:r>
            <w:r w:rsidRPr="00F37A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փորձագիտական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60E9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եզրակացությունը</w:t>
            </w:r>
            <w:r w:rsidRPr="00E60E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Default="00D81B74" w:rsidP="00D81B74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7161" w:rsidRPr="001E36CD" w:rsidRDefault="00DE7161" w:rsidP="00DE71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81B74" w:rsidRPr="005830D7" w:rsidTr="00D81B74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6F" w:rsidRPr="00DB0E6F" w:rsidRDefault="00DB0E6F" w:rsidP="00DB0E6F">
            <w:pPr>
              <w:spacing w:line="384" w:lineRule="auto"/>
              <w:ind w:firstLine="72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DB0E6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ՊԵՏԱԿԱՆ ՓՈՐՁԱԳԻՏԱԿԱՆ ԵԶՐԱԿԱՑՈՒԹՅՈՒՆ</w:t>
            </w:r>
          </w:p>
          <w:p w:rsidR="00DB0E6F" w:rsidRPr="00DB0E6F" w:rsidRDefault="00DB0E6F" w:rsidP="00DB0E6F">
            <w:pPr>
              <w:spacing w:line="384" w:lineRule="auto"/>
              <w:ind w:firstLine="72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DB0E6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«Նոյեմբերյանի 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 Հայաստանի Հանրապետության կառավարության որոշման նախագծի վերաբերյալ</w:t>
            </w:r>
          </w:p>
          <w:p w:rsidR="00DB0E6F" w:rsidRPr="009817C1" w:rsidRDefault="00DB0E6F" w:rsidP="00DB0E6F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:rsidR="00DB0E6F" w:rsidRPr="009817C1" w:rsidRDefault="00DB0E6F" w:rsidP="00DB0E6F">
            <w:pPr>
              <w:spacing w:line="384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D81B74" w:rsidRPr="001E36CD" w:rsidRDefault="00DB0E6F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b/>
                <w:lang w:val="hy-AM"/>
              </w:rPr>
            </w:pPr>
            <w:r w:rsidRPr="00B06677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1.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«Նոյեմբերյանի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 Հայաստանի Հանրապետության կառավարության որոշման նախագծի (այսուհետ՝ Նախագիծ) նախաբանում «Պետական ոչ առևտրային կազմակերպությունների մասին» բառերից հետո կիրառված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lastRenderedPageBreak/>
              <w:t>«Հայաստանի Հանրապետության» բառերն անհրաժեշտ է հանել, հիմք ընդունելով «Նորմատիվ իրավական ակտերի մասին» օրենքի 18-րդ հոդվածի 3-րդ մասը:</w:t>
            </w: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1E36CD" w:rsidRDefault="00DE7161" w:rsidP="00DE7161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E7161" w:rsidRPr="001E36CD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81B74" w:rsidRPr="00DB0E6F" w:rsidTr="00D81B74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6F" w:rsidRPr="009817C1" w:rsidRDefault="00DB0E6F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DB0E6F">
              <w:rPr>
                <w:rFonts w:ascii="GHEA Grapalat" w:hAnsi="GHEA Grapalat"/>
                <w:b/>
                <w:lang w:val="hy-AM"/>
              </w:rPr>
              <w:lastRenderedPageBreak/>
              <w:t>2.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Նախագծի 1-ին կետով նախատեսվել է՝ «Նոյեմբերյանի ավագ դպրոց» պետական ոչ առևտրային կազմակերպությունը (պետական գրանցման համարը՝ 81.210.00249) վերանվանել «Նոյեմբերյանի վարժարան» պետական ոչ առևտրային կազմակերպություն և թույլ տալ  իրականաց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softHyphen/>
              <w:t>նել կրթության 2-րդ աստիճանի (5-9-րդ դասարաններ) և 3-րդ աստիճանի (10-12-րդ դասարաններ) հանրա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softHyphen/>
              <w:t>կրթա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softHyphen/>
              <w:t xml:space="preserve">կան հիմնական և լրացուցիչ ծրագրեր: Նախագծի լիազորող նորմ հանդիսացող «Պետական ոչ առևտրային կազմակերպությունների մասին» Հայաստանի Հանրապետության օրենքի 13-րդ հոդվածի 2-րդ մասի «բ» կետի համաձայն՝ Հիմնադրի բացառիկ լիազորություններն են` պետական կազմակերպության գործունեության առարկայի և նպատակների, այդ թվում` նրա կողմից իրականացվող ձեռնարկատիրական գործունեության տեսակների սահմանումը: Նշվածի կապակցությամբ հայտնում ենք, որ «Նոյեմբերյանի ավագ դպրոց» պետական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ոչ առևտրային կազմակերպությունը վերանվանելու վերաբերյալ նախագծով լիազորող նորմ սահմանված չէ, մինչդեռ ՀՀ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Նույն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</w:p>
          <w:p w:rsidR="00DB0E6F" w:rsidRPr="009817C1" w:rsidRDefault="00DB0E6F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DB0E6F" w:rsidRPr="009817C1" w:rsidRDefault="00DB0E6F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Վերոնշյալ դրույթներից բխում է, որ ենթաօրենսդրական նորմատիվ իրավական ակտ ընդունելու համար անհրաժեշտ է օրենքով սահմանված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լիազորող նորմ, որի վերաբերյալ հղումը պետք է պարունակի ենթաօրենսդրական նորմատիվ իրավական ակտը: Նշվածը հիմք ընդունելով՝ </w:t>
            </w:r>
            <w:r w:rsidRPr="00B0667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անհրաժեշտ է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Նախագծի նախաբանում </w:t>
            </w:r>
            <w:r w:rsidRPr="00B0667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հղում կատարել համապատասխան </w:t>
            </w: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լիազորող նորմին:</w:t>
            </w:r>
          </w:p>
          <w:p w:rsidR="00D81B74" w:rsidRPr="00DB0E6F" w:rsidRDefault="00D81B74" w:rsidP="00DB0E6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left="567"/>
              <w:jc w:val="both"/>
              <w:rPr>
                <w:rFonts w:ascii="GHEA Grapalat" w:hAnsi="GHEA Grapalat"/>
                <w:b/>
                <w:lang w:val="hy-AM" w:eastAsia="ru-RU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1E36CD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81B74" w:rsidRPr="005830D7" w:rsidTr="00D81B74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6F" w:rsidRPr="009817C1" w:rsidRDefault="00DB0E6F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9817C1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 3. Նախագծի 2-րդ կետում «Նոյեմբեյանի վարժարան» բառերն անհրաժեշտ է փոխարինել «Նոյեմբերյանի վարժարան» բառերով, ինկորպորացման անհնարինությունից խուսափելու նպատակով:</w:t>
            </w:r>
          </w:p>
          <w:p w:rsidR="00D81B74" w:rsidRPr="00DB0E6F" w:rsidRDefault="00D81B74" w:rsidP="00D81B74">
            <w:pPr>
              <w:pStyle w:val="NormalWeb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b/>
                <w:lang w:val="hy-AM" w:eastAsia="ru-RU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1E36CD" w:rsidRDefault="00D81B74" w:rsidP="00D81B74">
            <w:pPr>
              <w:pStyle w:val="Header"/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1E36CD" w:rsidRDefault="009D084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1E36CD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C46" w:rsidRDefault="00AA3C46" w:rsidP="0020783A">
      <w:r>
        <w:separator/>
      </w:r>
    </w:p>
  </w:endnote>
  <w:endnote w:type="continuationSeparator" w:id="0">
    <w:p w:rsidR="00AA3C46" w:rsidRDefault="00AA3C46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C46" w:rsidRDefault="00AA3C46" w:rsidP="0020783A">
      <w:r>
        <w:separator/>
      </w:r>
    </w:p>
  </w:footnote>
  <w:footnote w:type="continuationSeparator" w:id="0">
    <w:p w:rsidR="00AA3C46" w:rsidRDefault="00AA3C46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100D04"/>
    <w:rsid w:val="00111E37"/>
    <w:rsid w:val="0011472C"/>
    <w:rsid w:val="001332B5"/>
    <w:rsid w:val="00154061"/>
    <w:rsid w:val="0017511B"/>
    <w:rsid w:val="00194ED4"/>
    <w:rsid w:val="0019624D"/>
    <w:rsid w:val="001B42EC"/>
    <w:rsid w:val="001B472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871FF"/>
    <w:rsid w:val="00492625"/>
    <w:rsid w:val="004A4240"/>
    <w:rsid w:val="004C6D9B"/>
    <w:rsid w:val="004D6FA4"/>
    <w:rsid w:val="005239BD"/>
    <w:rsid w:val="0055610C"/>
    <w:rsid w:val="00581CDB"/>
    <w:rsid w:val="005830D7"/>
    <w:rsid w:val="0058744B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6926"/>
    <w:rsid w:val="0068703B"/>
    <w:rsid w:val="0069195A"/>
    <w:rsid w:val="006A3322"/>
    <w:rsid w:val="006E4826"/>
    <w:rsid w:val="007073DD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A3C46"/>
    <w:rsid w:val="00AB299F"/>
    <w:rsid w:val="00AE0D2D"/>
    <w:rsid w:val="00AE2A11"/>
    <w:rsid w:val="00AF27A3"/>
    <w:rsid w:val="00B019E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BD3856"/>
    <w:rsid w:val="00C06CE2"/>
    <w:rsid w:val="00C07936"/>
    <w:rsid w:val="00C47D82"/>
    <w:rsid w:val="00C65B09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81B74"/>
    <w:rsid w:val="00D93821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36D8F"/>
    <w:rsid w:val="00F7511D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0DEC-B81C-4563-9B50-72BD1BBB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https:/mul2-edu.gov.am/tasks/1307648/oneclick/ampopatert04.07.docx?token=61c7af9999c31eec8a1cd8423bfb6be2</cp:keywords>
  <dc:description/>
  <cp:lastModifiedBy>Sedrak Simonyan</cp:lastModifiedBy>
  <cp:revision>2</cp:revision>
  <cp:lastPrinted>2023-03-23T17:50:00Z</cp:lastPrinted>
  <dcterms:created xsi:type="dcterms:W3CDTF">2024-05-13T10:13:00Z</dcterms:created>
  <dcterms:modified xsi:type="dcterms:W3CDTF">2024-05-13T10:13:00Z</dcterms:modified>
</cp:coreProperties>
</file>