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2088EB" w14:textId="77777777" w:rsidR="00C6485F" w:rsidRPr="00E86CA5" w:rsidRDefault="00C6485F" w:rsidP="0084751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E86CA5">
        <w:rPr>
          <w:rFonts w:ascii="GHEA Grapalat" w:hAnsi="GHEA Grapalat"/>
          <w:b/>
          <w:lang w:val="hy-AM"/>
        </w:rPr>
        <w:t>ՀԻՄՆԱՎՈՐՈՒՄ</w:t>
      </w:r>
    </w:p>
    <w:p w14:paraId="63016BCA" w14:textId="77777777" w:rsidR="00CF62DC" w:rsidRPr="00E86CA5" w:rsidRDefault="00CF62DC" w:rsidP="006B315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14:paraId="599D8CC2" w14:textId="59522169" w:rsidR="00CF62DC" w:rsidRPr="00E86CA5" w:rsidRDefault="00CF62DC" w:rsidP="006B315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E86CA5">
        <w:rPr>
          <w:rFonts w:ascii="GHEA Grapalat" w:hAnsi="GHEA Grapalat"/>
          <w:b/>
          <w:bCs/>
          <w:lang w:val="hy-AM"/>
        </w:rPr>
        <w:t>«</w:t>
      </w:r>
      <w:r w:rsidRPr="00E86CA5">
        <w:rPr>
          <w:rFonts w:ascii="GHEA Grapalat" w:hAnsi="GHEA Grapalat"/>
          <w:b/>
          <w:lang w:val="hy-AM"/>
        </w:rPr>
        <w:t xml:space="preserve">ՀԱՅԱՍՏԱՆԻ ՀԱՆՐԱՊԵՏՈՒԹՅԱՆ ԿԱՌԱՎԱՐՈՒԹՅԱՆ 2012 ԹՎԱԿԱՆԻ ՕԳՈՍՏՈՍԻ 9-Ի N 1010-Ն ՈՐՈՇՄԱՆ ՄԵՋ ՓՈՓՈԽՈՒԹՅՈՒՆՆԵՐ </w:t>
      </w:r>
      <w:r w:rsidR="002A4F97">
        <w:rPr>
          <w:rFonts w:ascii="GHEA Grapalat" w:hAnsi="GHEA Grapalat"/>
          <w:b/>
          <w:lang w:val="hy-AM"/>
        </w:rPr>
        <w:t>ԵՎ ԼՐԱՑՈՒՄ</w:t>
      </w:r>
      <w:r w:rsidR="00A7040E">
        <w:rPr>
          <w:rFonts w:ascii="GHEA Grapalat" w:hAnsi="GHEA Grapalat"/>
          <w:b/>
          <w:lang w:val="hy-AM"/>
        </w:rPr>
        <w:t>ՆԵՐ</w:t>
      </w:r>
      <w:r w:rsidR="002A4F97">
        <w:rPr>
          <w:rFonts w:ascii="GHEA Grapalat" w:hAnsi="GHEA Grapalat"/>
          <w:b/>
          <w:lang w:val="hy-AM"/>
        </w:rPr>
        <w:t xml:space="preserve"> </w:t>
      </w:r>
      <w:r w:rsidRPr="00E86CA5">
        <w:rPr>
          <w:rFonts w:ascii="GHEA Grapalat" w:hAnsi="GHEA Grapalat"/>
          <w:b/>
          <w:lang w:val="hy-AM"/>
        </w:rPr>
        <w:t>ԿԱՏԱՐԵԼՈՒ ՄԱՍԻՆ</w:t>
      </w:r>
      <w:r w:rsidRPr="00E86CA5">
        <w:rPr>
          <w:rFonts w:ascii="GHEA Grapalat" w:hAnsi="GHEA Grapalat"/>
          <w:b/>
          <w:bCs/>
          <w:lang w:val="hy-AM"/>
        </w:rPr>
        <w:t>»</w:t>
      </w:r>
    </w:p>
    <w:p w14:paraId="4E2E22E0" w14:textId="5445AB49" w:rsidR="00C6485F" w:rsidRPr="00E86CA5" w:rsidRDefault="00C6485F" w:rsidP="006B3158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E86CA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ՈՐՈՇՄԱՆ ՆԱԽԱԳԾԻ </w:t>
      </w:r>
      <w:r w:rsidRPr="00E86CA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ԸՆԴՈՒՆՄԱՆ ԱՆՀՐԱԺԵՇՏՈՒԹՅԱՆ ՎԵՐԱԲԵՐՅԱԼ</w:t>
      </w:r>
    </w:p>
    <w:p w14:paraId="5AFCBBD9" w14:textId="77777777" w:rsidR="00C6485F" w:rsidRPr="00E86CA5" w:rsidRDefault="00C6485F" w:rsidP="006B3158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/>
        <w:jc w:val="both"/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</w:pPr>
    </w:p>
    <w:p w14:paraId="0A5DBD61" w14:textId="688BF691" w:rsidR="00A76F67" w:rsidRPr="00A27FC4" w:rsidRDefault="00765EC5" w:rsidP="00A76F67">
      <w:pPr>
        <w:spacing w:after="0" w:line="360" w:lineRule="auto"/>
        <w:ind w:firstLine="180"/>
        <w:jc w:val="both"/>
        <w:rPr>
          <w:rFonts w:ascii="Cambria Math" w:eastAsia="Times New Roman" w:hAnsi="Cambria Math"/>
          <w:b/>
          <w:sz w:val="24"/>
          <w:szCs w:val="24"/>
          <w:lang w:val="hy-AM" w:eastAsia="ru-RU"/>
        </w:rPr>
      </w:pPr>
      <w:r w:rsidRPr="00E86CA5">
        <w:rPr>
          <w:rFonts w:ascii="GHEA Grapalat" w:eastAsia="Times New Roman" w:hAnsi="GHEA Grapalat"/>
          <w:b/>
          <w:sz w:val="24"/>
          <w:szCs w:val="24"/>
          <w:lang w:val="hy-AM" w:eastAsia="ru-RU"/>
        </w:rPr>
        <w:t>1</w:t>
      </w:r>
      <w:r w:rsidRPr="00E86CA5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E86CA5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C6485F" w:rsidRPr="00E86CA5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Անհրաժեշտությունը</w:t>
      </w:r>
      <w:r w:rsidR="00A27FC4">
        <w:rPr>
          <w:rFonts w:ascii="Cambria Math" w:eastAsia="Times New Roman" w:hAnsi="Cambria Math"/>
          <w:b/>
          <w:sz w:val="24"/>
          <w:szCs w:val="24"/>
          <w:lang w:val="hy-AM" w:eastAsia="ru-RU"/>
        </w:rPr>
        <w:t>․</w:t>
      </w:r>
    </w:p>
    <w:p w14:paraId="7424D641" w14:textId="042B0A53" w:rsidR="00B64C72" w:rsidRPr="00B64C72" w:rsidRDefault="00B64C72" w:rsidP="00B64C72">
      <w:pPr>
        <w:pStyle w:val="ListParagraph"/>
        <w:spacing w:after="0" w:line="360" w:lineRule="auto"/>
        <w:ind w:left="180"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Մաքսային մարմինների կողմից տեխնիկական կանոնակարգերով նախատեսված համապատասխանության պարտադիր գնահատման ենթակա արտադրանքի՝ </w:t>
      </w:r>
      <w:r w:rsidRPr="00E86CA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Եվրասիական տնտեսական միության </w:t>
      </w:r>
      <w:r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արտաքին տնտեսական գործունեության ապրանքային անվանացանկի (ԵԱՏՄ ԱՏԳ ԱԱ) ծածկագրերը բազմիցս ենթարկվել են փոփոխության և արտադրատեսակները տարբեր աղբյուրներում հանդես են գալիս տարբեր ծածկագրերի ներքո՝ արդյունքում ապատեղեկատվության և բազմաթիվ վերստուգումների անհրաժեշտություն են առաջացնում</w:t>
      </w:r>
      <w:r w:rsidR="007535BF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ինչպես տնտես</w:t>
      </w:r>
      <w:r w:rsidR="001420A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վարող սուբյեկտների, այնպես էլ՝ վերադաս մաքսային մարմինների համար։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Դրա </w:t>
      </w:r>
      <w:r w:rsidR="00DD439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շրջանակներում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պարբերաբար կատարվում են արդիականացման</w:t>
      </w:r>
      <w:r w:rsidR="006D7B27" w:rsidRPr="006D7B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ճշգրտման աշխատանքներ ԵԱՏՄ տեխնիկական կանոնակարգերում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ևս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։ Բացի այդ՝ կան նաև նշված ցանկում բացակայող ԵԱՏՄ ԱՏԳ ԱԱ ծածկագրեր։</w:t>
      </w:r>
      <w:r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02E8616B" w14:textId="0429F7AF" w:rsidR="00AF7B36" w:rsidRDefault="00AF7B36" w:rsidP="00AF7B36">
      <w:pPr>
        <w:pStyle w:val="ListParagraph"/>
        <w:spacing w:after="0" w:line="360" w:lineRule="auto"/>
        <w:ind w:left="180"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վերոնշյալը՝ անհրաժեշտություն է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առաջացել </w:t>
      </w:r>
      <w:r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փոփոխություններ կատարել տեխնիկական կանոնակարգերով նախատեսված արտադրանքի և վերջիններիս </w:t>
      </w:r>
      <w:r w:rsidRPr="00E86CA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Եվրասիական տնտեսական միության </w:t>
      </w:r>
      <w:r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արտաքին տնտեսական գործունեության ապրանքային անվանացանկի (ԵԱՏՄ ԱՏԳ ԱԱ) ծածկագրեր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ում։ </w:t>
      </w:r>
    </w:p>
    <w:p w14:paraId="15D21F57" w14:textId="7ACBCE22" w:rsidR="00E12DA1" w:rsidRDefault="0074544F" w:rsidP="00AF7B36">
      <w:pPr>
        <w:pStyle w:val="ListParagraph"/>
        <w:spacing w:after="0" w:line="360" w:lineRule="auto"/>
        <w:ind w:left="180" w:firstLine="54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62010318"/>
      <w:r>
        <w:rPr>
          <w:rFonts w:ascii="GHEA Grapalat" w:hAnsi="GHEA Grapalat"/>
          <w:sz w:val="24"/>
          <w:szCs w:val="24"/>
          <w:lang w:val="hy-AM"/>
        </w:rPr>
        <w:t xml:space="preserve">Բացի այդ՝ </w:t>
      </w:r>
      <w:r w:rsidR="00964048">
        <w:rPr>
          <w:rFonts w:ascii="GHEA Grapalat" w:hAnsi="GHEA Grapalat"/>
          <w:sz w:val="24"/>
          <w:szCs w:val="24"/>
          <w:lang w:val="hy-AM"/>
        </w:rPr>
        <w:t xml:space="preserve">կատարվել են նաև փոփոխություններ որոշման հավելվածի 2-րդ կետում՝ </w:t>
      </w:r>
      <w:r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964048" w:rsidRPr="00964048">
        <w:rPr>
          <w:rFonts w:ascii="GHEA Grapalat" w:hAnsi="GHEA Grapalat"/>
          <w:sz w:val="24"/>
          <w:szCs w:val="24"/>
          <w:lang w:val="hy-AM"/>
        </w:rPr>
        <w:t xml:space="preserve">տեխնիկական կանոնակարգման օբյեկտ հանդիսացող </w:t>
      </w:r>
      <w:r w:rsidR="00E234CA">
        <w:rPr>
          <w:rFonts w:ascii="GHEA Grapalat" w:hAnsi="GHEA Grapalat"/>
          <w:sz w:val="24"/>
          <w:szCs w:val="24"/>
          <w:lang w:val="hy-AM"/>
        </w:rPr>
        <w:t xml:space="preserve">ոչ պարենային արտադրանքի </w:t>
      </w:r>
      <w:r w:rsidR="00532B35">
        <w:rPr>
          <w:rFonts w:ascii="GHEA Grapalat" w:hAnsi="GHEA Grapalat"/>
          <w:sz w:val="24"/>
          <w:szCs w:val="24"/>
          <w:lang w:val="hy-AM"/>
        </w:rPr>
        <w:t xml:space="preserve">նկատմամբ վերահսկողություն 2012 թվականին </w:t>
      </w:r>
      <w:r w:rsidR="00532B35">
        <w:rPr>
          <w:rFonts w:ascii="GHEA Grapalat" w:hAnsi="GHEA Grapalat"/>
          <w:sz w:val="24"/>
          <w:szCs w:val="24"/>
          <w:lang w:val="hy-AM"/>
        </w:rPr>
        <w:lastRenderedPageBreak/>
        <w:t xml:space="preserve">իրականացվում էր միայն </w:t>
      </w:r>
      <w:r w:rsidR="00532B35" w:rsidRPr="00532B35">
        <w:rPr>
          <w:rFonts w:ascii="GHEA Grapalat" w:hAnsi="GHEA Grapalat"/>
          <w:sz w:val="24"/>
          <w:szCs w:val="24"/>
          <w:lang w:val="hy-AM"/>
        </w:rPr>
        <w:t xml:space="preserve">ՀՀ շուկայի վերահսկողության </w:t>
      </w:r>
      <w:r w:rsidR="00532B35">
        <w:rPr>
          <w:rFonts w:ascii="GHEA Grapalat" w:hAnsi="GHEA Grapalat"/>
          <w:sz w:val="24"/>
          <w:szCs w:val="24"/>
          <w:lang w:val="hy-AM"/>
        </w:rPr>
        <w:t xml:space="preserve">տեսչական մարմնի կողմից, սակայն 2015 թվականից այդպիսի վերահսկողություն իրականացնում է նաև </w:t>
      </w:r>
      <w:r w:rsidR="00532B35" w:rsidRPr="00532B35">
        <w:rPr>
          <w:rFonts w:ascii="GHEA Grapalat" w:hAnsi="GHEA Grapalat"/>
          <w:sz w:val="24"/>
          <w:szCs w:val="24"/>
          <w:lang w:val="hy-AM"/>
        </w:rPr>
        <w:t xml:space="preserve">ՀՀ քաղաքաշինության, տեխնիկական և </w:t>
      </w:r>
      <w:proofErr w:type="spellStart"/>
      <w:r w:rsidR="00532B35" w:rsidRPr="00532B35">
        <w:rPr>
          <w:rFonts w:ascii="GHEA Grapalat" w:hAnsi="GHEA Grapalat"/>
          <w:sz w:val="24"/>
          <w:szCs w:val="24"/>
          <w:lang w:val="hy-AM"/>
        </w:rPr>
        <w:t>հրդեհային</w:t>
      </w:r>
      <w:proofErr w:type="spellEnd"/>
      <w:r w:rsidR="00532B35" w:rsidRPr="00532B35">
        <w:rPr>
          <w:rFonts w:ascii="GHEA Grapalat" w:hAnsi="GHEA Grapalat"/>
          <w:sz w:val="24"/>
          <w:szCs w:val="24"/>
          <w:lang w:val="hy-AM"/>
        </w:rPr>
        <w:t xml:space="preserve"> անվտանգության տեսչական մարմին</w:t>
      </w:r>
      <w:r w:rsidR="00532B35">
        <w:rPr>
          <w:rFonts w:ascii="GHEA Grapalat" w:hAnsi="GHEA Grapalat"/>
          <w:sz w:val="24"/>
          <w:szCs w:val="24"/>
          <w:lang w:val="hy-AM"/>
        </w:rPr>
        <w:t>ը, ուստի անհրաժեշտ է տեղեկատվությունը ներկայացնել նաև այդ տեսչական մարմնին։ Բացի վերոգրյա</w:t>
      </w:r>
      <w:r w:rsidR="00A91AA8">
        <w:rPr>
          <w:rFonts w:ascii="GHEA Grapalat" w:hAnsi="GHEA Grapalat"/>
          <w:sz w:val="24"/>
          <w:szCs w:val="24"/>
          <w:lang w:val="hy-AM"/>
        </w:rPr>
        <w:t>լ</w:t>
      </w:r>
      <w:r w:rsidR="00532B35">
        <w:rPr>
          <w:rFonts w:ascii="GHEA Grapalat" w:hAnsi="GHEA Grapalat"/>
          <w:sz w:val="24"/>
          <w:szCs w:val="24"/>
          <w:lang w:val="hy-AM"/>
        </w:rPr>
        <w:t xml:space="preserve">ից, հարկ է նաև նշել, որ </w:t>
      </w:r>
      <w:proofErr w:type="spellStart"/>
      <w:r w:rsidR="005E4582">
        <w:rPr>
          <w:rFonts w:ascii="GHEA Grapalat" w:hAnsi="GHEA Grapalat"/>
          <w:sz w:val="24"/>
          <w:szCs w:val="24"/>
          <w:lang w:val="hy-AM"/>
        </w:rPr>
        <w:t>թեև</w:t>
      </w:r>
      <w:proofErr w:type="spellEnd"/>
      <w:r w:rsidR="005E458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B35" w:rsidRPr="00E86CA5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532B35"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>201</w:t>
      </w:r>
      <w:r w:rsidR="00532B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2 </w:t>
      </w:r>
      <w:r w:rsidR="00532B35"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թվականի </w:t>
      </w:r>
      <w:r w:rsidR="00532B35">
        <w:rPr>
          <w:rFonts w:ascii="GHEA Grapalat" w:eastAsia="Times New Roman" w:hAnsi="GHEA Grapalat"/>
          <w:bCs/>
          <w:sz w:val="24"/>
          <w:szCs w:val="24"/>
          <w:lang w:val="hy-AM"/>
        </w:rPr>
        <w:t>օգոստոսի 9-ի</w:t>
      </w:r>
      <w:r w:rsidR="00532B35"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N 10</w:t>
      </w:r>
      <w:r w:rsidR="00532B35">
        <w:rPr>
          <w:rFonts w:ascii="GHEA Grapalat" w:eastAsia="Times New Roman" w:hAnsi="GHEA Grapalat"/>
          <w:bCs/>
          <w:sz w:val="24"/>
          <w:szCs w:val="24"/>
          <w:lang w:val="hy-AM"/>
        </w:rPr>
        <w:t>10</w:t>
      </w:r>
      <w:r w:rsidR="00532B35"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>-Ն</w:t>
      </w:r>
      <w:r w:rsidR="00532B35" w:rsidRPr="0028778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32B35" w:rsidRPr="00E86CA5">
        <w:rPr>
          <w:rFonts w:ascii="GHEA Grapalat" w:hAnsi="GHEA Grapalat"/>
          <w:sz w:val="24"/>
          <w:szCs w:val="24"/>
          <w:lang w:val="hy-AM"/>
        </w:rPr>
        <w:t>որոշ</w:t>
      </w:r>
      <w:r w:rsidR="00532B35">
        <w:rPr>
          <w:rFonts w:ascii="GHEA Grapalat" w:hAnsi="GHEA Grapalat"/>
          <w:sz w:val="24"/>
          <w:szCs w:val="24"/>
          <w:lang w:val="hy-AM"/>
        </w:rPr>
        <w:t>ու</w:t>
      </w:r>
      <w:r w:rsidR="00532B35" w:rsidRPr="00E86CA5">
        <w:rPr>
          <w:rFonts w:ascii="GHEA Grapalat" w:hAnsi="GHEA Grapalat"/>
          <w:sz w:val="24"/>
          <w:szCs w:val="24"/>
          <w:lang w:val="hy-AM"/>
        </w:rPr>
        <w:t>մ</w:t>
      </w:r>
      <w:r w:rsidR="005E4582">
        <w:rPr>
          <w:rFonts w:ascii="GHEA Grapalat" w:hAnsi="GHEA Grapalat"/>
          <w:sz w:val="24"/>
          <w:szCs w:val="24"/>
          <w:lang w:val="hy-AM"/>
        </w:rPr>
        <w:t xml:space="preserve">ը վերաբերում է տեխնիկական կանոնակարգման ենթակա բոլոր </w:t>
      </w:r>
      <w:proofErr w:type="spellStart"/>
      <w:r w:rsidR="005E4582">
        <w:rPr>
          <w:rFonts w:ascii="GHEA Grapalat" w:hAnsi="GHEA Grapalat"/>
          <w:sz w:val="24"/>
          <w:szCs w:val="24"/>
          <w:lang w:val="hy-AM"/>
        </w:rPr>
        <w:t>արտադրատեսակներին</w:t>
      </w:r>
      <w:proofErr w:type="spellEnd"/>
      <w:r w:rsidR="005E4582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582" w:rsidRPr="005E4582">
        <w:rPr>
          <w:rFonts w:ascii="GHEA Grapalat" w:hAnsi="GHEA Grapalat"/>
          <w:sz w:val="24"/>
          <w:szCs w:val="24"/>
          <w:lang w:val="hy-AM"/>
        </w:rPr>
        <w:t>(</w:t>
      </w:r>
      <w:r w:rsidR="005E4582">
        <w:rPr>
          <w:rFonts w:ascii="GHEA Grapalat" w:hAnsi="GHEA Grapalat"/>
          <w:sz w:val="24"/>
          <w:szCs w:val="24"/>
          <w:lang w:val="hy-AM"/>
        </w:rPr>
        <w:t>ներառյալ՝ սննդամթերքը</w:t>
      </w:r>
      <w:r w:rsidR="005E4582" w:rsidRPr="005E4582">
        <w:rPr>
          <w:rFonts w:ascii="GHEA Grapalat" w:hAnsi="GHEA Grapalat"/>
          <w:sz w:val="24"/>
          <w:szCs w:val="24"/>
          <w:lang w:val="hy-AM"/>
        </w:rPr>
        <w:t>)</w:t>
      </w:r>
      <w:r w:rsidR="005E4582">
        <w:rPr>
          <w:rFonts w:ascii="GHEA Grapalat" w:hAnsi="GHEA Grapalat"/>
          <w:sz w:val="24"/>
          <w:szCs w:val="24"/>
          <w:lang w:val="hy-AM"/>
        </w:rPr>
        <w:t xml:space="preserve">, սակայն սննդամթերքի մասով </w:t>
      </w:r>
      <w:r w:rsidR="005E4582" w:rsidRPr="005E4582">
        <w:rPr>
          <w:rFonts w:ascii="GHEA Grapalat" w:hAnsi="GHEA Grapalat"/>
          <w:sz w:val="24"/>
          <w:szCs w:val="24"/>
          <w:lang w:val="hy-AM"/>
        </w:rPr>
        <w:t xml:space="preserve">ՀՀ սննդամթերքի անվտանգության տեսչական մարմնին </w:t>
      </w:r>
      <w:r w:rsidR="005E4582">
        <w:rPr>
          <w:rFonts w:ascii="GHEA Grapalat" w:hAnsi="GHEA Grapalat"/>
          <w:sz w:val="24"/>
          <w:szCs w:val="24"/>
          <w:lang w:val="hy-AM"/>
        </w:rPr>
        <w:t>տեղեկատվության ներկայացման պահանջը</w:t>
      </w:r>
      <w:r w:rsidR="00E12DA1">
        <w:rPr>
          <w:rFonts w:ascii="GHEA Grapalat" w:hAnsi="GHEA Grapalat"/>
          <w:sz w:val="24"/>
          <w:szCs w:val="24"/>
          <w:lang w:val="hy-AM"/>
        </w:rPr>
        <w:t xml:space="preserve"> սահմանված է</w:t>
      </w:r>
      <w:r w:rsidR="005E458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2016 թվականի փետրվարի 25-ի </w:t>
      </w:r>
      <w:r w:rsidRPr="0074544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74544F">
        <w:rPr>
          <w:rFonts w:ascii="GHEA Grapalat" w:hAnsi="GHEA Grapalat"/>
          <w:sz w:val="24"/>
          <w:szCs w:val="24"/>
          <w:lang w:val="hy-AM"/>
        </w:rPr>
        <w:t xml:space="preserve">ետական եկամուտների կոմիտեի կողմից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4544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4544F">
        <w:rPr>
          <w:rFonts w:ascii="GHEA Grapalat" w:hAnsi="GHEA Grapalat"/>
          <w:sz w:val="24"/>
          <w:szCs w:val="24"/>
          <w:lang w:val="hy-AM"/>
        </w:rPr>
        <w:t xml:space="preserve">անրապետության սննդամթերքի անվտանգության տեսչական մարմնին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4544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4544F">
        <w:rPr>
          <w:rFonts w:ascii="GHEA Grapalat" w:hAnsi="GHEA Grapalat"/>
          <w:sz w:val="24"/>
          <w:szCs w:val="24"/>
          <w:lang w:val="hy-AM"/>
        </w:rPr>
        <w:t xml:space="preserve">անրապետություն ներմուծված սննդամթերքի, անասնաբուժական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4544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4544F">
        <w:rPr>
          <w:rFonts w:ascii="GHEA Grapalat" w:hAnsi="GHEA Grapalat"/>
          <w:sz w:val="24"/>
          <w:szCs w:val="24"/>
          <w:lang w:val="hy-AM"/>
        </w:rPr>
        <w:t>բուսասանիտարիայի</w:t>
      </w:r>
      <w:proofErr w:type="spellEnd"/>
      <w:r w:rsidRPr="0074544F">
        <w:rPr>
          <w:rFonts w:ascii="GHEA Grapalat" w:hAnsi="GHEA Grapalat"/>
          <w:sz w:val="24"/>
          <w:szCs w:val="24"/>
          <w:lang w:val="hy-AM"/>
        </w:rPr>
        <w:t xml:space="preserve"> բնագավառի հսկողության (վերահսկողության) ենթակա ապրանքների վերաբերյալ տեղեկատվության տրամադրման կարգը հաստատելու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4544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4544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4544F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2011 թվականի օգոստոսի 18-ի </w:t>
      </w:r>
      <w:r>
        <w:rPr>
          <w:rFonts w:ascii="GHEA Grapalat" w:hAnsi="GHEA Grapalat"/>
          <w:sz w:val="24"/>
          <w:szCs w:val="24"/>
          <w:lang w:val="hy-AM"/>
        </w:rPr>
        <w:t>N</w:t>
      </w:r>
      <w:r w:rsidRPr="0074544F">
        <w:rPr>
          <w:rFonts w:ascii="GHEA Grapalat" w:hAnsi="GHEA Grapalat"/>
          <w:sz w:val="24"/>
          <w:szCs w:val="24"/>
          <w:lang w:val="hy-AM"/>
        </w:rPr>
        <w:t xml:space="preserve"> 1228</w:t>
      </w:r>
      <w:bookmarkStart w:id="1" w:name="_Hlk162007028"/>
      <w:r w:rsidR="00A27FC4" w:rsidRPr="0074544F">
        <w:rPr>
          <w:rFonts w:ascii="GHEA Grapalat" w:hAnsi="GHEA Grapalat"/>
          <w:sz w:val="24"/>
          <w:szCs w:val="24"/>
          <w:lang w:val="hy-AM"/>
        </w:rPr>
        <w:t xml:space="preserve">-Ն </w:t>
      </w:r>
      <w:bookmarkEnd w:id="1"/>
      <w:r w:rsidRPr="0074544F">
        <w:rPr>
          <w:rFonts w:ascii="GHEA Grapalat" w:hAnsi="GHEA Grapalat"/>
          <w:sz w:val="24"/>
          <w:szCs w:val="24"/>
          <w:lang w:val="hy-AM"/>
        </w:rPr>
        <w:t>որոշումն ուժը կորցրած ճանաչելու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08DB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169</w:t>
      </w:r>
      <w:r w:rsidR="00A27FC4" w:rsidRPr="00A27FC4">
        <w:rPr>
          <w:rFonts w:ascii="GHEA Grapalat" w:hAnsi="GHEA Grapalat"/>
          <w:sz w:val="24"/>
          <w:szCs w:val="24"/>
          <w:lang w:val="hy-AM"/>
        </w:rPr>
        <w:t xml:space="preserve">-Ն </w:t>
      </w:r>
      <w:r w:rsidR="00A27FC4"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>րոշմա</w:t>
      </w:r>
      <w:r w:rsidR="00E12DA1">
        <w:rPr>
          <w:rFonts w:ascii="GHEA Grapalat" w:hAnsi="GHEA Grapalat"/>
          <w:sz w:val="24"/>
          <w:szCs w:val="24"/>
          <w:lang w:val="hy-AM"/>
        </w:rPr>
        <w:t>մբ, որի</w:t>
      </w:r>
      <w:r w:rsidR="005E4582">
        <w:rPr>
          <w:rFonts w:ascii="GHEA Grapalat" w:hAnsi="GHEA Grapalat"/>
          <w:sz w:val="24"/>
          <w:szCs w:val="24"/>
          <w:lang w:val="hy-AM"/>
        </w:rPr>
        <w:t xml:space="preserve"> օրենսդրական </w:t>
      </w:r>
      <w:r>
        <w:rPr>
          <w:rFonts w:ascii="GHEA Grapalat" w:hAnsi="GHEA Grapalat"/>
          <w:sz w:val="24"/>
          <w:szCs w:val="24"/>
          <w:lang w:val="hy-AM"/>
        </w:rPr>
        <w:t xml:space="preserve">հիմքում </w:t>
      </w:r>
      <w:r w:rsidR="00964048">
        <w:rPr>
          <w:rFonts w:ascii="GHEA Grapalat" w:hAnsi="GHEA Grapalat"/>
          <w:sz w:val="24"/>
          <w:szCs w:val="24"/>
          <w:lang w:val="hy-AM"/>
        </w:rPr>
        <w:t xml:space="preserve">ընկած է </w:t>
      </w:r>
      <w:r w:rsidRPr="0074544F">
        <w:rPr>
          <w:rFonts w:ascii="GHEA Grapalat" w:hAnsi="GHEA Grapalat"/>
          <w:sz w:val="24"/>
          <w:szCs w:val="24"/>
          <w:lang w:val="hy-AM"/>
        </w:rPr>
        <w:t>«Սննդամթերքի անվտանգության պետական վերահսկողության մասին» օրենքի</w:t>
      </w:r>
      <w:r>
        <w:rPr>
          <w:rFonts w:ascii="GHEA Grapalat" w:hAnsi="GHEA Grapalat"/>
          <w:sz w:val="24"/>
          <w:szCs w:val="24"/>
          <w:lang w:val="hy-AM"/>
        </w:rPr>
        <w:t xml:space="preserve"> դրույթի կատարում</w:t>
      </w:r>
      <w:r w:rsidR="00964048">
        <w:rPr>
          <w:rFonts w:ascii="GHEA Grapalat" w:hAnsi="GHEA Grapalat"/>
          <w:sz w:val="24"/>
          <w:szCs w:val="24"/>
          <w:lang w:val="hy-AM"/>
        </w:rPr>
        <w:t>ը</w:t>
      </w:r>
      <w:r w:rsidR="005E4582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12DA1">
        <w:rPr>
          <w:rFonts w:ascii="GHEA Grapalat" w:hAnsi="GHEA Grapalat"/>
          <w:sz w:val="24"/>
          <w:szCs w:val="24"/>
          <w:lang w:val="hy-AM"/>
        </w:rPr>
        <w:t>դրանով</w:t>
      </w:r>
      <w:r w:rsidR="00964048">
        <w:rPr>
          <w:rFonts w:ascii="GHEA Grapalat" w:hAnsi="GHEA Grapalat"/>
          <w:sz w:val="24"/>
          <w:szCs w:val="24"/>
          <w:lang w:val="hy-AM"/>
        </w:rPr>
        <w:t xml:space="preserve"> կարգավորվում են նաև անասնաբուժական և բուսասանիտարական ոլորտի </w:t>
      </w:r>
      <w:proofErr w:type="spellStart"/>
      <w:r w:rsidR="00964048">
        <w:rPr>
          <w:rFonts w:ascii="GHEA Grapalat" w:hAnsi="GHEA Grapalat"/>
          <w:sz w:val="24"/>
          <w:szCs w:val="24"/>
          <w:lang w:val="hy-AM"/>
        </w:rPr>
        <w:t>արտադրատեսակներին</w:t>
      </w:r>
      <w:proofErr w:type="spellEnd"/>
      <w:r w:rsidR="0096404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</w:t>
      </w:r>
      <w:r w:rsidR="00964048">
        <w:rPr>
          <w:rFonts w:ascii="GHEA Grapalat" w:hAnsi="GHEA Grapalat"/>
          <w:sz w:val="24"/>
          <w:szCs w:val="24"/>
          <w:lang w:val="hy-AM"/>
        </w:rPr>
        <w:t>աբերվող հարցերը</w:t>
      </w:r>
      <w:r w:rsidR="00E12DA1">
        <w:rPr>
          <w:rFonts w:ascii="GHEA Grapalat" w:hAnsi="GHEA Grapalat"/>
          <w:sz w:val="24"/>
          <w:szCs w:val="24"/>
          <w:lang w:val="hy-AM"/>
        </w:rPr>
        <w:t xml:space="preserve"> </w:t>
      </w:r>
      <w:r w:rsidR="00E12DA1" w:rsidRPr="00E12DA1">
        <w:rPr>
          <w:rFonts w:ascii="GHEA Grapalat" w:hAnsi="GHEA Grapalat"/>
          <w:sz w:val="24"/>
          <w:szCs w:val="24"/>
          <w:lang w:val="hy-AM"/>
        </w:rPr>
        <w:t>(</w:t>
      </w:r>
      <w:r w:rsidR="00964048">
        <w:rPr>
          <w:rFonts w:ascii="GHEA Grapalat" w:hAnsi="GHEA Grapalat"/>
          <w:sz w:val="24"/>
          <w:szCs w:val="24"/>
          <w:lang w:val="hy-AM"/>
        </w:rPr>
        <w:t>սակայն</w:t>
      </w:r>
      <w:r w:rsidR="005E458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դուրս է մնացել ՀՀ էկոնոմիկայի նախարարությանը տեղեկատվության ներկայացմ</w:t>
      </w:r>
      <w:r w:rsidR="005E4582">
        <w:rPr>
          <w:rFonts w:ascii="GHEA Grapalat" w:hAnsi="GHEA Grapalat"/>
          <w:sz w:val="24"/>
          <w:szCs w:val="24"/>
          <w:lang w:val="hy-AM"/>
        </w:rPr>
        <w:t>ան պահանջը</w:t>
      </w:r>
      <w:r w:rsidR="00E12DA1">
        <w:rPr>
          <w:rFonts w:ascii="GHEA Grapalat" w:hAnsi="GHEA Grapalat"/>
          <w:sz w:val="24"/>
          <w:szCs w:val="24"/>
          <w:lang w:val="hy-AM"/>
        </w:rPr>
        <w:t>)</w:t>
      </w:r>
      <w:r w:rsidR="005E4582">
        <w:rPr>
          <w:rFonts w:ascii="GHEA Grapalat" w:hAnsi="GHEA Grapalat"/>
          <w:sz w:val="24"/>
          <w:szCs w:val="24"/>
          <w:lang w:val="hy-AM"/>
        </w:rPr>
        <w:t xml:space="preserve">, ուստի </w:t>
      </w:r>
      <w:r>
        <w:rPr>
          <w:rFonts w:ascii="GHEA Grapalat" w:hAnsi="GHEA Grapalat"/>
          <w:sz w:val="24"/>
          <w:szCs w:val="24"/>
          <w:lang w:val="hy-AM"/>
        </w:rPr>
        <w:t>անհրաժեշտություն է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առաջացել </w:t>
      </w:r>
      <w:proofErr w:type="spellStart"/>
      <w:r w:rsidR="00E12DA1">
        <w:rPr>
          <w:rFonts w:ascii="GHEA Grapalat" w:hAnsi="GHEA Grapalat"/>
          <w:sz w:val="24"/>
          <w:szCs w:val="24"/>
          <w:lang w:val="hy-AM"/>
        </w:rPr>
        <w:t>հստակեցումներ</w:t>
      </w:r>
      <w:proofErr w:type="spellEnd"/>
      <w:r w:rsidR="00E12DA1">
        <w:rPr>
          <w:rFonts w:ascii="GHEA Grapalat" w:hAnsi="GHEA Grapalat"/>
          <w:sz w:val="24"/>
          <w:szCs w:val="24"/>
          <w:lang w:val="hy-AM"/>
        </w:rPr>
        <w:t xml:space="preserve"> կատարել նաև այս մասով։</w:t>
      </w:r>
    </w:p>
    <w:bookmarkEnd w:id="0"/>
    <w:p w14:paraId="6109154E" w14:textId="77777777" w:rsidR="006E2CA7" w:rsidRPr="003D081B" w:rsidRDefault="006E2CA7" w:rsidP="003D081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0B6D23" w14:textId="002B338E" w:rsidR="00A76F67" w:rsidRPr="00E86CA5" w:rsidRDefault="00765EC5" w:rsidP="00B31EF0">
      <w:pPr>
        <w:tabs>
          <w:tab w:val="left" w:pos="90"/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right="-90"/>
        <w:jc w:val="both"/>
        <w:rPr>
          <w:rFonts w:ascii="GHEA Grapalat" w:eastAsia="Times New Roman" w:hAnsi="GHEA Grapalat" w:cs="Cambria Math"/>
          <w:b/>
          <w:sz w:val="24"/>
          <w:szCs w:val="24"/>
          <w:lang w:val="hy-AM"/>
        </w:rPr>
      </w:pPr>
      <w:r w:rsidRPr="00E86CA5">
        <w:rPr>
          <w:rFonts w:ascii="GHEA Grapalat" w:eastAsia="Times New Roman" w:hAnsi="GHEA Grapalat"/>
          <w:b/>
          <w:sz w:val="24"/>
          <w:szCs w:val="24"/>
          <w:lang w:val="hy-AM"/>
        </w:rPr>
        <w:t>2</w:t>
      </w:r>
      <w:r w:rsidR="005A1E9F" w:rsidRPr="00E86CA5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5A1E9F" w:rsidRPr="00E86CA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E86CA5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</w:t>
      </w:r>
      <w:r w:rsidR="00084B70" w:rsidRPr="00E86CA5">
        <w:rPr>
          <w:rFonts w:ascii="GHEA Grapalat" w:eastAsia="Times New Roman" w:hAnsi="GHEA Grapalat"/>
          <w:b/>
          <w:sz w:val="24"/>
          <w:szCs w:val="24"/>
          <w:lang w:val="hy-AM"/>
        </w:rPr>
        <w:t>արգավորման հարաբերությունների ներկա վիճակը և առկա խնդիրները</w:t>
      </w:r>
      <w:r w:rsidR="00B31EF0" w:rsidRPr="00E86CA5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604EDB52" w14:textId="77777777" w:rsidR="00DD4392" w:rsidRDefault="00DD4392" w:rsidP="00DD4392">
      <w:pPr>
        <w:pStyle w:val="ListParagraph"/>
        <w:spacing w:after="0" w:line="360" w:lineRule="auto"/>
        <w:ind w:left="180"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bookmarkStart w:id="2" w:name="_Hlk162009245"/>
      <w:r w:rsidRPr="00E86CA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>201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2 </w:t>
      </w: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թվականի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օգոստոսի 9-ի</w:t>
      </w: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N 10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10</w:t>
      </w: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>-Ն</w:t>
      </w:r>
      <w:r w:rsidRPr="0028778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E86CA5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bookmarkEnd w:id="2"/>
      <w:r w:rsidRPr="00E86CA5">
        <w:rPr>
          <w:rFonts w:ascii="GHEA Grapalat" w:hAnsi="GHEA Grapalat"/>
          <w:sz w:val="24"/>
          <w:szCs w:val="24"/>
          <w:lang w:val="hy-AM"/>
        </w:rPr>
        <w:t xml:space="preserve">սահմանվում են մաքսային մարմինների կողմից տեխնիկական կանոնակարգերով նախատեսված համապատասխանության </w:t>
      </w:r>
      <w:r w:rsidRPr="00E86CA5">
        <w:rPr>
          <w:rFonts w:ascii="GHEA Grapalat" w:hAnsi="GHEA Grapalat"/>
          <w:sz w:val="24"/>
          <w:szCs w:val="24"/>
          <w:lang w:val="hy-AM"/>
        </w:rPr>
        <w:lastRenderedPageBreak/>
        <w:t xml:space="preserve">պարտադիր գնահատման ենթակա արտադրանքի մասին տեղեկատվությունը ներկայացնելու կարգը և վերջինիս հետ կապված հարաբերությունները ու ներկայացվում են Եվրասիական տնտեսական միության </w:t>
      </w:r>
      <w:r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արտաքին տնտեսական գործունեության ապրանքային անվանացանկի ծածկագրերը՝ իրենց անվանումներով։ </w:t>
      </w:r>
    </w:p>
    <w:p w14:paraId="4F4B6A4F" w14:textId="1B3A3444" w:rsidR="00E12DA1" w:rsidRPr="00E12DA1" w:rsidRDefault="003452D7" w:rsidP="00DD4392">
      <w:pPr>
        <w:pStyle w:val="ListParagraph"/>
        <w:spacing w:after="0" w:line="360" w:lineRule="auto"/>
        <w:ind w:left="180"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86CA5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</w:t>
      </w:r>
      <w:r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արտաքին տնտեսական գործունեության ապրանքային անվանացանկի ծածկագրեր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ում </w:t>
      </w:r>
      <w:r w:rsidR="003D081B"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շատ հաճախ տեղի ունեցող փոփոխություններով</w:t>
      </w:r>
      <w:r w:rsidR="0068427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պայմանավորված,</w:t>
      </w:r>
      <w:r w:rsidR="003D081B"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մասնավորապես՝ վեցանիշ և ավել նիշ ունեցող ծածկագրերում</w:t>
      </w:r>
      <w:r w:rsidR="0068427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12BC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մշակվել է սույն </w:t>
      </w:r>
      <w:r w:rsid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</w:t>
      </w:r>
      <w:r w:rsidR="00612BC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րոշման մեջ փոփոխություններ կատարելու նախագիծը՝ տեխնիկական կանոնակարգման օբյեկտ հանդիսացող արտադրանքի՝</w:t>
      </w:r>
      <w:r w:rsid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12BC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մաքսային մարմինների և տնտես</w:t>
      </w:r>
      <w:r w:rsid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612BC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վարող սուբյեկտների համար ներմուծման ժամանակ ընթացակարգերի առավել արդյունավետ ու դյուրին իրականացման համար։</w:t>
      </w:r>
      <w:r w:rsidR="00DD439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 որում՝ վ</w:t>
      </w:r>
      <w:r w:rsidR="003D081B" w:rsidRPr="00DD439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երջին փոփոխությունը կատարվել է </w:t>
      </w:r>
      <w:r w:rsidR="003D081B" w:rsidRP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Եվրասիական տնտեսական հանձնաժողովի կողմից 14</w:t>
      </w:r>
      <w:r w:rsidR="003D081B" w:rsidRPr="00E12DA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D081B" w:rsidRP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>09</w:t>
      </w:r>
      <w:r w:rsidR="003D081B" w:rsidRPr="00E12DA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D081B" w:rsidRP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2021 թվականին ընդունված N 80 որոշմամբ։</w:t>
      </w:r>
      <w:r w:rsidR="00E12DA1" w:rsidRPr="00E12DA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12DA1" w:rsidRPr="00E12DA1">
        <w:rPr>
          <w:rFonts w:ascii="GHEA Grapalat" w:hAnsi="GHEA Grapalat"/>
          <w:sz w:val="24"/>
          <w:szCs w:val="24"/>
          <w:lang w:val="hy-AM"/>
        </w:rPr>
        <w:t>Հստակեցումներ</w:t>
      </w:r>
      <w:proofErr w:type="spellEnd"/>
      <w:r w:rsidR="00E12DA1" w:rsidRPr="00E12DA1">
        <w:rPr>
          <w:rFonts w:ascii="GHEA Grapalat" w:hAnsi="GHEA Grapalat"/>
          <w:sz w:val="24"/>
          <w:szCs w:val="24"/>
          <w:lang w:val="hy-AM"/>
        </w:rPr>
        <w:t xml:space="preserve"> են կատարվել նաև </w:t>
      </w:r>
      <w:r w:rsidR="00E12DA1" w:rsidRP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որոշման հավելվածի 2-րդ կետում՝ ՀՀ քաղաքաշինության, տեխնիկական և </w:t>
      </w:r>
      <w:proofErr w:type="spellStart"/>
      <w:r w:rsidR="00E12DA1" w:rsidRP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հրդեհային</w:t>
      </w:r>
      <w:proofErr w:type="spellEnd"/>
      <w:r w:rsidR="00E12DA1" w:rsidRP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անվտանգության տեսչական մարմնի և սննդամթերքի մասին </w:t>
      </w:r>
      <w:proofErr w:type="spellStart"/>
      <w:r w:rsidR="00E12DA1" w:rsidRP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կարգավորումների</w:t>
      </w:r>
      <w:proofErr w:type="spellEnd"/>
      <w:r w:rsidR="00E12DA1" w:rsidRPr="00E12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ներառման մասով։</w:t>
      </w:r>
    </w:p>
    <w:p w14:paraId="190CB702" w14:textId="77777777" w:rsidR="00D135F4" w:rsidRPr="00E86CA5" w:rsidRDefault="00D135F4" w:rsidP="00D135F4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3AD4E14A" w14:textId="2E8216B7" w:rsidR="00A4178F" w:rsidRDefault="00765EC5" w:rsidP="006D7B27">
      <w:pPr>
        <w:spacing w:after="0" w:line="360" w:lineRule="auto"/>
        <w:jc w:val="both"/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</w:pPr>
      <w:r w:rsidRPr="00E86CA5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>3</w:t>
      </w:r>
      <w:r w:rsidRPr="00E86CA5">
        <w:rPr>
          <w:rFonts w:ascii="Cambria Math" w:hAnsi="Cambria Math" w:cs="Cambria Math"/>
          <w:b/>
          <w:bCs/>
          <w:iCs/>
          <w:color w:val="000000"/>
          <w:sz w:val="24"/>
          <w:szCs w:val="24"/>
          <w:lang w:val="hy-AM"/>
        </w:rPr>
        <w:t>․</w:t>
      </w:r>
      <w:r w:rsidRPr="00E86CA5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 xml:space="preserve"> </w:t>
      </w:r>
      <w:r w:rsidR="00084B70" w:rsidRPr="00E86CA5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 xml:space="preserve">Առկա խնդիրների առաջարկվող լուծումները. </w:t>
      </w:r>
    </w:p>
    <w:p w14:paraId="5FA21E94" w14:textId="32FD8504" w:rsidR="002F735F" w:rsidRPr="00567C68" w:rsidRDefault="00A4178F" w:rsidP="00A4178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ab/>
      </w:r>
      <w:r w:rsidR="007F2378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Տ</w:t>
      </w:r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նտես</w:t>
      </w:r>
      <w:r w:rsidR="00E12DA1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ա</w:t>
      </w:r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վարող սուբյեկտների և մաքսային մարմինների </w:t>
      </w:r>
      <w:proofErr w:type="spellStart"/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միջև</w:t>
      </w:r>
      <w:proofErr w:type="spellEnd"/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աշխատանքը դյուրացնելու</w:t>
      </w:r>
      <w:r w:rsidR="007F2378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,</w:t>
      </w:r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անխոչընդոտ դարձնելու</w:t>
      </w:r>
      <w:r w:rsidR="007F2378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, իրավական ճկունության և վերահսկողության</w:t>
      </w:r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իրականացման </w:t>
      </w:r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նպատակով սույն փոփոխությամբ նախատեսվում է </w:t>
      </w:r>
      <w:r w:rsidR="00855C74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տեղեկատվության մեջ նշել </w:t>
      </w:r>
      <w:r w:rsidR="002F735F" w:rsidRPr="00E86CA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Եվրասիական տնտեսական միության </w:t>
      </w:r>
      <w:r w:rsidR="002F735F" w:rsidRPr="00E86CA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արտաքին տնտեսական գործունեության ապրանքային անվանացանկի</w:t>
      </w:r>
      <w:r w:rsidR="002F735F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</w:t>
      </w:r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ծածկագրերը</w:t>
      </w:r>
      <w:r w:rsidR="00855C74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՝</w:t>
      </w:r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համապատասխան Եվրասիակա</w:t>
      </w:r>
      <w:r w:rsidR="00B31EF0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ն</w:t>
      </w:r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տնտեսական միության և Հայաստանի Հանրապետության </w:t>
      </w:r>
      <w:r w:rsidR="00BA5E24" w:rsidRPr="00E86CA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տեխնիկական կանոնակարգերով սահմանված </w:t>
      </w:r>
      <w:r w:rsidR="00BA5E24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ԵԱՏՄ ԱՏԳ ԱԱ ծածկագրեր</w:t>
      </w:r>
      <w:r w:rsidR="002F735F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ին</w:t>
      </w:r>
      <w:r w:rsidR="007F2378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, ինչը թույլ կտա </w:t>
      </w:r>
      <w:r w:rsidR="002F735F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խուսափել ավելորդ </w:t>
      </w:r>
      <w:proofErr w:type="spellStart"/>
      <w:r w:rsidR="0009520C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lastRenderedPageBreak/>
        <w:t>անհամապատա</w:t>
      </w:r>
      <w:r w:rsidR="0009520C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ս</w:t>
      </w:r>
      <w:r w:rsidR="0009520C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խանություններից</w:t>
      </w:r>
      <w:proofErr w:type="spellEnd"/>
      <w:r w:rsidR="002F735F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և սույն 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ո</w:t>
      </w:r>
      <w:r w:rsidR="002F735F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րոշման մեջ </w:t>
      </w:r>
      <w:r w:rsidR="00B31EF0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յուրաքանչյուր</w:t>
      </w:r>
      <w:r w:rsidR="002F735F"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փոփոխությամբ պայմանավորված՝ նոր խմբագրության ներկայացումից։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Բացի նշվածից՝ կհ</w:t>
      </w:r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ստակեց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վեն</w:t>
      </w:r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նաև որոշման հավելվածի 2-րդ կետո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վ </w:t>
      </w:r>
      <w:proofErr w:type="spellStart"/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կարգավորումները</w:t>
      </w:r>
      <w:proofErr w:type="spellEnd"/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, որում կներառվի նաև</w:t>
      </w:r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ՀՀ քաղաքաշինության, տեխնիկական և </w:t>
      </w:r>
      <w:proofErr w:type="spellStart"/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հրդեհային</w:t>
      </w:r>
      <w:proofErr w:type="spellEnd"/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անվտանգության տեսչական մարմնի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ն տեղեկատվության ներկայացման պահանջը </w:t>
      </w:r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և սննդամթերքի մասին </w:t>
      </w:r>
      <w:proofErr w:type="spellStart"/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կարգավորումներ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ը</w:t>
      </w:r>
      <w:proofErr w:type="spellEnd"/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։</w:t>
      </w:r>
    </w:p>
    <w:p w14:paraId="3B06D0BC" w14:textId="77777777" w:rsidR="002F735F" w:rsidRPr="00E86CA5" w:rsidRDefault="002F735F" w:rsidP="002F735F">
      <w:pPr>
        <w:spacing w:after="0" w:line="360" w:lineRule="auto"/>
        <w:ind w:firstLine="720"/>
        <w:jc w:val="both"/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</w:pPr>
    </w:p>
    <w:p w14:paraId="657D4461" w14:textId="58DE018E" w:rsidR="00C11D4C" w:rsidRPr="00E86CA5" w:rsidRDefault="00B10666" w:rsidP="002F735F">
      <w:pPr>
        <w:tabs>
          <w:tab w:val="left" w:pos="3828"/>
          <w:tab w:val="left" w:pos="4860"/>
        </w:tabs>
        <w:spacing w:line="360" w:lineRule="auto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E86CA5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E86CA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E86CA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084B70" w:rsidRPr="00E86CA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Կարգավորման նպատակը. </w:t>
      </w:r>
    </w:p>
    <w:p w14:paraId="7A16D450" w14:textId="1A492C09" w:rsidR="002F735F" w:rsidRPr="00A4178F" w:rsidRDefault="00475B3B" w:rsidP="00A4178F">
      <w:pPr>
        <w:tabs>
          <w:tab w:val="left" w:pos="90"/>
        </w:tabs>
        <w:spacing w:after="0" w:line="360" w:lineRule="auto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ab/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ab/>
      </w:r>
      <w:r w:rsidRPr="00E86CA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Սույն նախագիծը մշակվել է </w:t>
      </w:r>
      <w:r w:rsidR="0039790E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Եվրասիական տնտեսական միության կամ Հայաստանի Հանրապետության </w:t>
      </w:r>
      <w:r w:rsidRPr="00E86CA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տ</w:t>
      </w:r>
      <w:r w:rsidRPr="00E86CA5">
        <w:rPr>
          <w:rFonts w:ascii="GHEA Grapalat" w:hAnsi="GHEA Grapalat" w:cs="Cambria Math"/>
          <w:iCs/>
          <w:sz w:val="24"/>
          <w:szCs w:val="24"/>
          <w:lang w:val="hy-AM" w:eastAsia="ru-RU"/>
        </w:rPr>
        <w:t>եխնիկական կանոնակարգեր</w:t>
      </w:r>
      <w:r w:rsidR="00561BA9">
        <w:rPr>
          <w:rFonts w:ascii="GHEA Grapalat" w:hAnsi="GHEA Grapalat" w:cs="Cambria Math"/>
          <w:iCs/>
          <w:sz w:val="24"/>
          <w:szCs w:val="24"/>
          <w:lang w:val="hy-AM" w:eastAsia="ru-RU"/>
        </w:rPr>
        <w:t>ով սահմանված ներմուծվող արտադրանքի նկատմամբ</w:t>
      </w:r>
      <w:r w:rsidR="004D4392">
        <w:rPr>
          <w:rFonts w:ascii="GHEA Grapalat" w:hAnsi="GHEA Grapalat" w:cs="Cambria Math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վերահսկողության ապահովման</w:t>
      </w:r>
      <w:r w:rsidRPr="00287784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, </w:t>
      </w:r>
      <w:r w:rsidRPr="00E86CA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>201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2 </w:t>
      </w: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թվականի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օգոստոսի 9-ի</w:t>
      </w: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N 10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10</w:t>
      </w: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>-Ն</w:t>
      </w:r>
      <w:r w:rsidR="004D4392" w:rsidRPr="004D4392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որոշումն ավելի ճկուն դարձնելու նպատակով</w:t>
      </w:r>
      <w:r w:rsidR="00A4178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՝ </w:t>
      </w:r>
      <w:r w:rsidR="002F735F" w:rsidRPr="00E86CA5">
        <w:rPr>
          <w:rFonts w:ascii="GHEA Grapalat" w:hAnsi="GHEA Grapalat" w:cs="Cambria Math"/>
          <w:iCs/>
          <w:sz w:val="24"/>
          <w:szCs w:val="24"/>
          <w:lang w:val="hy-AM" w:eastAsia="ru-RU"/>
        </w:rPr>
        <w:t>օժանդակելով տնտես</w:t>
      </w:r>
      <w:r w:rsidR="001420A7">
        <w:rPr>
          <w:rFonts w:ascii="GHEA Grapalat" w:hAnsi="GHEA Grapalat" w:cs="Cambria Math"/>
          <w:iCs/>
          <w:sz w:val="24"/>
          <w:szCs w:val="24"/>
          <w:lang w:val="hy-AM" w:eastAsia="ru-RU"/>
        </w:rPr>
        <w:t>ա</w:t>
      </w:r>
      <w:r w:rsidR="002F735F" w:rsidRPr="00E86CA5">
        <w:rPr>
          <w:rFonts w:ascii="GHEA Grapalat" w:hAnsi="GHEA Grapalat" w:cs="Cambria Math"/>
          <w:iCs/>
          <w:sz w:val="24"/>
          <w:szCs w:val="24"/>
          <w:lang w:val="hy-AM" w:eastAsia="ru-RU"/>
        </w:rPr>
        <w:t xml:space="preserve">վարող սուբյեկտների և մաքսային մարմինների </w:t>
      </w:r>
      <w:proofErr w:type="spellStart"/>
      <w:r w:rsidR="002F735F" w:rsidRPr="00E86CA5">
        <w:rPr>
          <w:rFonts w:ascii="GHEA Grapalat" w:hAnsi="GHEA Grapalat" w:cs="Cambria Math"/>
          <w:iCs/>
          <w:sz w:val="24"/>
          <w:szCs w:val="24"/>
          <w:lang w:val="hy-AM" w:eastAsia="ru-RU"/>
        </w:rPr>
        <w:t>միջև</w:t>
      </w:r>
      <w:proofErr w:type="spellEnd"/>
      <w:r w:rsidR="002F735F" w:rsidRPr="00E86CA5">
        <w:rPr>
          <w:rFonts w:ascii="GHEA Grapalat" w:hAnsi="GHEA Grapalat" w:cs="Cambria Math"/>
          <w:iCs/>
          <w:sz w:val="24"/>
          <w:szCs w:val="24"/>
          <w:lang w:val="hy-AM" w:eastAsia="ru-RU"/>
        </w:rPr>
        <w:t xml:space="preserve"> աշխատանքի </w:t>
      </w:r>
      <w:proofErr w:type="spellStart"/>
      <w:r w:rsidR="002F735F" w:rsidRPr="00E86CA5">
        <w:rPr>
          <w:rFonts w:ascii="GHEA Grapalat" w:hAnsi="GHEA Grapalat" w:cs="Cambria Math"/>
          <w:iCs/>
          <w:sz w:val="24"/>
          <w:szCs w:val="24"/>
          <w:lang w:val="hy-AM" w:eastAsia="ru-RU"/>
        </w:rPr>
        <w:t>դյուրացմանը</w:t>
      </w:r>
      <w:proofErr w:type="spellEnd"/>
      <w:r w:rsidR="002F735F" w:rsidRPr="00E86CA5">
        <w:rPr>
          <w:rFonts w:ascii="GHEA Grapalat" w:hAnsi="GHEA Grapalat" w:cs="Cambria Math"/>
          <w:iCs/>
          <w:sz w:val="24"/>
          <w:szCs w:val="24"/>
          <w:lang w:val="hy-AM" w:eastAsia="ru-RU"/>
        </w:rPr>
        <w:t>։</w:t>
      </w:r>
    </w:p>
    <w:p w14:paraId="6C386066" w14:textId="77777777" w:rsidR="002F735F" w:rsidRPr="00E86CA5" w:rsidRDefault="002F735F" w:rsidP="002F735F">
      <w:pPr>
        <w:tabs>
          <w:tab w:val="num" w:pos="990"/>
          <w:tab w:val="left" w:pos="1440"/>
        </w:tabs>
        <w:autoSpaceDN w:val="0"/>
        <w:spacing w:after="0" w:line="360" w:lineRule="auto"/>
        <w:jc w:val="both"/>
        <w:rPr>
          <w:rFonts w:ascii="GHEA Grapalat" w:eastAsia="Times New Roman" w:hAnsi="GHEA Grapalat" w:cs="Tahoma"/>
          <w:b/>
          <w:bCs/>
          <w:spacing w:val="-8"/>
          <w:sz w:val="24"/>
          <w:szCs w:val="24"/>
          <w:lang w:val="hy-AM" w:eastAsia="ru-RU"/>
        </w:rPr>
      </w:pPr>
    </w:p>
    <w:p w14:paraId="015B6E2B" w14:textId="78F9FFF6" w:rsidR="00084B70" w:rsidRPr="00E86CA5" w:rsidRDefault="00B10666" w:rsidP="005A1E9F">
      <w:pPr>
        <w:tabs>
          <w:tab w:val="num" w:pos="1170"/>
          <w:tab w:val="left" w:pos="1440"/>
        </w:tabs>
        <w:autoSpaceDN w:val="0"/>
        <w:spacing w:after="0" w:line="360" w:lineRule="auto"/>
        <w:jc w:val="both"/>
        <w:rPr>
          <w:rFonts w:ascii="GHEA Grapalat" w:eastAsia="Times New Roman" w:hAnsi="GHEA Grapalat" w:cs="Tahoma"/>
          <w:b/>
          <w:bCs/>
          <w:spacing w:val="-8"/>
          <w:sz w:val="24"/>
          <w:szCs w:val="24"/>
          <w:lang w:val="hy-AM" w:eastAsia="ru-RU"/>
        </w:rPr>
      </w:pPr>
      <w:r w:rsidRPr="00E86CA5">
        <w:rPr>
          <w:rFonts w:ascii="GHEA Grapalat" w:eastAsia="Times New Roman" w:hAnsi="GHEA Grapalat" w:cs="Tahoma"/>
          <w:b/>
          <w:bCs/>
          <w:spacing w:val="-8"/>
          <w:sz w:val="24"/>
          <w:szCs w:val="24"/>
          <w:lang w:val="hy-AM" w:eastAsia="ru-RU"/>
        </w:rPr>
        <w:t>5</w:t>
      </w:r>
      <w:r w:rsidR="00F54ED7" w:rsidRPr="00E86CA5">
        <w:rPr>
          <w:rFonts w:ascii="GHEA Grapalat" w:eastAsia="Times New Roman" w:hAnsi="GHEA Grapalat" w:cs="Tahoma"/>
          <w:b/>
          <w:bCs/>
          <w:spacing w:val="-8"/>
          <w:sz w:val="24"/>
          <w:szCs w:val="24"/>
          <w:lang w:val="hy-AM" w:eastAsia="ru-RU"/>
        </w:rPr>
        <w:t xml:space="preserve">. </w:t>
      </w:r>
      <w:r w:rsidR="00084B70" w:rsidRPr="00E86CA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Նախագծի մշակման գործընթացում ներգրավված ինստիտուտները</w:t>
      </w:r>
      <w:r w:rsidR="00F54ED7" w:rsidRPr="00E86CA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</w:t>
      </w:r>
      <w:r w:rsidR="00084B70" w:rsidRPr="00E86CA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և անձինք. </w:t>
      </w:r>
    </w:p>
    <w:p w14:paraId="2B9E0C1D" w14:textId="490A6A28" w:rsidR="00084B70" w:rsidRPr="00E86CA5" w:rsidRDefault="00084B70" w:rsidP="00F54ED7">
      <w:pPr>
        <w:tabs>
          <w:tab w:val="left" w:pos="990"/>
          <w:tab w:val="left" w:pos="1440"/>
        </w:tabs>
        <w:autoSpaceDN w:val="0"/>
        <w:spacing w:after="0" w:line="360" w:lineRule="auto"/>
        <w:ind w:left="90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E86CA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Նախագիծը մշակվել է ՀՀ էկոնոմիկայի նախարարության կողմից: </w:t>
      </w:r>
    </w:p>
    <w:p w14:paraId="7774DF78" w14:textId="77777777" w:rsidR="00B10666" w:rsidRPr="00E86CA5" w:rsidRDefault="00B10666" w:rsidP="0095274C">
      <w:pPr>
        <w:tabs>
          <w:tab w:val="left" w:pos="540"/>
          <w:tab w:val="left" w:pos="1080"/>
        </w:tabs>
        <w:autoSpaceDN w:val="0"/>
        <w:spacing w:after="0" w:line="360" w:lineRule="auto"/>
        <w:ind w:left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</w:p>
    <w:p w14:paraId="4070AC7F" w14:textId="4AA06883" w:rsidR="002F735F" w:rsidRPr="00E86CA5" w:rsidRDefault="00B10666" w:rsidP="00B31EF0">
      <w:pPr>
        <w:tabs>
          <w:tab w:val="left" w:pos="1080"/>
          <w:tab w:val="left" w:pos="1350"/>
        </w:tabs>
        <w:autoSpaceDN w:val="0"/>
        <w:spacing w:after="0" w:line="360" w:lineRule="auto"/>
        <w:jc w:val="both"/>
        <w:rPr>
          <w:rFonts w:ascii="GHEA Grapalat" w:hAnsi="GHEA Grapalat" w:cs="GHEA Grapalat"/>
          <w:b/>
          <w:iCs/>
          <w:sz w:val="24"/>
          <w:szCs w:val="24"/>
          <w:lang w:val="hy-AM" w:eastAsia="ru-RU"/>
        </w:rPr>
      </w:pPr>
      <w:r w:rsidRPr="00E86CA5">
        <w:rPr>
          <w:rFonts w:ascii="GHEA Grapalat" w:hAnsi="GHEA Grapalat" w:cs="GHEA Grapalat"/>
          <w:b/>
          <w:iCs/>
          <w:sz w:val="24"/>
          <w:szCs w:val="24"/>
          <w:lang w:val="hy-AM" w:eastAsia="ru-RU"/>
        </w:rPr>
        <w:t>6</w:t>
      </w:r>
      <w:r w:rsidRPr="00E86CA5">
        <w:rPr>
          <w:rFonts w:ascii="Cambria Math" w:hAnsi="Cambria Math" w:cs="Cambria Math"/>
          <w:b/>
          <w:iCs/>
          <w:sz w:val="24"/>
          <w:szCs w:val="24"/>
          <w:lang w:val="hy-AM" w:eastAsia="ru-RU"/>
        </w:rPr>
        <w:t>․</w:t>
      </w:r>
      <w:r w:rsidR="00CD046B" w:rsidRPr="00E86CA5">
        <w:rPr>
          <w:rFonts w:ascii="GHEA Grapalat" w:hAnsi="GHEA Grapalat" w:cs="Cambria Math"/>
          <w:b/>
          <w:iCs/>
          <w:sz w:val="24"/>
          <w:szCs w:val="24"/>
          <w:lang w:val="hy-AM" w:eastAsia="ru-RU"/>
        </w:rPr>
        <w:t xml:space="preserve"> </w:t>
      </w:r>
      <w:r w:rsidR="00084B70" w:rsidRPr="00E86CA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Ակնկալվող արդյունքը</w:t>
      </w:r>
      <w:r w:rsidR="00084B70" w:rsidRPr="00E86CA5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54124B1B" w14:textId="692B9502" w:rsidR="00970D86" w:rsidRPr="00E86CA5" w:rsidRDefault="002F735F" w:rsidP="002F735F">
      <w:pPr>
        <w:tabs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</w:pP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ab/>
        <w:t xml:space="preserve">Մաքսային մարմինների կողմից </w:t>
      </w:r>
      <w:r w:rsidR="002A7B68" w:rsidRPr="00E86CA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տ</w:t>
      </w:r>
      <w:r w:rsidR="002A7B68" w:rsidRPr="00E86CA5">
        <w:rPr>
          <w:rFonts w:ascii="GHEA Grapalat" w:hAnsi="GHEA Grapalat" w:cs="Cambria Math"/>
          <w:iCs/>
          <w:sz w:val="24"/>
          <w:szCs w:val="24"/>
          <w:lang w:val="hy-AM" w:eastAsia="ru-RU"/>
        </w:rPr>
        <w:t>եխնիկական կանոնակար</w:t>
      </w:r>
      <w:r w:rsidR="002A7B68">
        <w:rPr>
          <w:rFonts w:ascii="GHEA Grapalat" w:hAnsi="GHEA Grapalat" w:cs="Cambria Math"/>
          <w:iCs/>
          <w:sz w:val="24"/>
          <w:szCs w:val="24"/>
          <w:lang w:val="hy-AM" w:eastAsia="ru-RU"/>
        </w:rPr>
        <w:t xml:space="preserve">գման օբյեկտ հանդիսացող ներմուծվող </w:t>
      </w:r>
      <w:r w:rsidRPr="00E86CA5">
        <w:rPr>
          <w:rFonts w:ascii="GHEA Grapalat" w:eastAsia="Times New Roman" w:hAnsi="GHEA Grapalat"/>
          <w:bCs/>
          <w:sz w:val="24"/>
          <w:szCs w:val="24"/>
          <w:lang w:val="hy-AM"/>
        </w:rPr>
        <w:t>արտադրանքի</w:t>
      </w:r>
      <w:r w:rsidR="002A7B68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վերաբերյալ ներկայացվող տեղեկատվությա</w:t>
      </w:r>
      <w:r w:rsidR="00911CC2"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="006D7B27" w:rsidRPr="006D7B27">
        <w:rPr>
          <w:rFonts w:ascii="GHEA Grapalat" w:eastAsia="Times New Roman" w:hAnsi="GHEA Grapalat"/>
          <w:bCs/>
          <w:sz w:val="24"/>
          <w:szCs w:val="24"/>
          <w:lang w:val="hy-AM"/>
        </w:rPr>
        <w:t>`</w:t>
      </w:r>
      <w:r w:rsidR="002A7B68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Եվրասիական տնտեսական միության </w:t>
      </w:r>
      <w:r w:rsidR="0057715E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կամ</w:t>
      </w:r>
      <w:r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Հայաստանի Հանրապետության </w:t>
      </w:r>
      <w:r w:rsidRPr="00E86CA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տեխնիկական կանոնակարգերով սահմանված </w:t>
      </w:r>
      <w:r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ԵԱՏՄ ԱՏԳ ԱԱ ծածկագրերի</w:t>
      </w:r>
      <w:r w:rsidR="00911CC2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ն </w:t>
      </w:r>
      <w:r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համապատասխանեցում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, համապատասխան տեղեկատվությունը </w:t>
      </w:r>
      <w:r w:rsidR="001420A7" w:rsidRPr="001420A7">
        <w:rPr>
          <w:lang w:val="hy-AM"/>
        </w:rPr>
        <w:t xml:space="preserve"> </w:t>
      </w:r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կներ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կ</w:t>
      </w:r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ա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յացվի</w:t>
      </w:r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նաև ՀՀ քաղաքաշինության, տեխնիկական և </w:t>
      </w:r>
      <w:proofErr w:type="spellStart"/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հրդեհային</w:t>
      </w:r>
      <w:proofErr w:type="spellEnd"/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անվտանգության տեսչական մարմնին 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և կլրացվեն</w:t>
      </w:r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 սննդամթերքի մաս</w:t>
      </w:r>
      <w:r w:rsid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ով </w:t>
      </w:r>
      <w:proofErr w:type="spellStart"/>
      <w:r w:rsidR="001420A7" w:rsidRPr="001420A7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>կարգավորումները</w:t>
      </w:r>
      <w:proofErr w:type="spellEnd"/>
      <w:r w:rsidRPr="00E86CA5">
        <w:rPr>
          <w:rFonts w:ascii="GHEA Grapalat" w:hAnsi="GHEA Grapalat" w:cs="GHEA Grapalat"/>
          <w:iCs/>
          <w:color w:val="000000"/>
          <w:sz w:val="24"/>
          <w:szCs w:val="24"/>
          <w:lang w:val="hy-AM"/>
        </w:rPr>
        <w:t xml:space="preserve">։ </w:t>
      </w:r>
    </w:p>
    <w:p w14:paraId="006512FF" w14:textId="77777777" w:rsidR="002F735F" w:rsidRPr="00E86CA5" w:rsidRDefault="002F735F" w:rsidP="002F735F">
      <w:pPr>
        <w:tabs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</w:p>
    <w:p w14:paraId="2524DEB9" w14:textId="29DD6CB7" w:rsidR="00084B70" w:rsidRPr="00E86CA5" w:rsidRDefault="00B10666" w:rsidP="005A1E9F">
      <w:pPr>
        <w:tabs>
          <w:tab w:val="left" w:pos="1170"/>
          <w:tab w:val="num" w:pos="1350"/>
        </w:tabs>
        <w:autoSpaceDN w:val="0"/>
        <w:spacing w:after="0" w:line="360" w:lineRule="auto"/>
        <w:jc w:val="both"/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</w:pPr>
      <w:r w:rsidRPr="00E86CA5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lastRenderedPageBreak/>
        <w:t>7</w:t>
      </w:r>
      <w:r w:rsidRPr="00E86CA5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E86CA5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 xml:space="preserve"> </w:t>
      </w:r>
      <w:r w:rsidR="00084B70" w:rsidRPr="00E86CA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Այլ տեղեկություններ</w:t>
      </w:r>
      <w:r w:rsidR="00084B70" w:rsidRPr="00E86CA5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27BD3834" w14:textId="41857DEC" w:rsidR="005A1E9F" w:rsidRPr="00E86CA5" w:rsidRDefault="002F735F" w:rsidP="005A1E9F">
      <w:pPr>
        <w:tabs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E86CA5">
        <w:rPr>
          <w:rFonts w:ascii="GHEA Grapalat" w:hAnsi="GHEA Grapalat" w:cs="GHEA Grapalat"/>
          <w:iCs/>
          <w:sz w:val="24"/>
          <w:szCs w:val="24"/>
          <w:lang w:val="hy-AM" w:eastAsia="ru-RU"/>
        </w:rPr>
        <w:tab/>
        <w:t>«Հայաստանի Հանրապետության կառավարության 2012 թվականի օգոստոսի 9-</w:t>
      </w:r>
      <w:r w:rsidR="002D0AE6">
        <w:rPr>
          <w:rFonts w:ascii="GHEA Grapalat" w:hAnsi="GHEA Grapalat" w:cs="GHEA Grapalat"/>
          <w:iCs/>
          <w:sz w:val="24"/>
          <w:szCs w:val="24"/>
          <w:lang w:val="hy-AM" w:eastAsia="ru-RU"/>
        </w:rPr>
        <w:t>ի</w:t>
      </w:r>
      <w:r w:rsidRPr="00E86CA5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N 1010-Ն </w:t>
      </w:r>
      <w:r w:rsidR="00CD4775">
        <w:rPr>
          <w:rFonts w:ascii="GHEA Grapalat" w:hAnsi="GHEA Grapalat" w:cs="GHEA Grapalat"/>
          <w:iCs/>
          <w:sz w:val="24"/>
          <w:szCs w:val="24"/>
          <w:lang w:val="hy-AM" w:eastAsia="ru-RU"/>
        </w:rPr>
        <w:t>ո</w:t>
      </w:r>
      <w:r w:rsidRPr="00E86CA5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րոշման </w:t>
      </w:r>
      <w:r w:rsidR="00B31EF0" w:rsidRPr="00E86CA5">
        <w:rPr>
          <w:rFonts w:ascii="GHEA Grapalat" w:hAnsi="GHEA Grapalat" w:cs="GHEA Grapalat"/>
          <w:iCs/>
          <w:sz w:val="24"/>
          <w:szCs w:val="24"/>
          <w:lang w:val="hy-AM" w:eastAsia="ru-RU"/>
        </w:rPr>
        <w:t>մ</w:t>
      </w:r>
      <w:r w:rsidRPr="00E86CA5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եջ փոփոխություններ կատարելու մասին» </w:t>
      </w:r>
      <w:r w:rsidR="00084B70" w:rsidRPr="00E86CA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որոշման </w:t>
      </w:r>
      <w:r w:rsidR="00084B70" w:rsidRPr="00E86CA5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նախագծի </w:t>
      </w:r>
      <w:r w:rsidR="005561E6" w:rsidRPr="00E86CA5">
        <w:rPr>
          <w:rFonts w:ascii="GHEA Grapalat" w:hAnsi="GHEA Grapalat" w:cs="GHEA Grapalat"/>
          <w:iCs/>
          <w:sz w:val="24"/>
          <w:szCs w:val="24"/>
          <w:lang w:val="hy-AM" w:eastAsia="ru-RU"/>
        </w:rPr>
        <w:t>ընդունմամբ</w:t>
      </w:r>
      <w:r w:rsidR="00084B70" w:rsidRPr="00E86CA5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պետական բյուջեի եկամուտների նվազեցում կամ ծախսերի ավելացում չի ակնկալվում:</w:t>
      </w:r>
    </w:p>
    <w:p w14:paraId="2B155B38" w14:textId="43335A41" w:rsidR="005A1E9F" w:rsidRDefault="001420A7" w:rsidP="005A1E9F">
      <w:pPr>
        <w:tabs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1420A7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Նախագծի վերաբերյալ հասարակության </w:t>
      </w:r>
      <w:proofErr w:type="spellStart"/>
      <w:r w:rsidRPr="001420A7">
        <w:rPr>
          <w:rFonts w:ascii="GHEA Grapalat" w:hAnsi="GHEA Grapalat" w:cs="GHEA Grapalat"/>
          <w:iCs/>
          <w:sz w:val="24"/>
          <w:szCs w:val="24"/>
          <w:lang w:val="hy-AM" w:eastAsia="ru-RU"/>
        </w:rPr>
        <w:t>իրազեկումն</w:t>
      </w:r>
      <w:proofErr w:type="spellEnd"/>
      <w:r w:rsidRPr="001420A7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իրականացվում է իրավական ակտերի նախագծերի հրապարակման միասնական </w:t>
      </w:r>
      <w:proofErr w:type="spellStart"/>
      <w:r w:rsidRPr="001420A7">
        <w:rPr>
          <w:rFonts w:ascii="GHEA Grapalat" w:hAnsi="GHEA Grapalat" w:cs="GHEA Grapalat"/>
          <w:iCs/>
          <w:sz w:val="24"/>
          <w:szCs w:val="24"/>
          <w:lang w:val="hy-AM" w:eastAsia="ru-RU"/>
        </w:rPr>
        <w:t>կայքում</w:t>
      </w:r>
      <w:proofErr w:type="spellEnd"/>
      <w:r w:rsidRPr="001420A7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հետևյալ </w:t>
      </w:r>
      <w:proofErr w:type="spellStart"/>
      <w:r w:rsidRPr="001420A7">
        <w:rPr>
          <w:rFonts w:ascii="GHEA Grapalat" w:hAnsi="GHEA Grapalat" w:cs="GHEA Grapalat"/>
          <w:iCs/>
          <w:sz w:val="24"/>
          <w:szCs w:val="24"/>
          <w:lang w:val="hy-AM" w:eastAsia="ru-RU"/>
        </w:rPr>
        <w:t>հղումով</w:t>
      </w:r>
      <w:proofErr w:type="spellEnd"/>
      <w:r w:rsidRPr="001420A7">
        <w:rPr>
          <w:rFonts w:ascii="GHEA Grapalat" w:hAnsi="GHEA Grapalat" w:cs="GHEA Grapalat"/>
          <w:iCs/>
          <w:sz w:val="24"/>
          <w:szCs w:val="24"/>
          <w:lang w:val="hy-AM" w:eastAsia="ru-RU"/>
        </w:rPr>
        <w:t>՝ https://www.e-draft.am/projects տեղադրելու միջոցով։</w:t>
      </w:r>
    </w:p>
    <w:p w14:paraId="5EA5997D" w14:textId="77777777" w:rsidR="00D55A2A" w:rsidRPr="00E86CA5" w:rsidRDefault="00D55A2A" w:rsidP="005A1E9F">
      <w:pPr>
        <w:tabs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</w:p>
    <w:p w14:paraId="77262A09" w14:textId="2EA07522" w:rsidR="00084B70" w:rsidRPr="00E86CA5" w:rsidRDefault="005A1E9F" w:rsidP="005A1E9F">
      <w:pPr>
        <w:tabs>
          <w:tab w:val="num" w:pos="924"/>
          <w:tab w:val="left" w:pos="1080"/>
          <w:tab w:val="left" w:pos="1350"/>
        </w:tabs>
        <w:autoSpaceDN w:val="0"/>
        <w:spacing w:after="0" w:line="360" w:lineRule="auto"/>
        <w:ind w:left="90" w:hanging="9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E86CA5">
        <w:rPr>
          <w:rFonts w:ascii="GHEA Grapalat" w:hAnsi="GHEA Grapalat" w:cs="GHEA Grapalat"/>
          <w:iCs/>
          <w:sz w:val="24"/>
          <w:szCs w:val="24"/>
          <w:lang w:val="hy-AM" w:eastAsia="ru-RU"/>
        </w:rPr>
        <w:tab/>
      </w:r>
      <w:r w:rsidR="00F54ED7" w:rsidRPr="00E86CA5">
        <w:rPr>
          <w:rFonts w:ascii="GHEA Grapalat" w:hAnsi="GHEA Grapalat" w:cs="Cambria Math"/>
          <w:b/>
          <w:bCs/>
          <w:sz w:val="24"/>
          <w:szCs w:val="24"/>
          <w:lang w:val="hy-AM"/>
        </w:rPr>
        <w:t>8.</w:t>
      </w:r>
      <w:r w:rsidR="00084B70" w:rsidRPr="00E86CA5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C0EBE53" w14:textId="77777777" w:rsidR="005D0E5B" w:rsidRPr="00E86CA5" w:rsidRDefault="005D0E5B" w:rsidP="0095274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E98C722" w14:textId="139E515C" w:rsidR="00084B70" w:rsidRPr="00E86CA5" w:rsidRDefault="00084B70" w:rsidP="00B31EF0">
      <w:pPr>
        <w:spacing w:after="0" w:line="360" w:lineRule="auto"/>
        <w:ind w:left="9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86CA5">
        <w:rPr>
          <w:rFonts w:ascii="GHEA Grapalat" w:eastAsia="Times New Roman" w:hAnsi="GHEA Grapalat"/>
          <w:sz w:val="24"/>
          <w:szCs w:val="24"/>
          <w:lang w:val="hy-AM"/>
        </w:rPr>
        <w:t>Ներկայացվող նախագ</w:t>
      </w:r>
      <w:r w:rsidR="00EA3E3D" w:rsidRPr="00E86CA5">
        <w:rPr>
          <w:rFonts w:ascii="GHEA Grapalat" w:eastAsia="Times New Roman" w:hAnsi="GHEA Grapalat"/>
          <w:sz w:val="24"/>
          <w:szCs w:val="24"/>
          <w:lang w:val="hy-AM"/>
        </w:rPr>
        <w:t>ծի կապը ռազմավարական</w:t>
      </w:r>
      <w:r w:rsidRPr="00E86CA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A3E3D" w:rsidRPr="00E86CA5">
        <w:rPr>
          <w:rFonts w:ascii="GHEA Grapalat" w:eastAsia="Times New Roman" w:hAnsi="GHEA Grapalat"/>
          <w:sz w:val="24"/>
          <w:szCs w:val="24"/>
          <w:lang w:val="hy-AM"/>
        </w:rPr>
        <w:t>փաստաթղթերի հետ բացակայում է։</w:t>
      </w:r>
      <w:r w:rsidRPr="00E86CA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sectPr w:rsidR="00084B70" w:rsidRPr="00E86CA5" w:rsidSect="00536D6E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49DE"/>
    <w:multiLevelType w:val="hybridMultilevel"/>
    <w:tmpl w:val="2FA2AF2A"/>
    <w:lvl w:ilvl="0" w:tplc="062AF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78C7BF6"/>
    <w:multiLevelType w:val="hybridMultilevel"/>
    <w:tmpl w:val="C31CB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A48F0"/>
    <w:multiLevelType w:val="hybridMultilevel"/>
    <w:tmpl w:val="E5E89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557B90"/>
    <w:multiLevelType w:val="hybridMultilevel"/>
    <w:tmpl w:val="183C2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D6763"/>
    <w:multiLevelType w:val="hybridMultilevel"/>
    <w:tmpl w:val="FE9089DE"/>
    <w:lvl w:ilvl="0" w:tplc="B1CA432C">
      <w:start w:val="1"/>
      <w:numFmt w:val="decimal"/>
      <w:lvlText w:val="%1."/>
      <w:lvlJc w:val="left"/>
      <w:pPr>
        <w:ind w:left="153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E501790"/>
    <w:multiLevelType w:val="hybridMultilevel"/>
    <w:tmpl w:val="4A16A36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2067146650">
    <w:abstractNumId w:val="0"/>
  </w:num>
  <w:num w:numId="2" w16cid:durableId="1703357188">
    <w:abstractNumId w:val="1"/>
  </w:num>
  <w:num w:numId="3" w16cid:durableId="1309440350">
    <w:abstractNumId w:val="4"/>
  </w:num>
  <w:num w:numId="4" w16cid:durableId="1017805147">
    <w:abstractNumId w:val="3"/>
  </w:num>
  <w:num w:numId="5" w16cid:durableId="1799494123">
    <w:abstractNumId w:val="5"/>
  </w:num>
  <w:num w:numId="6" w16cid:durableId="1847865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7AA"/>
    <w:rsid w:val="00084B70"/>
    <w:rsid w:val="0009520C"/>
    <w:rsid w:val="00134150"/>
    <w:rsid w:val="00134FB5"/>
    <w:rsid w:val="001420A7"/>
    <w:rsid w:val="001567AA"/>
    <w:rsid w:val="001740CD"/>
    <w:rsid w:val="0017586A"/>
    <w:rsid w:val="001A60BF"/>
    <w:rsid w:val="001B496E"/>
    <w:rsid w:val="001C3548"/>
    <w:rsid w:val="002144AB"/>
    <w:rsid w:val="00275C79"/>
    <w:rsid w:val="00287784"/>
    <w:rsid w:val="002A4F97"/>
    <w:rsid w:val="002A7B68"/>
    <w:rsid w:val="002D0AE6"/>
    <w:rsid w:val="002F735F"/>
    <w:rsid w:val="003452D7"/>
    <w:rsid w:val="00387FEF"/>
    <w:rsid w:val="0039790E"/>
    <w:rsid w:val="003A0765"/>
    <w:rsid w:val="003D081B"/>
    <w:rsid w:val="003F2592"/>
    <w:rsid w:val="004059C6"/>
    <w:rsid w:val="004148CF"/>
    <w:rsid w:val="00425ECE"/>
    <w:rsid w:val="00432ABA"/>
    <w:rsid w:val="0047374A"/>
    <w:rsid w:val="00475B3B"/>
    <w:rsid w:val="004D4392"/>
    <w:rsid w:val="004F034A"/>
    <w:rsid w:val="00502FAC"/>
    <w:rsid w:val="005054F1"/>
    <w:rsid w:val="00532B35"/>
    <w:rsid w:val="00536D6E"/>
    <w:rsid w:val="005406EE"/>
    <w:rsid w:val="00554217"/>
    <w:rsid w:val="005561E6"/>
    <w:rsid w:val="00561BA9"/>
    <w:rsid w:val="005660C3"/>
    <w:rsid w:val="00567C68"/>
    <w:rsid w:val="00571078"/>
    <w:rsid w:val="0057715E"/>
    <w:rsid w:val="00591963"/>
    <w:rsid w:val="005A1E9F"/>
    <w:rsid w:val="005A7E84"/>
    <w:rsid w:val="005B1535"/>
    <w:rsid w:val="005D0E5B"/>
    <w:rsid w:val="005E4582"/>
    <w:rsid w:val="005F293A"/>
    <w:rsid w:val="00612BC2"/>
    <w:rsid w:val="00641AD3"/>
    <w:rsid w:val="0065363D"/>
    <w:rsid w:val="0065371A"/>
    <w:rsid w:val="00657321"/>
    <w:rsid w:val="00683D7E"/>
    <w:rsid w:val="00684270"/>
    <w:rsid w:val="006B3158"/>
    <w:rsid w:val="006C3EC8"/>
    <w:rsid w:val="006D7B27"/>
    <w:rsid w:val="006E2CA7"/>
    <w:rsid w:val="006F437B"/>
    <w:rsid w:val="0074544F"/>
    <w:rsid w:val="007535BF"/>
    <w:rsid w:val="00765EC5"/>
    <w:rsid w:val="007B2761"/>
    <w:rsid w:val="007C1973"/>
    <w:rsid w:val="007F2378"/>
    <w:rsid w:val="0083260D"/>
    <w:rsid w:val="0084751B"/>
    <w:rsid w:val="00855C74"/>
    <w:rsid w:val="008954BE"/>
    <w:rsid w:val="008C6BDB"/>
    <w:rsid w:val="008F6E2C"/>
    <w:rsid w:val="00911CC2"/>
    <w:rsid w:val="00925D17"/>
    <w:rsid w:val="0095274C"/>
    <w:rsid w:val="00964048"/>
    <w:rsid w:val="00970D86"/>
    <w:rsid w:val="00993135"/>
    <w:rsid w:val="00A02FCA"/>
    <w:rsid w:val="00A27FC4"/>
    <w:rsid w:val="00A406BC"/>
    <w:rsid w:val="00A4178F"/>
    <w:rsid w:val="00A454E5"/>
    <w:rsid w:val="00A7040E"/>
    <w:rsid w:val="00A76F67"/>
    <w:rsid w:val="00A91AA8"/>
    <w:rsid w:val="00A9497A"/>
    <w:rsid w:val="00AD406A"/>
    <w:rsid w:val="00AF7B36"/>
    <w:rsid w:val="00B00DBD"/>
    <w:rsid w:val="00B10666"/>
    <w:rsid w:val="00B31EF0"/>
    <w:rsid w:val="00B3437C"/>
    <w:rsid w:val="00B64C72"/>
    <w:rsid w:val="00B92822"/>
    <w:rsid w:val="00B92967"/>
    <w:rsid w:val="00BA5E24"/>
    <w:rsid w:val="00BB199A"/>
    <w:rsid w:val="00BC1323"/>
    <w:rsid w:val="00BE2405"/>
    <w:rsid w:val="00C11D4C"/>
    <w:rsid w:val="00C13E97"/>
    <w:rsid w:val="00C21995"/>
    <w:rsid w:val="00C234A5"/>
    <w:rsid w:val="00C6485F"/>
    <w:rsid w:val="00CD046B"/>
    <w:rsid w:val="00CD4775"/>
    <w:rsid w:val="00CD7869"/>
    <w:rsid w:val="00CE68B9"/>
    <w:rsid w:val="00CF62DC"/>
    <w:rsid w:val="00D02705"/>
    <w:rsid w:val="00D135F4"/>
    <w:rsid w:val="00D13972"/>
    <w:rsid w:val="00D4667C"/>
    <w:rsid w:val="00D55A2A"/>
    <w:rsid w:val="00D8020A"/>
    <w:rsid w:val="00DD4392"/>
    <w:rsid w:val="00DE2738"/>
    <w:rsid w:val="00DF0A0F"/>
    <w:rsid w:val="00E06AEE"/>
    <w:rsid w:val="00E12DA1"/>
    <w:rsid w:val="00E17AE1"/>
    <w:rsid w:val="00E234CA"/>
    <w:rsid w:val="00E2381D"/>
    <w:rsid w:val="00E86CA5"/>
    <w:rsid w:val="00EA3E3D"/>
    <w:rsid w:val="00EB6271"/>
    <w:rsid w:val="00F03CBD"/>
    <w:rsid w:val="00F54D40"/>
    <w:rsid w:val="00F54ED7"/>
    <w:rsid w:val="00F55E6A"/>
    <w:rsid w:val="00F7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BE78"/>
  <w15:chartTrackingRefBased/>
  <w15:docId w15:val="{9E7813FA-5611-4B9C-904A-6E5C719E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85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238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381D"/>
    <w:rPr>
      <w:b/>
      <w:bCs/>
    </w:rPr>
  </w:style>
  <w:style w:type="character" w:styleId="Emphasis">
    <w:name w:val="Emphasis"/>
    <w:basedOn w:val="DefaultParagraphFont"/>
    <w:uiPriority w:val="20"/>
    <w:qFormat/>
    <w:rsid w:val="00E2381D"/>
    <w:rPr>
      <w:i/>
      <w:iCs/>
    </w:rPr>
  </w:style>
  <w:style w:type="table" w:styleId="TableGrid">
    <w:name w:val="Table Grid"/>
    <w:basedOn w:val="TableNormal"/>
    <w:uiPriority w:val="39"/>
    <w:rsid w:val="00E2381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C6485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C219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199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E2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46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https:/mul2-mineconomy.gov.am/tasks/628906/oneclick/Himnavorum-1010(6).docx?token=4c7869fbc99d1e63dc544b3fe546aa14</cp:keywords>
  <dc:description/>
  <cp:lastModifiedBy>Milana G. Sargsyan</cp:lastModifiedBy>
  <cp:revision>2</cp:revision>
  <cp:lastPrinted>2023-12-21T07:08:00Z</cp:lastPrinted>
  <dcterms:created xsi:type="dcterms:W3CDTF">2024-05-03T10:06:00Z</dcterms:created>
  <dcterms:modified xsi:type="dcterms:W3CDTF">2024-05-03T10:06:00Z</dcterms:modified>
</cp:coreProperties>
</file>