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C1A57A" w14:textId="77777777" w:rsidR="002474A0" w:rsidRPr="00795C8D" w:rsidRDefault="002474A0" w:rsidP="002474A0">
      <w:pPr>
        <w:jc w:val="center"/>
        <w:rPr>
          <w:rFonts w:ascii="GHEA Grapalat" w:hAnsi="GHEA Grapalat" w:cs="Arial Armenian"/>
          <w:b/>
          <w:sz w:val="24"/>
          <w:szCs w:val="24"/>
          <w:lang w:val="hy-AM"/>
        </w:rPr>
      </w:pPr>
      <w:r>
        <w:rPr>
          <w:rFonts w:ascii="GHEA Grapalat" w:hAnsi="GHEA Grapalat" w:cs="Arial Armenian"/>
          <w:b/>
          <w:sz w:val="24"/>
          <w:szCs w:val="24"/>
          <w:lang w:val="hy-AM"/>
        </w:rPr>
        <w:t>Հ Ի Մ Ն Ա Վ Ո Ր ՈՒ Մ</w:t>
      </w:r>
    </w:p>
    <w:p w14:paraId="3574A49C" w14:textId="684940FC" w:rsidR="002474A0" w:rsidRPr="00E80E22" w:rsidRDefault="002474A0" w:rsidP="00E80E22">
      <w:pPr>
        <w:shd w:val="clear" w:color="auto" w:fill="FFFFFF"/>
        <w:spacing w:after="0" w:line="24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 xml:space="preserve">«ՀԱՅԱՍՏԱՆԻ ՀԱՆՐԱՊԵՏՈՒԹՅԱՆ </w:t>
      </w:r>
      <w:r w:rsidRPr="00EC27DE">
        <w:rPr>
          <w:rFonts w:ascii="GHEA Grapalat" w:eastAsia="Times New Roman" w:hAnsi="GHEA Grapalat" w:cs="Times New Roman"/>
          <w:b/>
          <w:bCs/>
          <w:color w:val="000000"/>
          <w:sz w:val="24"/>
          <w:szCs w:val="24"/>
          <w:lang w:val="hy-AM"/>
        </w:rPr>
        <w:t>ԿԱՌԱՎԱՐՈՒԹՅԱՆ 20</w:t>
      </w:r>
      <w:r>
        <w:rPr>
          <w:rFonts w:ascii="GHEA Grapalat" w:eastAsia="Times New Roman" w:hAnsi="GHEA Grapalat" w:cs="Times New Roman"/>
          <w:b/>
          <w:bCs/>
          <w:color w:val="000000"/>
          <w:sz w:val="24"/>
          <w:szCs w:val="24"/>
          <w:lang w:val="hy-AM"/>
        </w:rPr>
        <w:t>06</w:t>
      </w:r>
      <w:r w:rsidRPr="00EC27DE">
        <w:rPr>
          <w:rFonts w:ascii="GHEA Grapalat" w:eastAsia="Times New Roman" w:hAnsi="GHEA Grapalat" w:cs="Times New Roman"/>
          <w:b/>
          <w:bCs/>
          <w:color w:val="000000"/>
          <w:sz w:val="24"/>
          <w:szCs w:val="24"/>
          <w:lang w:val="hy-AM"/>
        </w:rPr>
        <w:t xml:space="preserve"> ԹՎԱԿԱՆԻ</w:t>
      </w:r>
      <w:r>
        <w:rPr>
          <w:rFonts w:ascii="GHEA Grapalat" w:eastAsia="Times New Roman" w:hAnsi="GHEA Grapalat" w:cs="Times New Roman"/>
          <w:b/>
          <w:bCs/>
          <w:color w:val="000000"/>
          <w:sz w:val="24"/>
          <w:szCs w:val="24"/>
          <w:lang w:val="hy-AM"/>
        </w:rPr>
        <w:t xml:space="preserve"> ՆՈՅԵՄԲԵՐԻ 16-Ի </w:t>
      </w:r>
      <w:r w:rsidRPr="00EC27DE">
        <w:rPr>
          <w:rFonts w:ascii="GHEA Grapalat" w:eastAsia="Times New Roman" w:hAnsi="GHEA Grapalat" w:cs="Times New Roman"/>
          <w:b/>
          <w:bCs/>
          <w:color w:val="000000"/>
          <w:sz w:val="24"/>
          <w:szCs w:val="24"/>
          <w:lang w:val="hy-AM"/>
        </w:rPr>
        <w:t xml:space="preserve">N </w:t>
      </w:r>
      <w:r>
        <w:rPr>
          <w:rFonts w:ascii="GHEA Grapalat" w:eastAsia="Times New Roman" w:hAnsi="GHEA Grapalat" w:cs="Times New Roman"/>
          <w:b/>
          <w:bCs/>
          <w:color w:val="000000"/>
          <w:sz w:val="24"/>
          <w:szCs w:val="24"/>
          <w:lang w:val="hy-AM"/>
        </w:rPr>
        <w:t>1708</w:t>
      </w:r>
      <w:r w:rsidRPr="00EC27DE">
        <w:rPr>
          <w:rFonts w:ascii="GHEA Grapalat" w:eastAsia="Times New Roman" w:hAnsi="GHEA Grapalat" w:cs="Times New Roman"/>
          <w:b/>
          <w:bCs/>
          <w:color w:val="000000"/>
          <w:sz w:val="24"/>
          <w:szCs w:val="24"/>
          <w:lang w:val="hy-AM"/>
        </w:rPr>
        <w:t xml:space="preserve">-Ն ՈՐՈՇՄԱՆ ՄԵՋ </w:t>
      </w:r>
      <w:r w:rsidR="00841530">
        <w:rPr>
          <w:rFonts w:ascii="GHEA Grapalat" w:eastAsia="Times New Roman" w:hAnsi="GHEA Grapalat" w:cs="Times New Roman"/>
          <w:b/>
          <w:bCs/>
          <w:color w:val="000000"/>
          <w:sz w:val="24"/>
          <w:szCs w:val="24"/>
          <w:lang w:val="hy-AM"/>
        </w:rPr>
        <w:t xml:space="preserve">ՓՈՓՈԽՈՒԹՅՈՒՆՆԵՐ ԵՎ </w:t>
      </w:r>
      <w:r>
        <w:rPr>
          <w:rFonts w:ascii="GHEA Grapalat" w:eastAsia="Times New Roman" w:hAnsi="GHEA Grapalat" w:cs="Times New Roman"/>
          <w:b/>
          <w:bCs/>
          <w:color w:val="000000"/>
          <w:sz w:val="24"/>
          <w:szCs w:val="24"/>
          <w:lang w:val="hy-AM"/>
        </w:rPr>
        <w:t xml:space="preserve">ԼՐԱՑՈՒՄՆԵՐ </w:t>
      </w:r>
      <w:r w:rsidRPr="00EC27DE">
        <w:rPr>
          <w:rFonts w:ascii="GHEA Grapalat" w:eastAsia="Times New Roman" w:hAnsi="GHEA Grapalat" w:cs="Times New Roman"/>
          <w:b/>
          <w:bCs/>
          <w:color w:val="000000"/>
          <w:sz w:val="24"/>
          <w:szCs w:val="24"/>
          <w:lang w:val="hy-AM"/>
        </w:rPr>
        <w:t>ԿԱՏԱՐԵԼՈՒ ՄԱՍԻՆ</w:t>
      </w:r>
      <w:r>
        <w:rPr>
          <w:rFonts w:ascii="GHEA Grapalat" w:eastAsia="Times New Roman" w:hAnsi="GHEA Grapalat" w:cs="Times New Roman"/>
          <w:b/>
          <w:bCs/>
          <w:color w:val="000000"/>
          <w:sz w:val="24"/>
          <w:szCs w:val="24"/>
          <w:lang w:val="hy-AM"/>
        </w:rPr>
        <w:t>»</w:t>
      </w:r>
      <w:r w:rsidR="00E80E22">
        <w:rPr>
          <w:rFonts w:ascii="GHEA Grapalat" w:eastAsia="Times New Roman" w:hAnsi="GHEA Grapalat" w:cs="Times New Roman"/>
          <w:b/>
          <w:bCs/>
          <w:color w:val="000000"/>
          <w:sz w:val="24"/>
          <w:szCs w:val="24"/>
          <w:lang w:val="hy-AM"/>
        </w:rPr>
        <w:t xml:space="preserve"> </w:t>
      </w:r>
      <w:r>
        <w:rPr>
          <w:rFonts w:ascii="GHEA Grapalat" w:hAnsi="GHEA Grapalat" w:cs="Arial Armenian"/>
          <w:b/>
          <w:sz w:val="24"/>
          <w:szCs w:val="24"/>
          <w:lang w:val="hy-AM"/>
        </w:rPr>
        <w:t xml:space="preserve">ՀԱՅԱՍՏԱՆԻ ՀԱՆՐԱՊԵՏՈՒԹՅԱՆ ԿԱՌԱՎԱՐՈՒԹՅԱՆ ՈՐՈՇՄԱՆ ՆԱԽԱԳԾԻ ԸՆԴՈՒՆՄԱՆ </w:t>
      </w:r>
    </w:p>
    <w:p w14:paraId="56DBB1F6" w14:textId="77777777" w:rsidR="002474A0" w:rsidRDefault="002474A0" w:rsidP="002474A0">
      <w:pPr>
        <w:jc w:val="center"/>
        <w:rPr>
          <w:rFonts w:ascii="GHEA Grapalat" w:hAnsi="GHEA Grapalat" w:cs="Arial Armenian"/>
          <w:sz w:val="10"/>
          <w:szCs w:val="10"/>
          <w:lang w:val="hy-AM"/>
        </w:rPr>
      </w:pPr>
    </w:p>
    <w:p w14:paraId="45471A89" w14:textId="77777777" w:rsidR="002474A0" w:rsidRPr="00975CE1" w:rsidRDefault="002474A0" w:rsidP="002474A0">
      <w:pPr>
        <w:jc w:val="center"/>
        <w:rPr>
          <w:rFonts w:ascii="GHEA Grapalat" w:hAnsi="GHEA Grapalat" w:cs="Arial Armenian"/>
          <w:sz w:val="10"/>
          <w:szCs w:val="10"/>
          <w:lang w:val="hy-AM"/>
        </w:rPr>
      </w:pPr>
    </w:p>
    <w:p w14:paraId="53D1D063" w14:textId="0AFC3C79" w:rsidR="002474A0" w:rsidRPr="00E80E22" w:rsidRDefault="00D90E67" w:rsidP="00E80E22">
      <w:pPr>
        <w:pStyle w:val="ListParagraph"/>
        <w:spacing w:after="0" w:line="360" w:lineRule="auto"/>
        <w:ind w:left="345" w:right="-540"/>
        <w:jc w:val="both"/>
        <w:rPr>
          <w:rFonts w:ascii="GHEA Grapalat" w:hAnsi="GHEA Grapalat" w:cs="Arial Armenian"/>
          <w:sz w:val="24"/>
          <w:szCs w:val="24"/>
          <w:lang w:val="hy-AM"/>
        </w:rPr>
      </w:pPr>
      <w:r>
        <w:rPr>
          <w:rFonts w:ascii="GHEA Grapalat" w:hAnsi="GHEA Grapalat" w:cs="Arial Armenian"/>
          <w:sz w:val="24"/>
          <w:szCs w:val="24"/>
          <w:lang w:val="hy-AM"/>
        </w:rPr>
        <w:t>1.</w:t>
      </w:r>
      <w:r w:rsidR="002474A0" w:rsidRPr="00E80E22">
        <w:rPr>
          <w:rFonts w:ascii="GHEA Grapalat" w:hAnsi="GHEA Grapalat" w:cs="Arial Armenian"/>
          <w:sz w:val="24"/>
          <w:szCs w:val="24"/>
          <w:lang w:val="hy-AM"/>
        </w:rPr>
        <w:t>ԱՆՀՐԱԺԵՇՏՈՒԹՅՈՒՆԸ</w:t>
      </w:r>
    </w:p>
    <w:p w14:paraId="41117F12" w14:textId="7B4483E8" w:rsidR="00814F92" w:rsidRPr="00D7623E" w:rsidRDefault="00814F92" w:rsidP="00D7623E">
      <w:pPr>
        <w:spacing w:after="0" w:line="360" w:lineRule="auto"/>
        <w:ind w:left="-540" w:firstLine="360"/>
        <w:jc w:val="both"/>
        <w:rPr>
          <w:rFonts w:ascii="GHEA Grapalat" w:hAnsi="GHEA Grapalat"/>
          <w:sz w:val="24"/>
          <w:szCs w:val="24"/>
          <w:lang w:val="hy-AM"/>
        </w:rPr>
      </w:pPr>
      <w:bookmarkStart w:id="0" w:name="_Hlk64630549"/>
      <w:r>
        <w:rPr>
          <w:rFonts w:ascii="GHEA Grapalat" w:hAnsi="GHEA Grapalat" w:cs="Arial Armenian"/>
          <w:sz w:val="24"/>
          <w:szCs w:val="24"/>
          <w:lang w:val="hy-AM"/>
        </w:rPr>
        <w:t xml:space="preserve">  </w:t>
      </w:r>
      <w:r w:rsidR="002474A0" w:rsidRPr="00814F92">
        <w:rPr>
          <w:rFonts w:ascii="GHEA Grapalat" w:hAnsi="GHEA Grapalat" w:cs="Arial Armenian"/>
          <w:sz w:val="24"/>
          <w:szCs w:val="24"/>
          <w:lang w:val="hy-AM"/>
        </w:rPr>
        <w:t>«Հայաստանի Հանրապետության կառավարության 2006 թվականի նոյեմբերի 16-ի N 1708-Ն որոշման մեջ</w:t>
      </w:r>
      <w:r w:rsidR="00875EA2">
        <w:rPr>
          <w:rFonts w:ascii="GHEA Grapalat" w:hAnsi="GHEA Grapalat" w:cs="Arial Armenian"/>
          <w:sz w:val="24"/>
          <w:szCs w:val="24"/>
          <w:lang w:val="hy-AM"/>
        </w:rPr>
        <w:t xml:space="preserve"> փոփոխություններ և</w:t>
      </w:r>
      <w:r w:rsidR="002474A0" w:rsidRPr="00814F92">
        <w:rPr>
          <w:rFonts w:ascii="GHEA Grapalat" w:hAnsi="GHEA Grapalat" w:cs="Arial Armenian"/>
          <w:sz w:val="24"/>
          <w:szCs w:val="24"/>
          <w:lang w:val="hy-AM"/>
        </w:rPr>
        <w:t xml:space="preserve"> լրացումներ կատարելու մասին» </w:t>
      </w:r>
      <w:r w:rsidR="00C84274" w:rsidRPr="00814F92">
        <w:rPr>
          <w:rFonts w:ascii="GHEA Grapalat" w:hAnsi="GHEA Grapalat" w:cs="Arial Armenian"/>
          <w:sz w:val="24"/>
          <w:szCs w:val="24"/>
          <w:lang w:val="hy-AM"/>
        </w:rPr>
        <w:t>ՀՀ կ</w:t>
      </w:r>
      <w:r w:rsidR="002474A0" w:rsidRPr="00814F92">
        <w:rPr>
          <w:rFonts w:ascii="GHEA Grapalat" w:hAnsi="GHEA Grapalat" w:cs="Arial Armenian"/>
          <w:sz w:val="24"/>
          <w:szCs w:val="24"/>
          <w:lang w:val="hy-AM"/>
        </w:rPr>
        <w:t>առավարության որոշման նախագծի</w:t>
      </w:r>
      <w:r w:rsidR="00EB5324" w:rsidRPr="00814F92">
        <w:rPr>
          <w:rFonts w:ascii="GHEA Grapalat" w:hAnsi="GHEA Grapalat" w:cs="Arial Armenian"/>
          <w:sz w:val="24"/>
          <w:szCs w:val="24"/>
          <w:lang w:val="hy-AM"/>
        </w:rPr>
        <w:t xml:space="preserve"> (այսուհետ՝ Նախագիծ)</w:t>
      </w:r>
      <w:r w:rsidR="002474A0" w:rsidRPr="00814F92">
        <w:rPr>
          <w:rFonts w:ascii="GHEA Grapalat" w:hAnsi="GHEA Grapalat" w:cs="Arial Armenian"/>
          <w:sz w:val="24"/>
          <w:szCs w:val="24"/>
          <w:lang w:val="hy-AM"/>
        </w:rPr>
        <w:t xml:space="preserve"> ընդունումը պայմանավորված է </w:t>
      </w:r>
      <w:r w:rsidR="00C84274" w:rsidRPr="00814F92">
        <w:rPr>
          <w:rFonts w:ascii="GHEA Grapalat" w:hAnsi="GHEA Grapalat"/>
          <w:sz w:val="24"/>
          <w:szCs w:val="24"/>
          <w:lang w:val="hy-AM"/>
        </w:rPr>
        <w:t xml:space="preserve">ՀՀ վարչապետի կողմից 2023 թվականի դեկտեմբերի 8-ին ՀՀ տարածքային կառավարման և ենթակառուցվածքների նախարարությունում անցկացված խորհրդակցության N Վ/191-2023 արձանագրության 3-րդ կետի 3.15 ենթակետի </w:t>
      </w:r>
      <w:r w:rsidR="00D7623E" w:rsidRPr="00D7623E">
        <w:rPr>
          <w:rFonts w:ascii="GHEA Grapalat" w:hAnsi="GHEA Grapalat"/>
          <w:sz w:val="24"/>
          <w:szCs w:val="24"/>
          <w:lang w:val="hy-AM"/>
        </w:rPr>
        <w:t>(</w:t>
      </w:r>
      <w:r w:rsidR="00D7623E" w:rsidRPr="00D7623E">
        <w:rPr>
          <w:rFonts w:ascii="GHEA Grapalat" w:hAnsi="GHEA Grapalat"/>
          <w:sz w:val="24"/>
          <w:szCs w:val="24"/>
          <w:lang w:val="hy-AM"/>
        </w:rPr>
        <w:t>ձեռնարկել միջոցներ սուբվենցիոն և այլ ծրագրերով իրականացվող շինարարական</w:t>
      </w:r>
      <w:r w:rsidR="00D7623E" w:rsidRPr="00D7623E">
        <w:rPr>
          <w:rFonts w:ascii="GHEA Grapalat" w:hAnsi="GHEA Grapalat"/>
          <w:sz w:val="24"/>
          <w:szCs w:val="24"/>
          <w:lang w:val="hy-AM"/>
        </w:rPr>
        <w:t xml:space="preserve"> </w:t>
      </w:r>
      <w:r w:rsidR="00D7623E" w:rsidRPr="00D7623E">
        <w:rPr>
          <w:rFonts w:ascii="GHEA Grapalat" w:hAnsi="GHEA Grapalat"/>
          <w:sz w:val="24"/>
          <w:szCs w:val="24"/>
          <w:lang w:val="hy-AM"/>
        </w:rPr>
        <w:t>աշխատանքների որակի վերահսկողության ուժեղացման ուղղությամբ՝ ապահովելով նաև</w:t>
      </w:r>
      <w:r w:rsidR="00D7623E" w:rsidRPr="00D7623E">
        <w:rPr>
          <w:rFonts w:ascii="GHEA Grapalat" w:hAnsi="GHEA Grapalat"/>
          <w:sz w:val="24"/>
          <w:szCs w:val="24"/>
          <w:lang w:val="hy-AM"/>
        </w:rPr>
        <w:t xml:space="preserve"> </w:t>
      </w:r>
      <w:r w:rsidR="00D7623E" w:rsidRPr="00D7623E">
        <w:rPr>
          <w:rFonts w:ascii="GHEA Grapalat" w:hAnsi="GHEA Grapalat"/>
          <w:sz w:val="24"/>
          <w:szCs w:val="24"/>
          <w:lang w:val="hy-AM"/>
        </w:rPr>
        <w:t>արձանագրված թերությունների վերացման հաշվետվողականություն և արդյունքների</w:t>
      </w:r>
      <w:r w:rsidR="00D7623E" w:rsidRPr="00D7623E">
        <w:rPr>
          <w:rFonts w:ascii="GHEA Grapalat" w:hAnsi="GHEA Grapalat"/>
          <w:sz w:val="24"/>
          <w:szCs w:val="24"/>
          <w:lang w:val="hy-AM"/>
        </w:rPr>
        <w:t xml:space="preserve"> </w:t>
      </w:r>
      <w:r w:rsidR="00D7623E" w:rsidRPr="00D7623E">
        <w:rPr>
          <w:rFonts w:ascii="GHEA Grapalat" w:hAnsi="GHEA Grapalat"/>
          <w:sz w:val="24"/>
          <w:szCs w:val="24"/>
          <w:lang w:val="hy-AM"/>
        </w:rPr>
        <w:t>վերաբերյալ համապատասխան տեղեկատվություն ներկայացնել Վարչապետի</w:t>
      </w:r>
      <w:r w:rsidR="00D7623E" w:rsidRPr="00D7623E">
        <w:rPr>
          <w:rFonts w:ascii="GHEA Grapalat" w:hAnsi="GHEA Grapalat"/>
          <w:sz w:val="24"/>
          <w:szCs w:val="24"/>
          <w:lang w:val="hy-AM"/>
        </w:rPr>
        <w:t xml:space="preserve"> </w:t>
      </w:r>
      <w:r w:rsidR="00D7623E" w:rsidRPr="00D7623E">
        <w:rPr>
          <w:rFonts w:ascii="GHEA Grapalat" w:hAnsi="GHEA Grapalat"/>
          <w:sz w:val="24"/>
          <w:szCs w:val="24"/>
          <w:lang w:val="hy-AM"/>
        </w:rPr>
        <w:t>աշխատակազմ</w:t>
      </w:r>
      <w:r w:rsidR="00D7623E" w:rsidRPr="00D7623E">
        <w:rPr>
          <w:rFonts w:ascii="GHEA Grapalat" w:hAnsi="GHEA Grapalat"/>
          <w:sz w:val="24"/>
          <w:szCs w:val="24"/>
          <w:lang w:val="hy-AM"/>
        </w:rPr>
        <w:t xml:space="preserve">) </w:t>
      </w:r>
      <w:r w:rsidR="00C84274" w:rsidRPr="00814F92">
        <w:rPr>
          <w:rFonts w:ascii="GHEA Grapalat" w:hAnsi="GHEA Grapalat"/>
          <w:sz w:val="24"/>
          <w:szCs w:val="24"/>
          <w:lang w:val="hy-AM"/>
        </w:rPr>
        <w:t>կատարումն ապահովելու</w:t>
      </w:r>
      <w:r w:rsidR="00EF1AB1" w:rsidRPr="00814F92">
        <w:rPr>
          <w:rFonts w:ascii="GHEA Grapalat" w:hAnsi="GHEA Grapalat"/>
          <w:sz w:val="24"/>
          <w:szCs w:val="24"/>
          <w:lang w:val="hy-AM"/>
        </w:rPr>
        <w:t xml:space="preserve"> հանգամանքով</w:t>
      </w:r>
      <w:r w:rsidR="00C84274" w:rsidRPr="00814F92">
        <w:rPr>
          <w:rFonts w:ascii="GHEA Grapalat" w:hAnsi="GHEA Grapalat"/>
          <w:sz w:val="24"/>
          <w:szCs w:val="24"/>
          <w:lang w:val="hy-AM"/>
        </w:rPr>
        <w:t>,</w:t>
      </w:r>
      <w:r w:rsidR="00E655BD" w:rsidRPr="00814F92">
        <w:rPr>
          <w:rFonts w:ascii="GHEA Grapalat" w:hAnsi="GHEA Grapalat"/>
          <w:sz w:val="24"/>
          <w:szCs w:val="24"/>
          <w:lang w:val="hy-AM"/>
        </w:rPr>
        <w:t xml:space="preserve"> ինչպես նաև</w:t>
      </w:r>
      <w:r w:rsidR="00C84274" w:rsidRPr="00814F92">
        <w:rPr>
          <w:rFonts w:ascii="GHEA Grapalat" w:hAnsi="GHEA Grapalat"/>
          <w:sz w:val="24"/>
          <w:szCs w:val="24"/>
          <w:lang w:val="hy-AM"/>
        </w:rPr>
        <w:t xml:space="preserve"> սուբվենցիոն ծրագրերով իրականացվող աշխատանքների որակի</w:t>
      </w:r>
      <w:r w:rsidR="00FD1C0E" w:rsidRPr="00814F92">
        <w:rPr>
          <w:rFonts w:ascii="GHEA Grapalat" w:hAnsi="GHEA Grapalat"/>
          <w:sz w:val="24"/>
          <w:szCs w:val="24"/>
          <w:lang w:val="hy-AM"/>
        </w:rPr>
        <w:t xml:space="preserve"> բարձրացմամբ և ծրագրերի որակի նկատմամբ հետևողական և պատշաճ վերահսկողության իրականացմամբ</w:t>
      </w:r>
      <w:r w:rsidRPr="00814F92">
        <w:rPr>
          <w:rFonts w:ascii="GHEA Grapalat" w:hAnsi="GHEA Grapalat"/>
          <w:sz w:val="24"/>
          <w:szCs w:val="24"/>
          <w:lang w:val="hy-AM"/>
        </w:rPr>
        <w:t xml:space="preserve">, ինչպես նաև այն հանգամանքով, որ </w:t>
      </w:r>
      <w:r w:rsidRPr="00814F92">
        <w:rPr>
          <w:rFonts w:ascii="GHEA Grapalat" w:eastAsia="Calibri" w:hAnsi="GHEA Grapalat" w:cs="Arial"/>
          <w:sz w:val="24"/>
          <w:szCs w:val="24"/>
          <w:lang w:val="hy-AM"/>
        </w:rPr>
        <w:t xml:space="preserve">վերջին տարիներին աճել են համայնքների կողմից ներկայացվող սուբվենցիոն ծրագրերի թվաքանակը և դրանցում արձանագրվող խնդիրները: </w:t>
      </w:r>
    </w:p>
    <w:p w14:paraId="4F988BD2" w14:textId="0DD5878E" w:rsidR="00F9754B" w:rsidRDefault="00F9754B" w:rsidP="00F9754B">
      <w:pPr>
        <w:spacing w:after="0" w:line="360" w:lineRule="auto"/>
        <w:ind w:left="-540" w:firstLine="360"/>
        <w:jc w:val="both"/>
        <w:rPr>
          <w:rFonts w:ascii="GHEA Grapalat" w:eastAsia="Calibri" w:hAnsi="GHEA Grapalat" w:cs="Arial"/>
          <w:sz w:val="24"/>
          <w:szCs w:val="24"/>
          <w:lang w:val="hy-AM"/>
        </w:rPr>
      </w:pPr>
      <w:r>
        <w:rPr>
          <w:rFonts w:ascii="GHEA Grapalat" w:eastAsia="Calibri" w:hAnsi="GHEA Grapalat" w:cs="Arial"/>
          <w:sz w:val="24"/>
          <w:szCs w:val="24"/>
          <w:lang w:val="hy-AM"/>
        </w:rPr>
        <w:t xml:space="preserve">Նախագծի </w:t>
      </w:r>
      <w:r w:rsidR="00021F1F">
        <w:rPr>
          <w:rFonts w:ascii="GHEA Grapalat" w:eastAsia="Calibri" w:hAnsi="GHEA Grapalat" w:cs="Arial"/>
          <w:sz w:val="24"/>
          <w:szCs w:val="24"/>
          <w:lang w:val="hy-AM"/>
        </w:rPr>
        <w:t>ընդու</w:t>
      </w:r>
      <w:r>
        <w:rPr>
          <w:rFonts w:ascii="GHEA Grapalat" w:eastAsia="Calibri" w:hAnsi="GHEA Grapalat" w:cs="Arial"/>
          <w:sz w:val="24"/>
          <w:szCs w:val="24"/>
          <w:lang w:val="hy-AM"/>
        </w:rPr>
        <w:t>նումը պայմանավորված է նաև նրանով, որ</w:t>
      </w:r>
      <w:r w:rsidR="00021F1F">
        <w:rPr>
          <w:rFonts w:ascii="GHEA Grapalat" w:eastAsia="Calibri" w:hAnsi="GHEA Grapalat" w:cs="Arial"/>
          <w:sz w:val="24"/>
          <w:szCs w:val="24"/>
          <w:lang w:val="hy-AM"/>
        </w:rPr>
        <w:t xml:space="preserve"> «Կառավարչական իրավահարաբերությունների կարգավորման մասին» օրենքում կատարված փոփոխություններով </w:t>
      </w:r>
      <w:r w:rsidR="00021F1F" w:rsidRPr="00021F1F">
        <w:rPr>
          <w:rFonts w:ascii="GHEA Grapalat" w:eastAsia="Calibri" w:hAnsi="GHEA Grapalat" w:cs="Arial"/>
          <w:sz w:val="24"/>
          <w:szCs w:val="24"/>
          <w:lang w:val="hy-AM"/>
        </w:rPr>
        <w:t>«մարզպետարան» և «մարզպետարաններ» բառերը փոխարին</w:t>
      </w:r>
      <w:r w:rsidR="00021F1F">
        <w:rPr>
          <w:rFonts w:ascii="GHEA Grapalat" w:eastAsia="Calibri" w:hAnsi="GHEA Grapalat" w:cs="Arial"/>
          <w:sz w:val="24"/>
          <w:szCs w:val="24"/>
          <w:lang w:val="hy-AM"/>
        </w:rPr>
        <w:t>վ</w:t>
      </w:r>
      <w:r w:rsidR="00021F1F" w:rsidRPr="00021F1F">
        <w:rPr>
          <w:rFonts w:ascii="GHEA Grapalat" w:eastAsia="Calibri" w:hAnsi="GHEA Grapalat" w:cs="Arial"/>
          <w:sz w:val="24"/>
          <w:szCs w:val="24"/>
          <w:lang w:val="hy-AM"/>
        </w:rPr>
        <w:t>ել</w:t>
      </w:r>
      <w:r w:rsidR="00021F1F">
        <w:rPr>
          <w:rFonts w:ascii="GHEA Grapalat" w:eastAsia="Calibri" w:hAnsi="GHEA Grapalat" w:cs="Arial"/>
          <w:sz w:val="24"/>
          <w:szCs w:val="24"/>
          <w:lang w:val="hy-AM"/>
        </w:rPr>
        <w:t xml:space="preserve"> են</w:t>
      </w:r>
      <w:r w:rsidR="00021F1F" w:rsidRPr="00021F1F">
        <w:rPr>
          <w:rFonts w:ascii="GHEA Grapalat" w:eastAsia="Calibri" w:hAnsi="GHEA Grapalat" w:cs="Arial"/>
          <w:sz w:val="24"/>
          <w:szCs w:val="24"/>
          <w:lang w:val="hy-AM"/>
        </w:rPr>
        <w:t xml:space="preserve"> «մարզպետի աշխատակազմ» և «մարզպետների աշխատակազմեր» բառերով</w:t>
      </w:r>
      <w:r w:rsidR="00021F1F">
        <w:rPr>
          <w:rFonts w:ascii="GHEA Grapalat" w:eastAsia="Calibri" w:hAnsi="GHEA Grapalat" w:cs="Arial"/>
          <w:sz w:val="24"/>
          <w:szCs w:val="24"/>
          <w:lang w:val="hy-AM"/>
        </w:rPr>
        <w:t>:</w:t>
      </w:r>
      <w:r>
        <w:rPr>
          <w:rFonts w:ascii="GHEA Grapalat" w:eastAsia="Calibri" w:hAnsi="GHEA Grapalat" w:cs="Arial"/>
          <w:sz w:val="24"/>
          <w:szCs w:val="24"/>
          <w:lang w:val="hy-AM"/>
        </w:rPr>
        <w:t xml:space="preserve"> </w:t>
      </w:r>
    </w:p>
    <w:p w14:paraId="35A3388B" w14:textId="77777777" w:rsidR="00C84274" w:rsidRDefault="00C84274" w:rsidP="00E80E22">
      <w:pPr>
        <w:pStyle w:val="Default"/>
        <w:spacing w:line="360" w:lineRule="auto"/>
        <w:ind w:left="-540"/>
        <w:jc w:val="both"/>
        <w:rPr>
          <w:rFonts w:ascii="GHEA Grapalat" w:hAnsi="GHEA Grapalat" w:cs="Sylfaen"/>
          <w:spacing w:val="-4"/>
          <w:lang w:val="hy-AM"/>
        </w:rPr>
      </w:pPr>
    </w:p>
    <w:bookmarkEnd w:id="0"/>
    <w:p w14:paraId="3F41A844" w14:textId="4CD5C2CC" w:rsidR="002474A0" w:rsidRPr="00661437" w:rsidRDefault="00D90E67" w:rsidP="007717B8">
      <w:pPr>
        <w:spacing w:after="0" w:line="360" w:lineRule="auto"/>
        <w:ind w:right="-178" w:firstLine="360"/>
        <w:jc w:val="both"/>
        <w:rPr>
          <w:rFonts w:ascii="GHEA Grapalat" w:hAnsi="GHEA Grapalat" w:cs="Arial Armenian"/>
          <w:sz w:val="24"/>
          <w:szCs w:val="24"/>
          <w:lang w:val="hy-AM"/>
        </w:rPr>
      </w:pPr>
      <w:r>
        <w:rPr>
          <w:rFonts w:ascii="GHEA Grapalat" w:hAnsi="GHEA Grapalat" w:cs="Arial Armenian"/>
          <w:sz w:val="24"/>
          <w:szCs w:val="24"/>
          <w:lang w:val="hy-AM"/>
        </w:rPr>
        <w:t>2.</w:t>
      </w:r>
      <w:r w:rsidR="00893749">
        <w:rPr>
          <w:rFonts w:ascii="GHEA Grapalat" w:hAnsi="GHEA Grapalat" w:cs="Arial Armenian"/>
          <w:sz w:val="24"/>
          <w:szCs w:val="24"/>
          <w:lang w:val="hy-AM"/>
        </w:rPr>
        <w:t>ՏՎՅԱԼ ԲՆԱԳԱՎԱՌՈՒՄ ԻՐԱԿԱՆԱՑՎՈՂ ՔԱՂԱՔԱԿԱՆՈՒԹՅՈՒՆԸ</w:t>
      </w:r>
    </w:p>
    <w:p w14:paraId="75F8AA32" w14:textId="6B55E68E" w:rsidR="00633D76" w:rsidRDefault="002474A0" w:rsidP="00E80E22">
      <w:pPr>
        <w:spacing w:after="0" w:line="360" w:lineRule="auto"/>
        <w:ind w:left="-540" w:firstLine="360"/>
        <w:jc w:val="both"/>
        <w:rPr>
          <w:rFonts w:ascii="GHEA Grapalat" w:eastAsia="Calibri" w:hAnsi="GHEA Grapalat"/>
          <w:sz w:val="24"/>
          <w:szCs w:val="24"/>
          <w:lang w:val="hy-AM"/>
        </w:rPr>
      </w:pPr>
      <w:r w:rsidRPr="0062507C">
        <w:rPr>
          <w:rFonts w:ascii="GHEA Grapalat" w:eastAsia="Calibri" w:hAnsi="GHEA Grapalat" w:cs="Arial"/>
          <w:sz w:val="24"/>
          <w:szCs w:val="24"/>
          <w:lang w:val="hy-AM"/>
        </w:rPr>
        <w:t>ՀՀ</w:t>
      </w:r>
      <w:r w:rsidRPr="0062507C">
        <w:rPr>
          <w:rFonts w:ascii="GHEA Grapalat" w:eastAsia="Calibri" w:hAnsi="GHEA Grapalat"/>
          <w:sz w:val="24"/>
          <w:szCs w:val="24"/>
          <w:lang w:val="hy-AM"/>
        </w:rPr>
        <w:t xml:space="preserve"> կառավարության 2006 թվականի նոյեմբերի 16-ի «Հայաստանի Հանրապետության պետական բյուջեից համայնքներին սուբվենցիաների տրամադրման կարգը հաստատելու մասին» N 1708-Ն </w:t>
      </w:r>
      <w:r w:rsidR="00B219FD">
        <w:rPr>
          <w:rFonts w:ascii="GHEA Grapalat" w:eastAsia="Calibri" w:hAnsi="GHEA Grapalat"/>
          <w:sz w:val="24"/>
          <w:szCs w:val="24"/>
          <w:lang w:val="hy-AM"/>
        </w:rPr>
        <w:t xml:space="preserve">որոշման </w:t>
      </w:r>
      <w:r w:rsidR="00B219FD" w:rsidRPr="00633D76">
        <w:rPr>
          <w:rFonts w:ascii="GHEA Grapalat" w:eastAsia="Calibri" w:hAnsi="GHEA Grapalat"/>
          <w:sz w:val="24"/>
          <w:szCs w:val="24"/>
          <w:lang w:val="hy-AM"/>
        </w:rPr>
        <w:t xml:space="preserve">N 4 </w:t>
      </w:r>
      <w:r w:rsidR="00B219FD">
        <w:rPr>
          <w:rFonts w:ascii="GHEA Grapalat" w:eastAsia="Calibri" w:hAnsi="GHEA Grapalat"/>
          <w:sz w:val="24"/>
          <w:szCs w:val="24"/>
          <w:lang w:val="hy-AM"/>
        </w:rPr>
        <w:t>հավելվածի</w:t>
      </w:r>
      <w:r w:rsidR="00B219FD" w:rsidRPr="00633D76">
        <w:rPr>
          <w:rFonts w:ascii="GHEA Grapalat" w:eastAsia="Calibri" w:hAnsi="GHEA Grapalat"/>
          <w:sz w:val="24"/>
          <w:szCs w:val="24"/>
          <w:lang w:val="hy-AM"/>
        </w:rPr>
        <w:t xml:space="preserve"> 6-</w:t>
      </w:r>
      <w:r w:rsidR="00B219FD">
        <w:rPr>
          <w:rFonts w:ascii="GHEA Grapalat" w:eastAsia="Calibri" w:hAnsi="GHEA Grapalat"/>
          <w:sz w:val="24"/>
          <w:szCs w:val="24"/>
          <w:lang w:val="hy-AM"/>
        </w:rPr>
        <w:t>րդ կետով սահմանված է, որ մ</w:t>
      </w:r>
      <w:r w:rsidR="00B219FD" w:rsidRPr="00B219FD">
        <w:rPr>
          <w:rFonts w:ascii="GHEA Grapalat" w:eastAsia="Calibri" w:hAnsi="GHEA Grapalat"/>
          <w:sz w:val="24"/>
          <w:szCs w:val="24"/>
          <w:lang w:val="hy-AM"/>
        </w:rPr>
        <w:t xml:space="preserve">արզպետի հանձնարարականով մարզպետարանում ստեղծվում է ոլորտային մասնագետներից բաղկացած մշտադիտարկման աշխատանքային խումբ: </w:t>
      </w:r>
      <w:r w:rsidR="00B219FD" w:rsidRPr="00B219FD">
        <w:rPr>
          <w:rFonts w:ascii="GHEA Grapalat" w:eastAsia="Calibri" w:hAnsi="GHEA Grapalat"/>
          <w:sz w:val="24"/>
          <w:szCs w:val="24"/>
          <w:lang w:val="hy-AM"/>
        </w:rPr>
        <w:lastRenderedPageBreak/>
        <w:t>Վերջինիս կողմից իրականացվում են սուբվենցիայի ծրագրերով կատարվող աշխատանքների ընթացքի և որակի համապատասխանության ուսումնասիրության այցելություններ՝ ամիսը 2 անգամ յուրաքանչյուր ծրագրի համար</w:t>
      </w:r>
      <w:r w:rsidR="00B219FD">
        <w:rPr>
          <w:rFonts w:ascii="GHEA Grapalat" w:eastAsia="Calibri" w:hAnsi="GHEA Grapalat"/>
          <w:sz w:val="24"/>
          <w:szCs w:val="24"/>
          <w:lang w:val="hy-AM"/>
        </w:rPr>
        <w:t>: Նույն հավելվածի 18-րդ կետով սահմանված է, որ ծ</w:t>
      </w:r>
      <w:r w:rsidR="00B219FD" w:rsidRPr="00B219FD">
        <w:rPr>
          <w:rFonts w:ascii="GHEA Grapalat" w:eastAsia="Calibri" w:hAnsi="GHEA Grapalat"/>
          <w:sz w:val="24"/>
          <w:szCs w:val="24"/>
          <w:lang w:val="hy-AM"/>
        </w:rPr>
        <w:t>րագրի ավարտից հետո մարզպետարանների և, ըստ անհրաժեշտության՝ նաև Նախարարության ոլորտային մասնագետների, ոլորտային գերատեսչությունների համապատասխան մասնագետների (համաձայնությամբ) կողմից իրականացվում են շահագործման հանձնված օբյեկտների, ձեռք բերված մեքենասարքավորումների, տեխնիկայի ու գույքի կիրառման ու օգտագործման մշտադիտարկման ու ծրագրի արդյունավետության գնահատման մասով այցելություններ՝ ծրագրի ավարտից հետո առաջին տարվա ընթացքում՝ տարին մեկ անգամ,</w:t>
      </w:r>
      <w:r w:rsidR="00B219FD">
        <w:rPr>
          <w:rFonts w:ascii="GHEA Grapalat" w:eastAsia="Calibri" w:hAnsi="GHEA Grapalat"/>
          <w:sz w:val="24"/>
          <w:szCs w:val="24"/>
          <w:lang w:val="hy-AM"/>
        </w:rPr>
        <w:t xml:space="preserve"> </w:t>
      </w:r>
      <w:r w:rsidR="00B219FD" w:rsidRPr="00B219FD">
        <w:rPr>
          <w:rFonts w:ascii="GHEA Grapalat" w:eastAsia="Calibri" w:hAnsi="GHEA Grapalat"/>
          <w:sz w:val="24"/>
          <w:szCs w:val="24"/>
          <w:lang w:val="hy-AM"/>
        </w:rPr>
        <w:t>այնուհետև՝ ըստ անհրաժեշտության</w:t>
      </w:r>
      <w:r w:rsidR="00753FE1">
        <w:rPr>
          <w:rFonts w:ascii="GHEA Grapalat" w:eastAsia="Calibri" w:hAnsi="GHEA Grapalat"/>
          <w:sz w:val="24"/>
          <w:szCs w:val="24"/>
          <w:lang w:val="hy-AM"/>
        </w:rPr>
        <w:t>:</w:t>
      </w:r>
    </w:p>
    <w:p w14:paraId="3F9EDCBC" w14:textId="77777777" w:rsidR="00D354D8" w:rsidRDefault="00D354D8" w:rsidP="00E80E22">
      <w:pPr>
        <w:spacing w:after="0" w:line="360" w:lineRule="auto"/>
        <w:ind w:left="-540" w:firstLine="360"/>
        <w:jc w:val="both"/>
        <w:rPr>
          <w:rFonts w:ascii="GHEA Grapalat" w:eastAsia="Calibri" w:hAnsi="GHEA Grapalat"/>
          <w:sz w:val="24"/>
          <w:szCs w:val="24"/>
          <w:lang w:val="hy-AM"/>
        </w:rPr>
      </w:pPr>
    </w:p>
    <w:p w14:paraId="4C86DCDB" w14:textId="0D8C0869" w:rsidR="00D354D8" w:rsidRDefault="00D354D8" w:rsidP="007717B8">
      <w:pPr>
        <w:spacing w:after="0" w:line="360" w:lineRule="auto"/>
        <w:ind w:firstLine="360"/>
        <w:jc w:val="both"/>
        <w:rPr>
          <w:rFonts w:ascii="GHEA Grapalat" w:eastAsia="Calibri" w:hAnsi="GHEA Grapalat"/>
          <w:sz w:val="24"/>
          <w:szCs w:val="24"/>
          <w:lang w:val="hy-AM"/>
        </w:rPr>
      </w:pPr>
      <w:r>
        <w:rPr>
          <w:rFonts w:ascii="GHEA Grapalat" w:hAnsi="GHEA Grapalat" w:cs="Arial Armenian"/>
          <w:sz w:val="24"/>
          <w:szCs w:val="24"/>
          <w:lang w:val="hy-AM"/>
        </w:rPr>
        <w:t>3.</w:t>
      </w:r>
      <w:r w:rsidRPr="00661437">
        <w:rPr>
          <w:rFonts w:ascii="GHEA Grapalat" w:hAnsi="GHEA Grapalat" w:cs="Arial Armenian"/>
          <w:sz w:val="24"/>
          <w:szCs w:val="24"/>
          <w:lang w:val="hy-AM"/>
        </w:rPr>
        <w:t>ԸՆԹԱՑԻԿ ԻՐԱՎԻՃԱԿԸ</w:t>
      </w:r>
      <w:r>
        <w:rPr>
          <w:rFonts w:ascii="GHEA Grapalat" w:hAnsi="GHEA Grapalat" w:cs="Arial Armenian"/>
          <w:sz w:val="24"/>
          <w:szCs w:val="24"/>
          <w:lang w:val="hy-AM"/>
        </w:rPr>
        <w:t xml:space="preserve"> ԵՎ</w:t>
      </w:r>
      <w:r w:rsidRPr="00661437">
        <w:rPr>
          <w:rFonts w:ascii="GHEA Grapalat" w:hAnsi="GHEA Grapalat" w:cs="Arial Armenian"/>
          <w:sz w:val="24"/>
          <w:szCs w:val="24"/>
          <w:lang w:val="hy-AM"/>
        </w:rPr>
        <w:t xml:space="preserve"> ԽՆԴԻՐՆԵՐԸ</w:t>
      </w:r>
    </w:p>
    <w:p w14:paraId="708B8216" w14:textId="7C8924BC" w:rsidR="00636581" w:rsidRDefault="00322C4E" w:rsidP="00E80E22">
      <w:pPr>
        <w:spacing w:after="0" w:line="360" w:lineRule="auto"/>
        <w:ind w:left="-540" w:firstLine="360"/>
        <w:jc w:val="both"/>
        <w:rPr>
          <w:rFonts w:ascii="GHEA Grapalat" w:eastAsia="Calibri" w:hAnsi="GHEA Grapalat"/>
          <w:sz w:val="24"/>
          <w:szCs w:val="24"/>
          <w:lang w:val="hy-AM"/>
        </w:rPr>
      </w:pPr>
      <w:r>
        <w:rPr>
          <w:rFonts w:ascii="GHEA Grapalat" w:eastAsia="Calibri" w:hAnsi="GHEA Grapalat" w:cs="Arial"/>
          <w:sz w:val="24"/>
          <w:szCs w:val="24"/>
          <w:lang w:val="hy-AM"/>
        </w:rPr>
        <w:t>Վ</w:t>
      </w:r>
      <w:r w:rsidR="00DE05AC">
        <w:rPr>
          <w:rFonts w:ascii="GHEA Grapalat" w:eastAsia="Calibri" w:hAnsi="GHEA Grapalat" w:cs="Arial"/>
          <w:sz w:val="24"/>
          <w:szCs w:val="24"/>
          <w:lang w:val="hy-AM"/>
        </w:rPr>
        <w:t xml:space="preserve">երջին տարիներին աճել են համայնքների կողմից </w:t>
      </w:r>
      <w:r w:rsidR="0000209C">
        <w:rPr>
          <w:rFonts w:ascii="GHEA Grapalat" w:eastAsia="Calibri" w:hAnsi="GHEA Grapalat" w:cs="Arial"/>
          <w:sz w:val="24"/>
          <w:szCs w:val="24"/>
          <w:lang w:val="hy-AM"/>
        </w:rPr>
        <w:t>ներկայացվող սուբվենցիոն ծրագրերի թվաքանակը</w:t>
      </w:r>
      <w:r w:rsidR="00293D66">
        <w:rPr>
          <w:rFonts w:ascii="GHEA Grapalat" w:eastAsia="Calibri" w:hAnsi="GHEA Grapalat" w:cs="Arial"/>
          <w:sz w:val="24"/>
          <w:szCs w:val="24"/>
          <w:lang w:val="hy-AM"/>
        </w:rPr>
        <w:t xml:space="preserve"> և </w:t>
      </w:r>
      <w:r w:rsidR="002551F7">
        <w:rPr>
          <w:rFonts w:ascii="GHEA Grapalat" w:eastAsia="Calibri" w:hAnsi="GHEA Grapalat" w:cs="Arial"/>
          <w:sz w:val="24"/>
          <w:szCs w:val="24"/>
          <w:lang w:val="hy-AM"/>
        </w:rPr>
        <w:t>դ</w:t>
      </w:r>
      <w:r w:rsidR="00293D66">
        <w:rPr>
          <w:rFonts w:ascii="GHEA Grapalat" w:eastAsia="Calibri" w:hAnsi="GHEA Grapalat" w:cs="Arial"/>
          <w:sz w:val="24"/>
          <w:szCs w:val="24"/>
          <w:lang w:val="hy-AM"/>
        </w:rPr>
        <w:t>ր</w:t>
      </w:r>
      <w:r w:rsidR="002551F7">
        <w:rPr>
          <w:rFonts w:ascii="GHEA Grapalat" w:eastAsia="Calibri" w:hAnsi="GHEA Grapalat" w:cs="Arial"/>
          <w:sz w:val="24"/>
          <w:szCs w:val="24"/>
          <w:lang w:val="hy-AM"/>
        </w:rPr>
        <w:t>ա</w:t>
      </w:r>
      <w:r w:rsidR="00293D66">
        <w:rPr>
          <w:rFonts w:ascii="GHEA Grapalat" w:eastAsia="Calibri" w:hAnsi="GHEA Grapalat" w:cs="Arial"/>
          <w:sz w:val="24"/>
          <w:szCs w:val="24"/>
          <w:lang w:val="hy-AM"/>
        </w:rPr>
        <w:t>նցում արձանագրվող խնդիրները</w:t>
      </w:r>
      <w:r w:rsidR="00642BF5">
        <w:rPr>
          <w:rFonts w:ascii="GHEA Grapalat" w:eastAsia="Calibri" w:hAnsi="GHEA Grapalat" w:cs="Arial"/>
          <w:sz w:val="24"/>
          <w:szCs w:val="24"/>
          <w:lang w:val="hy-AM"/>
        </w:rPr>
        <w:t>, ուստի անհրաժեշտություն է առաջացել ՀՀ կառավարության 2006 թվականի</w:t>
      </w:r>
      <w:r w:rsidR="0000209C">
        <w:rPr>
          <w:rFonts w:ascii="GHEA Grapalat" w:eastAsia="Calibri" w:hAnsi="GHEA Grapalat" w:cs="Arial"/>
          <w:sz w:val="24"/>
          <w:szCs w:val="24"/>
          <w:lang w:val="hy-AM"/>
        </w:rPr>
        <w:t xml:space="preserve"> </w:t>
      </w:r>
      <w:r w:rsidR="00642BF5" w:rsidRPr="0062507C">
        <w:rPr>
          <w:rFonts w:ascii="GHEA Grapalat" w:eastAsia="Calibri" w:hAnsi="GHEA Grapalat"/>
          <w:sz w:val="24"/>
          <w:szCs w:val="24"/>
          <w:lang w:val="hy-AM"/>
        </w:rPr>
        <w:t>թվականի նոյեմբերի 16-ի</w:t>
      </w:r>
      <w:r w:rsidR="00642BF5">
        <w:rPr>
          <w:rFonts w:ascii="GHEA Grapalat" w:eastAsia="Calibri" w:hAnsi="GHEA Grapalat"/>
          <w:sz w:val="24"/>
          <w:szCs w:val="24"/>
          <w:lang w:val="hy-AM"/>
        </w:rPr>
        <w:t xml:space="preserve"> </w:t>
      </w:r>
      <w:r w:rsidR="00642BF5" w:rsidRPr="0062507C">
        <w:rPr>
          <w:rFonts w:ascii="GHEA Grapalat" w:eastAsia="Calibri" w:hAnsi="GHEA Grapalat"/>
          <w:sz w:val="24"/>
          <w:szCs w:val="24"/>
          <w:lang w:val="hy-AM"/>
        </w:rPr>
        <w:t xml:space="preserve">N 1708-Ն </w:t>
      </w:r>
      <w:r w:rsidR="00642BF5">
        <w:rPr>
          <w:rFonts w:ascii="GHEA Grapalat" w:eastAsia="Calibri" w:hAnsi="GHEA Grapalat"/>
          <w:sz w:val="24"/>
          <w:szCs w:val="24"/>
          <w:lang w:val="hy-AM"/>
        </w:rPr>
        <w:t>որոշման</w:t>
      </w:r>
      <w:r w:rsidR="00660BA6">
        <w:rPr>
          <w:rFonts w:ascii="GHEA Grapalat" w:eastAsia="Calibri" w:hAnsi="GHEA Grapalat"/>
          <w:sz w:val="24"/>
          <w:szCs w:val="24"/>
          <w:lang w:val="hy-AM"/>
        </w:rPr>
        <w:t xml:space="preserve"> մեջ կատարել համապատասխան փոփոխություններ</w:t>
      </w:r>
      <w:r w:rsidR="008434A2" w:rsidRPr="008434A2">
        <w:rPr>
          <w:rFonts w:ascii="GHEA Grapalat" w:eastAsia="Calibri" w:hAnsi="GHEA Grapalat"/>
          <w:sz w:val="24"/>
          <w:szCs w:val="24"/>
          <w:lang w:val="hy-AM"/>
        </w:rPr>
        <w:t xml:space="preserve"> </w:t>
      </w:r>
      <w:r w:rsidR="008434A2">
        <w:rPr>
          <w:rFonts w:ascii="GHEA Grapalat" w:eastAsia="Calibri" w:hAnsi="GHEA Grapalat"/>
          <w:sz w:val="24"/>
          <w:szCs w:val="24"/>
          <w:lang w:val="hy-AM"/>
        </w:rPr>
        <w:t xml:space="preserve"> և լրացումներ</w:t>
      </w:r>
      <w:r w:rsidR="00660BA6">
        <w:rPr>
          <w:rFonts w:ascii="GHEA Grapalat" w:eastAsia="Calibri" w:hAnsi="GHEA Grapalat"/>
          <w:sz w:val="24"/>
          <w:szCs w:val="24"/>
          <w:lang w:val="hy-AM"/>
        </w:rPr>
        <w:t>:</w:t>
      </w:r>
    </w:p>
    <w:p w14:paraId="773C830C" w14:textId="77777777" w:rsidR="006054D7" w:rsidRDefault="006054D7" w:rsidP="006054D7">
      <w:pPr>
        <w:spacing w:after="0" w:line="360" w:lineRule="auto"/>
        <w:ind w:left="-540" w:firstLine="360"/>
        <w:jc w:val="both"/>
        <w:rPr>
          <w:rFonts w:ascii="GHEA Grapalat" w:eastAsia="Calibri" w:hAnsi="GHEA Grapalat" w:cs="Arial"/>
          <w:sz w:val="24"/>
          <w:szCs w:val="24"/>
          <w:lang w:val="hy-AM"/>
        </w:rPr>
      </w:pPr>
      <w:r>
        <w:rPr>
          <w:rFonts w:ascii="GHEA Grapalat" w:eastAsia="Calibri" w:hAnsi="GHEA Grapalat" w:cs="Arial"/>
          <w:sz w:val="24"/>
          <w:szCs w:val="24"/>
          <w:lang w:val="hy-AM"/>
        </w:rPr>
        <w:t xml:space="preserve">Նախագծի ընդունումը պայմանավորված է նաև նրանով, որ «Կառավարչական իրավահարաբերությունների կարգավորման մասին» օրենքում կատարված փոփոխություններով </w:t>
      </w:r>
      <w:r w:rsidRPr="00021F1F">
        <w:rPr>
          <w:rFonts w:ascii="GHEA Grapalat" w:eastAsia="Calibri" w:hAnsi="GHEA Grapalat" w:cs="Arial"/>
          <w:sz w:val="24"/>
          <w:szCs w:val="24"/>
          <w:lang w:val="hy-AM"/>
        </w:rPr>
        <w:t>«մարզպետարան» և «մարզպետարաններ» բառերը փոխարին</w:t>
      </w:r>
      <w:r>
        <w:rPr>
          <w:rFonts w:ascii="GHEA Grapalat" w:eastAsia="Calibri" w:hAnsi="GHEA Grapalat" w:cs="Arial"/>
          <w:sz w:val="24"/>
          <w:szCs w:val="24"/>
          <w:lang w:val="hy-AM"/>
        </w:rPr>
        <w:t>վ</w:t>
      </w:r>
      <w:r w:rsidRPr="00021F1F">
        <w:rPr>
          <w:rFonts w:ascii="GHEA Grapalat" w:eastAsia="Calibri" w:hAnsi="GHEA Grapalat" w:cs="Arial"/>
          <w:sz w:val="24"/>
          <w:szCs w:val="24"/>
          <w:lang w:val="hy-AM"/>
        </w:rPr>
        <w:t>ել</w:t>
      </w:r>
      <w:r>
        <w:rPr>
          <w:rFonts w:ascii="GHEA Grapalat" w:eastAsia="Calibri" w:hAnsi="GHEA Grapalat" w:cs="Arial"/>
          <w:sz w:val="24"/>
          <w:szCs w:val="24"/>
          <w:lang w:val="hy-AM"/>
        </w:rPr>
        <w:t xml:space="preserve"> են</w:t>
      </w:r>
      <w:r w:rsidRPr="00021F1F">
        <w:rPr>
          <w:rFonts w:ascii="GHEA Grapalat" w:eastAsia="Calibri" w:hAnsi="GHEA Grapalat" w:cs="Arial"/>
          <w:sz w:val="24"/>
          <w:szCs w:val="24"/>
          <w:lang w:val="hy-AM"/>
        </w:rPr>
        <w:t xml:space="preserve"> «մարզպետի աշխատակազմ» և «մարզպետների աշխատակազմեր» բառերով</w:t>
      </w:r>
      <w:r>
        <w:rPr>
          <w:rFonts w:ascii="GHEA Grapalat" w:eastAsia="Calibri" w:hAnsi="GHEA Grapalat" w:cs="Arial"/>
          <w:sz w:val="24"/>
          <w:szCs w:val="24"/>
          <w:lang w:val="hy-AM"/>
        </w:rPr>
        <w:t xml:space="preserve">: </w:t>
      </w:r>
    </w:p>
    <w:p w14:paraId="77A4F6B5" w14:textId="330A6D2B" w:rsidR="002474A0" w:rsidRPr="00636581" w:rsidRDefault="002474A0" w:rsidP="00E80E22">
      <w:pPr>
        <w:spacing w:after="0" w:line="360" w:lineRule="auto"/>
        <w:ind w:left="-540" w:firstLine="360"/>
        <w:jc w:val="both"/>
        <w:rPr>
          <w:rFonts w:ascii="GHEA Grapalat" w:eastAsia="Calibri" w:hAnsi="GHEA Grapalat" w:cs="Arial"/>
          <w:sz w:val="24"/>
          <w:szCs w:val="24"/>
          <w:lang w:val="hy-AM"/>
        </w:rPr>
      </w:pPr>
      <w:r>
        <w:rPr>
          <w:rFonts w:ascii="GHEA Grapalat" w:hAnsi="GHEA Grapalat"/>
          <w:bCs/>
          <w:color w:val="000000"/>
          <w:sz w:val="24"/>
          <w:szCs w:val="24"/>
          <w:lang w:val="hy-AM" w:eastAsia="hy-AM"/>
        </w:rPr>
        <w:t xml:space="preserve">  </w:t>
      </w:r>
    </w:p>
    <w:p w14:paraId="03AC9647" w14:textId="5DFB2D43" w:rsidR="002474A0" w:rsidRDefault="007717B8" w:rsidP="00E80E22">
      <w:pPr>
        <w:pStyle w:val="ListParagraph"/>
        <w:spacing w:after="0" w:line="360" w:lineRule="auto"/>
        <w:ind w:left="360" w:right="-178"/>
        <w:jc w:val="both"/>
        <w:rPr>
          <w:rFonts w:ascii="GHEA Grapalat" w:hAnsi="GHEA Grapalat" w:cs="Arial Armenian"/>
          <w:sz w:val="24"/>
          <w:szCs w:val="24"/>
          <w:lang w:val="hy-AM"/>
        </w:rPr>
      </w:pPr>
      <w:r>
        <w:rPr>
          <w:rFonts w:ascii="GHEA Grapalat" w:hAnsi="GHEA Grapalat" w:cs="Arial Armenian"/>
          <w:sz w:val="24"/>
          <w:szCs w:val="24"/>
          <w:lang w:val="hy-AM"/>
        </w:rPr>
        <w:t>4</w:t>
      </w:r>
      <w:r w:rsidR="004A605F">
        <w:rPr>
          <w:rFonts w:ascii="GHEA Grapalat" w:hAnsi="GHEA Grapalat" w:cs="Arial Armenian"/>
          <w:sz w:val="24"/>
          <w:szCs w:val="24"/>
          <w:lang w:val="hy-AM"/>
        </w:rPr>
        <w:t>.</w:t>
      </w:r>
      <w:r w:rsidR="002474A0" w:rsidRPr="00E4032B">
        <w:rPr>
          <w:rFonts w:ascii="GHEA Grapalat" w:hAnsi="GHEA Grapalat" w:cs="Arial Armenian"/>
          <w:sz w:val="24"/>
          <w:szCs w:val="24"/>
          <w:lang w:val="hy-AM"/>
        </w:rPr>
        <w:t>ԿԱՐԳԱՎՈՐՄԱՆ ՆՊԱՏԱԿԸ ԵՎ ԲՆՈՒՅԹԸ</w:t>
      </w:r>
    </w:p>
    <w:p w14:paraId="24EC6EC6" w14:textId="4C506A20" w:rsidR="009610CD" w:rsidRDefault="009610CD" w:rsidP="00E80E22">
      <w:pPr>
        <w:spacing w:after="0" w:line="360" w:lineRule="auto"/>
        <w:ind w:left="-540" w:firstLine="360"/>
        <w:jc w:val="both"/>
        <w:rPr>
          <w:rFonts w:ascii="GHEA Grapalat" w:eastAsia="Calibri" w:hAnsi="GHEA Grapalat" w:cs="Arial"/>
          <w:sz w:val="24"/>
          <w:szCs w:val="24"/>
          <w:lang w:val="hy-AM"/>
        </w:rPr>
      </w:pPr>
      <w:r>
        <w:rPr>
          <w:rFonts w:ascii="GHEA Grapalat" w:eastAsia="Calibri" w:hAnsi="GHEA Grapalat" w:cs="Arial"/>
          <w:sz w:val="24"/>
          <w:szCs w:val="24"/>
          <w:lang w:val="hy-AM"/>
        </w:rPr>
        <w:t xml:space="preserve">Նախագծով առաջարկվում է ինչպես </w:t>
      </w:r>
      <w:r w:rsidR="00434477" w:rsidRPr="00434477">
        <w:rPr>
          <w:rFonts w:ascii="GHEA Grapalat" w:eastAsia="Calibri" w:hAnsi="GHEA Grapalat" w:cs="Arial"/>
          <w:sz w:val="24"/>
          <w:szCs w:val="24"/>
          <w:lang w:val="hy-AM"/>
        </w:rPr>
        <w:t>սուբվենցիոն ծրագրերով կատարվող աշխատանքների ընթացքի և որակի համապատասխանության ուսումնասիրության</w:t>
      </w:r>
      <w:r w:rsidR="00015C48">
        <w:rPr>
          <w:rFonts w:ascii="GHEA Grapalat" w:eastAsia="Calibri" w:hAnsi="GHEA Grapalat" w:cs="Arial"/>
          <w:sz w:val="24"/>
          <w:szCs w:val="24"/>
          <w:lang w:val="hy-AM"/>
        </w:rPr>
        <w:t xml:space="preserve"> այցելություններին</w:t>
      </w:r>
      <w:r>
        <w:rPr>
          <w:rFonts w:ascii="GHEA Grapalat" w:eastAsia="Calibri" w:hAnsi="GHEA Grapalat" w:cs="Arial"/>
          <w:sz w:val="24"/>
          <w:szCs w:val="24"/>
          <w:lang w:val="hy-AM"/>
        </w:rPr>
        <w:t xml:space="preserve">, այնպես էլ </w:t>
      </w:r>
      <w:r w:rsidR="00434477" w:rsidRPr="00434477">
        <w:rPr>
          <w:rFonts w:ascii="GHEA Grapalat" w:eastAsia="Calibri" w:hAnsi="GHEA Grapalat" w:cs="Arial"/>
          <w:sz w:val="24"/>
          <w:szCs w:val="24"/>
          <w:lang w:val="hy-AM"/>
        </w:rPr>
        <w:t xml:space="preserve">ավարտված, երաշխիքի մեջ գտնվող, շահագործման հանձնված օբյեկտների, ձեռք բերված մեքենասարքավորումների, տեխնիկայի ու գույքի կիրառման ու օգտագործման </w:t>
      </w:r>
      <w:r w:rsidR="00015C48">
        <w:rPr>
          <w:rFonts w:ascii="GHEA Grapalat" w:eastAsia="Calibri" w:hAnsi="GHEA Grapalat" w:cs="Arial"/>
          <w:sz w:val="24"/>
          <w:szCs w:val="24"/>
          <w:lang w:val="hy-AM"/>
        </w:rPr>
        <w:t xml:space="preserve">մշտադիտարկման </w:t>
      </w:r>
      <w:r>
        <w:rPr>
          <w:rFonts w:ascii="GHEA Grapalat" w:eastAsia="Calibri" w:hAnsi="GHEA Grapalat" w:cs="Arial"/>
          <w:sz w:val="24"/>
          <w:szCs w:val="24"/>
          <w:lang w:val="hy-AM"/>
        </w:rPr>
        <w:t xml:space="preserve">աշխատանքներին մասնակից դարձնել </w:t>
      </w:r>
      <w:r w:rsidRPr="00633D76">
        <w:rPr>
          <w:rFonts w:ascii="GHEA Grapalat" w:eastAsia="Calibri" w:hAnsi="GHEA Grapalat" w:cs="Arial"/>
          <w:sz w:val="24"/>
          <w:szCs w:val="24"/>
          <w:lang w:val="hy-AM"/>
        </w:rPr>
        <w:t xml:space="preserve">համայնքի ավագանու և համայնքի ղեկավարին կից գործող խորհրդակցական </w:t>
      </w:r>
      <w:r>
        <w:rPr>
          <w:rFonts w:ascii="GHEA Grapalat" w:eastAsia="Calibri" w:hAnsi="GHEA Grapalat" w:cs="Arial"/>
          <w:sz w:val="24"/>
          <w:szCs w:val="24"/>
          <w:lang w:val="hy-AM"/>
        </w:rPr>
        <w:t>մարմինների</w:t>
      </w:r>
      <w:r w:rsidRPr="00633D76">
        <w:rPr>
          <w:rFonts w:ascii="GHEA Grapalat" w:eastAsia="Calibri" w:hAnsi="GHEA Grapalat" w:cs="Arial"/>
          <w:sz w:val="24"/>
          <w:szCs w:val="24"/>
          <w:lang w:val="hy-AM"/>
        </w:rPr>
        <w:t xml:space="preserve"> անդամներ</w:t>
      </w:r>
      <w:r>
        <w:rPr>
          <w:rFonts w:ascii="GHEA Grapalat" w:eastAsia="Calibri" w:hAnsi="GHEA Grapalat" w:cs="Arial"/>
          <w:sz w:val="24"/>
          <w:szCs w:val="24"/>
          <w:lang w:val="hy-AM"/>
        </w:rPr>
        <w:t>ին</w:t>
      </w:r>
      <w:r w:rsidR="008905DB">
        <w:rPr>
          <w:rFonts w:ascii="GHEA Grapalat" w:eastAsia="Calibri" w:hAnsi="GHEA Grapalat" w:cs="Arial"/>
          <w:sz w:val="24"/>
          <w:szCs w:val="24"/>
          <w:lang w:val="hy-AM"/>
        </w:rPr>
        <w:t xml:space="preserve">, նպատակ ունենալով լավարկել սուբվենցիոն ծրագրերով </w:t>
      </w:r>
      <w:r w:rsidR="008905DB">
        <w:rPr>
          <w:rFonts w:ascii="GHEA Grapalat" w:eastAsia="Calibri" w:hAnsi="GHEA Grapalat" w:cs="Arial"/>
          <w:sz w:val="24"/>
          <w:szCs w:val="24"/>
          <w:lang w:val="hy-AM"/>
        </w:rPr>
        <w:lastRenderedPageBreak/>
        <w:t>իրականացվող աշխատանքների</w:t>
      </w:r>
      <w:r w:rsidR="008905DB" w:rsidRPr="008905DB">
        <w:rPr>
          <w:rFonts w:ascii="GHEA Grapalat" w:eastAsia="Calibri" w:hAnsi="GHEA Grapalat" w:cs="Arial"/>
          <w:sz w:val="24"/>
          <w:szCs w:val="24"/>
          <w:lang w:val="hy-AM"/>
        </w:rPr>
        <w:t xml:space="preserve"> </w:t>
      </w:r>
      <w:r w:rsidR="008905DB">
        <w:rPr>
          <w:rFonts w:ascii="GHEA Grapalat" w:eastAsia="Calibri" w:hAnsi="GHEA Grapalat" w:cs="Arial"/>
          <w:sz w:val="24"/>
          <w:szCs w:val="24"/>
          <w:lang w:val="hy-AM"/>
        </w:rPr>
        <w:t>նկատմամբ կիրառվող համապատասխան վերահսկողական մեխանիզմները:</w:t>
      </w:r>
    </w:p>
    <w:p w14:paraId="16AD6932" w14:textId="77777777" w:rsidR="009610CD" w:rsidRDefault="009610CD" w:rsidP="00E80E22">
      <w:pPr>
        <w:tabs>
          <w:tab w:val="left" w:pos="1080"/>
          <w:tab w:val="left" w:pos="1170"/>
        </w:tabs>
        <w:spacing w:after="0" w:line="360" w:lineRule="auto"/>
        <w:ind w:left="-630" w:right="-178"/>
        <w:jc w:val="both"/>
        <w:rPr>
          <w:rFonts w:ascii="GHEA Grapalat" w:eastAsia="Calibri" w:hAnsi="GHEA Grapalat" w:cs="Arial"/>
          <w:sz w:val="24"/>
          <w:szCs w:val="24"/>
          <w:lang w:val="hy-AM"/>
        </w:rPr>
      </w:pPr>
    </w:p>
    <w:p w14:paraId="35BEDEAA" w14:textId="2564029E" w:rsidR="002474A0" w:rsidRDefault="007717B8" w:rsidP="00E80E22">
      <w:pPr>
        <w:pStyle w:val="ListParagraph"/>
        <w:spacing w:after="0" w:line="360" w:lineRule="auto"/>
        <w:ind w:left="-270" w:right="-178" w:firstLine="630"/>
        <w:jc w:val="both"/>
        <w:rPr>
          <w:rFonts w:ascii="GHEA Grapalat" w:hAnsi="GHEA Grapalat" w:cs="Arial Armenian"/>
          <w:sz w:val="24"/>
          <w:szCs w:val="24"/>
          <w:lang w:val="hy-AM"/>
        </w:rPr>
      </w:pPr>
      <w:r>
        <w:rPr>
          <w:rFonts w:ascii="GHEA Grapalat" w:hAnsi="GHEA Grapalat" w:cs="Arial Armenian"/>
          <w:sz w:val="24"/>
          <w:szCs w:val="24"/>
          <w:lang w:val="hy-AM"/>
        </w:rPr>
        <w:t>5</w:t>
      </w:r>
      <w:r w:rsidR="004A605F">
        <w:rPr>
          <w:rFonts w:ascii="GHEA Grapalat" w:hAnsi="GHEA Grapalat" w:cs="Arial Armenian"/>
          <w:sz w:val="24"/>
          <w:szCs w:val="24"/>
          <w:lang w:val="hy-AM"/>
        </w:rPr>
        <w:t>.</w:t>
      </w:r>
      <w:r w:rsidR="002474A0" w:rsidRPr="009C0F93">
        <w:rPr>
          <w:rFonts w:ascii="GHEA Grapalat" w:hAnsi="GHEA Grapalat" w:cs="Arial Armenian"/>
          <w:sz w:val="24"/>
          <w:szCs w:val="24"/>
          <w:lang w:val="hy-AM"/>
        </w:rPr>
        <w:t xml:space="preserve">ՆԱԽԱԳԾԻ ՄՇԱԿՄԱՆ ԳՈՐԾԸՆԹԱՑՈՒՄ ՆԵՐԳՐԱՎՎԱԾ ԻՆՍՏԻՏՈՒՏՆԵՐԸ </w:t>
      </w:r>
      <w:r w:rsidR="00661437">
        <w:rPr>
          <w:rFonts w:ascii="GHEA Grapalat" w:hAnsi="GHEA Grapalat" w:cs="Arial Armenian"/>
          <w:sz w:val="24"/>
          <w:szCs w:val="24"/>
          <w:lang w:val="hy-AM"/>
        </w:rPr>
        <w:t>ԵՎ</w:t>
      </w:r>
      <w:r w:rsidR="002474A0" w:rsidRPr="009C0F93">
        <w:rPr>
          <w:rFonts w:ascii="GHEA Grapalat" w:hAnsi="GHEA Grapalat" w:cs="Arial Armenian"/>
          <w:sz w:val="24"/>
          <w:szCs w:val="24"/>
          <w:lang w:val="hy-AM"/>
        </w:rPr>
        <w:t xml:space="preserve"> ԱՆՁԻՆՔ</w:t>
      </w:r>
    </w:p>
    <w:p w14:paraId="631682F0" w14:textId="77777777" w:rsidR="002474A0" w:rsidRPr="00E562D9" w:rsidRDefault="002474A0" w:rsidP="00E80E22">
      <w:pPr>
        <w:spacing w:after="0" w:line="360" w:lineRule="auto"/>
        <w:ind w:left="-270" w:right="-178" w:firstLine="630"/>
        <w:jc w:val="both"/>
        <w:rPr>
          <w:rFonts w:ascii="GHEA Grapalat" w:hAnsi="GHEA Grapalat"/>
          <w:color w:val="000000"/>
          <w:sz w:val="24"/>
          <w:szCs w:val="24"/>
          <w:lang w:val="hy-AM"/>
        </w:rPr>
      </w:pPr>
      <w:r w:rsidRPr="00E562D9">
        <w:rPr>
          <w:rFonts w:ascii="GHEA Grapalat" w:eastAsia="Calibri" w:hAnsi="GHEA Grapalat"/>
          <w:lang w:val="hy-AM"/>
        </w:rPr>
        <w:t xml:space="preserve"> </w:t>
      </w:r>
      <w:r w:rsidRPr="00E562D9">
        <w:rPr>
          <w:rFonts w:ascii="GHEA Grapalat" w:hAnsi="GHEA Grapalat"/>
          <w:color w:val="000000"/>
          <w:sz w:val="24"/>
          <w:szCs w:val="24"/>
          <w:lang w:val="hy-AM"/>
        </w:rPr>
        <w:t xml:space="preserve">Սույն որոշման նախագիծը </w:t>
      </w:r>
      <w:r>
        <w:rPr>
          <w:rFonts w:ascii="GHEA Grapalat" w:hAnsi="GHEA Grapalat"/>
          <w:color w:val="000000"/>
          <w:sz w:val="24"/>
          <w:szCs w:val="24"/>
          <w:lang w:val="hy-AM"/>
        </w:rPr>
        <w:t xml:space="preserve">մշակվել </w:t>
      </w:r>
      <w:r w:rsidRPr="00E562D9">
        <w:rPr>
          <w:rFonts w:ascii="GHEA Grapalat" w:hAnsi="GHEA Grapalat"/>
          <w:color w:val="000000"/>
          <w:sz w:val="24"/>
          <w:szCs w:val="24"/>
          <w:lang w:val="hy-AM"/>
        </w:rPr>
        <w:t xml:space="preserve">է Հայաստանի Հանրապետության տարածքային կառավարման և </w:t>
      </w:r>
      <w:r>
        <w:rPr>
          <w:rFonts w:ascii="GHEA Grapalat" w:hAnsi="GHEA Grapalat"/>
          <w:color w:val="000000"/>
          <w:sz w:val="24"/>
          <w:szCs w:val="24"/>
          <w:lang w:val="hy-AM"/>
        </w:rPr>
        <w:t>ենթակառուցվածքների</w:t>
      </w:r>
      <w:r w:rsidRPr="00E562D9">
        <w:rPr>
          <w:rFonts w:ascii="GHEA Grapalat" w:hAnsi="GHEA Grapalat"/>
          <w:color w:val="000000"/>
          <w:sz w:val="24"/>
          <w:szCs w:val="24"/>
          <w:lang w:val="hy-AM"/>
        </w:rPr>
        <w:t xml:space="preserve">  նախարարության կողմից:</w:t>
      </w:r>
    </w:p>
    <w:p w14:paraId="3290933D" w14:textId="77777777" w:rsidR="00E80E22" w:rsidRDefault="00E80E22" w:rsidP="00E80E22">
      <w:pPr>
        <w:pStyle w:val="ListParagraph"/>
        <w:spacing w:after="0" w:line="360" w:lineRule="auto"/>
        <w:ind w:left="-270" w:right="-178" w:firstLine="630"/>
        <w:jc w:val="both"/>
        <w:rPr>
          <w:rFonts w:ascii="GHEA Grapalat" w:hAnsi="GHEA Grapalat" w:cs="Arial Armenian"/>
          <w:sz w:val="24"/>
          <w:szCs w:val="24"/>
          <w:lang w:val="hy-AM"/>
        </w:rPr>
      </w:pPr>
    </w:p>
    <w:p w14:paraId="3413594B" w14:textId="1084886F" w:rsidR="002474A0" w:rsidRPr="009C0F93" w:rsidRDefault="007717B8" w:rsidP="00E80E22">
      <w:pPr>
        <w:pStyle w:val="ListParagraph"/>
        <w:spacing w:after="0" w:line="360" w:lineRule="auto"/>
        <w:ind w:left="-270" w:right="-178" w:firstLine="630"/>
        <w:jc w:val="both"/>
        <w:rPr>
          <w:rFonts w:ascii="GHEA Grapalat" w:hAnsi="GHEA Grapalat" w:cs="Arial Armenian"/>
          <w:sz w:val="24"/>
          <w:szCs w:val="24"/>
          <w:lang w:val="hy-AM"/>
        </w:rPr>
      </w:pPr>
      <w:r>
        <w:rPr>
          <w:rFonts w:ascii="GHEA Grapalat" w:hAnsi="GHEA Grapalat" w:cs="Arial Armenian"/>
          <w:sz w:val="24"/>
          <w:szCs w:val="24"/>
          <w:lang w:val="hy-AM"/>
        </w:rPr>
        <w:t>6</w:t>
      </w:r>
      <w:r w:rsidR="004A605F">
        <w:rPr>
          <w:rFonts w:ascii="GHEA Grapalat" w:hAnsi="GHEA Grapalat" w:cs="Arial Armenian"/>
          <w:sz w:val="24"/>
          <w:szCs w:val="24"/>
          <w:lang w:val="hy-AM"/>
        </w:rPr>
        <w:t>.</w:t>
      </w:r>
      <w:r w:rsidR="002474A0" w:rsidRPr="009C0F93">
        <w:rPr>
          <w:rFonts w:ascii="GHEA Grapalat" w:hAnsi="GHEA Grapalat" w:cs="Arial Armenian"/>
          <w:sz w:val="24"/>
          <w:szCs w:val="24"/>
          <w:lang w:val="hy-AM"/>
        </w:rPr>
        <w:t>ԱԿՆԿԱԼՎՈՂ ԱՐԴՅՈՒՆՔԸ</w:t>
      </w:r>
    </w:p>
    <w:p w14:paraId="168297CD" w14:textId="4043D3A4" w:rsidR="002474A0" w:rsidRDefault="002474A0" w:rsidP="00E80E22">
      <w:pPr>
        <w:spacing w:after="0" w:line="360" w:lineRule="auto"/>
        <w:ind w:left="-270" w:right="-178" w:firstLine="630"/>
        <w:jc w:val="both"/>
        <w:rPr>
          <w:rFonts w:ascii="GHEA Grapalat" w:hAnsi="GHEA Grapalat" w:cs="Sylfaen"/>
          <w:sz w:val="24"/>
          <w:szCs w:val="24"/>
          <w:lang w:val="hy-AM"/>
        </w:rPr>
      </w:pPr>
      <w:r w:rsidRPr="009C0F93">
        <w:rPr>
          <w:rFonts w:ascii="GHEA Grapalat" w:hAnsi="GHEA Grapalat"/>
          <w:color w:val="000000"/>
          <w:sz w:val="24"/>
          <w:szCs w:val="24"/>
          <w:lang w:val="hy-AM"/>
        </w:rPr>
        <w:t xml:space="preserve">Նախագծի ընդունմամբ </w:t>
      </w:r>
      <w:r w:rsidR="00A96B9A">
        <w:rPr>
          <w:rFonts w:ascii="GHEA Grapalat" w:hAnsi="GHEA Grapalat"/>
          <w:color w:val="000000"/>
          <w:sz w:val="24"/>
          <w:szCs w:val="24"/>
          <w:lang w:val="hy-AM"/>
        </w:rPr>
        <w:t xml:space="preserve">կապահովվի </w:t>
      </w:r>
      <w:r w:rsidR="00A96B9A" w:rsidRPr="00A96B9A">
        <w:rPr>
          <w:rFonts w:ascii="GHEA Grapalat" w:hAnsi="GHEA Grapalat"/>
          <w:color w:val="000000"/>
          <w:sz w:val="24"/>
          <w:szCs w:val="24"/>
          <w:lang w:val="hy-AM"/>
        </w:rPr>
        <w:t xml:space="preserve">ՀՀ վարչապետի կողմից 2023 թվականի դեկտեմբերի 8-ին ՀՀ տարածքային կառավարման և ենթակառուցվածքների նախարարությունում անցկացված խորհրդակցության N Վ/191-2023 արձանագրության 3-րդ կետի 3.15 ենթակետի </w:t>
      </w:r>
      <w:r w:rsidR="00A96B9A">
        <w:rPr>
          <w:rFonts w:ascii="GHEA Grapalat" w:hAnsi="GHEA Grapalat"/>
          <w:color w:val="000000"/>
          <w:sz w:val="24"/>
          <w:szCs w:val="24"/>
          <w:lang w:val="hy-AM"/>
        </w:rPr>
        <w:t>կատարումը</w:t>
      </w:r>
      <w:r w:rsidR="00A96B9A" w:rsidRPr="009C0F93">
        <w:rPr>
          <w:rFonts w:ascii="GHEA Grapalat" w:hAnsi="GHEA Grapalat"/>
          <w:color w:val="000000"/>
          <w:sz w:val="24"/>
          <w:szCs w:val="24"/>
          <w:lang w:val="hy-AM"/>
        </w:rPr>
        <w:t xml:space="preserve"> </w:t>
      </w:r>
      <w:r w:rsidR="00A96B9A">
        <w:rPr>
          <w:rFonts w:ascii="GHEA Grapalat" w:hAnsi="GHEA Grapalat"/>
          <w:color w:val="000000"/>
          <w:sz w:val="24"/>
          <w:szCs w:val="24"/>
          <w:lang w:val="hy-AM"/>
        </w:rPr>
        <w:t>և</w:t>
      </w:r>
      <w:r w:rsidRPr="009C0F93">
        <w:rPr>
          <w:rFonts w:ascii="GHEA Grapalat" w:hAnsi="GHEA Grapalat"/>
          <w:color w:val="000000"/>
          <w:sz w:val="24"/>
          <w:szCs w:val="24"/>
          <w:lang w:val="hy-AM"/>
        </w:rPr>
        <w:t xml:space="preserve"> </w:t>
      </w:r>
      <w:r w:rsidR="00A96B9A">
        <w:rPr>
          <w:rFonts w:ascii="GHEA Grapalat" w:hAnsi="GHEA Grapalat"/>
          <w:color w:val="000000"/>
          <w:sz w:val="24"/>
          <w:szCs w:val="24"/>
          <w:lang w:val="hy-AM"/>
        </w:rPr>
        <w:t>կբարձրացվի</w:t>
      </w:r>
      <w:r>
        <w:rPr>
          <w:rFonts w:ascii="GHEA Grapalat" w:hAnsi="GHEA Grapalat"/>
          <w:color w:val="000000"/>
          <w:sz w:val="24"/>
          <w:szCs w:val="24"/>
          <w:lang w:val="hy-AM"/>
        </w:rPr>
        <w:t xml:space="preserve"> </w:t>
      </w:r>
      <w:r w:rsidR="005427B9">
        <w:rPr>
          <w:rFonts w:ascii="GHEA Grapalat" w:hAnsi="GHEA Grapalat"/>
          <w:color w:val="000000"/>
          <w:sz w:val="24"/>
          <w:szCs w:val="24"/>
          <w:lang w:val="hy-AM"/>
        </w:rPr>
        <w:t>սուբվենցիոն ծրագրերով իրականացվող աշխատանքների որակը, ինչպես նաև դրանց նկատմամբ իրականացվող վերահսկողության մակարդակը</w:t>
      </w:r>
      <w:r w:rsidRPr="009C0F93">
        <w:rPr>
          <w:rFonts w:ascii="GHEA Grapalat" w:hAnsi="GHEA Grapalat" w:cs="Sylfaen"/>
          <w:sz w:val="24"/>
          <w:szCs w:val="24"/>
          <w:lang w:val="hy-AM"/>
        </w:rPr>
        <w:t>:</w:t>
      </w:r>
    </w:p>
    <w:p w14:paraId="17A3A483" w14:textId="4B887916" w:rsidR="00651DBA" w:rsidRDefault="00651DBA" w:rsidP="00E80E22">
      <w:pPr>
        <w:spacing w:after="0" w:line="360" w:lineRule="auto"/>
        <w:ind w:left="-270" w:right="-178" w:firstLine="630"/>
        <w:jc w:val="both"/>
        <w:rPr>
          <w:rFonts w:ascii="GHEA Grapalat" w:hAnsi="GHEA Grapalat" w:cs="Sylfaen"/>
          <w:sz w:val="24"/>
          <w:szCs w:val="24"/>
          <w:lang w:val="hy-AM"/>
        </w:rPr>
      </w:pPr>
      <w:r>
        <w:rPr>
          <w:rFonts w:ascii="GHEA Grapalat" w:hAnsi="GHEA Grapalat" w:cs="Sylfaen"/>
          <w:sz w:val="24"/>
          <w:szCs w:val="24"/>
          <w:lang w:val="hy-AM"/>
        </w:rPr>
        <w:t>Նախագծի ընդունմամբ կապահովվի նաև</w:t>
      </w:r>
      <w:r w:rsidR="008061A3">
        <w:rPr>
          <w:rFonts w:ascii="GHEA Grapalat" w:hAnsi="GHEA Grapalat" w:cs="Sylfaen"/>
          <w:sz w:val="24"/>
          <w:szCs w:val="24"/>
          <w:lang w:val="hy-AM"/>
        </w:rPr>
        <w:t xml:space="preserve"> ՀՀ կառավարության 2006 թվականի </w:t>
      </w:r>
      <w:r w:rsidR="006058C3">
        <w:rPr>
          <w:rFonts w:ascii="GHEA Grapalat" w:hAnsi="GHEA Grapalat" w:cs="Sylfaen"/>
          <w:sz w:val="24"/>
          <w:szCs w:val="24"/>
          <w:lang w:val="hy-AM"/>
        </w:rPr>
        <w:t xml:space="preserve">նոյեմբերի 16-ի </w:t>
      </w:r>
      <w:r w:rsidR="006058C3" w:rsidRPr="006058C3">
        <w:rPr>
          <w:rFonts w:ascii="GHEA Grapalat" w:hAnsi="GHEA Grapalat" w:cs="Sylfaen"/>
          <w:sz w:val="24"/>
          <w:szCs w:val="24"/>
          <w:lang w:val="hy-AM"/>
        </w:rPr>
        <w:t>N 1708-</w:t>
      </w:r>
      <w:r w:rsidR="006058C3">
        <w:rPr>
          <w:rFonts w:ascii="GHEA Grapalat" w:hAnsi="GHEA Grapalat" w:cs="Sylfaen"/>
          <w:sz w:val="24"/>
          <w:szCs w:val="24"/>
          <w:lang w:val="hy-AM"/>
        </w:rPr>
        <w:t>Ն որոշման համապատասխանեցումը</w:t>
      </w:r>
      <w:r>
        <w:rPr>
          <w:rFonts w:ascii="GHEA Grapalat" w:hAnsi="GHEA Grapalat" w:cs="Sylfaen"/>
          <w:sz w:val="24"/>
          <w:szCs w:val="24"/>
          <w:lang w:val="hy-AM"/>
        </w:rPr>
        <w:t xml:space="preserve"> «</w:t>
      </w:r>
      <w:r>
        <w:rPr>
          <w:rFonts w:ascii="GHEA Grapalat" w:eastAsia="Calibri" w:hAnsi="GHEA Grapalat" w:cs="Arial"/>
          <w:sz w:val="24"/>
          <w:szCs w:val="24"/>
          <w:lang w:val="hy-AM"/>
        </w:rPr>
        <w:t xml:space="preserve">Կառավարչական իրավահարաբերությունների կարգավորման մասին» օրենքում կատարված </w:t>
      </w:r>
      <w:r w:rsidR="008061A3">
        <w:rPr>
          <w:rFonts w:ascii="GHEA Grapalat" w:eastAsia="Calibri" w:hAnsi="GHEA Grapalat" w:cs="Arial"/>
          <w:sz w:val="24"/>
          <w:szCs w:val="24"/>
          <w:lang w:val="hy-AM"/>
        </w:rPr>
        <w:t>փոփոխությունների</w:t>
      </w:r>
      <w:r w:rsidR="006058C3">
        <w:rPr>
          <w:rFonts w:ascii="GHEA Grapalat" w:eastAsia="Calibri" w:hAnsi="GHEA Grapalat" w:cs="Arial"/>
          <w:sz w:val="24"/>
          <w:szCs w:val="24"/>
          <w:lang w:val="hy-AM"/>
        </w:rPr>
        <w:t>ն</w:t>
      </w:r>
      <w:r>
        <w:rPr>
          <w:rFonts w:ascii="GHEA Grapalat" w:eastAsia="Calibri" w:hAnsi="GHEA Grapalat" w:cs="Arial"/>
          <w:sz w:val="24"/>
          <w:szCs w:val="24"/>
          <w:lang w:val="hy-AM"/>
        </w:rPr>
        <w:t>:</w:t>
      </w:r>
    </w:p>
    <w:p w14:paraId="46BA0CBE" w14:textId="77777777" w:rsidR="00AC5A69" w:rsidRDefault="00AC5A69" w:rsidP="00E80E22">
      <w:pPr>
        <w:pStyle w:val="ListParagraph"/>
        <w:spacing w:after="0" w:line="360" w:lineRule="auto"/>
        <w:ind w:left="-284" w:firstLine="710"/>
        <w:jc w:val="both"/>
        <w:rPr>
          <w:rFonts w:ascii="GHEA Grapalat" w:hAnsi="GHEA Grapalat"/>
          <w:sz w:val="24"/>
          <w:szCs w:val="24"/>
          <w:lang w:val="hy-AM"/>
        </w:rPr>
      </w:pPr>
    </w:p>
    <w:p w14:paraId="2AF688C9" w14:textId="177DD7EF" w:rsidR="002474A0" w:rsidRDefault="007717B8" w:rsidP="00E80E22">
      <w:pPr>
        <w:pStyle w:val="ListParagraph"/>
        <w:spacing w:after="0" w:line="360" w:lineRule="auto"/>
        <w:ind w:left="-284" w:firstLine="710"/>
        <w:jc w:val="both"/>
        <w:rPr>
          <w:rFonts w:ascii="GHEA Grapalat" w:hAnsi="GHEA Grapalat"/>
          <w:sz w:val="24"/>
          <w:szCs w:val="24"/>
          <w:lang w:val="hy-AM"/>
        </w:rPr>
      </w:pPr>
      <w:r>
        <w:rPr>
          <w:rFonts w:ascii="GHEA Grapalat" w:hAnsi="GHEA Grapalat"/>
          <w:sz w:val="24"/>
          <w:szCs w:val="24"/>
          <w:lang w:val="hy-AM"/>
        </w:rPr>
        <w:t>7</w:t>
      </w:r>
      <w:r w:rsidR="004A605F">
        <w:rPr>
          <w:rFonts w:ascii="GHEA Grapalat" w:hAnsi="GHEA Grapalat"/>
          <w:sz w:val="24"/>
          <w:szCs w:val="24"/>
          <w:lang w:val="hy-AM"/>
        </w:rPr>
        <w:t>.</w:t>
      </w:r>
      <w:r w:rsidR="002474A0" w:rsidRPr="008B1E0E">
        <w:rPr>
          <w:rFonts w:ascii="GHEA Grapalat" w:hAnsi="GHEA Grapalat"/>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10B2482D" w14:textId="77777777" w:rsidR="002474A0" w:rsidRDefault="002474A0" w:rsidP="00E80E22">
      <w:pPr>
        <w:pStyle w:val="NormalWeb"/>
        <w:shd w:val="clear" w:color="auto" w:fill="FFFFFF"/>
        <w:spacing w:before="0" w:beforeAutospacing="0" w:after="0" w:afterAutospacing="0" w:line="360" w:lineRule="auto"/>
        <w:ind w:left="-270"/>
        <w:jc w:val="both"/>
        <w:textAlignment w:val="baseline"/>
        <w:rPr>
          <w:rFonts w:ascii="GHEA Grapalat" w:hAnsi="GHEA Grapalat" w:cs="Arian AMU"/>
          <w:bCs/>
          <w:lang w:val="hy-AM"/>
        </w:rPr>
      </w:pPr>
      <w:r w:rsidRPr="008B1E0E">
        <w:rPr>
          <w:rFonts w:ascii="GHEA Grapalat" w:hAnsi="GHEA Grapalat" w:cs="Sylfaen"/>
          <w:bCs/>
          <w:lang w:val="hy-AM"/>
        </w:rPr>
        <w:t xml:space="preserve">  </w:t>
      </w:r>
      <w:r>
        <w:rPr>
          <w:rFonts w:ascii="GHEA Grapalat" w:hAnsi="GHEA Grapalat" w:cs="Sylfaen"/>
          <w:bCs/>
          <w:lang w:val="hy-AM"/>
        </w:rPr>
        <w:t xml:space="preserve">      </w:t>
      </w:r>
      <w:r w:rsidRPr="008B1E0E">
        <w:rPr>
          <w:rFonts w:ascii="GHEA Grapalat" w:hAnsi="GHEA Grapalat" w:cs="Sylfaen"/>
          <w:bCs/>
          <w:lang w:val="hy-AM"/>
        </w:rPr>
        <w:t xml:space="preserve">   </w:t>
      </w:r>
      <w:r>
        <w:rPr>
          <w:rFonts w:ascii="GHEA Grapalat" w:hAnsi="GHEA Grapalat" w:cs="Sylfaen"/>
          <w:bCs/>
          <w:lang w:val="hy-AM"/>
        </w:rPr>
        <w:t xml:space="preserve">Նախագծի ընդունման կապակցությամբ </w:t>
      </w:r>
      <w:r>
        <w:rPr>
          <w:rFonts w:ascii="GHEA Grapalat" w:hAnsi="GHEA Grapalat" w:cs="Arian AMU"/>
          <w:bCs/>
          <w:lang w:val="hy-AM"/>
        </w:rPr>
        <w:t xml:space="preserve">Հայաստանի Հանրապետության պետական բյուջեում ծախսերի և եկամուտների ավելացումներ կամ նվազեցումներ չեն նախատեսվում: </w:t>
      </w:r>
    </w:p>
    <w:p w14:paraId="6F3AC8CD" w14:textId="77777777" w:rsidR="00E80E22" w:rsidRDefault="00E80E22" w:rsidP="00E80E22">
      <w:pPr>
        <w:spacing w:after="0" w:line="360" w:lineRule="auto"/>
        <w:ind w:left="-284" w:firstLine="568"/>
        <w:jc w:val="both"/>
        <w:rPr>
          <w:rFonts w:ascii="GHEA Grapalat" w:hAnsi="GHEA Grapalat" w:cs="Sylfaen"/>
          <w:sz w:val="24"/>
          <w:szCs w:val="24"/>
          <w:lang w:val="hy-AM"/>
        </w:rPr>
      </w:pPr>
    </w:p>
    <w:p w14:paraId="22879268" w14:textId="71A28119" w:rsidR="002474A0" w:rsidRDefault="002474A0" w:rsidP="00E80E22">
      <w:pPr>
        <w:spacing w:after="0" w:line="360" w:lineRule="auto"/>
        <w:ind w:left="-284" w:firstLine="568"/>
        <w:jc w:val="both"/>
        <w:rPr>
          <w:rFonts w:ascii="GHEA Grapalat" w:hAnsi="GHEA Grapalat" w:cs="Sylfaen"/>
          <w:sz w:val="24"/>
          <w:szCs w:val="24"/>
          <w:lang w:val="hy-AM"/>
        </w:rPr>
      </w:pPr>
      <w:r w:rsidRPr="004F0CBD">
        <w:rPr>
          <w:rFonts w:ascii="GHEA Grapalat" w:hAnsi="GHEA Grapalat" w:cs="Sylfaen"/>
          <w:sz w:val="24"/>
          <w:szCs w:val="24"/>
          <w:lang w:val="hy-AM"/>
        </w:rPr>
        <w:t xml:space="preserve">   </w:t>
      </w:r>
      <w:r w:rsidR="007717B8">
        <w:rPr>
          <w:rFonts w:ascii="GHEA Grapalat" w:hAnsi="GHEA Grapalat" w:cs="Sylfaen"/>
          <w:sz w:val="24"/>
          <w:szCs w:val="24"/>
          <w:lang w:val="hy-AM"/>
        </w:rPr>
        <w:t>8</w:t>
      </w:r>
      <w:r w:rsidR="004A605F">
        <w:rPr>
          <w:rFonts w:ascii="GHEA Grapalat" w:hAnsi="GHEA Grapalat" w:cs="Sylfaen"/>
          <w:sz w:val="24"/>
          <w:szCs w:val="24"/>
          <w:lang w:val="hy-AM"/>
        </w:rPr>
        <w:t>.</w:t>
      </w:r>
      <w:r w:rsidRPr="008B1E0E">
        <w:rPr>
          <w:rFonts w:ascii="GHEA Grapalat" w:hAnsi="GHEA Grapalat" w:cs="Sylfaen"/>
          <w:sz w:val="24"/>
          <w:szCs w:val="24"/>
          <w:lang w:val="hy-AM"/>
        </w:rPr>
        <w:t>ՆԱԽԱԳԾԻ ԸՆԴՈՒՆՄԱՆ ԱՌՆՉՈՒԹՅԱՄԲ ԸՆԴՈՒՆՎԵԼԻՔ ԱՅԼ ԻՐԱՎԱԿԱՆ ԱԿՏԵՐԻ ՆԱԽԱԳԾԵՐԸ ԿԱՄ ԴՐԱՆՑ ԸՆԴՈՒՆՄԱՆ ԱՆՀՐԱԺԵՇՏՈՒԹՅԱՆ ԲԱՑԱԿԱՅՈՒԹՅԱՆ ՄԱՍԻՆ</w:t>
      </w:r>
    </w:p>
    <w:p w14:paraId="596610A5" w14:textId="77777777" w:rsidR="002474A0" w:rsidRDefault="002474A0" w:rsidP="0014612F">
      <w:pPr>
        <w:pStyle w:val="NormalWeb"/>
        <w:shd w:val="clear" w:color="auto" w:fill="FFFFFF"/>
        <w:spacing w:before="0" w:beforeAutospacing="0" w:after="0" w:afterAutospacing="0" w:line="360" w:lineRule="auto"/>
        <w:ind w:left="-270" w:firstLine="720"/>
        <w:jc w:val="both"/>
        <w:rPr>
          <w:rFonts w:ascii="GHEA Grapalat" w:hAnsi="GHEA Grapalat" w:cs="Sylfaen"/>
          <w:lang w:val="hy-AM"/>
        </w:rPr>
      </w:pPr>
      <w:r w:rsidRPr="008B1E0E">
        <w:rPr>
          <w:rFonts w:ascii="GHEA Grapalat" w:hAnsi="GHEA Grapalat" w:cs="Sylfaen"/>
          <w:lang w:val="hy-AM"/>
        </w:rPr>
        <w:t>Որոշման նախագծի ընդունմամբ այլ իրավական ակտերում փոփոխություններ և/կամ լ</w:t>
      </w:r>
      <w:bookmarkStart w:id="1" w:name="_GoBack"/>
      <w:bookmarkEnd w:id="1"/>
      <w:r w:rsidRPr="008B1E0E">
        <w:rPr>
          <w:rFonts w:ascii="GHEA Grapalat" w:hAnsi="GHEA Grapalat" w:cs="Sylfaen"/>
          <w:lang w:val="hy-AM"/>
        </w:rPr>
        <w:t>րացումներ կատարելու անհրաժեշտություն չկա:</w:t>
      </w:r>
    </w:p>
    <w:p w14:paraId="0ABA719C" w14:textId="5D868C40" w:rsidR="002474A0" w:rsidRDefault="007717B8" w:rsidP="00E80E22">
      <w:pPr>
        <w:spacing w:after="0" w:line="360" w:lineRule="auto"/>
        <w:ind w:left="-142" w:firstLine="682"/>
        <w:jc w:val="both"/>
        <w:rPr>
          <w:rFonts w:ascii="GHEA Grapalat" w:hAnsi="GHEA Grapalat" w:cs="Sylfaen"/>
          <w:sz w:val="24"/>
          <w:szCs w:val="24"/>
          <w:lang w:val="hy-AM"/>
        </w:rPr>
      </w:pPr>
      <w:r>
        <w:rPr>
          <w:rFonts w:ascii="GHEA Grapalat" w:hAnsi="GHEA Grapalat" w:cs="Sylfaen"/>
          <w:sz w:val="24"/>
          <w:szCs w:val="24"/>
          <w:lang w:val="hy-AM"/>
        </w:rPr>
        <w:lastRenderedPageBreak/>
        <w:t>9</w:t>
      </w:r>
      <w:r w:rsidR="004A605F">
        <w:rPr>
          <w:rFonts w:ascii="GHEA Grapalat" w:hAnsi="GHEA Grapalat" w:cs="Sylfaen"/>
          <w:sz w:val="24"/>
          <w:szCs w:val="24"/>
          <w:lang w:val="hy-AM"/>
        </w:rPr>
        <w:t>.</w:t>
      </w:r>
      <w:r w:rsidR="002474A0" w:rsidRPr="008B1E0E">
        <w:rPr>
          <w:rFonts w:ascii="GHEA Grapalat" w:hAnsi="GHEA Grapalat" w:cs="Sylfaen"/>
          <w:sz w:val="24"/>
          <w:szCs w:val="24"/>
          <w:lang w:val="hy-AM"/>
        </w:rPr>
        <w:t xml:space="preserve">ԿԱՊԸ ՌԱԶՄԱՎԱՐԱԿԱՆ ՓԱՍՏԱԹՂԹԵՐԻ ՀԵՏ. ՀԱՅԱՍՏԱՆԻ ՎԵՐԱՓՈԽՄԱՆ ՌԱԶՄԱՎԱՐՈՒԹՅՈՒՆ 2050, ԿԱՌԱՎԱՐՈՒԹՅԱՆ 2021-2026ԹԹ. ԾՐԱԳԻՐ, ՈԼՈՐՏԱՅԻՆ </w:t>
      </w:r>
      <w:r w:rsidR="002B1187">
        <w:rPr>
          <w:rFonts w:ascii="GHEA Grapalat" w:hAnsi="GHEA Grapalat" w:cs="Sylfaen"/>
          <w:sz w:val="24"/>
          <w:szCs w:val="24"/>
          <w:lang w:val="hy-AM"/>
        </w:rPr>
        <w:t>ԵՎ</w:t>
      </w:r>
      <w:r w:rsidR="002474A0" w:rsidRPr="008B1E0E">
        <w:rPr>
          <w:rFonts w:ascii="GHEA Grapalat" w:hAnsi="GHEA Grapalat" w:cs="Sylfaen"/>
          <w:sz w:val="24"/>
          <w:szCs w:val="24"/>
          <w:lang w:val="hy-AM"/>
        </w:rPr>
        <w:t>/ԿԱՄ ԱՅԼ ՌԱԶՄԱՎԱՐՈՒԹՅՈՒՆՆԵՐ</w:t>
      </w:r>
    </w:p>
    <w:p w14:paraId="4E4E8C29" w14:textId="6A87A618" w:rsidR="0027475F" w:rsidRPr="0027475F" w:rsidRDefault="002474A0" w:rsidP="0027475F">
      <w:pPr>
        <w:pStyle w:val="NormalWeb"/>
        <w:shd w:val="clear" w:color="auto" w:fill="FFFFFF"/>
        <w:spacing w:before="0" w:beforeAutospacing="0" w:after="0" w:afterAutospacing="0" w:line="360" w:lineRule="auto"/>
        <w:ind w:left="-270" w:firstLine="810"/>
        <w:jc w:val="both"/>
        <w:rPr>
          <w:rFonts w:ascii="GHEA Grapalat" w:hAnsi="GHEA Grapalat"/>
          <w:color w:val="000000"/>
          <w:lang w:val="hy-AM"/>
        </w:rPr>
      </w:pPr>
      <w:r w:rsidRPr="00572E54">
        <w:rPr>
          <w:rFonts w:ascii="GHEA Grapalat" w:hAnsi="GHEA Grapalat" w:cs="Sylfaen"/>
          <w:lang w:val="hy-AM"/>
        </w:rPr>
        <w:t xml:space="preserve">Որոշման նախագիծը բխում է </w:t>
      </w:r>
      <w:r w:rsidR="00914932" w:rsidRPr="00E44265">
        <w:rPr>
          <w:rFonts w:ascii="GHEA Grapalat" w:hAnsi="GHEA Grapalat"/>
          <w:color w:val="000000"/>
          <w:lang w:val="hy-AM"/>
        </w:rPr>
        <w:t>ՀՀ Կառավարությա</w:t>
      </w:r>
      <w:r w:rsidR="00914932">
        <w:rPr>
          <w:rFonts w:ascii="GHEA Grapalat" w:hAnsi="GHEA Grapalat"/>
          <w:color w:val="000000"/>
          <w:lang w:val="hy-AM"/>
        </w:rPr>
        <w:t>ն 2021-2026թթ. ծրագրի 6.6 բաժնի</w:t>
      </w:r>
      <w:r w:rsidR="00914932" w:rsidRPr="00E44265">
        <w:rPr>
          <w:rFonts w:ascii="GHEA Grapalat" w:hAnsi="GHEA Grapalat"/>
          <w:color w:val="000000"/>
          <w:lang w:val="hy-AM"/>
        </w:rPr>
        <w:t xml:space="preserve"> (տարածքային կառավարում և տեղական ինքնակառավարում)</w:t>
      </w:r>
      <w:r w:rsidR="00914932">
        <w:rPr>
          <w:rFonts w:ascii="GHEA Grapalat" w:hAnsi="GHEA Grapalat"/>
          <w:color w:val="000000"/>
          <w:lang w:val="hy-AM"/>
        </w:rPr>
        <w:t xml:space="preserve"> 2-րդ կետից</w:t>
      </w:r>
      <w:r w:rsidR="00914932" w:rsidRPr="00E44265">
        <w:rPr>
          <w:rFonts w:ascii="GHEA Grapalat" w:hAnsi="GHEA Grapalat"/>
          <w:color w:val="000000"/>
          <w:lang w:val="hy-AM"/>
        </w:rPr>
        <w:t>՝</w:t>
      </w:r>
      <w:r w:rsidR="0027475F">
        <w:rPr>
          <w:rFonts w:ascii="GHEA Grapalat" w:hAnsi="GHEA Grapalat"/>
          <w:color w:val="000000"/>
          <w:lang w:val="hy-AM"/>
        </w:rPr>
        <w:t xml:space="preserve"> հ</w:t>
      </w:r>
      <w:r w:rsidR="0027475F" w:rsidRPr="0027475F">
        <w:rPr>
          <w:rFonts w:ascii="GHEA Grapalat" w:hAnsi="GHEA Grapalat"/>
          <w:color w:val="000000"/>
          <w:lang w:val="hy-AM"/>
        </w:rPr>
        <w:t>անրապետության բոլոր բնակավայրերում համաչափ և կայուն զարգացում ապահովելու, բնակչության բարեկեցությունը բարելավելու, բնակավայրերն ավելի հարմարավետ ապրելու և գործելու կենսամիջավայր դարձնելու, ինչպես նաև գործարարության և ներդրումների համար բարենպաստ միջավայր ստեղծելու նպատակով համայնքների տնտեսական և սոցիալական ենթակառուցվածքների զարգացմանն ուղղված սուբվենցիաների տրամադրման գործընթացի բարելավում և շարունակության ապահովում</w:t>
      </w:r>
      <w:r w:rsidR="00AC5A69">
        <w:rPr>
          <w:rFonts w:ascii="GHEA Grapalat" w:hAnsi="GHEA Grapalat"/>
          <w:color w:val="000000"/>
          <w:lang w:val="hy-AM"/>
        </w:rPr>
        <w:t>:</w:t>
      </w:r>
    </w:p>
    <w:p w14:paraId="6399277F" w14:textId="77777777" w:rsidR="00953079" w:rsidRPr="0027475F" w:rsidRDefault="00953079" w:rsidP="00E80E22">
      <w:pPr>
        <w:pStyle w:val="NormalWeb"/>
        <w:shd w:val="clear" w:color="auto" w:fill="FFFFFF"/>
        <w:spacing w:before="0" w:beforeAutospacing="0" w:after="0" w:afterAutospacing="0" w:line="360" w:lineRule="auto"/>
        <w:ind w:left="-270" w:firstLine="810"/>
        <w:jc w:val="both"/>
        <w:rPr>
          <w:rFonts w:ascii="GHEA Grapalat" w:hAnsi="GHEA Grapalat"/>
          <w:color w:val="000000"/>
          <w:lang w:val="hy-AM"/>
        </w:rPr>
      </w:pPr>
    </w:p>
    <w:p w14:paraId="058D222F" w14:textId="77777777" w:rsidR="00953079" w:rsidRPr="0027475F" w:rsidRDefault="00953079" w:rsidP="00E80E22">
      <w:pPr>
        <w:pStyle w:val="NormalWeb"/>
        <w:shd w:val="clear" w:color="auto" w:fill="FFFFFF"/>
        <w:spacing w:before="0" w:beforeAutospacing="0" w:after="0" w:afterAutospacing="0" w:line="360" w:lineRule="auto"/>
        <w:ind w:left="-270" w:firstLine="810"/>
        <w:jc w:val="both"/>
        <w:rPr>
          <w:rFonts w:ascii="GHEA Grapalat" w:hAnsi="GHEA Grapalat"/>
          <w:color w:val="000000"/>
          <w:lang w:val="hy-AM"/>
        </w:rPr>
      </w:pPr>
    </w:p>
    <w:sectPr w:rsidR="00953079" w:rsidRPr="0027475F" w:rsidSect="002C1D6E">
      <w:pgSz w:w="11906" w:h="16838" w:code="9"/>
      <w:pgMar w:top="720" w:right="851" w:bottom="81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charset w:val="00"/>
    <w:family w:val="swiss"/>
    <w:pitch w:val="variable"/>
    <w:sig w:usb0="00000207" w:usb1="00000000" w:usb2="00000000" w:usb3="00000000" w:csb0="00000085"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F" w:usb1="4000000A" w:usb2="00000000"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43EA6"/>
    <w:multiLevelType w:val="hybridMultilevel"/>
    <w:tmpl w:val="35D23792"/>
    <w:lvl w:ilvl="0" w:tplc="0409000F">
      <w:start w:val="1"/>
      <w:numFmt w:val="decimal"/>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
    <w:nsid w:val="2B213A82"/>
    <w:multiLevelType w:val="hybridMultilevel"/>
    <w:tmpl w:val="C10ED88A"/>
    <w:lvl w:ilvl="0" w:tplc="461873CC">
      <w:start w:val="2"/>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
    <w:nsid w:val="33160CA6"/>
    <w:multiLevelType w:val="hybridMultilevel"/>
    <w:tmpl w:val="D9308C2C"/>
    <w:lvl w:ilvl="0" w:tplc="063C8FF2">
      <w:start w:val="2"/>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
    <w:nsid w:val="3E3F2A94"/>
    <w:multiLevelType w:val="hybridMultilevel"/>
    <w:tmpl w:val="E14CD104"/>
    <w:lvl w:ilvl="0" w:tplc="1F5EA7B2">
      <w:start w:val="8"/>
      <w:numFmt w:val="bullet"/>
      <w:lvlText w:val="-"/>
      <w:lvlJc w:val="left"/>
      <w:pPr>
        <w:ind w:left="30" w:hanging="360"/>
      </w:pPr>
      <w:rPr>
        <w:rFonts w:ascii="GHEA Grapalat" w:eastAsiaTheme="minorHAnsi" w:hAnsi="GHEA Grapalat" w:cstheme="minorBidi" w:hint="default"/>
      </w:rPr>
    </w:lvl>
    <w:lvl w:ilvl="1" w:tplc="04090003" w:tentative="1">
      <w:start w:val="1"/>
      <w:numFmt w:val="bullet"/>
      <w:lvlText w:val="o"/>
      <w:lvlJc w:val="left"/>
      <w:pPr>
        <w:ind w:left="750" w:hanging="360"/>
      </w:pPr>
      <w:rPr>
        <w:rFonts w:ascii="Courier New" w:hAnsi="Courier New" w:cs="Courier New" w:hint="default"/>
      </w:rPr>
    </w:lvl>
    <w:lvl w:ilvl="2" w:tplc="04090005" w:tentative="1">
      <w:start w:val="1"/>
      <w:numFmt w:val="bullet"/>
      <w:lvlText w:val=""/>
      <w:lvlJc w:val="left"/>
      <w:pPr>
        <w:ind w:left="1470" w:hanging="360"/>
      </w:pPr>
      <w:rPr>
        <w:rFonts w:ascii="Wingdings" w:hAnsi="Wingdings" w:hint="default"/>
      </w:rPr>
    </w:lvl>
    <w:lvl w:ilvl="3" w:tplc="04090001" w:tentative="1">
      <w:start w:val="1"/>
      <w:numFmt w:val="bullet"/>
      <w:lvlText w:val=""/>
      <w:lvlJc w:val="left"/>
      <w:pPr>
        <w:ind w:left="2190" w:hanging="360"/>
      </w:pPr>
      <w:rPr>
        <w:rFonts w:ascii="Symbol" w:hAnsi="Symbol" w:hint="default"/>
      </w:rPr>
    </w:lvl>
    <w:lvl w:ilvl="4" w:tplc="04090003" w:tentative="1">
      <w:start w:val="1"/>
      <w:numFmt w:val="bullet"/>
      <w:lvlText w:val="o"/>
      <w:lvlJc w:val="left"/>
      <w:pPr>
        <w:ind w:left="2910" w:hanging="360"/>
      </w:pPr>
      <w:rPr>
        <w:rFonts w:ascii="Courier New" w:hAnsi="Courier New" w:cs="Courier New" w:hint="default"/>
      </w:rPr>
    </w:lvl>
    <w:lvl w:ilvl="5" w:tplc="04090005" w:tentative="1">
      <w:start w:val="1"/>
      <w:numFmt w:val="bullet"/>
      <w:lvlText w:val=""/>
      <w:lvlJc w:val="left"/>
      <w:pPr>
        <w:ind w:left="3630" w:hanging="360"/>
      </w:pPr>
      <w:rPr>
        <w:rFonts w:ascii="Wingdings" w:hAnsi="Wingdings" w:hint="default"/>
      </w:rPr>
    </w:lvl>
    <w:lvl w:ilvl="6" w:tplc="04090001" w:tentative="1">
      <w:start w:val="1"/>
      <w:numFmt w:val="bullet"/>
      <w:lvlText w:val=""/>
      <w:lvlJc w:val="left"/>
      <w:pPr>
        <w:ind w:left="4350" w:hanging="360"/>
      </w:pPr>
      <w:rPr>
        <w:rFonts w:ascii="Symbol" w:hAnsi="Symbol" w:hint="default"/>
      </w:rPr>
    </w:lvl>
    <w:lvl w:ilvl="7" w:tplc="04090003" w:tentative="1">
      <w:start w:val="1"/>
      <w:numFmt w:val="bullet"/>
      <w:lvlText w:val="o"/>
      <w:lvlJc w:val="left"/>
      <w:pPr>
        <w:ind w:left="5070" w:hanging="360"/>
      </w:pPr>
      <w:rPr>
        <w:rFonts w:ascii="Courier New" w:hAnsi="Courier New" w:cs="Courier New" w:hint="default"/>
      </w:rPr>
    </w:lvl>
    <w:lvl w:ilvl="8" w:tplc="04090005" w:tentative="1">
      <w:start w:val="1"/>
      <w:numFmt w:val="bullet"/>
      <w:lvlText w:val=""/>
      <w:lvlJc w:val="left"/>
      <w:pPr>
        <w:ind w:left="579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475"/>
    <w:rsid w:val="0000209C"/>
    <w:rsid w:val="00015C48"/>
    <w:rsid w:val="00021361"/>
    <w:rsid w:val="00021F1F"/>
    <w:rsid w:val="00027B58"/>
    <w:rsid w:val="000872C8"/>
    <w:rsid w:val="00121E50"/>
    <w:rsid w:val="00126F0A"/>
    <w:rsid w:val="00127954"/>
    <w:rsid w:val="0014612F"/>
    <w:rsid w:val="00161166"/>
    <w:rsid w:val="0018673D"/>
    <w:rsid w:val="001E7CA7"/>
    <w:rsid w:val="00215A87"/>
    <w:rsid w:val="002474A0"/>
    <w:rsid w:val="002551F7"/>
    <w:rsid w:val="0027475F"/>
    <w:rsid w:val="00293D66"/>
    <w:rsid w:val="002B1187"/>
    <w:rsid w:val="002C1D6E"/>
    <w:rsid w:val="002D00C6"/>
    <w:rsid w:val="002D3975"/>
    <w:rsid w:val="00322C4E"/>
    <w:rsid w:val="00333019"/>
    <w:rsid w:val="003C4C8E"/>
    <w:rsid w:val="003E3A2F"/>
    <w:rsid w:val="004247D7"/>
    <w:rsid w:val="00434477"/>
    <w:rsid w:val="00441515"/>
    <w:rsid w:val="004A605F"/>
    <w:rsid w:val="004E3BEA"/>
    <w:rsid w:val="00510DD8"/>
    <w:rsid w:val="005427B9"/>
    <w:rsid w:val="005E1ACD"/>
    <w:rsid w:val="006026A2"/>
    <w:rsid w:val="006054D7"/>
    <w:rsid w:val="006058C3"/>
    <w:rsid w:val="0061797E"/>
    <w:rsid w:val="0062507C"/>
    <w:rsid w:val="00633D76"/>
    <w:rsid w:val="00636581"/>
    <w:rsid w:val="00642BF5"/>
    <w:rsid w:val="00651DBA"/>
    <w:rsid w:val="00660BA6"/>
    <w:rsid w:val="00661437"/>
    <w:rsid w:val="00686561"/>
    <w:rsid w:val="006C0B77"/>
    <w:rsid w:val="00722411"/>
    <w:rsid w:val="00753FE1"/>
    <w:rsid w:val="00754DA1"/>
    <w:rsid w:val="007717B8"/>
    <w:rsid w:val="007B5C4E"/>
    <w:rsid w:val="007C2164"/>
    <w:rsid w:val="008061A3"/>
    <w:rsid w:val="00814F92"/>
    <w:rsid w:val="00816B54"/>
    <w:rsid w:val="008242FF"/>
    <w:rsid w:val="00830F77"/>
    <w:rsid w:val="00834336"/>
    <w:rsid w:val="00841530"/>
    <w:rsid w:val="008434A2"/>
    <w:rsid w:val="00847C35"/>
    <w:rsid w:val="00870751"/>
    <w:rsid w:val="00875EA2"/>
    <w:rsid w:val="008905DB"/>
    <w:rsid w:val="00893749"/>
    <w:rsid w:val="008A45DA"/>
    <w:rsid w:val="008D7721"/>
    <w:rsid w:val="008F5475"/>
    <w:rsid w:val="009112EA"/>
    <w:rsid w:val="00914932"/>
    <w:rsid w:val="00922C48"/>
    <w:rsid w:val="00926BA4"/>
    <w:rsid w:val="00953079"/>
    <w:rsid w:val="009578AF"/>
    <w:rsid w:val="009610CD"/>
    <w:rsid w:val="009A0A7A"/>
    <w:rsid w:val="009A7C39"/>
    <w:rsid w:val="00A01906"/>
    <w:rsid w:val="00A06D51"/>
    <w:rsid w:val="00A254D5"/>
    <w:rsid w:val="00A52971"/>
    <w:rsid w:val="00A96B9A"/>
    <w:rsid w:val="00AC5A69"/>
    <w:rsid w:val="00AC79C7"/>
    <w:rsid w:val="00B00058"/>
    <w:rsid w:val="00B17730"/>
    <w:rsid w:val="00B219FD"/>
    <w:rsid w:val="00B522B3"/>
    <w:rsid w:val="00B915B7"/>
    <w:rsid w:val="00BD13CC"/>
    <w:rsid w:val="00C12C19"/>
    <w:rsid w:val="00C40771"/>
    <w:rsid w:val="00C84274"/>
    <w:rsid w:val="00CD6878"/>
    <w:rsid w:val="00CF4C10"/>
    <w:rsid w:val="00D354D8"/>
    <w:rsid w:val="00D40D34"/>
    <w:rsid w:val="00D47475"/>
    <w:rsid w:val="00D7623E"/>
    <w:rsid w:val="00D7782F"/>
    <w:rsid w:val="00D90E67"/>
    <w:rsid w:val="00DA75C5"/>
    <w:rsid w:val="00DE05AC"/>
    <w:rsid w:val="00DF36CD"/>
    <w:rsid w:val="00E655BD"/>
    <w:rsid w:val="00E80E22"/>
    <w:rsid w:val="00EA59DF"/>
    <w:rsid w:val="00EB3181"/>
    <w:rsid w:val="00EB5324"/>
    <w:rsid w:val="00EE4070"/>
    <w:rsid w:val="00EE6350"/>
    <w:rsid w:val="00EF1AB1"/>
    <w:rsid w:val="00F04EDA"/>
    <w:rsid w:val="00F06EA2"/>
    <w:rsid w:val="00F12C76"/>
    <w:rsid w:val="00F25FD8"/>
    <w:rsid w:val="00F43E4B"/>
    <w:rsid w:val="00F4531E"/>
    <w:rsid w:val="00F656D6"/>
    <w:rsid w:val="00F67BA5"/>
    <w:rsid w:val="00F9754B"/>
    <w:rsid w:val="00FD1C0E"/>
    <w:rsid w:val="00FF19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E8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4A0"/>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D4747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47475"/>
    <w:pPr>
      <w:ind w:left="720"/>
      <w:contextualSpacing/>
    </w:p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D47475"/>
    <w:rPr>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D47475"/>
    <w:rPr>
      <w:rFonts w:ascii="Times New Roman" w:eastAsia="Times New Roman" w:hAnsi="Times New Roman" w:cs="Times New Roman"/>
      <w:sz w:val="24"/>
      <w:szCs w:val="24"/>
      <w:lang w:val="en-US"/>
    </w:rPr>
  </w:style>
  <w:style w:type="paragraph" w:customStyle="1" w:styleId="Text">
    <w:name w:val="Text"/>
    <w:basedOn w:val="Normal"/>
    <w:rsid w:val="00D47475"/>
    <w:pPr>
      <w:overflowPunct w:val="0"/>
      <w:autoSpaceDE w:val="0"/>
      <w:autoSpaceDN w:val="0"/>
      <w:adjustRightInd w:val="0"/>
      <w:spacing w:after="220" w:line="240" w:lineRule="auto"/>
      <w:jc w:val="both"/>
      <w:textAlignment w:val="baseline"/>
    </w:pPr>
    <w:rPr>
      <w:rFonts w:ascii="Times New Roman" w:eastAsia="Times New Roman" w:hAnsi="Times New Roman" w:cs="Times New Roman"/>
      <w:szCs w:val="20"/>
      <w:lang w:val="en-GB"/>
    </w:rPr>
  </w:style>
  <w:style w:type="paragraph" w:styleId="Footer">
    <w:name w:val="footer"/>
    <w:basedOn w:val="Normal"/>
    <w:link w:val="FooterChar"/>
    <w:unhideWhenUsed/>
    <w:rsid w:val="00D47475"/>
    <w:pPr>
      <w:tabs>
        <w:tab w:val="center" w:pos="4680"/>
        <w:tab w:val="right" w:pos="9360"/>
      </w:tabs>
      <w:spacing w:after="0" w:line="240" w:lineRule="auto"/>
    </w:pPr>
  </w:style>
  <w:style w:type="character" w:customStyle="1" w:styleId="FooterChar">
    <w:name w:val="Footer Char"/>
    <w:basedOn w:val="DefaultParagraphFont"/>
    <w:link w:val="Footer"/>
    <w:rsid w:val="00D47475"/>
    <w:rPr>
      <w:lang w:val="en-US"/>
    </w:rPr>
  </w:style>
  <w:style w:type="paragraph" w:customStyle="1" w:styleId="Default">
    <w:name w:val="Default"/>
    <w:rsid w:val="0062507C"/>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4A0"/>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D4747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47475"/>
    <w:pPr>
      <w:ind w:left="720"/>
      <w:contextualSpacing/>
    </w:p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D47475"/>
    <w:rPr>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D47475"/>
    <w:rPr>
      <w:rFonts w:ascii="Times New Roman" w:eastAsia="Times New Roman" w:hAnsi="Times New Roman" w:cs="Times New Roman"/>
      <w:sz w:val="24"/>
      <w:szCs w:val="24"/>
      <w:lang w:val="en-US"/>
    </w:rPr>
  </w:style>
  <w:style w:type="paragraph" w:customStyle="1" w:styleId="Text">
    <w:name w:val="Text"/>
    <w:basedOn w:val="Normal"/>
    <w:rsid w:val="00D47475"/>
    <w:pPr>
      <w:overflowPunct w:val="0"/>
      <w:autoSpaceDE w:val="0"/>
      <w:autoSpaceDN w:val="0"/>
      <w:adjustRightInd w:val="0"/>
      <w:spacing w:after="220" w:line="240" w:lineRule="auto"/>
      <w:jc w:val="both"/>
      <w:textAlignment w:val="baseline"/>
    </w:pPr>
    <w:rPr>
      <w:rFonts w:ascii="Times New Roman" w:eastAsia="Times New Roman" w:hAnsi="Times New Roman" w:cs="Times New Roman"/>
      <w:szCs w:val="20"/>
      <w:lang w:val="en-GB"/>
    </w:rPr>
  </w:style>
  <w:style w:type="paragraph" w:styleId="Footer">
    <w:name w:val="footer"/>
    <w:basedOn w:val="Normal"/>
    <w:link w:val="FooterChar"/>
    <w:unhideWhenUsed/>
    <w:rsid w:val="00D47475"/>
    <w:pPr>
      <w:tabs>
        <w:tab w:val="center" w:pos="4680"/>
        <w:tab w:val="right" w:pos="9360"/>
      </w:tabs>
      <w:spacing w:after="0" w:line="240" w:lineRule="auto"/>
    </w:pPr>
  </w:style>
  <w:style w:type="character" w:customStyle="1" w:styleId="FooterChar">
    <w:name w:val="Footer Char"/>
    <w:basedOn w:val="DefaultParagraphFont"/>
    <w:link w:val="Footer"/>
    <w:rsid w:val="00D47475"/>
    <w:rPr>
      <w:lang w:val="en-US"/>
    </w:rPr>
  </w:style>
  <w:style w:type="paragraph" w:customStyle="1" w:styleId="Default">
    <w:name w:val="Default"/>
    <w:rsid w:val="0062507C"/>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4</Pages>
  <Words>873</Words>
  <Characters>4979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Avetyan</dc:creator>
  <cp:keywords>https://mul2.gov.am/tasks/756148/oneclick/3himnavorum.docx?token=edef6f33f72ef44ab2155e852c832198</cp:keywords>
  <dc:description/>
  <cp:lastModifiedBy>Zaven Mkrtchyan</cp:lastModifiedBy>
  <cp:revision>270</cp:revision>
  <dcterms:created xsi:type="dcterms:W3CDTF">2023-02-09T20:57:00Z</dcterms:created>
  <dcterms:modified xsi:type="dcterms:W3CDTF">2024-04-11T14:29:00Z</dcterms:modified>
</cp:coreProperties>
</file>