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0A3" w:rsidRDefault="00DE30A3" w:rsidP="009C0520">
      <w:pPr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fi-FI"/>
        </w:rPr>
      </w:pPr>
      <w:r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DE30A3" w:rsidRDefault="00DE30A3" w:rsidP="009C052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b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ՎԱՅՐԻ ԿԵՆԴԱՆԻՆԵՐԻ՝ ԱԶԱՏ ՊԱՅՄԱՆՆԵՐՈՒՄ ՎԵՐԱԲՆԱԿԵՑՄԱՆ ԿԱՐԳԸ ՍԱՀՄԱՆԵԼՈՒ </w:t>
      </w:r>
      <w:r>
        <w:rPr>
          <w:rFonts w:ascii="GHEA Grapalat" w:hAnsi="GHEA Grapalat" w:cs="Arial"/>
          <w:b/>
          <w:color w:val="000000"/>
          <w:sz w:val="24"/>
          <w:szCs w:val="24"/>
          <w:lang w:val="ru-RU"/>
        </w:rPr>
        <w:t>ՄԱՍԻՆ</w:t>
      </w:r>
      <w:r>
        <w:rPr>
          <w:rFonts w:ascii="GHEA Grapalat" w:hAnsi="GHEA Grapalat" w:cs="Calibri"/>
          <w:b/>
          <w:sz w:val="24"/>
          <w:szCs w:val="24"/>
          <w:lang w:val="fr-FR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>
        <w:rPr>
          <w:rStyle w:val="a4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>
        <w:rPr>
          <w:rStyle w:val="a4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950FF">
        <w:rPr>
          <w:rFonts w:ascii="GHEA Grapalat" w:hAnsi="GHEA Grapalat"/>
          <w:b/>
          <w:sz w:val="24"/>
          <w:szCs w:val="24"/>
          <w:lang w:val="fr-FR"/>
        </w:rPr>
        <w:t>ԱՆ</w:t>
      </w:r>
      <w:r>
        <w:rPr>
          <w:rFonts w:ascii="GHEA Grapalat" w:hAnsi="GHEA Grapalat"/>
          <w:b/>
          <w:sz w:val="24"/>
          <w:szCs w:val="24"/>
          <w:lang w:val="hy-AM"/>
        </w:rPr>
        <w:t>ՀՐԱԺԵՇՏՈՒԹՅԱՆ</w:t>
      </w:r>
    </w:p>
    <w:p w:rsidR="00DE30A3" w:rsidRDefault="00DE30A3" w:rsidP="009C0520">
      <w:pPr>
        <w:tabs>
          <w:tab w:val="left" w:pos="3652"/>
          <w:tab w:val="center" w:pos="4905"/>
        </w:tabs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  <w:t>ՎԵՐԱԲԵՐՅԱԼ</w:t>
      </w:r>
    </w:p>
    <w:p w:rsidR="00DE30A3" w:rsidRDefault="00DE30A3" w:rsidP="007A281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DE30A3" w:rsidRDefault="00DE30A3" w:rsidP="007A281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hy-AM"/>
        </w:rPr>
        <w:t>Ընթացիկ</w:t>
      </w:r>
      <w:r>
        <w:rPr>
          <w:b/>
          <w:sz w:val="24"/>
          <w:szCs w:val="24"/>
          <w:lang w:val="fi-FI"/>
        </w:rPr>
        <w:t xml:space="preserve"> </w:t>
      </w:r>
      <w:r>
        <w:rPr>
          <w:b/>
          <w:sz w:val="24"/>
          <w:szCs w:val="24"/>
          <w:lang w:val="hy-AM"/>
        </w:rPr>
        <w:t>իրավիճակը</w:t>
      </w:r>
      <w:r>
        <w:rPr>
          <w:b/>
          <w:sz w:val="24"/>
          <w:szCs w:val="24"/>
          <w:lang w:val="fi-FI"/>
        </w:rPr>
        <w:t xml:space="preserve"> </w:t>
      </w:r>
      <w:r>
        <w:rPr>
          <w:b/>
          <w:sz w:val="24"/>
          <w:szCs w:val="24"/>
          <w:lang w:val="hy-AM"/>
        </w:rPr>
        <w:t>և</w:t>
      </w:r>
      <w:r>
        <w:rPr>
          <w:b/>
          <w:sz w:val="24"/>
          <w:szCs w:val="24"/>
          <w:lang w:val="fi-FI"/>
        </w:rPr>
        <w:t xml:space="preserve"> </w:t>
      </w:r>
      <w:r>
        <w:rPr>
          <w:b/>
          <w:sz w:val="24"/>
          <w:szCs w:val="24"/>
          <w:lang w:val="hy-AM"/>
        </w:rPr>
        <w:t>իրավական</w:t>
      </w:r>
      <w:r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hy-AM"/>
        </w:rPr>
        <w:t>ակտի</w:t>
      </w:r>
      <w:r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hy-AM"/>
        </w:rPr>
        <w:t>ընդունման</w:t>
      </w:r>
      <w:r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hy-AM"/>
        </w:rPr>
        <w:t>անհրաժեշտությունը</w:t>
      </w:r>
    </w:p>
    <w:p w:rsidR="00DE30A3" w:rsidRDefault="00DE30A3" w:rsidP="007A2812">
      <w:pPr>
        <w:shd w:val="clear" w:color="auto" w:fill="FFFFFF"/>
        <w:spacing w:line="360" w:lineRule="auto"/>
        <w:ind w:firstLine="709"/>
        <w:jc w:val="both"/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iCs/>
          <w:noProof/>
          <w:sz w:val="24"/>
          <w:szCs w:val="24"/>
          <w:lang w:val="hy-AM"/>
        </w:rPr>
        <w:t xml:space="preserve">Նախագծի մշակման անհրաժեշտությունը բխում է 2022 թվականի մարտի 23-ի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Կենդանական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աշխարհի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ՀՕ-74-Ն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5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1-ին մասի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en-US"/>
        </w:rPr>
        <w:t>գ</w:t>
      </w:r>
      <w:r>
        <w:rPr>
          <w:rFonts w:ascii="GHEA Grapalat" w:hAnsi="GHEA Grapalat"/>
          <w:sz w:val="24"/>
          <w:szCs w:val="24"/>
          <w:lang w:val="hy-AM"/>
        </w:rPr>
        <w:t>4»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լիազորող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նորմի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ամրագրման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հանգամանքով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Վարչապետի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 թվականի մայիսի 24-ի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Կենդանական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աշխարհի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օրենքում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լրացումներ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կիրարկումն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ապահովող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միջոցառումները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հաստատելու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A3011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lang w:val="fi-FI"/>
        </w:rPr>
        <w:t>»</w:t>
      </w:r>
      <w:r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 571-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որոշմամբ հաստատված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fr-FR"/>
        </w:rPr>
        <w:t>4</w:t>
      </w: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-րդ կետի պահանջից:</w:t>
      </w:r>
    </w:p>
    <w:p w:rsidR="00DE30A3" w:rsidRDefault="00DE30A3" w:rsidP="007A281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Ներկայումս չկա որևէ իրավական ակտ, ինչը կկանոնակարգի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տարածքում 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այրի կենդանիների՝ ազատ պայմաններում վերաբնակեցման (այսուհետ՝ Վերաբնակեցում) գործընթացը, մինչդեռ շրջակա միջավայրի պահպանության, էկոհամակարգերի հավասարակշռության վերականգնման, կենդանական տեսակների պահպանության, կենսաանվտանգության, ինչպես նաև կենսամիջավայրերում </w:t>
      </w:r>
      <w:r w:rsidR="003A295E" w:rsidRPr="003A295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կենդանական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տեսակների վերականգնման տեսանկյունից այս գործընթացի կանոնակարգումն ոլորտի ռազմավարական առաջնահերթ ուղղություններից է</w:t>
      </w:r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DE30A3" w:rsidRDefault="00DE30A3" w:rsidP="007A281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CC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Տարիների ընթացքում մշակվել և իրականացվել են </w:t>
      </w:r>
      <w:r>
        <w:rPr>
          <w:rFonts w:ascii="GHEA Grapalat" w:hAnsi="GHEA Grapalat"/>
          <w:sz w:val="24"/>
          <w:szCs w:val="24"/>
          <w:lang w:val="ru-RU"/>
        </w:rPr>
        <w:t>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երաբնակեցման</w:t>
      </w:r>
      <w:r>
        <w:rPr>
          <w:rFonts w:ascii="GHEA Grapalat" w:hAnsi="GHEA Grapalat"/>
          <w:sz w:val="24"/>
          <w:szCs w:val="24"/>
          <w:lang w:val="hy-AM"/>
        </w:rPr>
        <w:t xml:space="preserve"> մի շարք ծրագրեր, որոնց իրականացման գործընթացում սահմանված չի եղել մեկ միասնական մոտեցման, պայմաների և պահանջների սահմանման սկզբունքներ</w:t>
      </w:r>
      <w:r w:rsidR="000D3F95">
        <w:rPr>
          <w:rFonts w:ascii="GHEA Grapalat" w:hAnsi="GHEA Grapalat"/>
          <w:sz w:val="24"/>
          <w:szCs w:val="24"/>
          <w:lang w:val="hy-AM"/>
        </w:rPr>
        <w:t>, այդ թվում կենսաանվտանգության և մարդու առողջության տեսանկյունից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։ Բացի այդ շատ հաճախ, անհատ անձանց և կազմակերպությունների կողմից իրականացվում է կենդանա</w:t>
      </w:r>
      <w:r w:rsidR="005A3011" w:rsidRPr="005A3011">
        <w:rPr>
          <w:rFonts w:ascii="GHEA Grapalat" w:hAnsi="GHEA Grapalat"/>
          <w:sz w:val="24"/>
          <w:szCs w:val="24"/>
          <w:lang w:val="hy-AM"/>
        </w:rPr>
        <w:t xml:space="preserve">կան </w:t>
      </w:r>
      <w:r>
        <w:rPr>
          <w:rFonts w:ascii="GHEA Grapalat" w:hAnsi="GHEA Grapalat"/>
          <w:sz w:val="24"/>
          <w:szCs w:val="24"/>
          <w:lang w:val="hy-AM"/>
        </w:rPr>
        <w:t xml:space="preserve">տեսակների վայրի բնություն վերաբնակեցնելու աշխատանքներ՝ հիմքում դնելով </w:t>
      </w:r>
      <w:r w:rsidR="000D3F95">
        <w:rPr>
          <w:rFonts w:ascii="GHEA Grapalat" w:hAnsi="GHEA Grapalat"/>
          <w:sz w:val="24"/>
          <w:szCs w:val="24"/>
          <w:lang w:val="hy-AM"/>
        </w:rPr>
        <w:lastRenderedPageBreak/>
        <w:t xml:space="preserve">կենդանատեսակի կամ էկոհամակարգերի վերականգնման </w:t>
      </w:r>
      <w:r>
        <w:rPr>
          <w:rFonts w:ascii="GHEA Grapalat" w:hAnsi="GHEA Grapalat"/>
          <w:sz w:val="24"/>
          <w:szCs w:val="24"/>
          <w:lang w:val="hy-AM"/>
        </w:rPr>
        <w:t>նպատակ, որն իր մեջ կրում է բազմաթիվ ռիսկեր և խնդիրներ։</w:t>
      </w:r>
    </w:p>
    <w:p w:rsidR="00DE30A3" w:rsidRDefault="00DE30A3" w:rsidP="007A281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color w:val="000000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ru-RU"/>
        </w:rPr>
        <w:t>Այդ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նպատակով անհրաժեշտություն է առաջացել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սահմանել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ru-RU"/>
        </w:rPr>
        <w:t>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երաբնակեցմ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/>
        </w:rPr>
        <w:t>կապված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/>
        </w:rPr>
        <w:t>հարաբերությունները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/>
        </w:rPr>
        <w:t>:</w:t>
      </w:r>
    </w:p>
    <w:p w:rsidR="00DE30A3" w:rsidRDefault="00DE30A3" w:rsidP="007A2812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eastAsia="Times New Roman"/>
          <w:b/>
          <w:sz w:val="24"/>
          <w:szCs w:val="24"/>
          <w:lang w:val="hy-AM"/>
        </w:rPr>
      </w:pPr>
      <w:r>
        <w:rPr>
          <w:rFonts w:eastAsia="Times New Roman"/>
          <w:b/>
          <w:sz w:val="24"/>
          <w:szCs w:val="24"/>
          <w:lang w:val="hy-AM"/>
        </w:rPr>
        <w:t xml:space="preserve">Առաջարկվող կարգավորման բնույթը </w:t>
      </w:r>
    </w:p>
    <w:p w:rsidR="00DE30A3" w:rsidRPr="0068559F" w:rsidRDefault="00DE30A3" w:rsidP="007C5C16">
      <w:pPr>
        <w:pStyle w:val="a3"/>
        <w:spacing w:after="0" w:line="360" w:lineRule="auto"/>
        <w:ind w:left="0" w:firstLine="708"/>
        <w:jc w:val="both"/>
        <w:rPr>
          <w:rFonts w:eastAsia="Times New Roman" w:cs="Tahoma"/>
          <w:color w:val="000000"/>
          <w:sz w:val="24"/>
          <w:szCs w:val="24"/>
          <w:lang w:val="hy-AM" w:eastAsia="ru-RU"/>
        </w:rPr>
      </w:pPr>
      <w:r>
        <w:rPr>
          <w:rFonts w:eastAsia="Times New Roman"/>
          <w:color w:val="000000"/>
          <w:sz w:val="24"/>
          <w:szCs w:val="24"/>
          <w:lang w:val="hy-AM" w:eastAsia="ru-RU"/>
        </w:rPr>
        <w:t>Հայաստանի Հանրապետության տարածքում Վ</w:t>
      </w:r>
      <w:r>
        <w:rPr>
          <w:rFonts w:eastAsia="Times New Roman" w:cs="Arial"/>
          <w:color w:val="000000"/>
          <w:sz w:val="24"/>
          <w:szCs w:val="24"/>
          <w:lang w:val="hy-AM" w:eastAsia="ru-RU"/>
        </w:rPr>
        <w:t>երաբնակեցման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sz w:val="24"/>
          <w:szCs w:val="24"/>
          <w:lang w:val="hy-AM" w:eastAsia="ru-RU"/>
        </w:rPr>
        <w:t xml:space="preserve">կանոնակարգման համար 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հիմք են հանդիսանում կենդանական աշխարհն ուսումնասիրող սուբյեկտների կողմից </w:t>
      </w:r>
      <w:r>
        <w:rPr>
          <w:rFonts w:eastAsia="Times New Roman"/>
          <w:sz w:val="24"/>
          <w:szCs w:val="24"/>
          <w:lang w:val="hy-AM" w:eastAsia="ru-RU"/>
        </w:rPr>
        <w:t xml:space="preserve">«Կենդանական աշխարհի մասին» </w:t>
      </w:r>
      <w:r>
        <w:rPr>
          <w:rFonts w:eastAsia="Times New Roman"/>
          <w:color w:val="000000"/>
          <w:sz w:val="24"/>
          <w:szCs w:val="24"/>
          <w:lang w:val="hy-AM" w:eastAsia="ru-RU"/>
        </w:rPr>
        <w:t>օրենքի 11-րդ հոդված</w:t>
      </w:r>
      <w:r w:rsidR="000D3F95">
        <w:rPr>
          <w:rFonts w:eastAsia="Times New Roman"/>
          <w:color w:val="000000"/>
          <w:sz w:val="24"/>
          <w:szCs w:val="24"/>
          <w:lang w:val="hy-AM" w:eastAsia="ru-RU"/>
        </w:rPr>
        <w:t>ի 1-ին մասի ա</w:t>
      </w:r>
      <w:r w:rsidR="000D3F95" w:rsidRPr="000D3F95">
        <w:rPr>
          <w:rFonts w:eastAsia="Times New Roman"/>
          <w:color w:val="000000"/>
          <w:sz w:val="24"/>
          <w:szCs w:val="24"/>
          <w:lang w:val="hy-AM" w:eastAsia="ru-RU"/>
        </w:rPr>
        <w:t>)</w:t>
      </w:r>
      <w:r w:rsidR="000D3F95">
        <w:rPr>
          <w:rFonts w:eastAsia="Times New Roman"/>
          <w:color w:val="000000"/>
          <w:sz w:val="24"/>
          <w:szCs w:val="24"/>
          <w:lang w:val="hy-AM" w:eastAsia="ru-RU"/>
        </w:rPr>
        <w:t xml:space="preserve"> և բ</w:t>
      </w:r>
      <w:r w:rsidR="000D3F95" w:rsidRPr="000D3F95">
        <w:rPr>
          <w:rFonts w:eastAsia="Times New Roman"/>
          <w:color w:val="000000"/>
          <w:sz w:val="24"/>
          <w:szCs w:val="24"/>
          <w:lang w:val="hy-AM" w:eastAsia="ru-RU"/>
        </w:rPr>
        <w:t xml:space="preserve">) </w:t>
      </w:r>
      <w:r w:rsidR="000D3F95">
        <w:rPr>
          <w:rFonts w:eastAsia="Times New Roman"/>
          <w:color w:val="000000"/>
          <w:sz w:val="24"/>
          <w:szCs w:val="24"/>
          <w:lang w:val="hy-AM" w:eastAsia="ru-RU"/>
        </w:rPr>
        <w:t>ենթակետերով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="000D3F95" w:rsidRPr="00455152">
        <w:rPr>
          <w:color w:val="000000" w:themeColor="text1"/>
          <w:sz w:val="24"/>
          <w:szCs w:val="24"/>
          <w:shd w:val="clear" w:color="auto" w:fill="FFFFFF"/>
          <w:lang w:val="hy-AM"/>
        </w:rPr>
        <w:t>սահմանված սուբյեկտների</w:t>
      </w:r>
      <w:r w:rsidR="000D3F95" w:rsidRPr="007037EB">
        <w:rPr>
          <w:color w:val="000000" w:themeColor="text1"/>
          <w:sz w:val="24"/>
          <w:szCs w:val="24"/>
          <w:shd w:val="clear" w:color="auto" w:fill="FFFFFF"/>
          <w:lang w:val="hy-AM"/>
        </w:rPr>
        <w:t xml:space="preserve">ց </w:t>
      </w:r>
      <w:r w:rsidR="000D3F95" w:rsidRPr="00363B34">
        <w:rPr>
          <w:sz w:val="24"/>
          <w:szCs w:val="24"/>
          <w:shd w:val="clear" w:color="auto" w:fill="FFFFFF"/>
          <w:lang w:val="hy-AM"/>
        </w:rPr>
        <w:t>որևէ մեկի</w:t>
      </w:r>
      <w:r w:rsidR="000D3F95" w:rsidRPr="00455152">
        <w:rPr>
          <w:color w:val="000000" w:themeColor="text1"/>
          <w:sz w:val="24"/>
          <w:szCs w:val="24"/>
          <w:shd w:val="clear" w:color="auto" w:fill="FFFFFF"/>
          <w:lang w:val="hy-AM"/>
        </w:rPr>
        <w:t xml:space="preserve"> կողմից </w:t>
      </w:r>
      <w:r w:rsidR="000D3F95" w:rsidRPr="008709E5">
        <w:rPr>
          <w:color w:val="000000" w:themeColor="text1"/>
          <w:sz w:val="24"/>
          <w:szCs w:val="24"/>
          <w:shd w:val="clear" w:color="auto" w:fill="FFFFFF"/>
          <w:lang w:val="hy-AM"/>
        </w:rPr>
        <w:t xml:space="preserve">տրամադրված </w:t>
      </w:r>
      <w:r w:rsidR="000D3F95" w:rsidRPr="00363B34">
        <w:rPr>
          <w:color w:val="000000" w:themeColor="text1"/>
          <w:sz w:val="24"/>
          <w:szCs w:val="24"/>
          <w:shd w:val="clear" w:color="auto" w:fill="FFFFFF"/>
          <w:lang w:val="hy-AM"/>
        </w:rPr>
        <w:t>դրական եզրակացությունը</w:t>
      </w:r>
      <w:r>
        <w:rPr>
          <w:rFonts w:eastAsia="Times New Roman"/>
          <w:sz w:val="24"/>
          <w:szCs w:val="24"/>
          <w:lang w:val="hy-AM" w:eastAsia="ru-RU"/>
        </w:rPr>
        <w:t xml:space="preserve">: </w:t>
      </w:r>
      <w:r>
        <w:rPr>
          <w:rFonts w:eastAsia="GHEA Grapalat" w:cs="GHEA Grapalat"/>
          <w:sz w:val="24"/>
          <w:szCs w:val="24"/>
          <w:lang w:val="hy-AM" w:eastAsia="ru-RU"/>
        </w:rPr>
        <w:t xml:space="preserve">Նախագծով նախատեսվում է սահմանել հստակ ընթացակարգ, </w:t>
      </w:r>
      <w:r w:rsidR="000D3F95">
        <w:rPr>
          <w:rFonts w:eastAsia="GHEA Grapalat" w:cs="GHEA Grapalat"/>
          <w:sz w:val="24"/>
          <w:szCs w:val="24"/>
          <w:lang w:val="hy-AM" w:eastAsia="ru-RU"/>
        </w:rPr>
        <w:t>որով</w:t>
      </w:r>
      <w:r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bookmarkStart w:id="1" w:name="_Hlk155791343"/>
      <w:r>
        <w:rPr>
          <w:rFonts w:eastAsia="Times New Roman" w:cs="Sylfaen"/>
          <w:color w:val="000000"/>
          <w:sz w:val="24"/>
          <w:szCs w:val="24"/>
          <w:lang w:val="hy-AM" w:eastAsia="ru-RU"/>
        </w:rPr>
        <w:t>Հայաստանի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Հանրապետության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տարածքում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Վ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երաբնակեցումն</w:t>
      </w:r>
      <w:r>
        <w:rPr>
          <w:rFonts w:eastAsia="Times New Roman" w:cs="Arial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իրականացվում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է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յուրաքանչյուր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="00F50596" w:rsidRPr="00F50596">
        <w:rPr>
          <w:rFonts w:eastAsia="Times New Roman"/>
          <w:color w:val="000000"/>
          <w:sz w:val="24"/>
          <w:szCs w:val="24"/>
          <w:lang w:val="hy-AM" w:eastAsia="ru-RU"/>
        </w:rPr>
        <w:t xml:space="preserve">կենդանական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տեսակի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համար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կազմված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val="hy-AM" w:eastAsia="ru-RU"/>
        </w:rPr>
        <w:t>ծրագրի</w:t>
      </w:r>
      <w:bookmarkEnd w:id="1"/>
      <w:r w:rsidR="000D3F95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համաձա</w:t>
      </w:r>
      <w:r w:rsidR="0068559F">
        <w:rPr>
          <w:rFonts w:eastAsia="Times New Roman" w:cs="Sylfaen"/>
          <w:color w:val="000000"/>
          <w:sz w:val="24"/>
          <w:szCs w:val="24"/>
          <w:lang w:val="hy-AM" w:eastAsia="ru-RU"/>
        </w:rPr>
        <w:t>յն</w:t>
      </w:r>
      <w:r w:rsidR="00B94215" w:rsidRPr="00B94215">
        <w:rPr>
          <w:rFonts w:eastAsia="Times New Roman" w:cs="Sylfaen"/>
          <w:color w:val="000000"/>
          <w:sz w:val="24"/>
          <w:szCs w:val="24"/>
          <w:lang w:val="hy-AM" w:eastAsia="ru-RU"/>
        </w:rPr>
        <w:t>՝</w:t>
      </w:r>
      <w:r w:rsidR="0068559F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լիազոր</w:t>
      </w:r>
      <w:r w:rsidR="00B94215" w:rsidRPr="00B94215">
        <w:rPr>
          <w:rFonts w:eastAsia="Times New Roman" w:cs="Sylfaen"/>
          <w:color w:val="000000"/>
          <w:sz w:val="24"/>
          <w:szCs w:val="24"/>
          <w:lang w:val="hy-AM" w:eastAsia="ru-RU"/>
        </w:rPr>
        <w:t>ված</w:t>
      </w:r>
      <w:r w:rsidR="0068559F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մարմնի</w:t>
      </w:r>
      <w:r w:rsidR="00B94215" w:rsidRPr="00B94215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կողմից տրամադրված</w:t>
      </w:r>
      <w:r w:rsidR="0068559F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թույլտվությա</w:t>
      </w:r>
      <w:r w:rsidR="00B94215" w:rsidRPr="00B94215">
        <w:rPr>
          <w:rFonts w:eastAsia="Times New Roman" w:cs="Sylfaen"/>
          <w:color w:val="000000"/>
          <w:sz w:val="24"/>
          <w:szCs w:val="24"/>
          <w:lang w:val="hy-AM" w:eastAsia="ru-RU"/>
        </w:rPr>
        <w:t>մբ</w:t>
      </w:r>
      <w:r w:rsidR="0068559F" w:rsidRPr="0068559F">
        <w:rPr>
          <w:rFonts w:eastAsia="Times New Roman" w:cs="Sylfaen"/>
          <w:color w:val="000000"/>
          <w:sz w:val="24"/>
          <w:szCs w:val="24"/>
          <w:lang w:val="hy-AM" w:eastAsia="ru-RU"/>
        </w:rPr>
        <w:t>:</w:t>
      </w:r>
    </w:p>
    <w:p w:rsidR="00B94215" w:rsidRPr="008E0B7B" w:rsidRDefault="007C5C16" w:rsidP="007C5C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8559F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8E0B7B" w:rsidRPr="007C5C16">
        <w:rPr>
          <w:rFonts w:ascii="GHEA Grapalat" w:hAnsi="GHEA Grapalat"/>
          <w:sz w:val="24"/>
          <w:szCs w:val="24"/>
          <w:lang w:val="hy-AM"/>
        </w:rPr>
        <w:t>«Վ</w:t>
      </w:r>
      <w:r w:rsidR="008E0B7B" w:rsidRPr="007C5C16">
        <w:rPr>
          <w:rFonts w:ascii="GHEA Grapalat" w:hAnsi="GHEA Grapalat" w:cs="Arial"/>
          <w:color w:val="000000"/>
          <w:sz w:val="24"/>
          <w:szCs w:val="24"/>
          <w:lang w:val="hy-AM"/>
        </w:rPr>
        <w:t>այրի կենդանիների՝ ազատ պայմաններում վերաբնակեցման թույլ</w:t>
      </w:r>
      <w:r w:rsidR="008E0B7B">
        <w:rPr>
          <w:rFonts w:ascii="GHEA Grapalat" w:hAnsi="GHEA Grapalat" w:cs="Arial"/>
          <w:color w:val="000000"/>
          <w:sz w:val="24"/>
          <w:szCs w:val="24"/>
          <w:lang w:val="hy-AM"/>
        </w:rPr>
        <w:t>տվության տրամադրման ընթացակարգը</w:t>
      </w:r>
      <w:r w:rsidR="008E0B7B" w:rsidRPr="008E0B7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68559F" w:rsidRPr="0068559F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սահմանվում է </w:t>
      </w:r>
      <w:r w:rsidR="00B94215">
        <w:rPr>
          <w:rFonts w:ascii="GHEA Grapalat" w:hAnsi="GHEA Grapalat" w:cs="Sylfaen"/>
          <w:bCs/>
          <w:sz w:val="24"/>
          <w:lang w:val="hy-AM"/>
        </w:rPr>
        <w:t>շրջակա միջավայրի նախարարի 202</w:t>
      </w:r>
      <w:r w:rsidR="00B94215" w:rsidRPr="00B94215">
        <w:rPr>
          <w:rFonts w:ascii="GHEA Grapalat" w:hAnsi="GHEA Grapalat" w:cs="Sylfaen"/>
          <w:bCs/>
          <w:sz w:val="24"/>
          <w:lang w:val="hy-AM"/>
        </w:rPr>
        <w:t>4</w:t>
      </w:r>
      <w:r w:rsidR="00B94215" w:rsidRPr="00532C3A">
        <w:rPr>
          <w:rFonts w:ascii="GHEA Grapalat" w:hAnsi="GHEA Grapalat" w:cs="Sylfaen"/>
          <w:bCs/>
          <w:sz w:val="24"/>
          <w:lang w:val="hy-AM"/>
        </w:rPr>
        <w:t xml:space="preserve"> թվականի </w:t>
      </w:r>
      <w:r w:rsidR="00B94215" w:rsidRPr="00B94215">
        <w:rPr>
          <w:rFonts w:ascii="GHEA Grapalat" w:hAnsi="GHEA Grapalat" w:cs="Sylfaen"/>
          <w:bCs/>
          <w:sz w:val="24"/>
          <w:lang w:val="hy-AM"/>
        </w:rPr>
        <w:t>ապրիլի</w:t>
      </w:r>
      <w:r w:rsidR="00B94215" w:rsidRPr="00532C3A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B94215" w:rsidRPr="00B94215">
        <w:rPr>
          <w:rFonts w:ascii="GHEA Grapalat" w:hAnsi="GHEA Grapalat" w:cs="Sylfaen"/>
          <w:bCs/>
          <w:sz w:val="24"/>
          <w:lang w:val="hy-AM"/>
        </w:rPr>
        <w:t>3</w:t>
      </w:r>
      <w:r w:rsidR="00B94215" w:rsidRPr="00532C3A">
        <w:rPr>
          <w:rFonts w:ascii="GHEA Grapalat" w:hAnsi="GHEA Grapalat" w:cs="Sylfaen"/>
          <w:bCs/>
          <w:sz w:val="24"/>
          <w:lang w:val="hy-AM"/>
        </w:rPr>
        <w:t>-ի N</w:t>
      </w:r>
      <w:r w:rsidR="008E0B7B" w:rsidRPr="008E0B7B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B94215" w:rsidRPr="00532C3A">
        <w:rPr>
          <w:rFonts w:ascii="GHEA Grapalat" w:hAnsi="GHEA Grapalat" w:cs="Sylfaen"/>
          <w:bCs/>
          <w:sz w:val="24"/>
          <w:lang w:val="hy-AM"/>
        </w:rPr>
        <w:t>11</w:t>
      </w:r>
      <w:r w:rsidR="00B94215" w:rsidRPr="00B94215">
        <w:rPr>
          <w:rFonts w:ascii="GHEA Grapalat" w:hAnsi="GHEA Grapalat" w:cs="Sylfaen"/>
          <w:bCs/>
          <w:sz w:val="24"/>
          <w:lang w:val="hy-AM"/>
        </w:rPr>
        <w:t>3</w:t>
      </w:r>
      <w:r w:rsidR="00B94215" w:rsidRPr="00532C3A">
        <w:rPr>
          <w:rFonts w:ascii="GHEA Grapalat" w:hAnsi="GHEA Grapalat" w:cs="Sylfaen"/>
          <w:bCs/>
          <w:sz w:val="24"/>
          <w:lang w:val="hy-AM"/>
        </w:rPr>
        <w:t>-Ն հրամանով</w:t>
      </w:r>
      <w:r w:rsidR="008E0B7B" w:rsidRPr="008E0B7B">
        <w:rPr>
          <w:rFonts w:ascii="GHEA Grapalat" w:hAnsi="GHEA Grapalat" w:cs="Sylfaen"/>
          <w:bCs/>
          <w:sz w:val="24"/>
          <w:lang w:val="hy-AM"/>
        </w:rPr>
        <w:t>:</w:t>
      </w:r>
    </w:p>
    <w:p w:rsidR="008E0B7B" w:rsidRPr="008E0B7B" w:rsidRDefault="008E0B7B" w:rsidP="007C5C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DE30A3" w:rsidRDefault="00DE30A3" w:rsidP="007A2812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eastAsia="Times New Roman" w:cs="Sylfaen"/>
          <w:b/>
          <w:sz w:val="24"/>
          <w:szCs w:val="24"/>
          <w:lang w:val="hy-AM"/>
        </w:rPr>
      </w:pPr>
      <w:r>
        <w:rPr>
          <w:rFonts w:eastAsia="Times New Roman"/>
          <w:b/>
          <w:sz w:val="24"/>
          <w:szCs w:val="24"/>
          <w:lang w:val="hy-AM" w:eastAsia="ru-RU"/>
        </w:rPr>
        <w:t>Նախագծի մշակման գործընթացում ներգրավված ինստիտուտները, անձինք և նրանց դիրքորոշումը</w:t>
      </w:r>
      <w:r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</w:p>
    <w:p w:rsidR="00DE30A3" w:rsidRDefault="00DE30A3" w:rsidP="007A2812">
      <w:pPr>
        <w:pStyle w:val="a3"/>
        <w:spacing w:after="0" w:line="360" w:lineRule="auto"/>
        <w:ind w:left="0" w:firstLine="360"/>
        <w:jc w:val="both"/>
        <w:rPr>
          <w:rFonts w:eastAsia="Times New Roman"/>
          <w:sz w:val="24"/>
          <w:szCs w:val="24"/>
          <w:lang w:val="af-ZA" w:eastAsia="ru-RU"/>
        </w:rPr>
      </w:pPr>
      <w:r>
        <w:rPr>
          <w:rFonts w:eastAsia="Times New Roman" w:cs="Arial"/>
          <w:sz w:val="24"/>
          <w:szCs w:val="24"/>
          <w:lang w:val="hy-AM" w:eastAsia="ru-RU"/>
        </w:rPr>
        <w:t>Կ</w:t>
      </w:r>
      <w:r>
        <w:rPr>
          <w:rFonts w:eastAsia="Times New Roman" w:cs="Sylfaen"/>
          <w:sz w:val="24"/>
          <w:szCs w:val="24"/>
          <w:lang w:val="hy-AM" w:eastAsia="ru-RU"/>
        </w:rPr>
        <w:t>առավարության</w:t>
      </w:r>
      <w:r>
        <w:rPr>
          <w:rFonts w:eastAsia="Times New Roman" w:cs="Arial"/>
          <w:sz w:val="24"/>
          <w:szCs w:val="24"/>
          <w:lang w:val="pt-BR" w:eastAsia="ru-RU"/>
        </w:rPr>
        <w:t xml:space="preserve"> </w:t>
      </w:r>
      <w:r>
        <w:rPr>
          <w:rFonts w:eastAsia="Times New Roman" w:cs="Arial"/>
          <w:sz w:val="24"/>
          <w:szCs w:val="24"/>
          <w:lang w:val="hy-AM" w:eastAsia="ru-RU"/>
        </w:rPr>
        <w:t>որոշման</w:t>
      </w:r>
      <w:r>
        <w:rPr>
          <w:rFonts w:eastAsia="Times New Roman" w:cs="Arial"/>
          <w:sz w:val="24"/>
          <w:szCs w:val="24"/>
          <w:lang w:val="pt-BR" w:eastAsia="ru-RU"/>
        </w:rPr>
        <w:t xml:space="preserve"> </w:t>
      </w:r>
      <w:r>
        <w:rPr>
          <w:rFonts w:eastAsia="Times New Roman" w:cs="Sylfaen"/>
          <w:sz w:val="24"/>
          <w:szCs w:val="24"/>
          <w:lang w:val="hy-AM" w:eastAsia="ru-RU"/>
        </w:rPr>
        <w:t>նախագիծը մշակվել է շրջակա միջավայրի նախարարության կողմից</w:t>
      </w:r>
      <w:r>
        <w:rPr>
          <w:rFonts w:eastAsia="Times New Roman"/>
          <w:sz w:val="24"/>
          <w:szCs w:val="24"/>
          <w:lang w:val="af-ZA" w:eastAsia="ru-RU"/>
        </w:rPr>
        <w:t>:</w:t>
      </w:r>
    </w:p>
    <w:p w:rsidR="00DE30A3" w:rsidRDefault="00DE30A3" w:rsidP="007A2812">
      <w:pPr>
        <w:pStyle w:val="a3"/>
        <w:spacing w:after="0" w:line="360" w:lineRule="auto"/>
        <w:ind w:left="0" w:firstLine="360"/>
        <w:jc w:val="both"/>
        <w:rPr>
          <w:rFonts w:eastAsia="Times New Roman" w:cs="Sylfaen"/>
          <w:b/>
          <w:sz w:val="24"/>
          <w:szCs w:val="24"/>
          <w:lang w:val="hy-AM"/>
        </w:rPr>
      </w:pPr>
      <w:r>
        <w:rPr>
          <w:rFonts w:eastAsia="Times New Roman"/>
          <w:b/>
          <w:sz w:val="24"/>
          <w:szCs w:val="24"/>
          <w:lang w:val="hy-AM" w:eastAsia="ru-RU"/>
        </w:rPr>
        <w:t>4.</w:t>
      </w:r>
      <w:r>
        <w:rPr>
          <w:rFonts w:eastAsia="Times New Roman"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sz w:val="24"/>
          <w:szCs w:val="24"/>
          <w:lang w:val="hy-AM"/>
        </w:rPr>
        <w:t>Ակնկալվող արդյունքը</w:t>
      </w:r>
    </w:p>
    <w:p w:rsidR="00DE30A3" w:rsidRPr="002D394C" w:rsidRDefault="00DE30A3" w:rsidP="007A2812">
      <w:pPr>
        <w:shd w:val="clear" w:color="auto" w:fill="FFFFFF"/>
        <w:spacing w:after="16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color w:val="000000"/>
          <w:sz w:val="24"/>
          <w:szCs w:val="24"/>
          <w:lang w:val="af-ZA"/>
        </w:rPr>
        <w:tab/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Նախագծով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hy-AM"/>
        </w:rPr>
        <w:t>կ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կարգավորվեն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hy-AM"/>
        </w:rPr>
        <w:t xml:space="preserve"> ոլորտում</w:t>
      </w:r>
      <w:r w:rsidRPr="002D394C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hy-AM"/>
        </w:rPr>
        <w:t>առկա</w:t>
      </w:r>
      <w:r w:rsidRPr="002D394C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hy-AM"/>
        </w:rPr>
        <w:t>իրավական</w:t>
      </w:r>
      <w:r w:rsidRPr="002D394C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hy-AM"/>
        </w:rPr>
        <w:t>բացերը</w:t>
      </w:r>
      <w:r w:rsidRPr="002D394C">
        <w:rPr>
          <w:rStyle w:val="a4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,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կներդրվի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ru-RU"/>
        </w:rPr>
        <w:t>Վ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երաբնակեցման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թույտվության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մեխանիզմ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,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որով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ru-RU"/>
        </w:rPr>
        <w:t>Վ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երաբնակեցման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գործընթացը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կլինի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կառավարելի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և</w:t>
      </w:r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վերահսկելի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լիազոր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մարմնի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</w:rPr>
        <w:t>կողմից</w:t>
      </w:r>
      <w:proofErr w:type="spellEnd"/>
      <w:r w:rsidRPr="002D394C">
        <w:rPr>
          <w:rStyle w:val="a4"/>
          <w:rFonts w:ascii="GHEA Grapalat" w:hAnsi="GHEA Grapalat" w:cs="Sylfaen"/>
          <w:b w:val="0"/>
          <w:sz w:val="24"/>
          <w:szCs w:val="24"/>
          <w:bdr w:val="none" w:sz="0" w:space="0" w:color="auto" w:frame="1"/>
          <w:lang w:val="af-ZA"/>
        </w:rPr>
        <w:t>:</w:t>
      </w:r>
    </w:p>
    <w:p w:rsidR="00DE30A3" w:rsidRPr="002D394C" w:rsidRDefault="00DE30A3" w:rsidP="007A2812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Style w:val="a4"/>
          <w:rFonts w:cs="Sylfaen"/>
          <w:b w:val="0"/>
          <w:bdr w:val="none" w:sz="0" w:space="0" w:color="auto" w:frame="1"/>
          <w:lang w:val="af-ZA"/>
        </w:rPr>
      </w:pPr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hy-AM"/>
        </w:rPr>
        <w:t>Արդյունքում</w:t>
      </w:r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կապահովի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ru-RU"/>
        </w:rPr>
        <w:t>Վ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երաբնակեց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ru-RU"/>
        </w:rPr>
        <w:t>վող</w:t>
      </w:r>
      <w:r w:rsidRPr="002D394C">
        <w:rPr>
          <w:rStyle w:val="a4"/>
          <w:rFonts w:cs="Sylfaen"/>
          <w:b w:val="0"/>
          <w:color w:val="0000CC"/>
          <w:sz w:val="24"/>
          <w:szCs w:val="24"/>
          <w:bdr w:val="none" w:sz="0" w:space="0" w:color="auto" w:frame="1"/>
          <w:lang w:val="af-ZA"/>
        </w:rPr>
        <w:t xml:space="preserve"> </w:t>
      </w:r>
      <w:r w:rsidR="00533B21" w:rsidRPr="00533B21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>կենդանական</w:t>
      </w:r>
      <w:r w:rsidR="00533B21">
        <w:rPr>
          <w:rStyle w:val="a4"/>
          <w:rFonts w:cs="Sylfaen"/>
          <w:b w:val="0"/>
          <w:color w:val="0000CC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տեսակների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պոպուլացիաների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վերականգնումը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համապատասխան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բնակմիջավայրերում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,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ինչն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էլ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կնպաստի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էկոհամակարգի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</w:rPr>
        <w:t>կայունությանը</w:t>
      </w:r>
      <w:proofErr w:type="spellEnd"/>
      <w:r w:rsidRPr="002D394C">
        <w:rPr>
          <w:rStyle w:val="a4"/>
          <w:rFonts w:cs="Sylfaen"/>
          <w:b w:val="0"/>
          <w:sz w:val="24"/>
          <w:szCs w:val="24"/>
          <w:bdr w:val="none" w:sz="0" w:space="0" w:color="auto" w:frame="1"/>
          <w:lang w:val="af-ZA"/>
        </w:rPr>
        <w:t xml:space="preserve">: </w:t>
      </w:r>
    </w:p>
    <w:p w:rsidR="00DE30A3" w:rsidRDefault="00DE30A3" w:rsidP="007A2812">
      <w:pPr>
        <w:pStyle w:val="a3"/>
        <w:numPr>
          <w:ilvl w:val="0"/>
          <w:numId w:val="2"/>
        </w:numPr>
        <w:spacing w:after="0" w:line="360" w:lineRule="auto"/>
        <w:ind w:left="90" w:firstLine="270"/>
        <w:jc w:val="both"/>
        <w:rPr>
          <w:rFonts w:eastAsia="Times New Roman"/>
          <w:b/>
          <w:noProof/>
          <w:sz w:val="24"/>
          <w:szCs w:val="24"/>
          <w:lang w:val="hy-AM" w:eastAsia="ru-RU"/>
        </w:rPr>
      </w:pPr>
      <w:r>
        <w:rPr>
          <w:rFonts w:eastAsia="Times New Roman" w:cs="Sylfaen"/>
          <w:b/>
          <w:bCs/>
          <w:sz w:val="24"/>
          <w:szCs w:val="24"/>
          <w:lang w:val="hy-AM" w:eastAsia="ru-RU"/>
        </w:rPr>
        <w:lastRenderedPageBreak/>
        <w:t>Տեղեկատվություն</w:t>
      </w:r>
      <w:r>
        <w:rPr>
          <w:rFonts w:eastAsia="Times New Roman" w:cs="Calibri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լ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>ր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ացուցիչ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ֆինանսական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միջոցնե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>ր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ի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անհ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>ր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աժեշտության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և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պետական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բյուջեի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եկամուտնե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>ր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ում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և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ծախսե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>ր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ում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սպասվելիք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փոփոխություննե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>ր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ի</w:t>
      </w:r>
      <w:r>
        <w:rPr>
          <w:rFonts w:eastAsia="Times New Roman" w:cs="Verdana"/>
          <w:b/>
          <w:bCs/>
          <w:sz w:val="24"/>
          <w:szCs w:val="24"/>
          <w:lang w:val="hy-AM" w:eastAsia="ru-RU"/>
        </w:rPr>
        <w:t xml:space="preserve"> </w:t>
      </w:r>
      <w:r>
        <w:rPr>
          <w:rFonts w:eastAsia="Times New Roman" w:cs="Sylfaen"/>
          <w:b/>
          <w:bCs/>
          <w:sz w:val="24"/>
          <w:szCs w:val="24"/>
          <w:lang w:val="hy-AM" w:eastAsia="ru-RU"/>
        </w:rPr>
        <w:t>մասին</w:t>
      </w:r>
    </w:p>
    <w:p w:rsidR="00DE30A3" w:rsidRDefault="00DE30A3" w:rsidP="007A2812">
      <w:pPr>
        <w:pStyle w:val="a3"/>
        <w:spacing w:after="0" w:line="360" w:lineRule="auto"/>
        <w:ind w:left="270"/>
        <w:jc w:val="both"/>
        <w:rPr>
          <w:rFonts w:eastAsia="Times New Roman"/>
          <w:sz w:val="24"/>
          <w:szCs w:val="24"/>
          <w:lang w:val="hy-AM" w:eastAsia="ru-RU"/>
        </w:rPr>
      </w:pPr>
      <w:r>
        <w:rPr>
          <w:rFonts w:eastAsia="Times New Roman" w:cs="Sylfaen"/>
          <w:sz w:val="24"/>
          <w:szCs w:val="24"/>
          <w:lang w:val="hy-AM" w:eastAsia="ru-RU"/>
        </w:rPr>
        <w:t xml:space="preserve">Նախագծի </w:t>
      </w:r>
      <w:r>
        <w:rPr>
          <w:rFonts w:eastAsia="Times New Roman"/>
          <w:sz w:val="24"/>
          <w:szCs w:val="24"/>
          <w:lang w:val="hy-AM" w:eastAsia="ru-RU"/>
        </w:rPr>
        <w:t>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DE30A3" w:rsidRDefault="00DE30A3" w:rsidP="007A2812">
      <w:pPr>
        <w:pStyle w:val="a3"/>
        <w:numPr>
          <w:ilvl w:val="0"/>
          <w:numId w:val="2"/>
        </w:numPr>
        <w:spacing w:after="0" w:line="360" w:lineRule="auto"/>
        <w:ind w:left="0" w:firstLine="360"/>
        <w:jc w:val="both"/>
        <w:rPr>
          <w:rFonts w:eastAsia="Times New Roman"/>
          <w:b/>
          <w:noProof/>
          <w:sz w:val="24"/>
          <w:szCs w:val="24"/>
          <w:lang w:val="hy-AM" w:eastAsia="ru-RU"/>
        </w:rPr>
      </w:pPr>
      <w:r>
        <w:rPr>
          <w:rFonts w:eastAsia="Times New Roman"/>
          <w:b/>
          <w:sz w:val="24"/>
          <w:szCs w:val="24"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E30A3" w:rsidRDefault="00DE30A3" w:rsidP="007A2812">
      <w:pPr>
        <w:pStyle w:val="a3"/>
        <w:spacing w:after="0" w:line="360" w:lineRule="auto"/>
        <w:ind w:left="0" w:firstLine="360"/>
        <w:jc w:val="both"/>
        <w:rPr>
          <w:rFonts w:eastAsia="Times New Roman"/>
          <w:b/>
          <w:noProof/>
          <w:sz w:val="24"/>
          <w:szCs w:val="24"/>
          <w:lang w:val="hy-AM" w:eastAsia="ru-RU"/>
        </w:rPr>
      </w:pPr>
      <w:r>
        <w:rPr>
          <w:rFonts w:eastAsia="Times New Roman"/>
          <w:sz w:val="24"/>
          <w:szCs w:val="24"/>
          <w:lang w:val="hy-AM" w:eastAsia="ru-RU"/>
        </w:rPr>
        <w:t>Ներկայացվող նախագիծը չի բխում ռազմավարական փաստաթղթերից։</w:t>
      </w:r>
    </w:p>
    <w:p w:rsidR="005F5FAD" w:rsidRPr="002D394C" w:rsidRDefault="005F5FAD" w:rsidP="009C0520">
      <w:pPr>
        <w:spacing w:line="360" w:lineRule="auto"/>
        <w:rPr>
          <w:lang w:val="hy-AM"/>
        </w:rPr>
      </w:pPr>
    </w:p>
    <w:sectPr w:rsidR="005F5FAD" w:rsidRPr="002D394C" w:rsidSect="009C0520">
      <w:pgSz w:w="11906" w:h="16838"/>
      <w:pgMar w:top="1134" w:right="850" w:bottom="1134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A5C79"/>
    <w:multiLevelType w:val="hybridMultilevel"/>
    <w:tmpl w:val="EC2C1376"/>
    <w:lvl w:ilvl="0" w:tplc="7230FB86">
      <w:start w:val="5"/>
      <w:numFmt w:val="decimal"/>
      <w:lvlText w:val="%1."/>
      <w:lvlJc w:val="left"/>
      <w:pPr>
        <w:ind w:left="3338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1C0018"/>
    <w:multiLevelType w:val="hybridMultilevel"/>
    <w:tmpl w:val="8538348C"/>
    <w:lvl w:ilvl="0" w:tplc="0409000F">
      <w:start w:val="1"/>
      <w:numFmt w:val="decimal"/>
      <w:lvlText w:val="%1."/>
      <w:lvlJc w:val="left"/>
      <w:pPr>
        <w:ind w:left="333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18619C"/>
    <w:multiLevelType w:val="hybridMultilevel"/>
    <w:tmpl w:val="BEDA43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0A3"/>
    <w:rsid w:val="000D3F95"/>
    <w:rsid w:val="00274A6E"/>
    <w:rsid w:val="002A6B2E"/>
    <w:rsid w:val="002D394C"/>
    <w:rsid w:val="002D47B3"/>
    <w:rsid w:val="003A295E"/>
    <w:rsid w:val="004C09C5"/>
    <w:rsid w:val="004C6006"/>
    <w:rsid w:val="00533B21"/>
    <w:rsid w:val="005A3011"/>
    <w:rsid w:val="005F5FAD"/>
    <w:rsid w:val="0068559F"/>
    <w:rsid w:val="00704FB1"/>
    <w:rsid w:val="00720380"/>
    <w:rsid w:val="007A2812"/>
    <w:rsid w:val="007C5C16"/>
    <w:rsid w:val="00803113"/>
    <w:rsid w:val="008E0B7B"/>
    <w:rsid w:val="009C0520"/>
    <w:rsid w:val="00A72FBE"/>
    <w:rsid w:val="00B94215"/>
    <w:rsid w:val="00BD12FA"/>
    <w:rsid w:val="00D64F1A"/>
    <w:rsid w:val="00D950FF"/>
    <w:rsid w:val="00DE30A3"/>
    <w:rsid w:val="00F50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0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semiHidden/>
    <w:unhideWhenUsed/>
    <w:qFormat/>
    <w:rsid w:val="00DE30A3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  <w:lang w:val="en-US" w:eastAsia="en-US"/>
    </w:rPr>
  </w:style>
  <w:style w:type="character" w:styleId="a4">
    <w:name w:val="Strong"/>
    <w:basedOn w:val="a0"/>
    <w:uiPriority w:val="22"/>
    <w:qFormat/>
    <w:rsid w:val="00DE30A3"/>
    <w:rPr>
      <w:b/>
      <w:bCs/>
    </w:rPr>
  </w:style>
  <w:style w:type="paragraph" w:styleId="a5">
    <w:name w:val="List Paragraph"/>
    <w:basedOn w:val="a"/>
    <w:uiPriority w:val="34"/>
    <w:qFormat/>
    <w:rsid w:val="007C5C16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5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nkhachatryan</dc:creator>
  <cp:keywords>https://mul2-mnp.gov.am/tasks/498449/oneclick/2Naxagci himnavorum.docx?token=46e832b731132e1f14213ecccfbb1ab8</cp:keywords>
  <dc:description/>
  <cp:lastModifiedBy>Nubar.Khachatryan</cp:lastModifiedBy>
  <cp:revision>11</cp:revision>
  <dcterms:created xsi:type="dcterms:W3CDTF">2024-02-19T13:35:00Z</dcterms:created>
  <dcterms:modified xsi:type="dcterms:W3CDTF">2024-04-25T10:06:00Z</dcterms:modified>
</cp:coreProperties>
</file>