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6D4B77" w:rsidRPr="00FF45D4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</w:t>
      </w:r>
      <w:r w:rsidR="00A4740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32C7B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Թ</w:t>
      </w:r>
      <w:r w:rsidR="00801BD7">
        <w:rPr>
          <w:rFonts w:ascii="GHEA Grapalat" w:hAnsi="GHEA Grapalat"/>
          <w:b/>
          <w:bCs/>
          <w:sz w:val="24"/>
          <w:szCs w:val="24"/>
          <w:lang w:val="hy-AM"/>
        </w:rPr>
        <w:t>վական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. N__-Ա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378CE" w:rsidRDefault="00A378C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CD7961" w:rsidRP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</w:t>
      </w:r>
      <w:r w:rsidRPr="000C3B5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hyperlink r:id="rId6" w:history="1">
        <w:r w:rsidRPr="00CD796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5-րդ հոդված</w:t>
        </w:r>
      </w:hyperlink>
      <w:hyperlink r:id="rId7" w:history="1">
        <w:r w:rsidR="007D609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ի</w:t>
        </w:r>
      </w:hyperlink>
      <w:r w:rsidR="007D60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5-րդ մասը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CD79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որոշում է.</w:t>
      </w:r>
    </w:p>
    <w:p w:rsid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սեփականություն հանդիսացող անշարժ գույքը</w:t>
      </w:r>
      <w:r w:rsidR="00A378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A378B3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համաձայն հավելվածի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ամրացնել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կոմիտե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CD7961" w:rsidRDefault="00932C7B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32C7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ոմիտեի նախագահին` սույն որոշումն ուժի մեջ մտնելուց հետո </w:t>
      </w:r>
      <w:r w:rsidR="001475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մեկամսյա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իրականացնել սույն որոշման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1-ին կետում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ներառված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գույքի 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միակողմանի 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ընդունման աշխատանքները:</w:t>
      </w:r>
    </w:p>
    <w:p w:rsid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E0E3E" w:rsidRP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վարչապետ՝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Ն</w:t>
      </w:r>
      <w:r w:rsidRPr="008E0E3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</w:t>
      </w:r>
      <w:r w:rsidR="00144D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</w:t>
      </w:r>
      <w:bookmarkStart w:id="0" w:name="_GoBack"/>
      <w:bookmarkEnd w:id="0"/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ինյան</w:t>
      </w:r>
    </w:p>
    <w:p w:rsidR="008E0E3E" w:rsidRP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</w:p>
    <w:p w:rsidR="00103E53" w:rsidRDefault="00103E53" w:rsidP="00147551">
      <w:pPr>
        <w:spacing w:line="360" w:lineRule="auto"/>
        <w:ind w:left="-567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 w:type="page"/>
      </w:r>
    </w:p>
    <w:p w:rsidR="00B15A75" w:rsidRDefault="00B15A75" w:rsidP="00103E53">
      <w:pPr>
        <w:spacing w:after="0"/>
        <w:ind w:right="176"/>
        <w:jc w:val="right"/>
        <w:rPr>
          <w:rFonts w:ascii="GHEA Grapalat" w:hAnsi="GHEA Grapalat" w:cs="Sylfaen"/>
          <w:b/>
          <w:kern w:val="16"/>
          <w:sz w:val="20"/>
          <w:szCs w:val="20"/>
          <w:lang w:val="hy-AM"/>
        </w:rPr>
        <w:sectPr w:rsidR="00B15A75" w:rsidSect="00146AE5">
          <w:pgSz w:w="11906" w:h="16838"/>
          <w:pgMar w:top="851" w:right="926" w:bottom="993" w:left="1418" w:header="708" w:footer="708" w:gutter="0"/>
          <w:cols w:space="708"/>
          <w:docGrid w:linePitch="360"/>
        </w:sectPr>
      </w:pPr>
    </w:p>
    <w:p w:rsidR="00103E53" w:rsidRDefault="00103E53" w:rsidP="00103E53">
      <w:pPr>
        <w:spacing w:after="0"/>
        <w:ind w:right="176"/>
        <w:jc w:val="right"/>
        <w:rPr>
          <w:rFonts w:ascii="GHEA Grapalat" w:hAnsi="GHEA Grapalat" w:cs="Sylfaen"/>
          <w:b/>
          <w:kern w:val="16"/>
          <w:sz w:val="20"/>
          <w:szCs w:val="20"/>
          <w:lang w:val="hy-AM"/>
        </w:rPr>
      </w:pPr>
      <w:r>
        <w:rPr>
          <w:rFonts w:ascii="GHEA Grapalat" w:hAnsi="GHEA Grapalat" w:cs="Sylfaen"/>
          <w:b/>
          <w:kern w:val="16"/>
          <w:sz w:val="20"/>
          <w:szCs w:val="20"/>
          <w:lang w:val="hy-AM"/>
        </w:rPr>
        <w:lastRenderedPageBreak/>
        <w:t>Հավելված</w:t>
      </w:r>
      <w:r>
        <w:rPr>
          <w:rFonts w:ascii="GHEA Grapalat" w:hAnsi="GHEA Grapalat" w:cs="Sylfaen"/>
          <w:b/>
          <w:kern w:val="16"/>
          <w:sz w:val="20"/>
          <w:szCs w:val="20"/>
          <w:lang w:val="af-ZA"/>
        </w:rPr>
        <w:t xml:space="preserve"> </w:t>
      </w:r>
    </w:p>
    <w:p w:rsidR="00103E53" w:rsidRDefault="00103E53" w:rsidP="00103E53">
      <w:pPr>
        <w:spacing w:after="0"/>
        <w:ind w:left="5040" w:right="176"/>
        <w:jc w:val="right"/>
        <w:rPr>
          <w:rFonts w:ascii="GHEA Grapalat" w:hAnsi="GHEA Grapalat" w:cs="Sylfaen"/>
          <w:b/>
          <w:kern w:val="16"/>
          <w:sz w:val="20"/>
          <w:szCs w:val="20"/>
          <w:lang w:val="af-ZA"/>
        </w:rPr>
      </w:pPr>
      <w:r>
        <w:rPr>
          <w:rFonts w:ascii="GHEA Grapalat" w:hAnsi="GHEA Grapalat" w:cs="Sylfaen"/>
          <w:b/>
          <w:kern w:val="16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b/>
          <w:kern w:val="16"/>
          <w:sz w:val="20"/>
          <w:szCs w:val="20"/>
          <w:lang w:val="hy-AM"/>
        </w:rPr>
        <w:t>ՀՀ կառավարության</w:t>
      </w:r>
      <w:r>
        <w:rPr>
          <w:rFonts w:ascii="GHEA Grapalat" w:hAnsi="GHEA Grapalat" w:cs="Sylfaen"/>
          <w:b/>
          <w:kern w:val="16"/>
          <w:sz w:val="20"/>
          <w:szCs w:val="20"/>
          <w:lang w:val="af-ZA"/>
        </w:rPr>
        <w:t xml:space="preserve"> 20</w:t>
      </w:r>
      <w:r>
        <w:rPr>
          <w:rFonts w:ascii="GHEA Grapalat" w:hAnsi="GHEA Grapalat" w:cs="Sylfaen"/>
          <w:b/>
          <w:kern w:val="16"/>
          <w:sz w:val="20"/>
          <w:szCs w:val="20"/>
          <w:lang w:val="hy-AM"/>
        </w:rPr>
        <w:t>--</w:t>
      </w:r>
      <w:r>
        <w:rPr>
          <w:rFonts w:ascii="GHEA Grapalat" w:hAnsi="GHEA Grapalat" w:cs="Sylfaen"/>
          <w:b/>
          <w:kern w:val="16"/>
          <w:sz w:val="20"/>
          <w:szCs w:val="20"/>
          <w:lang w:val="af-ZA"/>
        </w:rPr>
        <w:t xml:space="preserve">  </w:t>
      </w:r>
      <w:r>
        <w:rPr>
          <w:rFonts w:ascii="GHEA Grapalat" w:hAnsi="GHEA Grapalat" w:cs="Sylfaen"/>
          <w:b/>
          <w:kern w:val="16"/>
          <w:sz w:val="20"/>
          <w:szCs w:val="20"/>
          <w:lang w:val="hy-AM"/>
        </w:rPr>
        <w:t>թվականի</w:t>
      </w:r>
    </w:p>
    <w:p w:rsidR="00103E53" w:rsidRDefault="00103E53" w:rsidP="00103E53">
      <w:pPr>
        <w:spacing w:after="0"/>
        <w:ind w:right="176"/>
        <w:jc w:val="right"/>
        <w:rPr>
          <w:rFonts w:ascii="GHEA Grapalat" w:hAnsi="GHEA Grapalat" w:cs="Sylfaen"/>
          <w:b/>
          <w:kern w:val="16"/>
          <w:sz w:val="20"/>
          <w:szCs w:val="20"/>
          <w:lang w:val="af-ZA"/>
        </w:rPr>
      </w:pPr>
      <w:r>
        <w:rPr>
          <w:rFonts w:ascii="GHEA Grapalat" w:hAnsi="GHEA Grapalat" w:cs="Sylfaen"/>
          <w:b/>
          <w:sz w:val="20"/>
          <w:szCs w:val="20"/>
          <w:lang w:val="af-ZA"/>
        </w:rPr>
        <w:tab/>
      </w:r>
      <w:r>
        <w:rPr>
          <w:rFonts w:ascii="GHEA Grapalat" w:hAnsi="GHEA Grapalat" w:cs="Sylfaen"/>
          <w:b/>
          <w:sz w:val="20"/>
          <w:szCs w:val="20"/>
          <w:lang w:val="af-ZA"/>
        </w:rPr>
        <w:tab/>
      </w:r>
      <w:r>
        <w:rPr>
          <w:rFonts w:ascii="GHEA Grapalat" w:hAnsi="GHEA Grapalat" w:cs="Sylfaen"/>
          <w:b/>
          <w:sz w:val="20"/>
          <w:szCs w:val="20"/>
          <w:lang w:val="af-ZA"/>
        </w:rPr>
        <w:tab/>
      </w:r>
      <w:r>
        <w:rPr>
          <w:rFonts w:ascii="GHEA Grapalat" w:hAnsi="GHEA Grapalat" w:cs="Sylfaen"/>
          <w:b/>
          <w:sz w:val="20"/>
          <w:szCs w:val="20"/>
          <w:lang w:val="af-ZA"/>
        </w:rPr>
        <w:tab/>
      </w:r>
      <w:r>
        <w:rPr>
          <w:rFonts w:ascii="GHEA Grapalat" w:hAnsi="GHEA Grapalat" w:cs="Sylfaen"/>
          <w:b/>
          <w:sz w:val="20"/>
          <w:szCs w:val="20"/>
          <w:lang w:val="af-ZA"/>
        </w:rPr>
        <w:tab/>
      </w:r>
      <w:r>
        <w:rPr>
          <w:rFonts w:ascii="GHEA Grapalat" w:hAnsi="GHEA Grapalat" w:cs="Sylfaen"/>
          <w:b/>
          <w:sz w:val="20"/>
          <w:szCs w:val="20"/>
          <w:lang w:val="af-ZA"/>
        </w:rPr>
        <w:tab/>
        <w:t xml:space="preserve">                   --------------- ----</w:t>
      </w:r>
      <w:r>
        <w:rPr>
          <w:rFonts w:ascii="GHEA Grapalat" w:hAnsi="GHEA Grapalat" w:cs="Sylfaen"/>
          <w:b/>
          <w:sz w:val="20"/>
          <w:szCs w:val="20"/>
          <w:lang w:val="hy-AM"/>
        </w:rPr>
        <w:t>ի</w:t>
      </w:r>
      <w:r>
        <w:rPr>
          <w:rFonts w:ascii="GHEA Grapalat" w:hAnsi="GHEA Grapalat" w:cs="Sylfaen"/>
          <w:b/>
          <w:sz w:val="20"/>
          <w:szCs w:val="20"/>
          <w:lang w:val="af-ZA"/>
        </w:rPr>
        <w:t xml:space="preserve"> N ----  -  </w:t>
      </w:r>
      <w:r>
        <w:rPr>
          <w:rFonts w:ascii="GHEA Grapalat" w:hAnsi="GHEA Grapalat" w:cs="Sylfaen"/>
          <w:b/>
          <w:sz w:val="20"/>
          <w:szCs w:val="20"/>
          <w:lang w:val="hy-AM"/>
        </w:rPr>
        <w:t>Ա</w:t>
      </w:r>
      <w:r>
        <w:rPr>
          <w:rFonts w:ascii="GHEA Grapalat" w:hAnsi="GHEA Grapalat" w:cs="Sylfaen"/>
          <w:b/>
          <w:sz w:val="20"/>
          <w:szCs w:val="20"/>
          <w:lang w:val="af-ZA"/>
        </w:rPr>
        <w:t xml:space="preserve">  </w:t>
      </w:r>
      <w:r>
        <w:rPr>
          <w:rFonts w:ascii="GHEA Grapalat" w:hAnsi="GHEA Grapalat" w:cs="Sylfaen"/>
          <w:b/>
          <w:sz w:val="20"/>
          <w:szCs w:val="20"/>
          <w:lang w:val="hy-AM"/>
        </w:rPr>
        <w:t>որոշում</w:t>
      </w:r>
      <w:r>
        <w:rPr>
          <w:rFonts w:ascii="GHEA Grapalat" w:hAnsi="GHEA Grapalat" w:cs="Sylfaen"/>
          <w:b/>
          <w:kern w:val="16"/>
          <w:sz w:val="20"/>
          <w:szCs w:val="20"/>
          <w:lang w:val="af-ZA"/>
        </w:rPr>
        <w:t xml:space="preserve"> </w:t>
      </w:r>
    </w:p>
    <w:p w:rsidR="00103E53" w:rsidRPr="00907FB6" w:rsidRDefault="00103E53" w:rsidP="00103E53">
      <w:pPr>
        <w:jc w:val="center"/>
        <w:rPr>
          <w:rFonts w:ascii="GHEA Grapalat" w:hAnsi="GHEA Grapalat" w:cs="Sylfaen"/>
          <w:b/>
          <w:kern w:val="16"/>
          <w:sz w:val="24"/>
          <w:szCs w:val="24"/>
          <w:lang w:val="af-ZA"/>
        </w:rPr>
      </w:pPr>
      <w:r w:rsidRPr="00907FB6">
        <w:rPr>
          <w:rFonts w:ascii="GHEA Grapalat" w:hAnsi="GHEA Grapalat" w:cs="Sylfaen"/>
          <w:b/>
          <w:kern w:val="16"/>
          <w:sz w:val="24"/>
          <w:szCs w:val="24"/>
          <w:lang w:val="af-ZA"/>
        </w:rPr>
        <w:t>ՑԱՆԿ</w:t>
      </w:r>
    </w:p>
    <w:p w:rsidR="00EA3316" w:rsidRPr="00907FB6" w:rsidRDefault="00EA3316" w:rsidP="00103E53">
      <w:pPr>
        <w:jc w:val="center"/>
        <w:rPr>
          <w:rFonts w:ascii="GHEA Grapalat" w:hAnsi="GHEA Grapalat" w:cs="Times New Roman"/>
          <w:b/>
          <w:sz w:val="24"/>
          <w:szCs w:val="24"/>
          <w:lang w:val="hy-AM" w:eastAsia="ru-RU"/>
        </w:rPr>
      </w:pPr>
      <w:r w:rsidRPr="00907F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</w:t>
      </w:r>
      <w:r w:rsidR="00907F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ԵՎ</w:t>
      </w:r>
      <w:r w:rsidRPr="00907F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ԵՆԹԱԿԱՌՈՒՑՎԱԾՔՆԵՐԻ ՆԱԽԱՐԱՐՈՒԹՅԱՆ ՊԵՏԱԿԱՆ ԳՈՒՅՔԻ ԿԱՌԱՎԱՐՄԱՆ ԿՈՄԻՏԵԻՆ</w:t>
      </w:r>
      <w:r w:rsidR="00907FB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ԱՄՐԱՑՎՈՂ ԳՈՒՅՔԻ</w:t>
      </w:r>
    </w:p>
    <w:tbl>
      <w:tblPr>
        <w:tblpPr w:leftFromText="180" w:rightFromText="180" w:vertAnchor="page" w:horzAnchor="margin" w:tblpY="3181"/>
        <w:tblW w:w="15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5"/>
        <w:gridCol w:w="5130"/>
        <w:gridCol w:w="2430"/>
        <w:gridCol w:w="2340"/>
        <w:gridCol w:w="1620"/>
        <w:gridCol w:w="3060"/>
      </w:tblGrid>
      <w:tr w:rsidR="00932C7B" w:rsidRPr="00300EC6" w:rsidTr="00932C7B">
        <w:trPr>
          <w:trHeight w:val="2420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C7B" w:rsidRPr="00B15A75" w:rsidRDefault="00932C7B" w:rsidP="008E0E3E">
            <w:pPr>
              <w:ind w:left="-120" w:right="-7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N/N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Գույքի հասցեն 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Գույքի նկատմամբ իրավունքների պետական գրանցման վկայականի համար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spacing w:after="0" w:line="240" w:lineRule="auto"/>
              <w:ind w:left="-114" w:right="-106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Կադաստրային ծածկագիր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spacing w:after="0" w:line="240" w:lineRule="auto"/>
              <w:ind w:left="-110" w:right="-10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Հողամասի մակերեսը</w:t>
            </w:r>
          </w:p>
          <w:p w:rsidR="00932C7B" w:rsidRPr="00B15A75" w:rsidRDefault="00932C7B" w:rsidP="008E0E3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(հեկտար)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Անշարժ գույքի շուկայական արժեքին </w:t>
            </w: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մոտարկված կադաստրային արժեքը</w:t>
            </w:r>
          </w:p>
          <w:p w:rsidR="00932C7B" w:rsidRPr="00B15A75" w:rsidRDefault="00932C7B" w:rsidP="008E0E3E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15A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932C7B" w:rsidRPr="00932C7B" w:rsidTr="00932C7B">
        <w:trPr>
          <w:trHeight w:val="887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2C7B" w:rsidRPr="00932C7B" w:rsidRDefault="00932C7B" w:rsidP="008E0E3E">
            <w:pPr>
              <w:spacing w:after="20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ind w:left="-101" w:right="-11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Մարզ Կոտայք, համայնք Ծաղկաձոր գյուղ Աղավնաձոր Աղավնու աղբյուր թաղամաս 27 հողամաս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ind w:left="-101" w:right="-11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29042024-07-0173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B15A75" w:rsidRDefault="00932C7B" w:rsidP="008E0E3E">
            <w:pPr>
              <w:ind w:left="-114" w:right="-106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07-010-0168-0005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0.4997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9 382 866.90</w:t>
            </w:r>
          </w:p>
        </w:tc>
      </w:tr>
      <w:tr w:rsidR="00932C7B" w:rsidRPr="00932C7B" w:rsidTr="00932C7B">
        <w:trPr>
          <w:trHeight w:val="770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spacing w:after="20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Մարզ Կոտայք, համայնք Ծաղկաձոր գյուղ Աղավնաձոր Աղավնու աղբյուր թաղամաս 28 հողամաս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396A4E" w:rsidRDefault="00932C7B" w:rsidP="008E0E3E">
            <w:pPr>
              <w:ind w:left="-101" w:right="-11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29042024-07-0176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ind w:left="-114" w:right="-106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07-010-0168-0004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0.4997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C7B" w:rsidRPr="00932C7B" w:rsidRDefault="00932C7B" w:rsidP="008E0E3E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32C7B">
              <w:rPr>
                <w:rFonts w:ascii="GHEA Grapalat" w:hAnsi="GHEA Grapalat" w:cs="Arial"/>
                <w:sz w:val="24"/>
                <w:szCs w:val="24"/>
                <w:lang w:val="hy-AM"/>
              </w:rPr>
              <w:t>9 382 866.90</w:t>
            </w:r>
          </w:p>
        </w:tc>
      </w:tr>
    </w:tbl>
    <w:p w:rsidR="00103E53" w:rsidRPr="008E0E3E" w:rsidRDefault="00103E53" w:rsidP="008E0E3E">
      <w:pPr>
        <w:jc w:val="center"/>
        <w:rPr>
          <w:rFonts w:ascii="GHEA Grapalat" w:hAnsi="GHEA Grapalat" w:cs="Sylfaen"/>
          <w:bCs/>
          <w:kern w:val="16"/>
          <w:sz w:val="20"/>
          <w:szCs w:val="20"/>
          <w:lang w:val="hy-AM"/>
        </w:rPr>
      </w:pPr>
    </w:p>
    <w:p w:rsidR="008E0E3E" w:rsidRDefault="008E0E3E" w:rsidP="008E0E3E">
      <w:pPr>
        <w:spacing w:after="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:rsidR="008E0E3E" w:rsidRPr="008E0E3E" w:rsidRDefault="008E0E3E" w:rsidP="008E0E3E">
      <w:pPr>
        <w:spacing w:after="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</w:t>
      </w:r>
      <w:r w:rsidRPr="008E0E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արչապետի աշխատակազմի ղեկավար՝</w:t>
      </w:r>
      <w:r w:rsidRPr="008E0E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8E0E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8E0E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  <w:t>Ա</w:t>
      </w:r>
      <w:r w:rsidRPr="008E0E3E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 w:eastAsia="ru-RU"/>
        </w:rPr>
        <w:t>․</w:t>
      </w:r>
      <w:r w:rsidRPr="008E0E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8E0E3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Հարությունյան</w:t>
      </w:r>
    </w:p>
    <w:sectPr w:rsidR="008E0E3E" w:rsidRPr="008E0E3E" w:rsidSect="00024B3A">
      <w:pgSz w:w="16838" w:h="11906" w:orient="landscape"/>
      <w:pgMar w:top="720" w:right="850" w:bottom="630" w:left="99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B77"/>
    <w:rsid w:val="00006D5E"/>
    <w:rsid w:val="00024B3A"/>
    <w:rsid w:val="00033D76"/>
    <w:rsid w:val="00095FEB"/>
    <w:rsid w:val="000B2A0F"/>
    <w:rsid w:val="000C3B52"/>
    <w:rsid w:val="000C481E"/>
    <w:rsid w:val="000C5706"/>
    <w:rsid w:val="000E50AC"/>
    <w:rsid w:val="000F2BC5"/>
    <w:rsid w:val="00103E53"/>
    <w:rsid w:val="00125EF6"/>
    <w:rsid w:val="001403D4"/>
    <w:rsid w:val="00144D3E"/>
    <w:rsid w:val="00146AE5"/>
    <w:rsid w:val="00147551"/>
    <w:rsid w:val="0017384C"/>
    <w:rsid w:val="001874FA"/>
    <w:rsid w:val="001A06CC"/>
    <w:rsid w:val="001C129E"/>
    <w:rsid w:val="00202C5B"/>
    <w:rsid w:val="00300EC6"/>
    <w:rsid w:val="00313669"/>
    <w:rsid w:val="00325142"/>
    <w:rsid w:val="00347CAF"/>
    <w:rsid w:val="00355165"/>
    <w:rsid w:val="0038516D"/>
    <w:rsid w:val="00396A4E"/>
    <w:rsid w:val="003D2702"/>
    <w:rsid w:val="0040295A"/>
    <w:rsid w:val="00445D1C"/>
    <w:rsid w:val="0047017A"/>
    <w:rsid w:val="00477D0E"/>
    <w:rsid w:val="004B0F7D"/>
    <w:rsid w:val="005015FC"/>
    <w:rsid w:val="00526C2D"/>
    <w:rsid w:val="00542EC5"/>
    <w:rsid w:val="00550C3C"/>
    <w:rsid w:val="00577DE0"/>
    <w:rsid w:val="00584F80"/>
    <w:rsid w:val="005D0E40"/>
    <w:rsid w:val="00622487"/>
    <w:rsid w:val="00626ED7"/>
    <w:rsid w:val="0066032D"/>
    <w:rsid w:val="006A001B"/>
    <w:rsid w:val="006A0137"/>
    <w:rsid w:val="006D4B77"/>
    <w:rsid w:val="006F293E"/>
    <w:rsid w:val="007208F6"/>
    <w:rsid w:val="00776521"/>
    <w:rsid w:val="007B0B79"/>
    <w:rsid w:val="007B3930"/>
    <w:rsid w:val="007D0A84"/>
    <w:rsid w:val="007D2C06"/>
    <w:rsid w:val="007D609F"/>
    <w:rsid w:val="008002DD"/>
    <w:rsid w:val="00801BD7"/>
    <w:rsid w:val="008172E8"/>
    <w:rsid w:val="008617B2"/>
    <w:rsid w:val="00881054"/>
    <w:rsid w:val="008E0E3E"/>
    <w:rsid w:val="00907FB6"/>
    <w:rsid w:val="00932C7B"/>
    <w:rsid w:val="00983A08"/>
    <w:rsid w:val="009C600A"/>
    <w:rsid w:val="00A248C1"/>
    <w:rsid w:val="00A378B3"/>
    <w:rsid w:val="00A378CE"/>
    <w:rsid w:val="00A4256F"/>
    <w:rsid w:val="00A47406"/>
    <w:rsid w:val="00A55B34"/>
    <w:rsid w:val="00B15A75"/>
    <w:rsid w:val="00B97229"/>
    <w:rsid w:val="00BD62DB"/>
    <w:rsid w:val="00BF6211"/>
    <w:rsid w:val="00C20E1D"/>
    <w:rsid w:val="00C257FF"/>
    <w:rsid w:val="00C335CB"/>
    <w:rsid w:val="00CD7961"/>
    <w:rsid w:val="00D332C9"/>
    <w:rsid w:val="00E12CBB"/>
    <w:rsid w:val="00E3674F"/>
    <w:rsid w:val="00EA3316"/>
    <w:rsid w:val="00EE3195"/>
    <w:rsid w:val="00EF3FAB"/>
    <w:rsid w:val="00F02838"/>
    <w:rsid w:val="00F53899"/>
    <w:rsid w:val="00F5757E"/>
    <w:rsid w:val="00F729B6"/>
    <w:rsid w:val="00F746EC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92FB0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4"/>
    <w:uiPriority w:val="34"/>
    <w:qFormat/>
    <w:rsid w:val="006D4B7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a5">
    <w:name w:val="Strong"/>
    <w:basedOn w:val="a0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a6">
    <w:name w:val="Emphasis"/>
    <w:basedOn w:val="a0"/>
    <w:qFormat/>
    <w:rsid w:val="008002DD"/>
    <w:rPr>
      <w:i/>
      <w:iCs/>
    </w:rPr>
  </w:style>
  <w:style w:type="paragraph" w:styleId="a7">
    <w:name w:val="header"/>
    <w:aliases w:val="Header Char Char Char Char,Header Char Char Char,Header Char Char,h"/>
    <w:basedOn w:val="a"/>
    <w:link w:val="a8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aliases w:val="Header Char Char Char Char Знак,Header Char Char Char Знак,Header Char Char Знак,h Знак"/>
    <w:basedOn w:val="a0"/>
    <w:link w:val="a7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3"/>
    <w:uiPriority w:val="34"/>
    <w:locked/>
    <w:rsid w:val="001403D4"/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locked/>
    <w:rsid w:val="00A474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rsid w:val="00CD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CD7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166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16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A8D91-E515-499B-9CD8-0877D805A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https://mul2.gov.am/tasks/971972/oneclick/naxagic.docx?token=59da5c15475fc1cfed25b3cc9a454efb</cp:keywords>
  <cp:lastModifiedBy>User</cp:lastModifiedBy>
  <cp:revision>72</cp:revision>
  <dcterms:created xsi:type="dcterms:W3CDTF">2020-06-25T10:10:00Z</dcterms:created>
  <dcterms:modified xsi:type="dcterms:W3CDTF">2024-05-07T13:44:00Z</dcterms:modified>
</cp:coreProperties>
</file>