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9DF" w:rsidRDefault="001479DF" w:rsidP="001479DF">
      <w:pPr>
        <w:jc w:val="center"/>
      </w:pPr>
      <w:r>
        <w:rPr>
          <w:noProof/>
          <w:lang w:eastAsia="en-US"/>
        </w:rPr>
        <w:drawing>
          <wp:inline distT="0" distB="0" distL="0" distR="0" wp14:anchorId="05B7B063" wp14:editId="72F6855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9DF" w:rsidRDefault="001479DF" w:rsidP="001479DF">
      <w:pPr>
        <w:jc w:val="center"/>
      </w:pPr>
    </w:p>
    <w:p w:rsidR="001479DF" w:rsidRDefault="001479DF" w:rsidP="001479D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479DF" w:rsidRDefault="001479DF" w:rsidP="001479DF">
      <w:pPr>
        <w:pStyle w:val="mechtex"/>
        <w:rPr>
          <w:rFonts w:ascii="GHEA Mariam" w:hAnsi="GHEA Mariam"/>
          <w:b/>
        </w:rPr>
      </w:pPr>
    </w:p>
    <w:p w:rsidR="001479DF" w:rsidRDefault="001479DF" w:rsidP="001479D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A0588" w:rsidRPr="000C7F0B" w:rsidRDefault="003A05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A0588" w:rsidRPr="000C7F0B" w:rsidRDefault="003A05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A0588" w:rsidRPr="000C7F0B" w:rsidRDefault="003A05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A0588" w:rsidRDefault="00EE353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3A0588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3A0588">
        <w:rPr>
          <w:rFonts w:ascii="GHEA Mariam" w:hAnsi="GHEA Mariam"/>
          <w:sz w:val="24"/>
          <w:szCs w:val="24"/>
          <w:lang w:val="hy-AM"/>
        </w:rPr>
        <w:t>մայիս</w:t>
      </w:r>
      <w:r w:rsidR="003A0588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3A0588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3A0588">
        <w:rPr>
          <w:rFonts w:ascii="GHEA Mariam" w:hAnsi="GHEA Mariam"/>
          <w:sz w:val="24"/>
          <w:szCs w:val="24"/>
          <w:lang w:val="hy-AM"/>
        </w:rPr>
        <w:t>4</w:t>
      </w:r>
      <w:r w:rsidR="003A0588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3A0588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3A0588" w:rsidRPr="000C7F0B">
        <w:rPr>
          <w:rFonts w:ascii="GHEA Mariam" w:hAnsi="GHEA Mariam"/>
          <w:sz w:val="24"/>
          <w:szCs w:val="24"/>
          <w:lang w:val="hy-AM"/>
        </w:rPr>
        <w:t xml:space="preserve">  N         </w:t>
      </w:r>
      <w:r w:rsidR="001934E6">
        <w:rPr>
          <w:rFonts w:ascii="GHEA Mariam" w:hAnsi="GHEA Mariam"/>
          <w:sz w:val="24"/>
          <w:szCs w:val="24"/>
          <w:lang w:val="hy-AM"/>
        </w:rPr>
        <w:t>- Ա</w:t>
      </w:r>
    </w:p>
    <w:p w:rsidR="003A0588" w:rsidRDefault="003A05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A0588" w:rsidRDefault="003A058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1934E6" w:rsidRPr="001934E6" w:rsidRDefault="001934E6" w:rsidP="001934E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934E6">
        <w:rPr>
          <w:rFonts w:ascii="GHEA Mariam" w:hAnsi="GHEA Mariam" w:cs="Arial"/>
          <w:spacing w:val="-4"/>
          <w:sz w:val="24"/>
          <w:szCs w:val="24"/>
          <w:lang w:val="hy-AM"/>
        </w:rPr>
        <w:t>ԳՈՒՅՔԻ</w:t>
      </w:r>
      <w:r w:rsidRPr="001934E6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1934E6">
        <w:rPr>
          <w:rFonts w:ascii="GHEA Mariam" w:hAnsi="GHEA Mariam" w:cs="Arial"/>
          <w:spacing w:val="-4"/>
          <w:sz w:val="24"/>
          <w:szCs w:val="24"/>
          <w:lang w:val="hy-AM"/>
        </w:rPr>
        <w:t>ՆՎԻՐԱԲԵՐՈՒԹՅՈՒՆՆ</w:t>
      </w:r>
      <w:r w:rsidRPr="001934E6">
        <w:rPr>
          <w:rFonts w:ascii="GHEA Mariam" w:hAnsi="GHEA Mariam"/>
          <w:spacing w:val="-4"/>
          <w:sz w:val="24"/>
          <w:szCs w:val="24"/>
          <w:lang w:val="hy-AM"/>
        </w:rPr>
        <w:t xml:space="preserve">  </w:t>
      </w:r>
      <w:r w:rsidRPr="001934E6">
        <w:rPr>
          <w:rFonts w:ascii="GHEA Mariam" w:hAnsi="GHEA Mariam" w:cs="Arial"/>
          <w:spacing w:val="-4"/>
          <w:sz w:val="24"/>
          <w:szCs w:val="24"/>
          <w:lang w:val="hy-AM"/>
        </w:rPr>
        <w:t>ԸՆԴՈՒՆԵԼՈՒ</w:t>
      </w:r>
      <w:r w:rsidRPr="001934E6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934E6">
        <w:rPr>
          <w:rFonts w:ascii="GHEA Mariam" w:hAnsi="GHEA Mariam" w:cs="Arial"/>
          <w:spacing w:val="-4"/>
          <w:sz w:val="24"/>
          <w:szCs w:val="24"/>
          <w:lang w:val="hy-AM"/>
        </w:rPr>
        <w:t>ԳՈՒՅՔ</w:t>
      </w:r>
      <w:r w:rsidRPr="001934E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pacing w:val="-4"/>
          <w:sz w:val="24"/>
          <w:szCs w:val="24"/>
          <w:lang w:val="hy-AM"/>
        </w:rPr>
        <w:t>ԱՄՐԱՑՆԵԼՈՒ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1934E6">
        <w:rPr>
          <w:rFonts w:ascii="GHEA Mariam" w:hAnsi="GHEA Mariam" w:cs="Arial"/>
          <w:sz w:val="24"/>
          <w:szCs w:val="24"/>
          <w:lang w:val="hy-AM"/>
        </w:rPr>
        <w:t xml:space="preserve"> ԵՎ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ՏՐԱՄԱԴՐԵԼՈՒ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1934E6">
        <w:rPr>
          <w:rFonts w:ascii="GHEA Mariam" w:hAnsi="GHEA Mariam"/>
          <w:sz w:val="24"/>
          <w:szCs w:val="24"/>
          <w:lang w:val="hy-AM"/>
        </w:rPr>
        <w:t xml:space="preserve">  </w:t>
      </w:r>
      <w:r w:rsidRPr="001934E6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934E6" w:rsidRPr="001934E6" w:rsidRDefault="001934E6" w:rsidP="001934E6">
      <w:pPr>
        <w:spacing w:line="360" w:lineRule="auto"/>
        <w:ind w:left="-630" w:firstLine="540"/>
        <w:jc w:val="center"/>
        <w:rPr>
          <w:rFonts w:ascii="GHEA Mariam" w:hAnsi="GHEA Mariam"/>
          <w:sz w:val="24"/>
          <w:szCs w:val="24"/>
          <w:lang w:val="hy-AM"/>
        </w:rPr>
      </w:pPr>
      <w:r w:rsidRPr="001934E6"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1934E6" w:rsidRDefault="001934E6" w:rsidP="001934E6">
      <w:pPr>
        <w:pStyle w:val="mechtex"/>
        <w:rPr>
          <w:lang w:val="fr-FR"/>
        </w:rPr>
      </w:pPr>
    </w:p>
    <w:p w:rsidR="001934E6" w:rsidRPr="008E1B5A" w:rsidRDefault="001934E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1934E6">
        <w:rPr>
          <w:rFonts w:ascii="GHEA Mariam" w:hAnsi="GHEA Mariam" w:cs="Arial"/>
          <w:spacing w:val="-8"/>
          <w:sz w:val="24"/>
          <w:szCs w:val="24"/>
          <w:lang w:val="fr-FR"/>
        </w:rPr>
        <w:t>Հիմք</w:t>
      </w:r>
      <w:proofErr w:type="spellEnd"/>
      <w:r w:rsidRPr="001934E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1934E6">
        <w:rPr>
          <w:rFonts w:ascii="GHEA Mariam" w:hAnsi="GHEA Mariam" w:cs="Arial"/>
          <w:spacing w:val="-8"/>
          <w:sz w:val="24"/>
          <w:szCs w:val="24"/>
          <w:lang w:val="fr-FR"/>
        </w:rPr>
        <w:t>ընդունելով</w:t>
      </w:r>
      <w:proofErr w:type="spellEnd"/>
      <w:r w:rsidRPr="001934E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934E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934E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1934E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pacing w:val="-8"/>
          <w:sz w:val="24"/>
          <w:szCs w:val="24"/>
          <w:lang w:val="hy-AM"/>
        </w:rPr>
        <w:t>ք</w:t>
      </w:r>
      <w:proofErr w:type="spellStart"/>
      <w:r w:rsidRPr="001934E6">
        <w:rPr>
          <w:rFonts w:ascii="GHEA Mariam" w:hAnsi="GHEA Mariam" w:cs="Arial"/>
          <w:spacing w:val="-8"/>
          <w:sz w:val="24"/>
          <w:szCs w:val="24"/>
          <w:lang w:val="fr-FR"/>
        </w:rPr>
        <w:t>աղաքացիական</w:t>
      </w:r>
      <w:proofErr w:type="spellEnd"/>
      <w:r w:rsidRPr="001934E6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1934E6">
        <w:rPr>
          <w:rFonts w:ascii="GHEA Mariam" w:hAnsi="GHEA Mariam" w:cs="Arial"/>
          <w:spacing w:val="-8"/>
          <w:sz w:val="24"/>
          <w:szCs w:val="24"/>
          <w:lang w:val="fr-FR"/>
        </w:rPr>
        <w:t>օրենսգրքի</w:t>
      </w:r>
      <w:proofErr w:type="spellEnd"/>
      <w:r w:rsidRPr="001934E6">
        <w:rPr>
          <w:rFonts w:ascii="GHEA Mariam" w:hAnsi="GHEA Mariam"/>
          <w:sz w:val="24"/>
          <w:szCs w:val="24"/>
          <w:lang w:val="fr-FR"/>
        </w:rPr>
        <w:t xml:space="preserve"> 605-</w:t>
      </w:r>
      <w:r w:rsidRPr="001934E6">
        <w:rPr>
          <w:rFonts w:ascii="GHEA Mariam" w:hAnsi="GHEA Mariam" w:cs="Arial"/>
          <w:sz w:val="24"/>
          <w:szCs w:val="24"/>
          <w:lang w:val="fr-FR"/>
        </w:rPr>
        <w:t>րդ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1-</w:t>
      </w:r>
      <w:r w:rsidRPr="001934E6">
        <w:rPr>
          <w:rFonts w:ascii="GHEA Mariam" w:hAnsi="GHEA Mariam" w:cs="Arial"/>
          <w:sz w:val="24"/>
          <w:szCs w:val="24"/>
          <w:lang w:val="hy-AM"/>
        </w:rPr>
        <w:t>ին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մասը</w:t>
      </w:r>
      <w:r w:rsidRPr="001934E6">
        <w:rPr>
          <w:rFonts w:ascii="GHEA Mariam" w:hAnsi="GHEA Mariam"/>
          <w:sz w:val="24"/>
          <w:szCs w:val="24"/>
          <w:lang w:val="fr-FR"/>
        </w:rPr>
        <w:t>,</w:t>
      </w:r>
      <w:proofErr w:type="gramStart"/>
      <w:r w:rsidRPr="001934E6">
        <w:rPr>
          <w:rFonts w:ascii="GHEA Mariam" w:hAnsi="GHEA Mariam"/>
          <w:sz w:val="24"/>
          <w:szCs w:val="24"/>
          <w:lang w:val="hy-AM"/>
        </w:rPr>
        <w:t xml:space="preserve"> «</w:t>
      </w:r>
      <w:r w:rsidRPr="001934E6">
        <w:rPr>
          <w:rFonts w:ascii="GHEA Mariam" w:hAnsi="GHEA Mariam" w:cs="Arial"/>
          <w:sz w:val="24"/>
          <w:szCs w:val="24"/>
          <w:lang w:val="hy-AM"/>
        </w:rPr>
        <w:t>Կառավարչական</w:t>
      </w:r>
      <w:proofErr w:type="gramEnd"/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մասին</w:t>
      </w:r>
      <w:r w:rsidRPr="001934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օրենքի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5-</w:t>
      </w:r>
      <w:r w:rsidRPr="001934E6">
        <w:rPr>
          <w:rFonts w:ascii="GHEA Mariam" w:hAnsi="GHEA Mariam" w:cs="Arial"/>
          <w:sz w:val="24"/>
          <w:szCs w:val="24"/>
          <w:lang w:val="hy-AM"/>
        </w:rPr>
        <w:t>րդ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5-</w:t>
      </w:r>
      <w:r w:rsidRPr="001934E6">
        <w:rPr>
          <w:rFonts w:ascii="GHEA Mariam" w:hAnsi="GHEA Mariam" w:cs="Arial"/>
          <w:sz w:val="24"/>
          <w:szCs w:val="24"/>
          <w:lang w:val="hy-AM"/>
        </w:rPr>
        <w:t>րդ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մասը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, 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առևտրային</w:t>
      </w:r>
      <w:proofErr w:type="spellEnd"/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կազմակերպությունների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1934E6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5-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հոդվածի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մասը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/>
          <w:sz w:val="24"/>
          <w:szCs w:val="24"/>
          <w:lang w:val="fr-FR"/>
        </w:rPr>
        <w:t xml:space="preserve"> </w:t>
      </w:r>
      <w:r w:rsidRPr="001934E6">
        <w:rPr>
          <w:rFonts w:ascii="GHEA Mariam" w:hAnsi="GHEA Mariam"/>
          <w:sz w:val="24"/>
          <w:szCs w:val="24"/>
          <w:lang w:val="hy-AM"/>
        </w:rPr>
        <w:t>«</w:t>
      </w:r>
      <w:r w:rsidRPr="001934E6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մասին</w:t>
      </w:r>
      <w:r w:rsidRPr="001934E6">
        <w:rPr>
          <w:rFonts w:ascii="GHEA Mariam" w:hAnsi="GHEA Mariam" w:cs="Arial Armenian"/>
          <w:sz w:val="24"/>
          <w:szCs w:val="24"/>
          <w:lang w:val="hy-AM"/>
        </w:rPr>
        <w:t>»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օրենքի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35-</w:t>
      </w:r>
      <w:r w:rsidRPr="001934E6">
        <w:rPr>
          <w:rFonts w:ascii="GHEA Mariam" w:hAnsi="GHEA Mariam" w:cs="Arial"/>
          <w:sz w:val="24"/>
          <w:szCs w:val="24"/>
          <w:lang w:val="hy-AM"/>
        </w:rPr>
        <w:t>րդ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1-</w:t>
      </w:r>
      <w:r w:rsidRPr="001934E6">
        <w:rPr>
          <w:rFonts w:ascii="GHEA Mariam" w:hAnsi="GHEA Mariam" w:cs="Arial"/>
          <w:sz w:val="24"/>
          <w:szCs w:val="24"/>
          <w:lang w:val="hy-AM"/>
        </w:rPr>
        <w:t>ին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մասի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16-</w:t>
      </w:r>
      <w:r w:rsidRPr="001934E6">
        <w:rPr>
          <w:rFonts w:ascii="GHEA Mariam" w:hAnsi="GHEA Mariam" w:cs="Arial"/>
          <w:sz w:val="24"/>
          <w:szCs w:val="24"/>
          <w:lang w:val="hy-AM"/>
        </w:rPr>
        <w:t>րդ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կետը՝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934E6" w:rsidRPr="001934E6" w:rsidRDefault="001934E6" w:rsidP="001934E6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Ընդունել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Լոռու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Ալավերդի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236B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համայնքի</w:t>
      </w:r>
      <w:r w:rsidRPr="000236B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236B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սեփականությունը</w:t>
      </w:r>
      <w:r w:rsidRPr="000236B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236B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հանդիսացող</w:t>
      </w:r>
      <w:r w:rsidRPr="000236B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, </w:t>
      </w:r>
      <w:r w:rsidRPr="000236B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մարզ</w:t>
      </w:r>
      <w:r w:rsidRPr="000236B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236B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Լոռի</w:t>
      </w:r>
      <w:r w:rsidRPr="000236B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, </w:t>
      </w:r>
      <w:r w:rsidRPr="000236B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համայնք</w:t>
      </w:r>
      <w:r w:rsidRPr="000236B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236B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Ալավերդի</w:t>
      </w:r>
      <w:r w:rsidR="000236BC" w:rsidRPr="000236B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,</w:t>
      </w:r>
      <w:r w:rsidRPr="000236B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0236BC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գյուղ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Հագվի</w:t>
      </w:r>
      <w:proofErr w:type="spellEnd"/>
      <w:r w:rsidR="000236BC"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bookmarkStart w:id="0" w:name="_GoBack"/>
      <w:bookmarkEnd w:id="0"/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5-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փողոց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19/1 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հասցեում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0.15 </w:t>
      </w:r>
      <w:r w:rsidRPr="00193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հեկտար</w:t>
      </w:r>
      <w:r w:rsidRPr="00193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մակերեսով</w:t>
      </w:r>
      <w:r w:rsidRPr="001934E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հողամաս</w:t>
      </w:r>
      <w:r w:rsidRPr="001934E6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1934E6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այսուհետ՝</w:t>
      </w:r>
      <w:r w:rsidRPr="001934E6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գ</w:t>
      </w:r>
      <w:r w:rsidRPr="001934E6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ույք</w:t>
      </w:r>
      <w:r w:rsidRPr="001934E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) (</w:t>
      </w:r>
      <w:r w:rsidRPr="001934E6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անշարժ</w:t>
      </w:r>
      <w:r w:rsidRPr="001934E6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գույքի</w:t>
      </w:r>
      <w:r w:rsidRPr="001934E6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նկատմամբ</w:t>
      </w:r>
      <w:r w:rsidRPr="001934E6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իրավունքների</w:t>
      </w:r>
      <w:r w:rsidRPr="001934E6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պետական</w:t>
      </w:r>
      <w:r w:rsidRPr="001934E6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գրանց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ման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վկայական՝</w:t>
      </w:r>
      <w:r w:rsidRPr="001934E6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/>
          <w:color w:val="000000"/>
          <w:spacing w:val="-6"/>
          <w:sz w:val="24"/>
          <w:szCs w:val="24"/>
          <w:lang w:val="fr-FR"/>
        </w:rPr>
        <w:t>N</w:t>
      </w:r>
      <w:r w:rsidRPr="001934E6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11082023-06-0058) </w:t>
      </w:r>
      <w:proofErr w:type="spellStart"/>
      <w:r w:rsidRPr="001934E6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նվիրաբերությունը</w:t>
      </w:r>
      <w:proofErr w:type="spellEnd"/>
      <w:r w:rsidRPr="001934E6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Հայաստանի</w:t>
      </w:r>
      <w:r w:rsidRPr="001934E6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Հանրապ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ետությանը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ույքն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ամրացնել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ենթակառուցվածքների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կոմիտեին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ոմիտե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1934E6">
        <w:rPr>
          <w:rFonts w:ascii="GHEA Mariam" w:hAnsi="GHEA Mariam" w:cs="Arial"/>
          <w:sz w:val="24"/>
          <w:szCs w:val="24"/>
          <w:lang w:val="hy-AM"/>
        </w:rPr>
        <w:t>՝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 </w:t>
      </w:r>
      <w:r w:rsidRPr="001934E6">
        <w:rPr>
          <w:rFonts w:ascii="GHEA Mariam" w:hAnsi="GHEA Mariam" w:cs="Arial"/>
          <w:sz w:val="24"/>
          <w:szCs w:val="24"/>
          <w:lang w:val="hy-AM"/>
        </w:rPr>
        <w:t>Լոռու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մարզի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lastRenderedPageBreak/>
        <w:t>Ալավերդի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934E6">
        <w:rPr>
          <w:rFonts w:ascii="GHEA Mariam" w:hAnsi="GHEA Mariam" w:cs="Arial"/>
          <w:sz w:val="24"/>
          <w:szCs w:val="24"/>
          <w:lang w:val="hy-AM"/>
        </w:rPr>
        <w:t>Հագվի</w:t>
      </w:r>
      <w:proofErr w:type="spellEnd"/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գյուղի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գտնվող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մոդուլային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դպրոցի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հետագա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նպատակով։</w:t>
      </w:r>
    </w:p>
    <w:p w:rsidR="001934E6" w:rsidRPr="001934E6" w:rsidRDefault="001934E6" w:rsidP="001934E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1934E6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1934E6">
        <w:rPr>
          <w:rFonts w:ascii="GHEA Mariam" w:hAnsi="GHEA Mariam"/>
          <w:sz w:val="24"/>
          <w:szCs w:val="24"/>
          <w:lang w:val="hy-AM"/>
        </w:rPr>
        <w:t>`</w:t>
      </w:r>
    </w:p>
    <w:p w:rsidR="001934E6" w:rsidRPr="001934E6" w:rsidRDefault="001934E6" w:rsidP="001934E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1934E6">
        <w:rPr>
          <w:rFonts w:ascii="GHEA Mariam" w:hAnsi="GHEA Mariam" w:cs="Arial"/>
          <w:sz w:val="24"/>
          <w:szCs w:val="24"/>
          <w:lang w:val="hy-AM"/>
        </w:rPr>
        <w:t>սույն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ուժի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մեջ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հետո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34E6">
        <w:rPr>
          <w:rFonts w:ascii="GHEA Mariam" w:hAnsi="GHEA Mariam" w:cs="Arial"/>
          <w:sz w:val="24"/>
          <w:szCs w:val="24"/>
          <w:lang w:val="hy-AM"/>
        </w:rPr>
        <w:t>տանի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Լոռու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մարզի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Ալավերդի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հետ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34E6">
        <w:rPr>
          <w:rFonts w:ascii="GHEA Mariam" w:hAnsi="GHEA Mariam" w:cs="Arial"/>
          <w:sz w:val="24"/>
          <w:szCs w:val="24"/>
          <w:lang w:val="hy-AM"/>
        </w:rPr>
        <w:t>տեղ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սույն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1-</w:t>
      </w:r>
      <w:r w:rsidRPr="001934E6">
        <w:rPr>
          <w:rFonts w:ascii="GHEA Mariam" w:hAnsi="GHEA Mariam" w:cs="Arial"/>
          <w:sz w:val="24"/>
          <w:szCs w:val="24"/>
          <w:lang w:val="hy-AM"/>
        </w:rPr>
        <w:t>ին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կետից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բխող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934E6">
        <w:rPr>
          <w:rFonts w:ascii="GHEA Mariam" w:hAnsi="GHEA Mariam" w:cs="Arial"/>
          <w:sz w:val="24"/>
          <w:szCs w:val="24"/>
          <w:lang w:val="hy-AM"/>
        </w:rPr>
        <w:t>նվիրաբերության</w:t>
      </w:r>
      <w:proofErr w:type="spellEnd"/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34E6">
        <w:rPr>
          <w:rFonts w:ascii="GHEA Mariam" w:hAnsi="GHEA Mariam" w:cs="Arial"/>
          <w:sz w:val="24"/>
          <w:szCs w:val="24"/>
          <w:lang w:val="hy-AM"/>
        </w:rPr>
        <w:t>նագրի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կնքման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և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գույքի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1934E6">
        <w:rPr>
          <w:rFonts w:ascii="GHEA Mariam" w:hAnsi="GHEA Mariam"/>
          <w:sz w:val="24"/>
          <w:szCs w:val="24"/>
          <w:lang w:val="hy-AM"/>
        </w:rPr>
        <w:t>-</w:t>
      </w:r>
      <w:r w:rsidRPr="001934E6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, </w:t>
      </w:r>
      <w:r w:rsidRPr="001934E6">
        <w:rPr>
          <w:rFonts w:ascii="GHEA Mariam" w:hAnsi="GHEA Mariam" w:cs="Arial"/>
          <w:sz w:val="24"/>
          <w:szCs w:val="24"/>
          <w:lang w:val="hy-AM"/>
        </w:rPr>
        <w:t>որ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կնքման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և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գույքի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ենթակա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են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34E6">
        <w:rPr>
          <w:rFonts w:ascii="GHEA Mariam" w:hAnsi="GHEA Mariam" w:cs="Arial"/>
          <w:sz w:val="24"/>
          <w:szCs w:val="24"/>
          <w:lang w:val="hy-AM"/>
        </w:rPr>
        <w:t>նացման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Լոռու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Ալավերդի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միջոցների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934E6" w:rsidRPr="001934E6" w:rsidRDefault="001934E6" w:rsidP="001934E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մեկամսյա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proofErr w:type="spellStart"/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Հագվու</w:t>
      </w:r>
      <w:proofErr w:type="spellEnd"/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հիմնական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դպրոց</w:t>
      </w:r>
      <w:r w:rsidRPr="001934E6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առևտրային</w:t>
      </w:r>
      <w:proofErr w:type="spellEnd"/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կազմակերպության</w:t>
      </w:r>
      <w:r w:rsidRPr="001934E6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(</w:t>
      </w:r>
      <w:r w:rsidRPr="001934E6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այսուհետ՝</w:t>
      </w:r>
      <w:r w:rsidRPr="001934E6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կազմակերպություն</w:t>
      </w:r>
      <w:r w:rsidRPr="001934E6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) </w:t>
      </w:r>
      <w:r w:rsidRPr="001934E6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հետ</w:t>
      </w:r>
      <w:r w:rsidRPr="001934E6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կնքել</w:t>
      </w:r>
      <w:r w:rsidRPr="001934E6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pacing w:val="-2"/>
          <w:sz w:val="24"/>
          <w:szCs w:val="24"/>
          <w:lang w:val="hy-AM"/>
        </w:rPr>
        <w:t>գ</w:t>
      </w:r>
      <w:r w:rsidRPr="001934E6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ույքի</w:t>
      </w:r>
      <w:r w:rsidRPr="001934E6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անհատույց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օգտագործման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իրավունքի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պայմանագիր՝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դրանում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նախատեսելով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1934E6">
        <w:rPr>
          <w:rFonts w:ascii="GHEA Mariam" w:hAnsi="GHEA Mariam" w:cs="Arial"/>
          <w:color w:val="000000"/>
          <w:sz w:val="24"/>
          <w:szCs w:val="24"/>
          <w:lang w:val="hy-AM"/>
        </w:rPr>
        <w:t>որ</w:t>
      </w:r>
      <w:r w:rsidRPr="001934E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934E6">
        <w:rPr>
          <w:rFonts w:ascii="GHEA Mariam" w:hAnsi="GHEA Mariam" w:cs="Arial"/>
          <w:sz w:val="24"/>
          <w:szCs w:val="24"/>
          <w:lang w:val="hy-AM"/>
        </w:rPr>
        <w:t>նագրի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կնքման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և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ենթակա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են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1934E6">
        <w:rPr>
          <w:rFonts w:ascii="GHEA Mariam" w:hAnsi="GHEA Mariam" w:cs="Arial"/>
          <w:sz w:val="24"/>
          <w:szCs w:val="24"/>
          <w:lang w:val="hy-AM"/>
        </w:rPr>
        <w:t>ազմակերպության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1934E6">
        <w:rPr>
          <w:rFonts w:ascii="GHEA Mariam" w:hAnsi="GHEA Mariam"/>
          <w:sz w:val="24"/>
          <w:szCs w:val="24"/>
          <w:lang w:val="hy-AM"/>
        </w:rPr>
        <w:t xml:space="preserve"> </w:t>
      </w:r>
      <w:r w:rsidRPr="001934E6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934E6" w:rsidRDefault="001934E6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934E6" w:rsidRDefault="001934E6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934E6" w:rsidRPr="001934E6" w:rsidRDefault="001934E6" w:rsidP="00927EF0">
      <w:pPr>
        <w:pStyle w:val="mechtex"/>
        <w:jc w:val="left"/>
        <w:rPr>
          <w:rFonts w:ascii="GHEA Mariam" w:hAnsi="GHEA Mariam" w:cs="Sylfaen"/>
          <w:sz w:val="14"/>
          <w:lang w:val="hy-AM"/>
        </w:rPr>
      </w:pPr>
    </w:p>
    <w:p w:rsidR="003A0588" w:rsidRPr="00927EF0" w:rsidRDefault="003A058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3A0588" w:rsidRPr="00927EF0" w:rsidRDefault="003A0588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3A0588" w:rsidRPr="001479DF" w:rsidRDefault="003A058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3A0588" w:rsidRDefault="003A0588" w:rsidP="00983A6D">
      <w:pPr>
        <w:spacing w:line="360" w:lineRule="auto"/>
        <w:ind w:right="-1"/>
        <w:jc w:val="both"/>
        <w:rPr>
          <w:rFonts w:ascii="Arial" w:hAnsi="Arial" w:cs="Arial"/>
          <w:lang w:val="hy-AM"/>
        </w:rPr>
      </w:pPr>
      <w:proofErr w:type="spellStart"/>
      <w:r w:rsidRPr="001479DF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3A058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513" w:rsidRDefault="00B73513">
      <w:r>
        <w:separator/>
      </w:r>
    </w:p>
  </w:endnote>
  <w:endnote w:type="continuationSeparator" w:id="0">
    <w:p w:rsidR="00B73513" w:rsidRDefault="00B7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30417">
      <w:rPr>
        <w:noProof/>
        <w:sz w:val="18"/>
      </w:rPr>
      <w:t>voroshumKK175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30417">
      <w:rPr>
        <w:noProof/>
        <w:sz w:val="18"/>
      </w:rPr>
      <w:t>voroshumKK175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C38" w:rsidRPr="00D30417" w:rsidRDefault="00B73513" w:rsidP="00D3041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30417">
      <w:rPr>
        <w:noProof/>
      </w:rPr>
      <w:t>voroshumKK175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513" w:rsidRDefault="00B73513">
      <w:r>
        <w:separator/>
      </w:r>
    </w:p>
  </w:footnote>
  <w:footnote w:type="continuationSeparator" w:id="0">
    <w:p w:rsidR="00B73513" w:rsidRDefault="00B7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36B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B7587"/>
    <w:multiLevelType w:val="hybridMultilevel"/>
    <w:tmpl w:val="9796C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06D24"/>
    <w:multiLevelType w:val="hybridMultilevel"/>
    <w:tmpl w:val="5826FAC2"/>
    <w:lvl w:ilvl="0" w:tplc="833AC246">
      <w:start w:val="1"/>
      <w:numFmt w:val="decimal"/>
      <w:lvlText w:val="%1)"/>
      <w:lvlJc w:val="left"/>
      <w:pPr>
        <w:ind w:left="144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0A5171A"/>
    <w:multiLevelType w:val="hybridMultilevel"/>
    <w:tmpl w:val="844019F8"/>
    <w:lvl w:ilvl="0" w:tplc="87649B4E">
      <w:start w:val="1"/>
      <w:numFmt w:val="upp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E2B84"/>
    <w:multiLevelType w:val="hybridMultilevel"/>
    <w:tmpl w:val="9198FA0E"/>
    <w:lvl w:ilvl="0" w:tplc="403833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B8D2D85C">
      <w:start w:val="1"/>
      <w:numFmt w:val="decimal"/>
      <w:lvlText w:val="%2)"/>
      <w:lvlJc w:val="left"/>
      <w:pPr>
        <w:ind w:left="123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588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6B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B87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9DF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4E6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C38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2DA5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4A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7C"/>
    <w:rsid w:val="0037138B"/>
    <w:rsid w:val="00371625"/>
    <w:rsid w:val="003717DD"/>
    <w:rsid w:val="00371FC5"/>
    <w:rsid w:val="003727B4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588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E712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75A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5EFB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513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50F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3A6D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CBD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513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38E"/>
    <w:rsid w:val="00BE6C28"/>
    <w:rsid w:val="00BE6C56"/>
    <w:rsid w:val="00BE6E39"/>
    <w:rsid w:val="00BE711F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4C6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9C"/>
    <w:rsid w:val="00D270B4"/>
    <w:rsid w:val="00D272B3"/>
    <w:rsid w:val="00D27CED"/>
    <w:rsid w:val="00D300B7"/>
    <w:rsid w:val="00D30112"/>
    <w:rsid w:val="00D30417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832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3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BD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433E6"/>
  <w15:chartTrackingRefBased/>
  <w15:docId w15:val="{34B75EEC-47B2-4055-8519-45EE315F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A0588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3A058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A0588"/>
    <w:rPr>
      <w:b/>
      <w:bCs/>
    </w:rPr>
  </w:style>
  <w:style w:type="character" w:styleId="Emphasis">
    <w:name w:val="Emphasis"/>
    <w:basedOn w:val="DefaultParagraphFont"/>
    <w:uiPriority w:val="20"/>
    <w:qFormat/>
    <w:rsid w:val="003A0588"/>
    <w:rPr>
      <w:i/>
      <w:iCs/>
    </w:rPr>
  </w:style>
  <w:style w:type="paragraph" w:customStyle="1" w:styleId="a">
    <w:name w:val="ä"/>
    <w:rsid w:val="003A0588"/>
  </w:style>
  <w:style w:type="paragraph" w:styleId="BalloonText">
    <w:name w:val="Balloon Text"/>
    <w:basedOn w:val="Normal"/>
    <w:link w:val="BalloonTextChar"/>
    <w:rsid w:val="00725E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25EFB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BE711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BE711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BE711F"/>
    <w:rPr>
      <w:rFonts w:ascii="Arial Armenian" w:hAnsi="Arial Armenian"/>
      <w:lang w:eastAsia="ru-RU"/>
    </w:rPr>
  </w:style>
  <w:style w:type="paragraph" w:styleId="BodyText">
    <w:name w:val="Body Text"/>
    <w:basedOn w:val="Normal"/>
    <w:link w:val="BodyTextChar"/>
    <w:unhideWhenUsed/>
    <w:rsid w:val="00BE711F"/>
    <w:pPr>
      <w:spacing w:line="360" w:lineRule="auto"/>
      <w:jc w:val="both"/>
    </w:pPr>
    <w:rPr>
      <w:rFonts w:ascii="Times Armenian" w:hAnsi="Times Armenian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E711F"/>
    <w:rPr>
      <w:rFonts w:ascii="Times Armenian" w:hAnsi="Times Armenian"/>
      <w:sz w:val="24"/>
    </w:rPr>
  </w:style>
  <w:style w:type="character" w:customStyle="1" w:styleId="normChar">
    <w:name w:val="norm Char"/>
    <w:link w:val="norm"/>
    <w:rsid w:val="00BE711F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83A6D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https:/mul2.gov.am/tasks/965711/oneclick/voroshum-EK711.docx?token=35cab66f23d6c3f4c54e8b74b52d2749</cp:keywords>
  <dc:description/>
  <cp:lastModifiedBy>Kristina Papyan</cp:lastModifiedBy>
  <cp:revision>4</cp:revision>
  <cp:lastPrinted>2024-05-07T11:54:00Z</cp:lastPrinted>
  <dcterms:created xsi:type="dcterms:W3CDTF">2024-05-07T11:53:00Z</dcterms:created>
  <dcterms:modified xsi:type="dcterms:W3CDTF">2024-05-07T13:16:00Z</dcterms:modified>
</cp:coreProperties>
</file>