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05CAF" w14:textId="77777777" w:rsidR="00231458" w:rsidRDefault="00231458" w:rsidP="00231458">
      <w:pPr>
        <w:pStyle w:val="dec-date"/>
        <w:shd w:val="clear" w:color="auto" w:fill="FFFFFF"/>
        <w:spacing w:before="0" w:beforeAutospacing="0" w:after="240" w:afterAutospacing="0" w:line="360" w:lineRule="auto"/>
        <w:ind w:firstLine="630"/>
        <w:jc w:val="right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ՆԱԽԱԳԻԾ</w:t>
      </w:r>
    </w:p>
    <w:p w14:paraId="09B09A8A" w14:textId="77777777" w:rsidR="00231458" w:rsidRDefault="00231458" w:rsidP="00231458">
      <w:pPr>
        <w:autoSpaceDE w:val="0"/>
        <w:autoSpaceDN w:val="0"/>
        <w:adjustRightInd w:val="0"/>
        <w:spacing w:after="0" w:line="360" w:lineRule="auto"/>
        <w:ind w:firstLine="630"/>
        <w:jc w:val="center"/>
        <w:rPr>
          <w:rFonts w:ascii="GHEA Grapalat" w:hAnsi="GHEA Grapalat" w:cs="GHEA Mariam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Mariam"/>
          <w:color w:val="000000" w:themeColor="text1"/>
          <w:sz w:val="24"/>
          <w:szCs w:val="24"/>
          <w:lang w:val="hy-AM"/>
        </w:rPr>
        <w:t>ՀԱՅԱՍՏԱՆԻ ՀԱՆՐԱՊԵՏՈՒԹՅԱՆ ԿԱՌԱՎԱՐՈՒԹՅԱՆ</w:t>
      </w:r>
    </w:p>
    <w:p w14:paraId="5725685D" w14:textId="77777777" w:rsidR="00231458" w:rsidRDefault="00231458" w:rsidP="00231458">
      <w:pPr>
        <w:autoSpaceDE w:val="0"/>
        <w:autoSpaceDN w:val="0"/>
        <w:adjustRightInd w:val="0"/>
        <w:spacing w:after="0" w:line="360" w:lineRule="auto"/>
        <w:ind w:firstLine="630"/>
        <w:jc w:val="center"/>
        <w:rPr>
          <w:rFonts w:ascii="GHEA Grapalat" w:hAnsi="GHEA Grapalat" w:cs="GHEA Mariam"/>
          <w:color w:val="000000" w:themeColor="text1"/>
          <w:sz w:val="24"/>
          <w:szCs w:val="24"/>
          <w:lang w:val="hy-AM"/>
        </w:rPr>
      </w:pPr>
    </w:p>
    <w:p w14:paraId="51219585" w14:textId="77777777" w:rsidR="00231458" w:rsidRDefault="00231458" w:rsidP="00231458">
      <w:pPr>
        <w:autoSpaceDE w:val="0"/>
        <w:autoSpaceDN w:val="0"/>
        <w:adjustRightInd w:val="0"/>
        <w:spacing w:after="0" w:line="360" w:lineRule="auto"/>
        <w:ind w:firstLine="630"/>
        <w:jc w:val="center"/>
        <w:rPr>
          <w:rFonts w:ascii="GHEA Grapalat" w:hAnsi="GHEA Grapalat" w:cs="GHEA Mariam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Mariam"/>
          <w:color w:val="000000" w:themeColor="text1"/>
          <w:sz w:val="24"/>
          <w:szCs w:val="24"/>
          <w:lang w:val="hy-AM"/>
        </w:rPr>
        <w:t>Ո Ր Ո Շ Ո Ւ Մ</w:t>
      </w:r>
    </w:p>
    <w:p w14:paraId="1071F213" w14:textId="77777777" w:rsidR="00231458" w:rsidRDefault="00231458" w:rsidP="00231458">
      <w:pPr>
        <w:autoSpaceDE w:val="0"/>
        <w:autoSpaceDN w:val="0"/>
        <w:adjustRightInd w:val="0"/>
        <w:spacing w:after="0" w:line="360" w:lineRule="auto"/>
        <w:ind w:firstLine="630"/>
        <w:jc w:val="center"/>
        <w:rPr>
          <w:rFonts w:ascii="GHEA Grapalat" w:hAnsi="GHEA Grapalat" w:cs="GHEA Mariam"/>
          <w:color w:val="000000" w:themeColor="text1"/>
          <w:sz w:val="24"/>
          <w:szCs w:val="24"/>
          <w:lang w:val="hy-AM"/>
        </w:rPr>
      </w:pPr>
    </w:p>
    <w:p w14:paraId="7E6085CF" w14:textId="77777777" w:rsidR="00231458" w:rsidRDefault="00231458" w:rsidP="00231458">
      <w:pPr>
        <w:autoSpaceDE w:val="0"/>
        <w:autoSpaceDN w:val="0"/>
        <w:adjustRightInd w:val="0"/>
        <w:spacing w:after="0" w:line="360" w:lineRule="auto"/>
        <w:ind w:firstLine="630"/>
        <w:jc w:val="center"/>
        <w:rPr>
          <w:rFonts w:ascii="GHEA Grapalat" w:hAnsi="GHEA Grapalat" w:cs="GHEA Mariam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GHEA Mariam"/>
          <w:color w:val="000000" w:themeColor="text1"/>
          <w:sz w:val="24"/>
          <w:szCs w:val="24"/>
          <w:lang w:val="hy-AM"/>
        </w:rPr>
        <w:t>_________ 2024 թվականի N ____ - Ն</w:t>
      </w:r>
    </w:p>
    <w:p w14:paraId="57FA5E45" w14:textId="77777777" w:rsidR="00231458" w:rsidRDefault="00231458" w:rsidP="00231458">
      <w:pPr>
        <w:pStyle w:val="dec-date"/>
        <w:shd w:val="clear" w:color="auto" w:fill="FFFFFF"/>
        <w:spacing w:before="0" w:beforeAutospacing="0" w:after="240" w:afterAutospacing="0" w:line="360" w:lineRule="auto"/>
        <w:ind w:firstLine="630"/>
        <w:jc w:val="center"/>
        <w:rPr>
          <w:rFonts w:ascii="GHEA Grapalat" w:hAnsi="GHEA Grapalat"/>
          <w:color w:val="000000" w:themeColor="text1"/>
          <w:lang w:val="hy-AM"/>
        </w:rPr>
      </w:pPr>
    </w:p>
    <w:p w14:paraId="3AFF5183" w14:textId="77777777" w:rsidR="00231458" w:rsidRDefault="00231458" w:rsidP="00231458">
      <w:pPr>
        <w:pStyle w:val="dec-name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ՀԱՅԱՍՏԱՆԻ ՀԱՆՐԱՊԵՏՈՒԹՅԱՆ ԿԱՌԱՎԱՐՈՒԹՅԱՆ 2004 ԹՎԱԿԱՆԻ</w:t>
      </w:r>
    </w:p>
    <w:p w14:paraId="6FE6DD43" w14:textId="77777777" w:rsidR="00231458" w:rsidRDefault="00231458" w:rsidP="00231458">
      <w:pPr>
        <w:pStyle w:val="dec-name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ՄԱՐՏԻ 18-Ի N </w:t>
      </w: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349-Ն </w:t>
      </w:r>
      <w:r>
        <w:rPr>
          <w:rFonts w:ascii="GHEA Grapalat" w:hAnsi="GHEA Grapalat"/>
          <w:color w:val="000000" w:themeColor="text1"/>
          <w:lang w:val="hy-AM"/>
        </w:rPr>
        <w:t>ՈՐՈՇՄԱՆ ՄԵՋ ՓՈՓՈԽՈՒԹՅՈՒՆ ԿԱՏԱՐԵԼՈՒ ՄԱՍԻՆ</w:t>
      </w:r>
    </w:p>
    <w:p w14:paraId="06C348E8" w14:textId="77777777" w:rsidR="00231458" w:rsidRDefault="00231458" w:rsidP="00231458">
      <w:pPr>
        <w:spacing w:line="360" w:lineRule="auto"/>
        <w:ind w:firstLine="630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CD09F9C" w14:textId="77777777" w:rsidR="00231458" w:rsidRDefault="00231458" w:rsidP="00231458">
      <w:pPr>
        <w:spacing w:line="360" w:lineRule="auto"/>
        <w:ind w:firstLine="63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Ղեկավարվելով «Նորմատիվ իրավական ակտերի մասին» օրենքի 33-րդ և 34-րդ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հոդվածներով՝ Հայաստանի Հանրապետության կառավարությունը որոշում է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hy-AM"/>
        </w:rPr>
        <w:t>․</w:t>
      </w:r>
    </w:p>
    <w:p w14:paraId="3A87E768" w14:textId="77777777" w:rsidR="00231458" w:rsidRDefault="00231458" w:rsidP="00231458">
      <w:pPr>
        <w:spacing w:line="360" w:lineRule="auto"/>
        <w:ind w:firstLine="63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2004 թվականի մարտի 18-ի «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Հիդրոօդերևութաբանական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երևույթների</w:t>
      </w:r>
      <w:proofErr w:type="spellEnd"/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պրոցեսների մասին հույժ շտապ և ընդհանուր նշանակության տեղեկատվության ցանկը սահմանելու մասին» N 349-Ն որոշման 1-ին կետով հաստատված հավելվածը շարադրել նոր խմբագրությամբ՝ համաձայն հավելվածի:</w:t>
      </w:r>
    </w:p>
    <w:p w14:paraId="0AC5626B" w14:textId="77777777" w:rsidR="00231458" w:rsidRDefault="00231458" w:rsidP="00231458">
      <w:pPr>
        <w:spacing w:line="360" w:lineRule="auto"/>
        <w:ind w:firstLine="630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2.</w:t>
      </w:r>
      <w:r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Սույն որոշումն ուժի մեջ է մտնում պաշտոնական հրապարակմանը հաջորդող օրվանից: </w:t>
      </w:r>
    </w:p>
    <w:tbl>
      <w:tblPr>
        <w:tblW w:w="5288" w:type="pct"/>
        <w:tblCellSpacing w:w="15" w:type="dxa"/>
        <w:tblInd w:w="-4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4"/>
        <w:gridCol w:w="5536"/>
      </w:tblGrid>
      <w:tr w:rsidR="00231458" w14:paraId="5F359A22" w14:textId="77777777" w:rsidTr="00231458">
        <w:trPr>
          <w:tblCellSpacing w:w="15" w:type="dxa"/>
        </w:trPr>
        <w:tc>
          <w:tcPr>
            <w:tcW w:w="4904" w:type="dxa"/>
            <w:shd w:val="clear" w:color="auto" w:fill="FFFFFF"/>
            <w:vAlign w:val="center"/>
          </w:tcPr>
          <w:p w14:paraId="515D49FC" w14:textId="77777777" w:rsidR="00231458" w:rsidRDefault="00231458">
            <w:pPr>
              <w:spacing w:after="0" w:line="360" w:lineRule="auto"/>
              <w:ind w:firstLine="63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02EC1B59" w14:textId="77777777" w:rsidR="00231458" w:rsidRDefault="00231458">
            <w:pPr>
              <w:spacing w:after="0" w:line="360" w:lineRule="auto"/>
              <w:ind w:firstLine="63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 w:eastAsia="ru-RU"/>
              </w:rPr>
            </w:pPr>
          </w:p>
          <w:p w14:paraId="36E1CDCB" w14:textId="77777777" w:rsidR="00231458" w:rsidRDefault="00231458">
            <w:pPr>
              <w:spacing w:after="0" w:line="360" w:lineRule="auto"/>
              <w:ind w:firstLine="63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Հայաստանի</w:t>
            </w:r>
            <w:proofErr w:type="spellEnd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Հանրապետության</w:t>
            </w:r>
            <w:proofErr w:type="spellEnd"/>
          </w:p>
          <w:p w14:paraId="0FA0C1E3" w14:textId="77777777" w:rsidR="00231458" w:rsidRDefault="00231458">
            <w:pPr>
              <w:spacing w:after="0" w:line="360" w:lineRule="auto"/>
              <w:ind w:firstLine="630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վարչապետ</w:t>
            </w:r>
            <w:proofErr w:type="spellEnd"/>
          </w:p>
        </w:tc>
        <w:tc>
          <w:tcPr>
            <w:tcW w:w="5786" w:type="dxa"/>
            <w:shd w:val="clear" w:color="auto" w:fill="FFFFFF"/>
            <w:vAlign w:val="bottom"/>
            <w:hideMark/>
          </w:tcPr>
          <w:p w14:paraId="253AE37B" w14:textId="77777777" w:rsidR="00231458" w:rsidRDefault="00231458">
            <w:pPr>
              <w:spacing w:after="0" w:line="360" w:lineRule="auto"/>
              <w:ind w:right="600" w:firstLine="630"/>
              <w:jc w:val="right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 xml:space="preserve">Ն.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Փաշինյան</w:t>
            </w:r>
            <w:proofErr w:type="spellEnd"/>
          </w:p>
        </w:tc>
      </w:tr>
    </w:tbl>
    <w:p w14:paraId="2666E9E3" w14:textId="77777777" w:rsidR="00231458" w:rsidRDefault="00231458" w:rsidP="00231458">
      <w:pPr>
        <w:spacing w:line="360" w:lineRule="auto"/>
        <w:ind w:firstLine="63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52773A5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658C5409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5380C7F7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E8441C0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02DB0F43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28E52CC5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7AF35A95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Հավելված </w:t>
      </w:r>
    </w:p>
    <w:p w14:paraId="64E6EEE0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ՀՀ կառավարության </w:t>
      </w:r>
    </w:p>
    <w:p w14:paraId="0A67052F" w14:textId="77777777" w:rsidR="00231458" w:rsidRDefault="00231458" w:rsidP="00231458">
      <w:pPr>
        <w:spacing w:after="0" w:line="360" w:lineRule="auto"/>
        <w:ind w:firstLine="630"/>
        <w:jc w:val="right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>2024 թվականի -ի N -- Ն որոշման</w:t>
      </w:r>
    </w:p>
    <w:p w14:paraId="2D3E8E94" w14:textId="77777777" w:rsidR="00231458" w:rsidRDefault="00231458" w:rsidP="00231458">
      <w:pPr>
        <w:spacing w:after="0" w:line="360" w:lineRule="auto"/>
        <w:ind w:firstLine="630"/>
        <w:jc w:val="right"/>
        <w:rPr>
          <w:rStyle w:val="Strong"/>
          <w:b w:val="0"/>
          <w:bCs w:val="0"/>
          <w:shd w:val="clear" w:color="auto" w:fill="FFFFFF"/>
        </w:rPr>
      </w:pPr>
    </w:p>
    <w:p w14:paraId="53F08793" w14:textId="77777777" w:rsidR="00231458" w:rsidRDefault="00231458" w:rsidP="00231458">
      <w:pPr>
        <w:spacing w:after="0" w:line="360" w:lineRule="auto"/>
        <w:ind w:firstLine="630"/>
        <w:jc w:val="right"/>
        <w:rPr>
          <w:b/>
          <w:bCs/>
        </w:rPr>
      </w:pP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«Հավելված</w:t>
      </w:r>
      <w:r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br/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ՀՀ կառավարության 2004 թվականի</w:t>
      </w:r>
      <w:r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br/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մարտի 18-ի N 349-Ն որոշման</w:t>
      </w:r>
    </w:p>
    <w:p w14:paraId="4D8DFB00" w14:textId="77777777" w:rsidR="00231458" w:rsidRDefault="00231458" w:rsidP="00231458">
      <w:pPr>
        <w:spacing w:line="360" w:lineRule="auto"/>
        <w:ind w:firstLine="630"/>
        <w:jc w:val="both"/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5AE31EB7" w14:textId="77777777" w:rsidR="00231458" w:rsidRDefault="00231458" w:rsidP="00231458">
      <w:pPr>
        <w:pStyle w:val="BodyText"/>
        <w:spacing w:line="360" w:lineRule="auto"/>
        <w:ind w:left="418"/>
        <w:jc w:val="center"/>
        <w:rPr>
          <w:rFonts w:ascii="GHEA Grapalat" w:eastAsiaTheme="minorHAnsi" w:hAnsi="GHEA Grapalat" w:cs="GHEA Mariam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eastAsiaTheme="minorHAnsi" w:hAnsi="GHEA Grapalat" w:cs="GHEA Mariam"/>
          <w:b/>
          <w:bCs/>
          <w:color w:val="000000" w:themeColor="text1"/>
          <w:sz w:val="24"/>
          <w:szCs w:val="24"/>
          <w:lang w:val="hy-AM"/>
        </w:rPr>
        <w:t>ՑԱՆԿ</w:t>
      </w:r>
    </w:p>
    <w:p w14:paraId="561E4C03" w14:textId="77777777" w:rsidR="00231458" w:rsidRDefault="00231458" w:rsidP="00231458">
      <w:pPr>
        <w:pStyle w:val="BodyText"/>
        <w:spacing w:line="360" w:lineRule="auto"/>
        <w:jc w:val="center"/>
        <w:rPr>
          <w:rFonts w:ascii="GHEA Grapalat" w:hAnsi="GHEA Grapalat"/>
          <w:b/>
          <w:bCs/>
          <w:color w:val="000000" w:themeColor="text1"/>
          <w:sz w:val="24"/>
          <w:szCs w:val="24"/>
        </w:rPr>
      </w:pPr>
      <w:r>
        <w:rPr>
          <w:rFonts w:ascii="GHEA Grapalat" w:hAnsi="GHEA Grapalat"/>
          <w:b/>
          <w:bCs/>
          <w:color w:val="000000" w:themeColor="text1"/>
          <w:sz w:val="24"/>
          <w:szCs w:val="24"/>
        </w:rPr>
        <w:t>ՀԻԴՐՈՕԴԵՐԵՎՈՒԹԱԲԱՆԱԿԱՆ ԵՐԵՎՈՒՅԹՆԵՐԻ ԵՎ ՊՐՈՑԵՍՆԵՐԻ ՄԱՍԻՆ ՀՈՒՅԺ ՇՏԱՊ ԵՎ ԸՆԴՀԱՆՈՒՐ ՆՇԱՆԱԿՈՒԹՅԱՆ ՏԵՂԵԿԱՏՎՈՒԹՅԱՆ</w:t>
      </w:r>
    </w:p>
    <w:p w14:paraId="635700C1" w14:textId="77777777" w:rsidR="00231458" w:rsidRDefault="00231458" w:rsidP="00231458">
      <w:pPr>
        <w:pStyle w:val="BodyText"/>
        <w:spacing w:line="360" w:lineRule="auto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tbl>
      <w:tblPr>
        <w:tblStyle w:val="TableGrid"/>
        <w:tblW w:w="10584" w:type="dxa"/>
        <w:tblInd w:w="-455" w:type="dxa"/>
        <w:tblLook w:val="04A0" w:firstRow="1" w:lastRow="0" w:firstColumn="1" w:lastColumn="0" w:noHBand="0" w:noVBand="1"/>
      </w:tblPr>
      <w:tblGrid>
        <w:gridCol w:w="614"/>
        <w:gridCol w:w="4696"/>
        <w:gridCol w:w="5220"/>
        <w:gridCol w:w="54"/>
      </w:tblGrid>
      <w:tr w:rsidR="00231458" w14:paraId="69CF58BA" w14:textId="77777777" w:rsidTr="00231458">
        <w:trPr>
          <w:gridAfter w:val="1"/>
          <w:wAfter w:w="54" w:type="dxa"/>
        </w:trPr>
        <w:tc>
          <w:tcPr>
            <w:tcW w:w="10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DB02" w14:textId="77777777" w:rsidR="00231458" w:rsidRDefault="00231458">
            <w:pPr>
              <w:autoSpaceDE w:val="0"/>
              <w:autoSpaceDN w:val="0"/>
              <w:adjustRightInd w:val="0"/>
              <w:spacing w:line="360" w:lineRule="auto"/>
              <w:ind w:left="-180" w:firstLine="720"/>
              <w:jc w:val="center"/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en-US"/>
              </w:rPr>
              <w:t>1.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  <w:t>ՀՈՒՅԺ ՇՏԱՊ ՀԻԴՐՈՕԴԵՐ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</w:rPr>
              <w:t>ԵՎ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  <w:t>ՈՒԹԱԲԱՆԱԿԱՆ ՏԵՂԵԿԱՏՎՈՒԹՅ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</w:rPr>
              <w:t>ՈՒ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  <w:t>Ն</w:t>
            </w:r>
          </w:p>
          <w:p w14:paraId="6A12AEF8" w14:textId="77777777" w:rsidR="00231458" w:rsidRDefault="00231458">
            <w:pPr>
              <w:autoSpaceDE w:val="0"/>
              <w:autoSpaceDN w:val="0"/>
              <w:adjustRightInd w:val="0"/>
              <w:spacing w:line="360" w:lineRule="auto"/>
              <w:ind w:left="-180" w:firstLine="720"/>
              <w:jc w:val="center"/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31458" w14:paraId="0BFDD89C" w14:textId="77777777" w:rsidTr="00231458">
        <w:trPr>
          <w:gridAfter w:val="1"/>
          <w:wAfter w:w="54" w:type="dxa"/>
        </w:trPr>
        <w:tc>
          <w:tcPr>
            <w:tcW w:w="10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C258" w14:textId="77777777" w:rsidR="00231458" w:rsidRDefault="00231458" w:rsidP="00231458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  <w:t>ՕԴԵՐ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</w:rPr>
              <w:t>ԵՎ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  <w:t>ՈՒԹԱԲԱՆԱԿԱՆ ԵՐ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</w:rPr>
              <w:t>ԵՎ</w:t>
            </w:r>
            <w:r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  <w:t>ՈՒՅԹՆԵՐ</w:t>
            </w:r>
          </w:p>
          <w:p w14:paraId="56AB7D96" w14:textId="77777777" w:rsidR="00231458" w:rsidRDefault="00231458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900"/>
              <w:rPr>
                <w:rFonts w:ascii="GHEA Grapalat" w:hAnsi="GHEA Grapalat" w:cs="GHEA Mariam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31458" w14:paraId="047BCAA5" w14:textId="77777777" w:rsidTr="00231458">
        <w:trPr>
          <w:gridAfter w:val="1"/>
          <w:wAfter w:w="54" w:type="dxa"/>
          <w:trHeight w:val="661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B887A" w14:textId="77777777" w:rsidR="00231458" w:rsidRDefault="00231458">
            <w:pPr>
              <w:spacing w:line="360" w:lineRule="auto"/>
              <w:ind w:right="-3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Հ/Հ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F85D0" w14:textId="77777777" w:rsidR="00231458" w:rsidRDefault="00231458">
            <w:pPr>
              <w:pStyle w:val="BodyText"/>
              <w:spacing w:line="360" w:lineRule="auto"/>
              <w:ind w:right="-3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Տեղեկատվության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6012" w14:textId="77777777" w:rsidR="00231458" w:rsidRDefault="00231458">
            <w:pPr>
              <w:pStyle w:val="BodyText"/>
              <w:spacing w:line="360" w:lineRule="auto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Տեղեկատվության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բնութագիրը</w:t>
            </w:r>
            <w:proofErr w:type="spellEnd"/>
          </w:p>
          <w:p w14:paraId="3B7B4E68" w14:textId="77777777" w:rsidR="00231458" w:rsidRDefault="00231458">
            <w:pPr>
              <w:pStyle w:val="BodyText"/>
              <w:spacing w:line="360" w:lineRule="auto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231458" w:rsidRPr="00231458" w14:paraId="3D5BFC3B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9CDC5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1.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7D064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Փոթորիկ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24D4A" w14:textId="77777777" w:rsidR="00231458" w:rsidRDefault="00231458">
            <w:pPr>
              <w:pStyle w:val="BodyText"/>
              <w:spacing w:line="360" w:lineRule="auto"/>
              <w:ind w:left="151" w:right="211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Քամու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առավելագույն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արագությունը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33մ/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</w:t>
            </w:r>
            <w:proofErr w:type="spellEnd"/>
          </w:p>
        </w:tc>
      </w:tr>
      <w:tr w:rsidR="00231458" w:rsidRPr="00231458" w14:paraId="5A7FBF2A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82FF0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3CF1F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քամի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`</w:t>
            </w:r>
          </w:p>
          <w:p w14:paraId="55ADB64C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փոթորկանք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759E1" w14:textId="77777777" w:rsidR="00231458" w:rsidRDefault="00231458">
            <w:pPr>
              <w:pStyle w:val="BodyText"/>
              <w:spacing w:line="360" w:lineRule="auto"/>
              <w:ind w:left="151" w:right="211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Պոռթկումը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25մ/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արագությամբ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արագությունը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20մ/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</w:p>
        </w:tc>
      </w:tr>
      <w:tr w:rsidR="00231458" w:rsidRPr="00231458" w14:paraId="568D754E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59176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A4897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Պտտահողմ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F91E9" w14:textId="77777777" w:rsidR="00231458" w:rsidRDefault="00231458">
            <w:pPr>
              <w:pStyle w:val="BodyText"/>
              <w:spacing w:line="360" w:lineRule="auto"/>
              <w:ind w:left="151" w:right="21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պտտահողմ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ձագարի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տեսքով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ուղղված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ամպից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երկրի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մակերևույթ</w:t>
            </w:r>
            <w:proofErr w:type="spellEnd"/>
          </w:p>
        </w:tc>
      </w:tr>
      <w:tr w:rsidR="00231458" w:rsidRPr="00231458" w14:paraId="1201C0C1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A0D20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4BA8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հորդառատ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անձրև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14D5E" w14:textId="77777777" w:rsidR="00231458" w:rsidRDefault="00231458">
            <w:pPr>
              <w:pStyle w:val="BodyText"/>
              <w:spacing w:line="360" w:lineRule="auto"/>
              <w:ind w:left="151" w:right="21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30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ժամվա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ընթացքում</w:t>
            </w:r>
            <w:proofErr w:type="spellEnd"/>
          </w:p>
        </w:tc>
      </w:tr>
      <w:tr w:rsidR="00231458" w14:paraId="2AAE1A78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6907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6253B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Երկարատև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անձրև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F33A8" w14:textId="77777777" w:rsidR="00231458" w:rsidRDefault="00231458">
            <w:pPr>
              <w:pStyle w:val="BodyText"/>
              <w:spacing w:line="360" w:lineRule="auto"/>
              <w:ind w:left="151" w:right="21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տեղումների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50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մմ-ից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պակաս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12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բայց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48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պակաս</w:t>
            </w:r>
            <w:proofErr w:type="spellEnd"/>
          </w:p>
          <w:p w14:paraId="075D8B1A" w14:textId="77777777" w:rsidR="00231458" w:rsidRDefault="00231458">
            <w:pPr>
              <w:pStyle w:val="BodyText"/>
              <w:spacing w:line="360" w:lineRule="auto"/>
              <w:ind w:left="151" w:right="21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ժամանակահատվածում</w:t>
            </w:r>
            <w:proofErr w:type="spellEnd"/>
          </w:p>
        </w:tc>
      </w:tr>
      <w:tr w:rsidR="00231458" w:rsidRPr="00231458" w14:paraId="78F544DC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A4602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CA173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Խոշոր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կարկուտ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ABA2D" w14:textId="77777777" w:rsidR="00231458" w:rsidRDefault="00231458">
            <w:pPr>
              <w:pStyle w:val="BodyText"/>
              <w:spacing w:line="360" w:lineRule="auto"/>
              <w:ind w:left="151" w:right="21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Մթնոլորտային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պինդ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տեղումներ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10մմ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տրամագծով</w:t>
            </w:r>
            <w:proofErr w:type="spellEnd"/>
          </w:p>
        </w:tc>
      </w:tr>
      <w:tr w:rsidR="00231458" w:rsidRPr="00231458" w14:paraId="76B042E6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F971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35DCA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Շատ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ձյուն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D68A" w14:textId="77777777" w:rsidR="00231458" w:rsidRDefault="00231458">
            <w:pPr>
              <w:pStyle w:val="BodyText"/>
              <w:spacing w:line="360" w:lineRule="auto"/>
              <w:ind w:left="151" w:right="21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20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մինչև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12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ժամվա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ընթացքում</w:t>
            </w:r>
            <w:proofErr w:type="spellEnd"/>
          </w:p>
        </w:tc>
      </w:tr>
      <w:tr w:rsidR="00231458" w14:paraId="648889BE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3586E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45CF0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մառախուղ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E2906" w14:textId="77777777" w:rsidR="00231458" w:rsidRDefault="00231458">
            <w:pPr>
              <w:pStyle w:val="BodyText"/>
              <w:spacing w:line="360" w:lineRule="auto"/>
              <w:ind w:left="151" w:right="21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տեսանելիությունը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50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մետրից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</w:p>
        </w:tc>
      </w:tr>
      <w:tr w:rsidR="00231458" w:rsidRPr="00231458" w14:paraId="594861CE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93190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3E9A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մերկասառույցաջինջառային</w:t>
            </w:r>
            <w:proofErr w:type="spellEnd"/>
          </w:p>
          <w:p w14:paraId="1C6152E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նստվածքներ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լարերի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5D077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նստվածք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լարերի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`</w:t>
            </w:r>
          </w:p>
          <w:p w14:paraId="460B44B0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մերկասառույցի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20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մմ-ից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շառավղով</w:t>
            </w:r>
            <w:proofErr w:type="spellEnd"/>
          </w:p>
          <w:p w14:paraId="3956FD83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ջինջառի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50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մմ-ից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շառավղով</w:t>
            </w:r>
            <w:proofErr w:type="spellEnd"/>
          </w:p>
        </w:tc>
      </w:tr>
      <w:tr w:rsidR="00231458" w:rsidRPr="00231458" w14:paraId="79EA911D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0629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2231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Ուժեղ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բուք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այդ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թվում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`</w:t>
            </w:r>
          </w:p>
          <w:p w14:paraId="1E482AA7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գետնաբուք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91C96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1և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ժամվա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՝ 15մ/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քամու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պոռթկմամբ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500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մետրից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պակաս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տեսանելիության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պայմանով</w:t>
            </w:r>
            <w:proofErr w:type="spellEnd"/>
          </w:p>
        </w:tc>
      </w:tr>
      <w:tr w:rsidR="00231458" w:rsidRPr="00231458" w14:paraId="439171E2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F19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9B846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Ձնահյուս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126D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լեռներից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իջնող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հյուս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զգալի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վնաս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հասցնում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օբյեկտներին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առաջացնում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բնակավայրերի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համար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վտանգավոր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իրավիճակ</w:t>
            </w:r>
            <w:proofErr w:type="spellEnd"/>
          </w:p>
          <w:p w14:paraId="58D28D87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  <w:p w14:paraId="208C5B26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231458" w:rsidRPr="00231458" w14:paraId="11CB51C7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AC3F8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CC4E8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Արտակարգ</w:t>
            </w:r>
            <w:proofErr w:type="spellEnd"/>
          </w:p>
          <w:p w14:paraId="18AABA8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հրդեհավտանգություն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49AB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հրդեհավտանգության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4-րդ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կարգ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(4000°C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Նեստերովի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բանաձևի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)</w:t>
            </w:r>
          </w:p>
          <w:p w14:paraId="00911EA9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  <w:p w14:paraId="5A51DE55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</w:p>
        </w:tc>
      </w:tr>
      <w:tr w:rsidR="00231458" w14:paraId="028A7385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CF7A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13.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518D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Սաստիկ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սառնամանիքներ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7D72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Հովտային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նախալեռնային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-20°C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ցածր</w:t>
            </w:r>
            <w:proofErr w:type="spellEnd"/>
          </w:p>
          <w:p w14:paraId="5ED73EA0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լեռնային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-30°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ցածր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31458" w:rsidRPr="00231458" w14:paraId="5D0CBE33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E5E4E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14.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49786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Սաստիկ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շոգեր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5E193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հովտային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40°C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</w:p>
          <w:p w14:paraId="178B7B7A" w14:textId="77777777" w:rsidR="00231458" w:rsidRDefault="00231458">
            <w:pPr>
              <w:pStyle w:val="BodyText"/>
              <w:tabs>
                <w:tab w:val="left" w:pos="4831"/>
                <w:tab w:val="left" w:pos="5011"/>
              </w:tabs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նախալեռնային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35°C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լեռնային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` 32°C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231458" w14:paraId="3A5064BA" w14:textId="77777777" w:rsidTr="00231458">
        <w:trPr>
          <w:trHeight w:val="661"/>
        </w:trPr>
        <w:tc>
          <w:tcPr>
            <w:tcW w:w="10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9A449" w14:textId="77777777" w:rsidR="00231458" w:rsidRDefault="00231458">
            <w:pPr>
              <w:pStyle w:val="BodyText"/>
              <w:spacing w:line="360" w:lineRule="auto"/>
              <w:ind w:left="151" w:right="-3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ԱԳՐՈՕԴԵՐԵՎՈՒԹԱԲԱՆԱԿԱՆ ԵՐԵՎՈՒՅԹՆԵՐ</w:t>
            </w:r>
          </w:p>
        </w:tc>
      </w:tr>
      <w:tr w:rsidR="00231458" w:rsidRPr="00231458" w14:paraId="5ECFDE2C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5161A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DB7D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Ցրտահարություններ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194A1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բույսերի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եգետացիայի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  <w:t>ժամանակահատվածում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ջերմաստիճանի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նվազում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0°C-ից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ցածր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մակերևույթին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օդի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միջին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դրական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ջերմաստիճանի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</w:tr>
      <w:tr w:rsidR="00231458" w:rsidRPr="00231458" w14:paraId="73080919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B1739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6CC5B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գերխոնավություն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AB96B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եգետացիայի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ժամանակահատվածում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10-12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խորության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10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ավելի հողը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գտնվ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ում է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կպչող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հոսող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վիճակ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ում</w:t>
            </w:r>
          </w:p>
        </w:tc>
      </w:tr>
      <w:tr w:rsidR="00231458" w:rsidRPr="00231458" w14:paraId="0EFC4139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1EC03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7E02B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Խորշակ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FAA7C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մ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շակաբույսերի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վ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եգետացիայի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շրջանում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անընդմեջ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նույնիսկ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մեկ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դիտարկման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7 մ/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վրկ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արագության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քամու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առկայություն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հարաբերական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խոնավությունը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իջնում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30%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ցածր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իսկ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ջերմաստիճանը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ձրանում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է +25°C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</w:tr>
      <w:tr w:rsidR="00231458" w:rsidRPr="00231458" w14:paraId="520743AA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EEA0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4922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Մթնոլորտային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երաշտ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73E20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բույսերի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վեգետացիայի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ժամանակահատվածում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արդյունավետ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ընթացքում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քան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5մմ)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տեղումների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բացակայությունն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անընդմեջ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30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օրվանից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ոչ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պակաս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ժամանակահատվածում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30°C-ից,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1800մ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ավելի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բարձրություններում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25°C-ից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բարձր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ջերմաստիճանի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։</w:t>
            </w:r>
          </w:p>
        </w:tc>
      </w:tr>
      <w:tr w:rsidR="00231458" w:rsidRPr="00231458" w14:paraId="29FB681D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BBC20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D22FD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երաշտ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43E6C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երևույթ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որի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դեպքում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բույսերի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վեգետացիայի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ժամանակահատվածում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տեղումների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բացակայության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պայմաններում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հողի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0-20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սմ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շերտում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10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օր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անընդմեջ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արդյունավետ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խոնավության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պաշարները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կազմում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 xml:space="preserve"> 10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մմ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</w:rPr>
              <w:t>:</w:t>
            </w:r>
          </w:p>
        </w:tc>
      </w:tr>
      <w:tr w:rsidR="00231458" w14:paraId="4D83F588" w14:textId="77777777" w:rsidTr="00231458">
        <w:tc>
          <w:tcPr>
            <w:tcW w:w="10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E0D3" w14:textId="77777777" w:rsidR="00231458" w:rsidRDefault="00231458">
            <w:pPr>
              <w:pStyle w:val="BodyText"/>
              <w:spacing w:line="360" w:lineRule="auto"/>
              <w:ind w:right="-3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ՀԻԴՐՈԼՈԳԻԱԿԱՆ ԵՐԵՎՈՒՅԹՆԵՐ</w:t>
            </w:r>
          </w:p>
          <w:p w14:paraId="241ED2A6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231458" w:rsidRPr="00231458" w14:paraId="09628707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F4A5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3763E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Գետերում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շատ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բարձր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ելքեր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C20C9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գ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արնանային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վարարումների ընթացքում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ձնհալքով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անձրևներով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պայմանավորված և/կամ ամառ-աշնանային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հորդացումների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ժամանակ հորդառատ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անձրևներով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կարճատև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ձնհալքով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պայմանավորված ջրի ելքերի բարձրացում տվյալ գետի/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դիտակետի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բացարձակ առավելագույն ելքի 70 տոկոսից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ավելիի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դեպքում</w:t>
            </w:r>
          </w:p>
        </w:tc>
      </w:tr>
      <w:tr w:rsidR="00231458" w:rsidRPr="00231458" w14:paraId="754B647C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2E060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68BA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Հանկարծահաս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հեղեղում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787A3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համեմատաբար բարձր 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պիկային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/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ելքերով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կարճատև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հեղեղում, ինչպես նաև այն տարածքների և օբյեկտների արագ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ջրածածկումը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որոնք սովորաբար ջրի տակ չեն գտնվում /ճանապարհներ, շինություններ և այլն/</w:t>
            </w:r>
          </w:p>
        </w:tc>
      </w:tr>
      <w:tr w:rsidR="00231458" w:rsidRPr="00231458" w14:paraId="2824E30D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AD4F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810F7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Սելավ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D7C0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en-US"/>
              </w:rPr>
              <w:t>ա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ռատ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տեղումներով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պայմանավորված մեծաքանակ ջրի հոսք, որը պարունակում է շատ մեծ քանակությամբ կախված և գլորվող կոշտ նյութեր և կարող է վնաս հասցնել բնակավայրերին, արդյունաբերական օբյեկտներին,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մայրուղիներին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, ոռոգման համակարգերին և այլն</w:t>
            </w:r>
          </w:p>
        </w:tc>
      </w:tr>
      <w:tr w:rsidR="00231458" w:rsidRPr="00231458" w14:paraId="7256006F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73EC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FC543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Գետերում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շատ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  <w:lang w:val="hy-AM"/>
              </w:rPr>
              <w:t xml:space="preserve">ցածր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ելքեր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F6FF0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տվյալ գետի/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դիտակետի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բացարձակ նվազագույն ելքի 90 տոկոսից ցածր ելքի դեպքում</w:t>
            </w:r>
          </w:p>
        </w:tc>
      </w:tr>
      <w:tr w:rsidR="00231458" w14:paraId="1BA28762" w14:textId="77777777" w:rsidTr="00231458">
        <w:tc>
          <w:tcPr>
            <w:tcW w:w="10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B8FA4" w14:textId="77777777" w:rsidR="00231458" w:rsidRDefault="00231458">
            <w:pPr>
              <w:pStyle w:val="BodyText"/>
              <w:spacing w:line="360" w:lineRule="auto"/>
              <w:ind w:left="151" w:right="-3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>)</w:t>
            </w: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 ՌԱԴԻԱՑԻՈՆ ԵՐԵՎՈՒՅԹՆԵՐ</w:t>
            </w:r>
          </w:p>
        </w:tc>
      </w:tr>
      <w:tr w:rsidR="00231458" w14:paraId="46458AEE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0774B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</w:p>
        </w:tc>
        <w:tc>
          <w:tcPr>
            <w:tcW w:w="4696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  <w:hideMark/>
          </w:tcPr>
          <w:p w14:paraId="6F5D5707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Ռադիացիայի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մակարդակ</w:t>
            </w:r>
            <w:proofErr w:type="spellEnd"/>
          </w:p>
        </w:tc>
        <w:tc>
          <w:tcPr>
            <w:tcW w:w="522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7F7F7F"/>
            </w:tcBorders>
            <w:hideMark/>
          </w:tcPr>
          <w:p w14:paraId="6AE09F20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60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մկռ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/ժամ և ավելի</w:t>
            </w:r>
          </w:p>
        </w:tc>
      </w:tr>
      <w:tr w:rsidR="00231458" w:rsidRPr="00231458" w14:paraId="1724F370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FB37C" w14:textId="77777777" w:rsidR="00231458" w:rsidRDefault="00231458">
            <w:pPr>
              <w:pStyle w:val="BodyText"/>
              <w:spacing w:line="360" w:lineRule="auto"/>
              <w:ind w:right="-30"/>
              <w:jc w:val="center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</w:p>
        </w:tc>
        <w:tc>
          <w:tcPr>
            <w:tcW w:w="4696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2B2B2B"/>
            </w:tcBorders>
            <w:hideMark/>
          </w:tcPr>
          <w:p w14:paraId="2AC592E3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Ռադիոակտիվ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աերոզոլների</w:t>
            </w:r>
            <w:proofErr w:type="spellEnd"/>
          </w:p>
          <w:p w14:paraId="78A0C53C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խտություն</w:t>
            </w:r>
            <w:proofErr w:type="spellEnd"/>
          </w:p>
        </w:tc>
        <w:tc>
          <w:tcPr>
            <w:tcW w:w="5220" w:type="dxa"/>
            <w:tcBorders>
              <w:top w:val="single" w:sz="12" w:space="0" w:color="2B2B2B"/>
              <w:left w:val="single" w:sz="12" w:space="0" w:color="2B2B2B"/>
              <w:bottom w:val="single" w:sz="12" w:space="0" w:color="2B2B2B"/>
              <w:right w:val="single" w:sz="12" w:space="0" w:color="7F7F7F"/>
            </w:tcBorders>
            <w:hideMark/>
          </w:tcPr>
          <w:p w14:paraId="4ABB8688" w14:textId="77777777" w:rsidR="00231458" w:rsidRDefault="00231458">
            <w:pPr>
              <w:pStyle w:val="BodyText"/>
              <w:spacing w:line="360" w:lineRule="auto"/>
              <w:ind w:left="151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մթնոլորտում ռադիոակտիվ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աերոզոլների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խտության գերազանցումը 3700.10-5 բկ/մ3</w:t>
            </w:r>
          </w:p>
        </w:tc>
      </w:tr>
      <w:tr w:rsidR="00231458" w14:paraId="14245E30" w14:textId="77777777" w:rsidTr="00231458">
        <w:tc>
          <w:tcPr>
            <w:tcW w:w="105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D5F7" w14:textId="77777777" w:rsidR="00231458" w:rsidRDefault="00231458">
            <w:pPr>
              <w:pStyle w:val="BodyText"/>
              <w:spacing w:line="360" w:lineRule="auto"/>
              <w:ind w:right="-3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14:paraId="186C7379" w14:textId="77777777" w:rsidR="00231458" w:rsidRDefault="00231458">
            <w:pPr>
              <w:pStyle w:val="BodyText"/>
              <w:spacing w:line="360" w:lineRule="auto"/>
              <w:ind w:right="-3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ԸՆԴՀԱՆՈՒՐ ՆՇԱՆԱԿՈՒԹՅԱՆ</w:t>
            </w:r>
          </w:p>
          <w:p w14:paraId="13969D7C" w14:textId="77777777" w:rsidR="00231458" w:rsidRDefault="00231458">
            <w:pPr>
              <w:pStyle w:val="BodyText"/>
              <w:spacing w:line="360" w:lineRule="auto"/>
              <w:ind w:right="-30"/>
              <w:jc w:val="center"/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ՀԻԴՐՈՕԴԵՐԵՎՈՒԹԱԲԱՆԱԿԱՆ ՏԵՂԵԿԱՏՎՈՒԹՅՈՒՆ</w:t>
            </w:r>
          </w:p>
        </w:tc>
      </w:tr>
      <w:tr w:rsidR="00231458" w14:paraId="6494CD87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E1D7F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649C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Նախորդ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դիտված</w:t>
            </w:r>
            <w:proofErr w:type="spellEnd"/>
          </w:p>
          <w:p w14:paraId="4166757C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առավելագույն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նվազագույն</w:t>
            </w:r>
            <w:proofErr w:type="spellEnd"/>
          </w:p>
          <w:p w14:paraId="12B5F476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ջերմաստիճանը,տեղումների</w:t>
            </w:r>
            <w:proofErr w:type="spellEnd"/>
            <w:proofErr w:type="gram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քանակը,օդերևութաբանական</w:t>
            </w:r>
            <w:proofErr w:type="spellEnd"/>
          </w:p>
          <w:p w14:paraId="6970013F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երևույթը,ամպամածությունը</w:t>
            </w:r>
            <w:proofErr w:type="spellEnd"/>
            <w:proofErr w:type="gram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ձյան</w:t>
            </w:r>
            <w:proofErr w:type="spellEnd"/>
          </w:p>
          <w:p w14:paraId="08ECB870" w14:textId="77777777" w:rsidR="00231458" w:rsidRDefault="00231458">
            <w:pPr>
              <w:pStyle w:val="BodyText"/>
              <w:spacing w:line="360" w:lineRule="auto"/>
              <w:ind w:right="-30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ծածկի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բարձրությունը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տարածքում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5F66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</w:p>
        </w:tc>
      </w:tr>
      <w:tr w:rsidR="00231458" w14:paraId="65EBEBDA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DAF73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AED6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Արեգակի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ճառագայթների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ուլտրամանուշակագույն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ինդեքսի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կանխատեսում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մարզերի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քաղաքի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1C56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յուրաքանչյուր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օր</w:t>
            </w:r>
            <w:proofErr w:type="spellEnd"/>
          </w:p>
        </w:tc>
      </w:tr>
      <w:tr w:rsidR="00231458" w:rsidRPr="00231458" w14:paraId="2FFBD4FC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3F78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5D5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Եղանակի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կանխատեսումը</w:t>
            </w:r>
            <w:proofErr w:type="spellEnd"/>
          </w:p>
          <w:p w14:paraId="3437C88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մարզերում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քաղաքում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` 1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մոտակա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42C7E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եղանակի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կարճաժամկետ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միջնաժամկետ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կանխատեսումներ</w:t>
            </w:r>
            <w:proofErr w:type="spellEnd"/>
          </w:p>
        </w:tc>
      </w:tr>
      <w:tr w:rsidR="00231458" w:rsidRPr="00231458" w14:paraId="5C3B1353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6A102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4.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BC549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Երևան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քաղաքի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բազմամյա</w:t>
            </w:r>
            <w:proofErr w:type="spellEnd"/>
          </w:p>
          <w:p w14:paraId="2CCC493A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կլիմայական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տվյալները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20964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յուրաքանչյուր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աշխատանքային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օր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ամենօրյա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հիդրոօդերևութաբանական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տեղեկագրի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տեսքով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տրվում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տարածքում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դիտված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կանխատեսվող</w:t>
            </w:r>
            <w:proofErr w:type="spellEnd"/>
          </w:p>
          <w:p w14:paraId="18CF1A92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հիդրոօդերևութաբանական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երևույթների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տարրերի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մեծությունները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1-5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օրերի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համար</w:t>
            </w:r>
            <w:proofErr w:type="spellEnd"/>
          </w:p>
        </w:tc>
      </w:tr>
      <w:tr w:rsidR="00231458" w:rsidRPr="00231458" w14:paraId="0C1398A4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15182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5.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0D9D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Երկրի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արհեստական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արբանյակից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ստացված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ամպամածության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պատկերը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տվյալ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պահին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10EDB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</w:p>
        </w:tc>
      </w:tr>
      <w:tr w:rsidR="00231458" w14:paraId="0872F7D9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37E1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6.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8C66E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Հելիոֆիզիկական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ռադիացիոն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ռեժիմի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տվյալ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հաջորդ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օրվա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)</w:t>
            </w:r>
          </w:p>
          <w:p w14:paraId="32016093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բնութագրերը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AF7B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</w:p>
        </w:tc>
      </w:tr>
      <w:tr w:rsidR="00231458" w:rsidRPr="00231458" w14:paraId="4CF6C2DB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B048B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7.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A119F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լճի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մակարդակ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30BC1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տրվում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ամենօրյա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տեղեկատվություն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լճի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մակարդակի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վերաբերյալ</w:t>
            </w:r>
            <w:proofErr w:type="spellEnd"/>
          </w:p>
        </w:tc>
      </w:tr>
      <w:tr w:rsidR="00231458" w:rsidRPr="00231458" w14:paraId="7DF1B791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E19EF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8.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5BF8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Ծովինար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դիտակետի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Արփա-Սևան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ջրատարով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լիճ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տեղափոխված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քանակ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0EEB1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տրվում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ամենօրյա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տեղեկատվություն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Արփա-Սևան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ջրատարով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լիճ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տեղափոխված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ծավալի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վերաբերյալ</w:t>
            </w:r>
            <w:proofErr w:type="spellEnd"/>
          </w:p>
        </w:tc>
      </w:tr>
      <w:tr w:rsidR="00231458" w:rsidRPr="00231458" w14:paraId="42A23378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C298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9.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17FE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Ըստ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Գեղամավան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դիտակետի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լճից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բաց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թողնված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քանակ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47751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տրվում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ամենօրյա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տեղեկատվություն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լճից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իրականացված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ջրառի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ծավալի</w:t>
            </w:r>
            <w:proofErr w:type="spellEnd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  <w:t>վերաբերյալ</w:t>
            </w:r>
            <w:proofErr w:type="spellEnd"/>
          </w:p>
        </w:tc>
      </w:tr>
      <w:tr w:rsidR="00231458" w:rsidRPr="00231458" w14:paraId="2DB1C299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D62A6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bookmarkStart w:id="0" w:name="_Hlk156486258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10.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E754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Ջրամբարների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ջրալցվածություն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567F4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տրվում է ամենօրյա տեղեկատվություն ջրամբարներում առկա ջրի ծավալների վերաբերյալ</w:t>
            </w:r>
          </w:p>
        </w:tc>
      </w:tr>
      <w:tr w:rsidR="00231458" w:rsidRPr="00231458" w14:paraId="69F41420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41F3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11.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5BD0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Գետերում ջրի ելքերը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08BE8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ըստ գետային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դիտակետերի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տրվում է ամենօրյա տեղեկատվություն գետերում նախորդ և ընթացիկ օրվա ջրի ելքերի վերաբերյալ</w:t>
            </w:r>
          </w:p>
        </w:tc>
      </w:tr>
      <w:tr w:rsidR="00231458" w:rsidRPr="00231458" w14:paraId="585299BA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50F74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AA55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Հիդրոլոգիական</w:t>
            </w:r>
            <w:proofErr w:type="spellEnd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կանխատեսումներ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96CE1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տրվում են ամենօրյա, տասնօրյակային, ամսական կտրվածքով գետերում ջրի ելքերի կանխատեսումներ</w:t>
            </w:r>
          </w:p>
        </w:tc>
      </w:tr>
      <w:tr w:rsidR="00231458" w:rsidRPr="00231458" w14:paraId="0E50AAE9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051EE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13.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FDBC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Ամսական</w:t>
            </w:r>
          </w:p>
          <w:p w14:paraId="371A134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եղանակային պայմանների</w:t>
            </w:r>
          </w:p>
          <w:p w14:paraId="7E616520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կանխատեսում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16585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ամսվա սկզբից 5-10 օր առաջ տրվում է հանրապետության տարածքի համար սպասվող ջերմային և տեղումների ռեժիմների կանխատեսումը</w:t>
            </w:r>
          </w:p>
        </w:tc>
      </w:tr>
      <w:tr w:rsidR="00231458" w:rsidRPr="00231458" w14:paraId="4C20069E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96F68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14.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3BC8D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Սեզոնային</w:t>
            </w:r>
          </w:p>
          <w:p w14:paraId="349549E9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եղանակային պայմանների</w:t>
            </w:r>
          </w:p>
          <w:p w14:paraId="5E413D92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կանխատեսում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E049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եռամսյակի սկզբից 10-15 օր առաջ տրվում է հանրապետության տարածքի համար սպասվող ջերմային և տեղումների ռեժիմների կանխատեսումը</w:t>
            </w:r>
          </w:p>
        </w:tc>
      </w:tr>
      <w:tr w:rsidR="00231458" w:rsidRPr="00231458" w14:paraId="363C11CE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ABAC9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15.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C6D43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Ամսական տեսություններ`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հիդրոօդերևութաբանական</w:t>
            </w:r>
            <w:proofErr w:type="spellEnd"/>
          </w:p>
          <w:p w14:paraId="08887EAE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պայմանների մասին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09CCB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ամիսը վերջանալուց հետո 5 օրվա ընթացքում տրվում է տեղեկատվություն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հիդրոօդերևութաբանական</w:t>
            </w:r>
            <w:proofErr w:type="spellEnd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պայմանների մասին</w:t>
            </w:r>
          </w:p>
        </w:tc>
      </w:tr>
      <w:tr w:rsidR="00231458" w:rsidRPr="00231458" w14:paraId="049DFE04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E1A1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16.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3B682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Շաբաթական տեսություններ`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հիդրոօդերևութաբանական</w:t>
            </w:r>
            <w:proofErr w:type="spellEnd"/>
          </w:p>
          <w:p w14:paraId="592D449C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պայմանների մասին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DF508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յուրաքանչյուր երկուշաբթի տրվում է տեղեկատվություն հանրապետությունում անցած շաբաթվա ընթացքում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հիդրոօդերևութաբանական</w:t>
            </w:r>
            <w:proofErr w:type="spellEnd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պայմանների մասին</w:t>
            </w:r>
          </w:p>
        </w:tc>
        <w:bookmarkEnd w:id="0"/>
      </w:tr>
      <w:tr w:rsidR="00231458" w:rsidRPr="00231458" w14:paraId="0C54B525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68538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17.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17DCD" w14:textId="77777777" w:rsidR="00231458" w:rsidRDefault="00231458">
            <w:pPr>
              <w:pStyle w:val="BodyText"/>
              <w:spacing w:line="360" w:lineRule="auto"/>
              <w:ind w:right="-30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գետերի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գարնանային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վարարումների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տարրերի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կանխատեսում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3EDBF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ամեն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տարի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մարտի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3-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րդ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տասնօրյակին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տրվում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գետերի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գարնանային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վարարումների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հոսքի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ծավալի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առավելագույն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ելքերի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վեգետացիոն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ժամանակահատվածի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միջին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ելքերի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լիճ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խոշոր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ջրամբարներ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գարնանային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վարարումների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ընթացքում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գետային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ներհոսքի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5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ջրամբարների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(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Արփիլիճ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Ախուրյան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Ապարան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Մարմարիկ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Ազատ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առավելագույն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լցվածության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լճի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մակարդակի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կանխատեսումներ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որոնք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կազմվում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նախաձմեռային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ձմեռային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ամիսների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փաստացի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վարարումների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ժամանակաշրջանի կանխատեսվող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հիդրոօդերևութաբանական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պայմանների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վերլուծության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հիման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վրա</w:t>
            </w:r>
          </w:p>
        </w:tc>
      </w:tr>
      <w:tr w:rsidR="00231458" w:rsidRPr="00231458" w14:paraId="20896048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108E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18.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5CF55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լճի ջրային հաշվեկշիռ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CF1D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pacing w:val="12"/>
                <w:sz w:val="24"/>
                <w:szCs w:val="24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ամեն ամսվա և տարվա ավարտից հետո 15 օրվա ընթացքում տրվում է տեղեկատվություն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Սևանա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լճի ջրային հաշվեկշռի մուտքի և ելքի բաղադրիչների արժեքների և դրանց հարաբերակցության, ինչպես նաև լճի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ձևաչափական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բնութագրիչների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վերաբերյալ</w:t>
            </w:r>
          </w:p>
        </w:tc>
      </w:tr>
      <w:tr w:rsidR="00231458" w:rsidRPr="00231458" w14:paraId="11907CFC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F6E57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19.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8E4B0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Տեղեկանքներ և կանխատեսումներ աշնանացան ցորենի ցանքի, աճի, զարգացման փուլերի և վնասվածության վերաբերյալ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9E8AF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տրվում է հանրապետությունում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կանխատեսվող ջերմաստիճանների, տեղումների և խոնավության հիման վրա</w:t>
            </w:r>
          </w:p>
        </w:tc>
      </w:tr>
      <w:tr w:rsidR="00231458" w:rsidRPr="00231458" w14:paraId="5B5529A3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8950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20.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BC3FC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Հացահատիկային մշակաբույսերի միջին բերքատվության կանխատեսումներ`</w:t>
            </w:r>
          </w:p>
          <w:p w14:paraId="799A998C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1) վեգետացիայի վերսկսման ժամանակ</w:t>
            </w:r>
          </w:p>
          <w:p w14:paraId="3B018B91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2)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ցողունակալման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ժամանակ</w:t>
            </w:r>
          </w:p>
          <w:p w14:paraId="45540F52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3) մոմային հասունացման ժամանակ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C87DE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տեղեկատվությունը տրվում է 3 անգամ` հանրապետությունում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կանխատեսվող ջերմաստիճանների, տեղումների, խոնավության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ֆենոլոգիական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փուլերի հիման վրա</w:t>
            </w:r>
          </w:p>
        </w:tc>
      </w:tr>
      <w:tr w:rsidR="00231458" w:rsidRPr="00231458" w14:paraId="64B4196E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B31D2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21.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33CCD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Բանջարաբոստանային մշակաբույսերի և կարտոֆիլի միջին հանրապետական բերքատվության</w:t>
            </w:r>
          </w:p>
          <w:p w14:paraId="3BE05386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կանխատեսումներ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075C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տեղեկատվությունը տրվում է հանրապետությունում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և կանխատեսվող ջերմաստիճանների, տեղումների, խոնավության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ֆենոլոգիական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փուլերի հիման վրա։ Կանխատեսումները կատարվում են յուրաքանչյուր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մշակաբույսի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համար 1-3 ամիս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վաղօրոքությամբ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՝ պայմանավորված հանրապետության տարածքի բնակլիմայական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լանդշաֆտային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պայմաններով, ինչպես նաև մշակաբույսերի սորտերի հասունացման ժամկետներով</w:t>
            </w:r>
          </w:p>
        </w:tc>
      </w:tr>
      <w:tr w:rsidR="00231458" w:rsidRPr="00231458" w14:paraId="2DEA9ECE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075F6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22.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A58DF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Պտղատու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հատապտղատու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մշակաբույսերի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խաղողի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աճի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զարգացման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փուլերի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ժամկետների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ու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բերքատվության</w:t>
            </w:r>
            <w:proofErr w:type="spellEnd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>կանխատեսումներ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0629D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տեղեկատվությունը տրվում է հանրապետությունում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ջերմաստիճանների, տեղումների, խոնավության և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ֆենոլոգիական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փուլերի հիման վրա։ </w:t>
            </w:r>
          </w:p>
          <w:p w14:paraId="554407C3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Կանխատեսումները կատարվում են 4 անգամ՝ մարտ-հուլիս ամիսներին</w:t>
            </w:r>
          </w:p>
        </w:tc>
      </w:tr>
      <w:tr w:rsidR="00231458" w:rsidRPr="00231458" w14:paraId="439DA2B0" w14:textId="77777777" w:rsidTr="00231458">
        <w:trPr>
          <w:gridAfter w:val="1"/>
          <w:wAfter w:w="54" w:type="dxa"/>
        </w:trPr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B0BF2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23.</w:t>
            </w:r>
          </w:p>
        </w:tc>
        <w:tc>
          <w:tcPr>
            <w:tcW w:w="4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604DB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Տասնօրյակային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ագրոտեղեկագրեր</w:t>
            </w:r>
            <w:proofErr w:type="spellEnd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4F30A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ներառում է տասնօրյակի ընթացքում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դիտված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օդերևութաբանական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պայմաններ, մշակաբույսերի ցանքի, աճի,</w:t>
            </w:r>
          </w:p>
          <w:p w14:paraId="427CAA4A" w14:textId="77777777" w:rsidR="00231458" w:rsidRDefault="00231458">
            <w:pPr>
              <w:pStyle w:val="BodyText"/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զարգացման և գյուղատնտեսական աշխատանքների վերաբերյալ տվյալներ</w:t>
            </w:r>
          </w:p>
        </w:tc>
      </w:tr>
    </w:tbl>
    <w:p w14:paraId="1177108F" w14:textId="77777777" w:rsidR="00231458" w:rsidRDefault="00231458" w:rsidP="00231458">
      <w:pPr>
        <w:pStyle w:val="BodyText"/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>
        <w:rPr>
          <w:rFonts w:ascii="GHEA Grapalat" w:hAnsi="GHEA Grapalat"/>
          <w:color w:val="000000" w:themeColor="text1"/>
          <w:sz w:val="24"/>
          <w:szCs w:val="24"/>
          <w:lang w:val="en-US"/>
        </w:rPr>
        <w:t>»:</w:t>
      </w:r>
      <w:bookmarkStart w:id="1" w:name="_GoBack"/>
      <w:bookmarkEnd w:id="1"/>
    </w:p>
    <w:p w14:paraId="1FC2F087" w14:textId="77777777" w:rsidR="00231458" w:rsidRDefault="00231458" w:rsidP="00231458">
      <w:pPr>
        <w:spacing w:line="360" w:lineRule="auto"/>
        <w:ind w:firstLine="630"/>
        <w:jc w:val="both"/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39892332" w14:textId="77777777" w:rsidR="001715BF" w:rsidRPr="00231458" w:rsidRDefault="001715BF" w:rsidP="00231458"/>
    <w:sectPr w:rsidR="001715BF" w:rsidRPr="00231458" w:rsidSect="001715BF">
      <w:pgSz w:w="11900" w:h="16840"/>
      <w:pgMar w:top="1140" w:right="830" w:bottom="280" w:left="1350" w:header="874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14E8F"/>
    <w:multiLevelType w:val="hybridMultilevel"/>
    <w:tmpl w:val="1AF4702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B4E8A"/>
    <w:multiLevelType w:val="hybridMultilevel"/>
    <w:tmpl w:val="9D84521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77D314A"/>
    <w:multiLevelType w:val="hybridMultilevel"/>
    <w:tmpl w:val="3ECA1702"/>
    <w:lvl w:ilvl="0" w:tplc="29342360">
      <w:numFmt w:val="bullet"/>
      <w:lvlText w:val="-"/>
      <w:lvlJc w:val="left"/>
      <w:pPr>
        <w:ind w:left="142" w:hanging="13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75"/>
        <w:sz w:val="26"/>
        <w:szCs w:val="26"/>
        <w:lang w:val="pt-PT" w:eastAsia="en-US" w:bidi="ar-SA"/>
      </w:rPr>
    </w:lvl>
    <w:lvl w:ilvl="1" w:tplc="72D039AC">
      <w:numFmt w:val="bullet"/>
      <w:lvlText w:val="•"/>
      <w:lvlJc w:val="left"/>
      <w:pPr>
        <w:ind w:left="889" w:hanging="130"/>
      </w:pPr>
      <w:rPr>
        <w:rFonts w:hint="default"/>
        <w:lang w:val="pt-PT" w:eastAsia="en-US" w:bidi="ar-SA"/>
      </w:rPr>
    </w:lvl>
    <w:lvl w:ilvl="2" w:tplc="C89A33A4">
      <w:numFmt w:val="bullet"/>
      <w:lvlText w:val="•"/>
      <w:lvlJc w:val="left"/>
      <w:pPr>
        <w:ind w:left="1638" w:hanging="130"/>
      </w:pPr>
      <w:rPr>
        <w:rFonts w:hint="default"/>
        <w:lang w:val="pt-PT" w:eastAsia="en-US" w:bidi="ar-SA"/>
      </w:rPr>
    </w:lvl>
    <w:lvl w:ilvl="3" w:tplc="75825EA4">
      <w:numFmt w:val="bullet"/>
      <w:lvlText w:val="•"/>
      <w:lvlJc w:val="left"/>
      <w:pPr>
        <w:ind w:left="2387" w:hanging="130"/>
      </w:pPr>
      <w:rPr>
        <w:rFonts w:hint="default"/>
        <w:lang w:val="pt-PT" w:eastAsia="en-US" w:bidi="ar-SA"/>
      </w:rPr>
    </w:lvl>
    <w:lvl w:ilvl="4" w:tplc="47D4024C">
      <w:numFmt w:val="bullet"/>
      <w:lvlText w:val="•"/>
      <w:lvlJc w:val="left"/>
      <w:pPr>
        <w:ind w:left="3136" w:hanging="130"/>
      </w:pPr>
      <w:rPr>
        <w:rFonts w:hint="default"/>
        <w:lang w:val="pt-PT" w:eastAsia="en-US" w:bidi="ar-SA"/>
      </w:rPr>
    </w:lvl>
    <w:lvl w:ilvl="5" w:tplc="78723F28">
      <w:numFmt w:val="bullet"/>
      <w:lvlText w:val="•"/>
      <w:lvlJc w:val="left"/>
      <w:pPr>
        <w:ind w:left="3886" w:hanging="130"/>
      </w:pPr>
      <w:rPr>
        <w:rFonts w:hint="default"/>
        <w:lang w:val="pt-PT" w:eastAsia="en-US" w:bidi="ar-SA"/>
      </w:rPr>
    </w:lvl>
    <w:lvl w:ilvl="6" w:tplc="2E5E3992">
      <w:numFmt w:val="bullet"/>
      <w:lvlText w:val="•"/>
      <w:lvlJc w:val="left"/>
      <w:pPr>
        <w:ind w:left="4635" w:hanging="130"/>
      </w:pPr>
      <w:rPr>
        <w:rFonts w:hint="default"/>
        <w:lang w:val="pt-PT" w:eastAsia="en-US" w:bidi="ar-SA"/>
      </w:rPr>
    </w:lvl>
    <w:lvl w:ilvl="7" w:tplc="0388BF4C">
      <w:numFmt w:val="bullet"/>
      <w:lvlText w:val="•"/>
      <w:lvlJc w:val="left"/>
      <w:pPr>
        <w:ind w:left="5384" w:hanging="130"/>
      </w:pPr>
      <w:rPr>
        <w:rFonts w:hint="default"/>
        <w:lang w:val="pt-PT" w:eastAsia="en-US" w:bidi="ar-SA"/>
      </w:rPr>
    </w:lvl>
    <w:lvl w:ilvl="8" w:tplc="7D769520">
      <w:numFmt w:val="bullet"/>
      <w:lvlText w:val="•"/>
      <w:lvlJc w:val="left"/>
      <w:pPr>
        <w:ind w:left="6133" w:hanging="130"/>
      </w:pPr>
      <w:rPr>
        <w:rFonts w:hint="default"/>
        <w:lang w:val="pt-PT" w:eastAsia="en-US" w:bidi="ar-SA"/>
      </w:rPr>
    </w:lvl>
  </w:abstractNum>
  <w:abstractNum w:abstractNumId="3" w15:restartNumberingAfterBreak="0">
    <w:nsid w:val="385F5566"/>
    <w:multiLevelType w:val="hybridMultilevel"/>
    <w:tmpl w:val="FCBC603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5C6B11"/>
    <w:multiLevelType w:val="hybridMultilevel"/>
    <w:tmpl w:val="95E4BB98"/>
    <w:lvl w:ilvl="0" w:tplc="7128926C">
      <w:numFmt w:val="bullet"/>
      <w:lvlText w:val="-"/>
      <w:lvlJc w:val="left"/>
      <w:pPr>
        <w:ind w:left="142" w:hanging="130"/>
      </w:pPr>
      <w:rPr>
        <w:rFonts w:ascii="Sylfaen" w:eastAsia="Sylfaen" w:hAnsi="Sylfaen" w:cs="Sylfaen" w:hint="default"/>
        <w:b w:val="0"/>
        <w:bCs w:val="0"/>
        <w:i w:val="0"/>
        <w:iCs w:val="0"/>
        <w:spacing w:val="0"/>
        <w:w w:val="75"/>
        <w:sz w:val="26"/>
        <w:szCs w:val="26"/>
        <w:lang w:val="pt-PT" w:eastAsia="en-US" w:bidi="ar-SA"/>
      </w:rPr>
    </w:lvl>
    <w:lvl w:ilvl="1" w:tplc="D4C077D2">
      <w:numFmt w:val="bullet"/>
      <w:lvlText w:val="•"/>
      <w:lvlJc w:val="left"/>
      <w:pPr>
        <w:ind w:left="889" w:hanging="130"/>
      </w:pPr>
      <w:rPr>
        <w:rFonts w:hint="default"/>
        <w:lang w:val="pt-PT" w:eastAsia="en-US" w:bidi="ar-SA"/>
      </w:rPr>
    </w:lvl>
    <w:lvl w:ilvl="2" w:tplc="41247214">
      <w:numFmt w:val="bullet"/>
      <w:lvlText w:val="•"/>
      <w:lvlJc w:val="left"/>
      <w:pPr>
        <w:ind w:left="1638" w:hanging="130"/>
      </w:pPr>
      <w:rPr>
        <w:rFonts w:hint="default"/>
        <w:lang w:val="pt-PT" w:eastAsia="en-US" w:bidi="ar-SA"/>
      </w:rPr>
    </w:lvl>
    <w:lvl w:ilvl="3" w:tplc="F05EFDD8">
      <w:numFmt w:val="bullet"/>
      <w:lvlText w:val="•"/>
      <w:lvlJc w:val="left"/>
      <w:pPr>
        <w:ind w:left="2387" w:hanging="130"/>
      </w:pPr>
      <w:rPr>
        <w:rFonts w:hint="default"/>
        <w:lang w:val="pt-PT" w:eastAsia="en-US" w:bidi="ar-SA"/>
      </w:rPr>
    </w:lvl>
    <w:lvl w:ilvl="4" w:tplc="ED0A321A">
      <w:numFmt w:val="bullet"/>
      <w:lvlText w:val="•"/>
      <w:lvlJc w:val="left"/>
      <w:pPr>
        <w:ind w:left="3136" w:hanging="130"/>
      </w:pPr>
      <w:rPr>
        <w:rFonts w:hint="default"/>
        <w:lang w:val="pt-PT" w:eastAsia="en-US" w:bidi="ar-SA"/>
      </w:rPr>
    </w:lvl>
    <w:lvl w:ilvl="5" w:tplc="6270E7B4">
      <w:numFmt w:val="bullet"/>
      <w:lvlText w:val="•"/>
      <w:lvlJc w:val="left"/>
      <w:pPr>
        <w:ind w:left="3886" w:hanging="130"/>
      </w:pPr>
      <w:rPr>
        <w:rFonts w:hint="default"/>
        <w:lang w:val="pt-PT" w:eastAsia="en-US" w:bidi="ar-SA"/>
      </w:rPr>
    </w:lvl>
    <w:lvl w:ilvl="6" w:tplc="95C4EAEE">
      <w:numFmt w:val="bullet"/>
      <w:lvlText w:val="•"/>
      <w:lvlJc w:val="left"/>
      <w:pPr>
        <w:ind w:left="4635" w:hanging="130"/>
      </w:pPr>
      <w:rPr>
        <w:rFonts w:hint="default"/>
        <w:lang w:val="pt-PT" w:eastAsia="en-US" w:bidi="ar-SA"/>
      </w:rPr>
    </w:lvl>
    <w:lvl w:ilvl="7" w:tplc="3E8E4F8E">
      <w:numFmt w:val="bullet"/>
      <w:lvlText w:val="•"/>
      <w:lvlJc w:val="left"/>
      <w:pPr>
        <w:ind w:left="5384" w:hanging="130"/>
      </w:pPr>
      <w:rPr>
        <w:rFonts w:hint="default"/>
        <w:lang w:val="pt-PT" w:eastAsia="en-US" w:bidi="ar-SA"/>
      </w:rPr>
    </w:lvl>
    <w:lvl w:ilvl="8" w:tplc="655606CA">
      <w:numFmt w:val="bullet"/>
      <w:lvlText w:val="•"/>
      <w:lvlJc w:val="left"/>
      <w:pPr>
        <w:ind w:left="6133" w:hanging="130"/>
      </w:pPr>
      <w:rPr>
        <w:rFonts w:hint="default"/>
        <w:lang w:val="pt-PT" w:eastAsia="en-US" w:bidi="ar-SA"/>
      </w:rPr>
    </w:lvl>
  </w:abstractNum>
  <w:abstractNum w:abstractNumId="5" w15:restartNumberingAfterBreak="0">
    <w:nsid w:val="47943B85"/>
    <w:multiLevelType w:val="hybridMultilevel"/>
    <w:tmpl w:val="5C36040A"/>
    <w:lvl w:ilvl="0" w:tplc="43382F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82862A7"/>
    <w:multiLevelType w:val="hybridMultilevel"/>
    <w:tmpl w:val="8A541BAA"/>
    <w:lvl w:ilvl="0" w:tplc="38C08D62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6AC25746"/>
    <w:multiLevelType w:val="hybridMultilevel"/>
    <w:tmpl w:val="9996A282"/>
    <w:lvl w:ilvl="0" w:tplc="801042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6EC"/>
    <w:rsid w:val="00007529"/>
    <w:rsid w:val="000C58C4"/>
    <w:rsid w:val="000E1B75"/>
    <w:rsid w:val="0010171F"/>
    <w:rsid w:val="0013623F"/>
    <w:rsid w:val="001715BF"/>
    <w:rsid w:val="001A2F65"/>
    <w:rsid w:val="001D3DF7"/>
    <w:rsid w:val="00231458"/>
    <w:rsid w:val="00234160"/>
    <w:rsid w:val="00271FC9"/>
    <w:rsid w:val="002D406F"/>
    <w:rsid w:val="003075EC"/>
    <w:rsid w:val="00351465"/>
    <w:rsid w:val="00377934"/>
    <w:rsid w:val="003A37AF"/>
    <w:rsid w:val="003C7D1D"/>
    <w:rsid w:val="003E1042"/>
    <w:rsid w:val="003F2E6F"/>
    <w:rsid w:val="00483A75"/>
    <w:rsid w:val="0049289C"/>
    <w:rsid w:val="004C05B8"/>
    <w:rsid w:val="00617303"/>
    <w:rsid w:val="00627097"/>
    <w:rsid w:val="00642252"/>
    <w:rsid w:val="006943F7"/>
    <w:rsid w:val="006A36BD"/>
    <w:rsid w:val="006D17BF"/>
    <w:rsid w:val="007317FD"/>
    <w:rsid w:val="007361F1"/>
    <w:rsid w:val="00750D0F"/>
    <w:rsid w:val="0081727A"/>
    <w:rsid w:val="00850640"/>
    <w:rsid w:val="008674E4"/>
    <w:rsid w:val="008C7499"/>
    <w:rsid w:val="0094617E"/>
    <w:rsid w:val="0098054F"/>
    <w:rsid w:val="009E4156"/>
    <w:rsid w:val="00AC093F"/>
    <w:rsid w:val="00AF76EC"/>
    <w:rsid w:val="00B11153"/>
    <w:rsid w:val="00B460CE"/>
    <w:rsid w:val="00C01CAE"/>
    <w:rsid w:val="00C135F5"/>
    <w:rsid w:val="00CC1B14"/>
    <w:rsid w:val="00CD4112"/>
    <w:rsid w:val="00CE43E8"/>
    <w:rsid w:val="00D123AB"/>
    <w:rsid w:val="00D15C9C"/>
    <w:rsid w:val="00D3047E"/>
    <w:rsid w:val="00D334DD"/>
    <w:rsid w:val="00D335FA"/>
    <w:rsid w:val="00D91A30"/>
    <w:rsid w:val="00E53154"/>
    <w:rsid w:val="00EF3F51"/>
    <w:rsid w:val="00F04BF6"/>
    <w:rsid w:val="00F06FE0"/>
    <w:rsid w:val="00F35248"/>
    <w:rsid w:val="00FA14FB"/>
    <w:rsid w:val="00FB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A462D2"/>
  <w15:chartTrackingRefBased/>
  <w15:docId w15:val="{DC01A379-E0FA-4A2B-A48E-DDDFC9CBB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B75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0E1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c-name">
    <w:name w:val="dec-name"/>
    <w:basedOn w:val="Normal"/>
    <w:rsid w:val="000E1B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73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303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basedOn w:val="Normal"/>
    <w:uiPriority w:val="34"/>
    <w:qFormat/>
    <w:rsid w:val="00617303"/>
    <w:pPr>
      <w:ind w:left="720"/>
      <w:contextualSpacing/>
    </w:pPr>
  </w:style>
  <w:style w:type="table" w:styleId="TableGrid">
    <w:name w:val="Table Grid"/>
    <w:basedOn w:val="TableNormal"/>
    <w:uiPriority w:val="39"/>
    <w:rsid w:val="00CE43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234160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D15C9C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sz w:val="26"/>
      <w:szCs w:val="26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D15C9C"/>
    <w:rPr>
      <w:rFonts w:ascii="Sylfaen" w:eastAsia="Sylfaen" w:hAnsi="Sylfaen" w:cs="Sylfaen"/>
      <w:sz w:val="26"/>
      <w:szCs w:val="26"/>
      <w:lang w:val="pt-PT"/>
    </w:rPr>
  </w:style>
  <w:style w:type="paragraph" w:customStyle="1" w:styleId="TableParagraph">
    <w:name w:val="Table Paragraph"/>
    <w:basedOn w:val="Normal"/>
    <w:uiPriority w:val="1"/>
    <w:qFormat/>
    <w:rsid w:val="00D15C9C"/>
    <w:pPr>
      <w:widowControl w:val="0"/>
      <w:autoSpaceDE w:val="0"/>
      <w:autoSpaceDN w:val="0"/>
      <w:spacing w:after="0" w:line="240" w:lineRule="auto"/>
    </w:pPr>
    <w:rPr>
      <w:rFonts w:ascii="Sylfaen" w:eastAsia="Sylfaen" w:hAnsi="Sylfaen" w:cs="Sylfae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9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1164</Words>
  <Characters>8239</Characters>
  <Application>Microsoft Office Word</Application>
  <DocSecurity>0</DocSecurity>
  <Lines>407</Lines>
  <Paragraphs>200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https://mul2.gov.am/tasks/960950/oneclick/4c5fa7543062b575a9044422c50f8043cae86c7d1aea8c8a7f3c7dc90a77b308 (2).docx?token=b7bddd3bba6e424d17fc287aee93745c</cp:keywords>
  <dc:description/>
  <cp:lastModifiedBy>Hovhannes Apresyan</cp:lastModifiedBy>
  <cp:revision>3</cp:revision>
  <dcterms:created xsi:type="dcterms:W3CDTF">2024-03-12T12:50:00Z</dcterms:created>
  <dcterms:modified xsi:type="dcterms:W3CDTF">2024-05-07T11:54:00Z</dcterms:modified>
</cp:coreProperties>
</file>