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553" w:rsidRPr="00B95DF9" w:rsidRDefault="00B46553" w:rsidP="00B4655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95DF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D5680B" w:rsidRPr="00B95DF9" w:rsidRDefault="000675A8" w:rsidP="00AA0C98">
      <w:pPr>
        <w:spacing w:after="0"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B95DF9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«</w:t>
      </w:r>
      <w:r w:rsidR="00AA0C98" w:rsidRPr="00B95DF9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="00AA0C98" w:rsidRPr="00B95DF9">
        <w:rPr>
          <w:rFonts w:ascii="GHEA Grapalat" w:hAnsi="GHEA Grapalat"/>
          <w:b/>
          <w:sz w:val="24"/>
          <w:szCs w:val="24"/>
          <w:lang w:val="hy-AM"/>
        </w:rPr>
        <w:t>ԴԵԿՏԵՄԲԵՐԻ</w:t>
      </w:r>
      <w:r w:rsidR="00AA0C98" w:rsidRPr="00B95DF9">
        <w:rPr>
          <w:rFonts w:ascii="GHEA Grapalat" w:hAnsi="GHEA Grapalat"/>
          <w:b/>
          <w:sz w:val="24"/>
          <w:szCs w:val="24"/>
          <w:lang w:val="af-ZA"/>
        </w:rPr>
        <w:t xml:space="preserve"> 17-Ի N 2129-</w:t>
      </w:r>
      <w:r w:rsidR="00AA0C98" w:rsidRPr="00B95DF9">
        <w:rPr>
          <w:rFonts w:ascii="GHEA Grapalat" w:hAnsi="GHEA Grapalat"/>
          <w:b/>
          <w:sz w:val="24"/>
          <w:szCs w:val="24"/>
          <w:lang w:val="hy-AM"/>
        </w:rPr>
        <w:t>Ն</w:t>
      </w:r>
      <w:r w:rsidR="00AA0C98" w:rsidRPr="00B95DF9">
        <w:rPr>
          <w:rFonts w:ascii="GHEA Grapalat" w:hAnsi="GHEA Grapalat"/>
          <w:b/>
          <w:sz w:val="24"/>
          <w:szCs w:val="24"/>
          <w:lang w:val="af-ZA"/>
        </w:rPr>
        <w:t xml:space="preserve"> ՈՐՈՇ</w:t>
      </w:r>
      <w:r w:rsidR="00AA0C98" w:rsidRPr="00B95DF9">
        <w:rPr>
          <w:rFonts w:ascii="GHEA Grapalat" w:hAnsi="GHEA Grapalat"/>
          <w:b/>
          <w:sz w:val="24"/>
          <w:szCs w:val="24"/>
          <w:lang w:val="hy-AM"/>
        </w:rPr>
        <w:t>ՄԱՆ</w:t>
      </w:r>
      <w:r w:rsidR="00AA0C98" w:rsidRPr="00B95DF9">
        <w:rPr>
          <w:rFonts w:ascii="GHEA Grapalat" w:hAnsi="GHEA Grapalat"/>
          <w:b/>
          <w:sz w:val="24"/>
          <w:szCs w:val="24"/>
          <w:lang w:val="af-ZA"/>
        </w:rPr>
        <w:t xml:space="preserve"> ՄԵՋ </w:t>
      </w:r>
      <w:r w:rsidR="00AA0C98" w:rsidRPr="00B95DF9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ԵՎ ԼՐԱՑՈՒՄ </w:t>
      </w:r>
      <w:r w:rsidR="00AA0C98" w:rsidRPr="00B95DF9">
        <w:rPr>
          <w:rFonts w:ascii="GHEA Grapalat" w:hAnsi="GHEA Grapalat"/>
          <w:b/>
          <w:sz w:val="24"/>
          <w:szCs w:val="24"/>
          <w:lang w:val="af-ZA"/>
        </w:rPr>
        <w:t>ԿԱՏԱՐԵԼՈՒ</w:t>
      </w:r>
      <w:r w:rsidR="00AA0C98" w:rsidRPr="00B95D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A0C98" w:rsidRPr="00B95DF9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B95DF9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B95DF9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="000D13B4" w:rsidRPr="00B95DF9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AC14D4" w:rsidRPr="00B95DF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680B" w:rsidRPr="00B95DF9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:rsidR="00AC14D4" w:rsidRPr="00B95DF9" w:rsidRDefault="00240B7D" w:rsidP="00215072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95DF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95DF9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571C59" w:rsidRPr="00B95DF9" w:rsidRDefault="00240B7D" w:rsidP="00BC1BB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5DF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B95DF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012489" w:rsidRPr="00B95DF9" w:rsidRDefault="00075BCC" w:rsidP="00075BC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B95DF9">
        <w:rPr>
          <w:rFonts w:ascii="GHEA Grapalat" w:hAnsi="GHEA Grapalat"/>
          <w:sz w:val="24"/>
          <w:szCs w:val="24"/>
          <w:lang w:val="hy-AM" w:eastAsia="ru-RU"/>
        </w:rPr>
        <w:t xml:space="preserve">Ներկայում ՀՀ ԱՆ Իմունականխարգելման ազգային ծրագրի շրջանակներում </w:t>
      </w:r>
      <w:r w:rsidR="00665C72" w:rsidRPr="00B95DF9">
        <w:rPr>
          <w:rFonts w:ascii="GHEA Grapalat" w:hAnsi="GHEA Grapalat"/>
          <w:sz w:val="24"/>
          <w:szCs w:val="24"/>
          <w:lang w:val="hy-AM" w:eastAsia="ru-RU"/>
        </w:rPr>
        <w:t xml:space="preserve">պատվաստումների ազգային օրացույցով նախատեսված, նախազորակոչիկների և զորակոչիկների համար պատվաստանյութերը և պատվաստումների համար օժանդակ պարագաների մի մասը ձեռք են բերվում Հայաստանի Հանրապետության առողջապահության նախարարության «Հիվանդությունների վերահսկման և կանխարգելման ազգային կենտրոն» պետական ոչ առևտրային կազմակերպության կողմից ՄԱԿ-ի մանկական հիմնադրամից՝ համաձայն Հայաստանի Հանրապետության կառավարության 2018 թվականի ապրիլի 12-ի N 489-Ն որոշման N 3 հավելվածով սահմանված հուշագրի, իսկ </w:t>
      </w:r>
      <w:r w:rsidR="00665C72" w:rsidRPr="00B95D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5C72" w:rsidRPr="00B95DF9">
        <w:rPr>
          <w:rFonts w:ascii="GHEA Grapalat" w:hAnsi="GHEA Grapalat"/>
          <w:sz w:val="24"/>
          <w:szCs w:val="24"/>
          <w:lang w:val="hy-AM" w:eastAsia="ru-RU"/>
        </w:rPr>
        <w:t xml:space="preserve">Իմունականխարգելման ազգային ծրագրի շրջանակներում պատվաստումների ազգային օրացույցով նախատեսված մյուս պատվաստանյութերը </w:t>
      </w:r>
      <w:r w:rsidRPr="00B95DF9">
        <w:rPr>
          <w:rFonts w:ascii="GHEA Grapalat" w:hAnsi="GHEA Grapalat"/>
          <w:sz w:val="24"/>
          <w:szCs w:val="24"/>
          <w:lang w:val="hy-AM" w:eastAsia="ru-RU"/>
        </w:rPr>
        <w:t xml:space="preserve">ձեռք </w:t>
      </w:r>
      <w:r w:rsidR="00665C72" w:rsidRPr="00B95DF9">
        <w:rPr>
          <w:rFonts w:ascii="GHEA Grapalat" w:hAnsi="GHEA Grapalat"/>
          <w:sz w:val="24"/>
          <w:szCs w:val="24"/>
          <w:lang w:val="hy-AM" w:eastAsia="ru-RU"/>
        </w:rPr>
        <w:t xml:space="preserve">են </w:t>
      </w:r>
      <w:r w:rsidRPr="00B95DF9">
        <w:rPr>
          <w:rFonts w:ascii="GHEA Grapalat" w:hAnsi="GHEA Grapalat"/>
          <w:sz w:val="24"/>
          <w:szCs w:val="24"/>
          <w:lang w:val="hy-AM" w:eastAsia="ru-RU"/>
        </w:rPr>
        <w:t>բերվ</w:t>
      </w:r>
      <w:r w:rsidR="00665C72" w:rsidRPr="00B95DF9">
        <w:rPr>
          <w:rFonts w:ascii="GHEA Grapalat" w:hAnsi="GHEA Grapalat"/>
          <w:sz w:val="24"/>
          <w:szCs w:val="24"/>
          <w:lang w:val="hy-AM" w:eastAsia="ru-RU"/>
        </w:rPr>
        <w:t>ում Առողջապահության նախարարության կողմից</w:t>
      </w:r>
      <w:r w:rsidRPr="00B95DF9">
        <w:rPr>
          <w:rFonts w:ascii="GHEA Grapalat" w:hAnsi="GHEA Grapalat"/>
          <w:sz w:val="24"/>
          <w:szCs w:val="24"/>
          <w:lang w:val="hy-AM" w:eastAsia="ru-RU"/>
        </w:rPr>
        <w:t xml:space="preserve"> և </w:t>
      </w:r>
      <w:r w:rsidR="00665C72" w:rsidRPr="00B95DF9">
        <w:rPr>
          <w:rFonts w:ascii="GHEA Grapalat" w:hAnsi="GHEA Grapalat"/>
          <w:sz w:val="24"/>
          <w:szCs w:val="24"/>
          <w:lang w:val="hy-AM" w:eastAsia="ru-RU"/>
        </w:rPr>
        <w:t xml:space="preserve">ի պահ հանձնվում </w:t>
      </w:r>
      <w:r w:rsidRPr="00B95DF9">
        <w:rPr>
          <w:rFonts w:ascii="GHEA Grapalat" w:hAnsi="GHEA Grapalat"/>
          <w:sz w:val="24"/>
          <w:szCs w:val="24"/>
          <w:lang w:val="hy-AM" w:eastAsia="ru-RU"/>
        </w:rPr>
        <w:t>«Հիվանդությունների վերահսկման և կանխարգելման ազգային կենտրոն» պետական ոչ առևտրային կազմակերպության</w:t>
      </w:r>
      <w:r w:rsidR="00665C72" w:rsidRPr="00B95DF9">
        <w:rPr>
          <w:rFonts w:ascii="GHEA Grapalat" w:hAnsi="GHEA Grapalat"/>
          <w:sz w:val="24"/>
          <w:szCs w:val="24"/>
          <w:lang w:val="hy-AM" w:eastAsia="ru-RU"/>
        </w:rPr>
        <w:t>ը:</w:t>
      </w:r>
      <w:r w:rsidRPr="00B95DF9">
        <w:rPr>
          <w:rFonts w:ascii="GHEA Grapalat" w:hAnsi="GHEA Grapalat"/>
          <w:sz w:val="24"/>
          <w:szCs w:val="24"/>
          <w:lang w:val="hy-AM" w:eastAsia="ru-RU"/>
        </w:rPr>
        <w:t xml:space="preserve"> Պատվաստանյութերի և պատվաստումների օժանդակ պարագաների կենտրոնացված բաշխում</w:t>
      </w:r>
      <w:r w:rsidR="00DB26BE" w:rsidRPr="00B95DF9">
        <w:rPr>
          <w:rFonts w:ascii="GHEA Grapalat" w:hAnsi="GHEA Grapalat"/>
          <w:sz w:val="24"/>
          <w:szCs w:val="24"/>
          <w:lang w:val="hy-AM" w:eastAsia="ru-RU"/>
        </w:rPr>
        <w:t>ն</w:t>
      </w:r>
      <w:r w:rsidRPr="00B95DF9">
        <w:rPr>
          <w:rFonts w:ascii="GHEA Grapalat" w:hAnsi="GHEA Grapalat"/>
          <w:sz w:val="24"/>
          <w:szCs w:val="24"/>
          <w:lang w:val="hy-AM" w:eastAsia="ru-RU"/>
        </w:rPr>
        <w:t xml:space="preserve"> իրականաց</w:t>
      </w:r>
      <w:r w:rsidR="00DB26BE" w:rsidRPr="00B95DF9">
        <w:rPr>
          <w:rFonts w:ascii="GHEA Grapalat" w:hAnsi="GHEA Grapalat"/>
          <w:sz w:val="24"/>
          <w:szCs w:val="24"/>
          <w:lang w:val="hy-AM" w:eastAsia="ru-RU"/>
        </w:rPr>
        <w:t>ն</w:t>
      </w:r>
      <w:r w:rsidRPr="00B95DF9">
        <w:rPr>
          <w:rFonts w:ascii="GHEA Grapalat" w:hAnsi="GHEA Grapalat"/>
          <w:sz w:val="24"/>
          <w:szCs w:val="24"/>
          <w:lang w:val="hy-AM" w:eastAsia="ru-RU"/>
        </w:rPr>
        <w:t xml:space="preserve">ում </w:t>
      </w:r>
      <w:r w:rsidR="00DB26BE" w:rsidRPr="00B95DF9">
        <w:rPr>
          <w:rFonts w:ascii="GHEA Grapalat" w:hAnsi="GHEA Grapalat"/>
          <w:sz w:val="24"/>
          <w:szCs w:val="24"/>
          <w:lang w:val="hy-AM" w:eastAsia="ru-RU"/>
        </w:rPr>
        <w:t>է</w:t>
      </w:r>
      <w:r w:rsidRPr="00B95DF9">
        <w:rPr>
          <w:rFonts w:ascii="GHEA Grapalat" w:hAnsi="GHEA Grapalat"/>
          <w:sz w:val="24"/>
          <w:szCs w:val="24"/>
          <w:lang w:val="hy-AM" w:eastAsia="ru-RU"/>
        </w:rPr>
        <w:t xml:space="preserve"> «Հիվանդությունների վերահսկման և կանխարգելման ազգային կենտրոն» պետական ոչ առևտրային կազմակերպությ</w:t>
      </w:r>
      <w:r w:rsidR="00665C72" w:rsidRPr="00B95DF9">
        <w:rPr>
          <w:rFonts w:ascii="GHEA Grapalat" w:hAnsi="GHEA Grapalat"/>
          <w:sz w:val="24"/>
          <w:szCs w:val="24"/>
          <w:lang w:val="hy-AM" w:eastAsia="ru-RU"/>
        </w:rPr>
        <w:t>ա</w:t>
      </w:r>
      <w:r w:rsidRPr="00B95DF9">
        <w:rPr>
          <w:rFonts w:ascii="GHEA Grapalat" w:hAnsi="GHEA Grapalat"/>
          <w:sz w:val="24"/>
          <w:szCs w:val="24"/>
          <w:lang w:val="hy-AM" w:eastAsia="ru-RU"/>
        </w:rPr>
        <w:t>ն</w:t>
      </w:r>
      <w:r w:rsidR="00665C72" w:rsidRPr="00B95DF9">
        <w:rPr>
          <w:rFonts w:ascii="GHEA Grapalat" w:hAnsi="GHEA Grapalat"/>
          <w:sz w:val="24"/>
          <w:szCs w:val="24"/>
          <w:lang w:val="hy-AM" w:eastAsia="ru-RU"/>
        </w:rPr>
        <w:t xml:space="preserve"> կողմից</w:t>
      </w:r>
      <w:r w:rsidR="00DB26BE" w:rsidRPr="00B95DF9">
        <w:rPr>
          <w:rFonts w:ascii="GHEA Grapalat" w:hAnsi="GHEA Grapalat"/>
          <w:sz w:val="24"/>
          <w:szCs w:val="24"/>
          <w:lang w:val="hy-AM" w:eastAsia="ru-RU"/>
        </w:rPr>
        <w:t>՝ համաձայն</w:t>
      </w:r>
      <w:r w:rsidRPr="00B95DF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DB26BE" w:rsidRPr="00B95DF9">
        <w:rPr>
          <w:rFonts w:ascii="GHEA Grapalat" w:hAnsi="GHEA Grapalat"/>
          <w:sz w:val="24"/>
          <w:szCs w:val="24"/>
          <w:lang w:val="hy-AM" w:eastAsia="ru-RU"/>
        </w:rPr>
        <w:t xml:space="preserve">բժշկական օգնություն և սպասարկում իրականացնող կազմակերպությունների կողմից ներկայացված </w:t>
      </w:r>
      <w:r w:rsidRPr="00B95DF9">
        <w:rPr>
          <w:rFonts w:ascii="GHEA Grapalat" w:hAnsi="GHEA Grapalat"/>
          <w:sz w:val="24"/>
          <w:szCs w:val="24"/>
          <w:lang w:val="hy-AM" w:eastAsia="ru-RU"/>
        </w:rPr>
        <w:t xml:space="preserve">հայտերի </w:t>
      </w:r>
      <w:r w:rsidR="00DB26BE" w:rsidRPr="00B95DF9">
        <w:rPr>
          <w:rFonts w:ascii="GHEA Grapalat" w:hAnsi="GHEA Grapalat"/>
          <w:sz w:val="24"/>
          <w:szCs w:val="24"/>
          <w:lang w:val="hy-AM" w:eastAsia="ru-RU"/>
        </w:rPr>
        <w:t xml:space="preserve">հիման վրա </w:t>
      </w:r>
      <w:r w:rsidRPr="00B95DF9">
        <w:rPr>
          <w:rFonts w:ascii="GHEA Grapalat" w:hAnsi="GHEA Grapalat"/>
          <w:sz w:val="24"/>
          <w:szCs w:val="24"/>
          <w:lang w:val="hy-AM" w:eastAsia="ru-RU"/>
        </w:rPr>
        <w:t xml:space="preserve">կազմված </w:t>
      </w:r>
      <w:r w:rsidR="00DB26BE" w:rsidRPr="00B95DF9">
        <w:rPr>
          <w:rFonts w:ascii="GHEA Grapalat" w:hAnsi="GHEA Grapalat"/>
          <w:sz w:val="24"/>
          <w:szCs w:val="24"/>
          <w:lang w:val="hy-AM" w:eastAsia="ru-RU"/>
        </w:rPr>
        <w:t xml:space="preserve">և </w:t>
      </w:r>
      <w:r w:rsidRPr="00B95DF9">
        <w:rPr>
          <w:rFonts w:ascii="GHEA Grapalat" w:hAnsi="GHEA Grapalat"/>
          <w:sz w:val="24"/>
          <w:szCs w:val="24"/>
          <w:lang w:val="hy-AM" w:eastAsia="ru-RU"/>
        </w:rPr>
        <w:t xml:space="preserve">ՀՀ առողջապահության նախարարի հրամանով հաստատված բաշխման ցուցակների: </w:t>
      </w:r>
    </w:p>
    <w:p w:rsidR="00CD2CB6" w:rsidRPr="00B95DF9" w:rsidRDefault="00665C72" w:rsidP="00075BC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95DF9">
        <w:rPr>
          <w:rFonts w:ascii="GHEA Grapalat" w:hAnsi="GHEA Grapalat"/>
          <w:sz w:val="24"/>
          <w:szCs w:val="24"/>
          <w:lang w:val="hy-AM" w:eastAsia="ru-RU"/>
        </w:rPr>
        <w:t xml:space="preserve">Ուստի անհրաժեշտություն է առաջացել </w:t>
      </w:r>
      <w:r w:rsidR="00012489" w:rsidRPr="00B95DF9">
        <w:rPr>
          <w:rFonts w:ascii="GHEA Grapalat" w:hAnsi="GHEA Grapalat"/>
          <w:sz w:val="24"/>
          <w:szCs w:val="24"/>
          <w:lang w:val="hy-AM" w:eastAsia="ru-RU"/>
        </w:rPr>
        <w:t>ՀՀ կառավարության 2020 թվականի դեկտեմբերի 17-ի թիվ 2129-Ն որոշման ս</w:t>
      </w:r>
      <w:r w:rsidR="00DB26BE" w:rsidRPr="00B95DF9">
        <w:rPr>
          <w:rFonts w:ascii="GHEA Grapalat" w:hAnsi="GHEA Grapalat"/>
          <w:sz w:val="24"/>
          <w:szCs w:val="24"/>
          <w:lang w:val="hy-AM" w:eastAsia="ru-RU"/>
        </w:rPr>
        <w:t>ույն</w:t>
      </w:r>
      <w:r w:rsidR="004474A7" w:rsidRPr="00B95DF9">
        <w:rPr>
          <w:rFonts w:ascii="GHEA Grapalat" w:hAnsi="GHEA Grapalat"/>
          <w:sz w:val="24"/>
          <w:szCs w:val="24"/>
          <w:lang w:val="hy-AM"/>
        </w:rPr>
        <w:t xml:space="preserve"> փոփոխությ</w:t>
      </w:r>
      <w:r w:rsidR="00DB26BE" w:rsidRPr="00B95DF9">
        <w:rPr>
          <w:rFonts w:ascii="GHEA Grapalat" w:hAnsi="GHEA Grapalat"/>
          <w:sz w:val="24"/>
          <w:szCs w:val="24"/>
          <w:lang w:val="hy-AM"/>
        </w:rPr>
        <w:t>ուն</w:t>
      </w:r>
      <w:r w:rsidRPr="00B95DF9">
        <w:rPr>
          <w:rFonts w:ascii="GHEA Grapalat" w:hAnsi="GHEA Grapalat"/>
          <w:sz w:val="24"/>
          <w:szCs w:val="24"/>
          <w:lang w:val="hy-AM"/>
        </w:rPr>
        <w:t>ով</w:t>
      </w:r>
      <w:r w:rsidR="00DB26BE" w:rsidRPr="00B95DF9">
        <w:rPr>
          <w:rFonts w:ascii="GHEA Grapalat" w:hAnsi="GHEA Grapalat"/>
          <w:sz w:val="24"/>
          <w:szCs w:val="24"/>
          <w:lang w:val="hy-AM"/>
        </w:rPr>
        <w:t xml:space="preserve"> կկանոնակարգ</w:t>
      </w:r>
      <w:r w:rsidRPr="00B95DF9">
        <w:rPr>
          <w:rFonts w:ascii="GHEA Grapalat" w:hAnsi="GHEA Grapalat"/>
          <w:sz w:val="24"/>
          <w:szCs w:val="24"/>
          <w:lang w:val="hy-AM"/>
        </w:rPr>
        <w:t>ելու</w:t>
      </w:r>
      <w:r w:rsidR="00DB26BE" w:rsidRPr="00B95DF9">
        <w:rPr>
          <w:rFonts w:ascii="GHEA Grapalat" w:hAnsi="GHEA Grapalat"/>
          <w:sz w:val="24"/>
          <w:szCs w:val="24"/>
          <w:lang w:val="hy-AM"/>
        </w:rPr>
        <w:t xml:space="preserve"> </w:t>
      </w:r>
      <w:r w:rsidR="00DB26BE" w:rsidRPr="00B95DF9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առողջապահության նախարարության «Հիվանդությունների վերահսկման և կանխարգելման ազգային կենտրոն» պետական ոչ առևտրային կազմակերպության կողմից Հայաստանի Հանրապետության կարիքների համար պատվաստանյութերի և պատվաստումների օժանդակ պարագաների (ներարկիչներ, անվտանգ այրման տուփեր և այլն) ձեռքբերման</w:t>
      </w:r>
      <w:r w:rsidR="000F3A15" w:rsidRPr="00B95DF9">
        <w:rPr>
          <w:rFonts w:ascii="GHEA Grapalat" w:eastAsia="Times New Roman" w:hAnsi="GHEA Grapalat"/>
          <w:sz w:val="24"/>
          <w:szCs w:val="24"/>
          <w:lang w:val="hy-AM"/>
        </w:rPr>
        <w:t xml:space="preserve"> և</w:t>
      </w:r>
      <w:r w:rsidR="00DB26BE" w:rsidRPr="00B95DF9">
        <w:rPr>
          <w:rFonts w:ascii="GHEA Grapalat" w:eastAsia="Times New Roman" w:hAnsi="GHEA Grapalat"/>
          <w:sz w:val="24"/>
          <w:szCs w:val="24"/>
          <w:lang w:val="hy-AM"/>
        </w:rPr>
        <w:t xml:space="preserve"> պահեստավորման գործընթացները</w:t>
      </w:r>
      <w:r w:rsidR="00012489" w:rsidRPr="00B95DF9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DB26BE" w:rsidRPr="00B95DF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061D92" w:rsidRPr="00B95DF9" w:rsidRDefault="00061D92" w:rsidP="00D673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15072" w:rsidRPr="00B95DF9" w:rsidRDefault="00240B7D" w:rsidP="00215072">
      <w:pPr>
        <w:spacing w:after="0" w:line="360" w:lineRule="auto"/>
        <w:ind w:firstLine="375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B95DF9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B95DF9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:rsidR="00780297" w:rsidRPr="00B95DF9" w:rsidRDefault="00BB6530" w:rsidP="009C7F41">
      <w:pPr>
        <w:pStyle w:val="ListParagraph"/>
        <w:spacing w:after="0" w:line="360" w:lineRule="auto"/>
        <w:ind w:left="0" w:firstLine="502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95DF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Նախատեսվում է </w:t>
      </w:r>
      <w:r w:rsidR="00750849" w:rsidRPr="00B95DF9">
        <w:rPr>
          <w:rFonts w:ascii="GHEA Grapalat" w:hAnsi="GHEA Grapalat"/>
          <w:sz w:val="24"/>
          <w:szCs w:val="24"/>
          <w:lang w:val="hy-AM"/>
        </w:rPr>
        <w:t xml:space="preserve">կանոնակարգել </w:t>
      </w:r>
      <w:r w:rsidR="00750849" w:rsidRPr="00B95DF9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առողջապահության նախարարության «Հիվանդությունների վերահսկման և կանխարգելման ազգային կենտրոն» պետական ոչ առևտրային կազմակերպության կողմից Հայաստանի Հանրապետության կարիքների համար պատվաստանյութերի և պատվաստումների օժանդակ պարագաների (ներարկիչներ, անվտանգ այրման տուփեր և այլն) ձեռքբերման</w:t>
      </w:r>
      <w:r w:rsidR="000F3A15" w:rsidRPr="00B95DF9">
        <w:rPr>
          <w:rFonts w:ascii="GHEA Grapalat" w:eastAsia="Times New Roman" w:hAnsi="GHEA Grapalat"/>
          <w:sz w:val="24"/>
          <w:szCs w:val="24"/>
          <w:lang w:val="hy-AM"/>
        </w:rPr>
        <w:t xml:space="preserve"> և</w:t>
      </w:r>
      <w:r w:rsidR="00750849" w:rsidRPr="00B95DF9">
        <w:rPr>
          <w:rFonts w:ascii="GHEA Grapalat" w:eastAsia="Times New Roman" w:hAnsi="GHEA Grapalat"/>
          <w:sz w:val="24"/>
          <w:szCs w:val="24"/>
          <w:lang w:val="hy-AM"/>
        </w:rPr>
        <w:t xml:space="preserve"> պահեստավորման գործընթացները</w:t>
      </w:r>
      <w:r w:rsidRPr="00B95DF9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  <w:r w:rsidR="000D2665" w:rsidRPr="00B95DF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E24EF9" w:rsidRPr="00B95DF9" w:rsidRDefault="00E24EF9" w:rsidP="000D2665">
      <w:pPr>
        <w:pStyle w:val="ListParagraph"/>
        <w:spacing w:after="0" w:line="360" w:lineRule="auto"/>
        <w:ind w:left="-142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124FF" w:rsidRPr="00B95DF9" w:rsidRDefault="00A124FF" w:rsidP="00A124F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B95DF9">
        <w:rPr>
          <w:rFonts w:ascii="GHEA Grapalat" w:hAnsi="GHEA Grapalat"/>
          <w:b/>
          <w:sz w:val="24"/>
          <w:szCs w:val="24"/>
          <w:lang w:val="hy-AM"/>
        </w:rPr>
        <w:t>3.</w:t>
      </w:r>
      <w:r w:rsidRPr="00B95D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DF9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5D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B95DF9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1C3111" w:rsidRPr="00B95DF9" w:rsidRDefault="001C3111" w:rsidP="001C3111">
      <w:pPr>
        <w:tabs>
          <w:tab w:val="left" w:pos="142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95DF9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սպասվում:  </w:t>
      </w:r>
      <w:r w:rsidRPr="00B95D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46553" w:rsidRPr="00B95DF9" w:rsidRDefault="00A124FF" w:rsidP="00F626E2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5DF9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5DF9">
        <w:rPr>
          <w:rFonts w:ascii="GHEA Grapalat" w:hAnsi="GHEA Grapalat"/>
          <w:b/>
          <w:sz w:val="24"/>
          <w:szCs w:val="24"/>
          <w:lang w:val="hy-AM"/>
        </w:rPr>
        <w:t>4</w:t>
      </w:r>
      <w:r w:rsidR="00CD5A70" w:rsidRPr="00B95DF9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B95D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B95DF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8C3E55" w:rsidRPr="00B95DF9" w:rsidRDefault="00CD5A70" w:rsidP="00DE41A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95DF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2E61B6" w:rsidRPr="00B95DF9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2E61B6" w:rsidRPr="00B95D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B95DF9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2E61B6" w:rsidRPr="00B95D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B95DF9">
        <w:rPr>
          <w:rFonts w:ascii="GHEA Grapalat" w:hAnsi="GHEA Grapalat"/>
          <w:sz w:val="24"/>
          <w:szCs w:val="24"/>
          <w:lang w:val="hy-AM"/>
        </w:rPr>
        <w:t>և</w:t>
      </w:r>
      <w:r w:rsidR="002E61B6" w:rsidRPr="00B95D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B95DF9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2E61B6" w:rsidRPr="00B95D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B95DF9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2E61B6" w:rsidRPr="00B95D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B95DF9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2E61B6" w:rsidRPr="00B95DF9">
        <w:rPr>
          <w:rFonts w:ascii="GHEA Grapalat" w:hAnsi="GHEA Grapalat"/>
          <w:sz w:val="24"/>
          <w:szCs w:val="24"/>
          <w:lang w:val="hy-AM"/>
        </w:rPr>
        <w:t>Հիվանդությունների</w:t>
      </w:r>
      <w:r w:rsidR="002E61B6" w:rsidRPr="00B95D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B95DF9">
        <w:rPr>
          <w:rFonts w:ascii="GHEA Grapalat" w:hAnsi="GHEA Grapalat"/>
          <w:sz w:val="24"/>
          <w:szCs w:val="24"/>
          <w:lang w:val="hy-AM"/>
        </w:rPr>
        <w:t>վերահսկման</w:t>
      </w:r>
      <w:r w:rsidR="002E61B6" w:rsidRPr="00B95D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B95DF9">
        <w:rPr>
          <w:rFonts w:ascii="GHEA Grapalat" w:hAnsi="GHEA Grapalat"/>
          <w:sz w:val="24"/>
          <w:szCs w:val="24"/>
          <w:lang w:val="hy-AM"/>
        </w:rPr>
        <w:t>և</w:t>
      </w:r>
      <w:r w:rsidR="002E61B6" w:rsidRPr="00B95D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B95DF9">
        <w:rPr>
          <w:rFonts w:ascii="GHEA Grapalat" w:hAnsi="GHEA Grapalat"/>
          <w:sz w:val="24"/>
          <w:szCs w:val="24"/>
          <w:lang w:val="hy-AM"/>
        </w:rPr>
        <w:t>կանխարգելման</w:t>
      </w:r>
      <w:r w:rsidR="002E61B6" w:rsidRPr="00B95D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B95DF9">
        <w:rPr>
          <w:rFonts w:ascii="GHEA Grapalat" w:hAnsi="GHEA Grapalat"/>
          <w:sz w:val="24"/>
          <w:szCs w:val="24"/>
          <w:lang w:val="hy-AM"/>
        </w:rPr>
        <w:t>ազգային</w:t>
      </w:r>
      <w:r w:rsidR="002E61B6" w:rsidRPr="00B95D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B95DF9">
        <w:rPr>
          <w:rFonts w:ascii="GHEA Grapalat" w:hAnsi="GHEA Grapalat"/>
          <w:sz w:val="24"/>
          <w:szCs w:val="24"/>
          <w:lang w:val="hy-AM"/>
        </w:rPr>
        <w:t>կենտրոն</w:t>
      </w:r>
      <w:r w:rsidR="002E61B6" w:rsidRPr="00B95DF9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2E61B6" w:rsidRPr="00B95D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B95DF9">
        <w:rPr>
          <w:rFonts w:ascii="GHEA Grapalat" w:hAnsi="GHEA Grapalat"/>
          <w:sz w:val="24"/>
          <w:szCs w:val="24"/>
          <w:lang w:val="hy-AM"/>
        </w:rPr>
        <w:t>ՊՈԱԿ</w:t>
      </w:r>
      <w:r w:rsidR="002E61B6" w:rsidRPr="00B95DF9">
        <w:rPr>
          <w:rFonts w:ascii="GHEA Grapalat" w:hAnsi="GHEA Grapalat"/>
          <w:sz w:val="24"/>
          <w:szCs w:val="24"/>
          <w:lang w:val="af-ZA"/>
        </w:rPr>
        <w:t>-</w:t>
      </w:r>
      <w:r w:rsidR="002E61B6" w:rsidRPr="00B95DF9">
        <w:rPr>
          <w:rFonts w:ascii="GHEA Grapalat" w:hAnsi="GHEA Grapalat"/>
          <w:sz w:val="24"/>
          <w:szCs w:val="24"/>
          <w:lang w:val="hy-AM"/>
        </w:rPr>
        <w:t>ի</w:t>
      </w:r>
      <w:r w:rsidR="002E61B6" w:rsidRPr="00B95D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B95DF9">
        <w:rPr>
          <w:rFonts w:ascii="GHEA Grapalat" w:hAnsi="GHEA Grapalat"/>
          <w:sz w:val="24"/>
          <w:szCs w:val="24"/>
          <w:lang w:val="hy-AM"/>
        </w:rPr>
        <w:t>աշխատողների</w:t>
      </w:r>
      <w:r w:rsidR="002E61B6" w:rsidRPr="00B95D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B95DF9">
        <w:rPr>
          <w:rFonts w:ascii="GHEA Grapalat" w:hAnsi="GHEA Grapalat"/>
          <w:sz w:val="24"/>
          <w:szCs w:val="24"/>
          <w:lang w:val="hy-AM"/>
        </w:rPr>
        <w:t>կողմից</w:t>
      </w:r>
      <w:r w:rsidR="00DE41A2" w:rsidRPr="00B95D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="002E61B6" w:rsidRPr="00B95DF9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E09C0" w:rsidRPr="00B95DF9" w:rsidRDefault="000E09C0" w:rsidP="00476CD4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35E26" w:rsidRPr="00B95DF9" w:rsidRDefault="00A124FF" w:rsidP="00476CD4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95DF9">
        <w:rPr>
          <w:rFonts w:ascii="GHEA Grapalat" w:hAnsi="GHEA Grapalat"/>
          <w:b/>
          <w:sz w:val="24"/>
          <w:szCs w:val="24"/>
          <w:lang w:val="hy-AM"/>
        </w:rPr>
        <w:t>5</w:t>
      </w:r>
      <w:r w:rsidR="00CD5A70" w:rsidRPr="00B95DF9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B95D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B95DF9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80297" w:rsidRPr="00B95DF9" w:rsidRDefault="006D420D" w:rsidP="00780297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95DF9">
        <w:rPr>
          <w:rFonts w:ascii="GHEA Grapalat" w:hAnsi="GHEA Grapalat"/>
          <w:sz w:val="24"/>
          <w:szCs w:val="24"/>
          <w:lang w:val="hy-AM"/>
        </w:rPr>
        <w:t>Նախագծի ընդունմամբ</w:t>
      </w:r>
      <w:r w:rsidR="007F367D" w:rsidRPr="00B95D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DF9">
        <w:rPr>
          <w:rFonts w:ascii="GHEA Grapalat" w:hAnsi="GHEA Grapalat"/>
          <w:sz w:val="24"/>
          <w:szCs w:val="24"/>
          <w:lang w:val="hy-AM"/>
        </w:rPr>
        <w:t>կ</w:t>
      </w:r>
      <w:r w:rsidR="00750849" w:rsidRPr="00B95DF9">
        <w:rPr>
          <w:rFonts w:ascii="GHEA Grapalat" w:hAnsi="GHEA Grapalat"/>
          <w:sz w:val="24"/>
          <w:szCs w:val="24"/>
          <w:lang w:val="hy-AM"/>
        </w:rPr>
        <w:t>կանոնակարգ</w:t>
      </w:r>
      <w:r w:rsidRPr="00B95DF9">
        <w:rPr>
          <w:rFonts w:ascii="GHEA Grapalat" w:hAnsi="GHEA Grapalat"/>
          <w:sz w:val="24"/>
          <w:szCs w:val="24"/>
          <w:lang w:val="hy-AM"/>
        </w:rPr>
        <w:t>վեն</w:t>
      </w:r>
      <w:r w:rsidR="00750849" w:rsidRPr="00B95DF9">
        <w:rPr>
          <w:rFonts w:ascii="GHEA Grapalat" w:hAnsi="GHEA Grapalat"/>
          <w:sz w:val="24"/>
          <w:szCs w:val="24"/>
          <w:lang w:val="hy-AM"/>
        </w:rPr>
        <w:t xml:space="preserve"> </w:t>
      </w:r>
      <w:r w:rsidR="00750849" w:rsidRPr="00B95DF9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առողջապահության նախարարության «Հիվանդությունների վերահսկման և կանխարգելման ազգային կենտրոն» պետական ոչ առևտրային կազմակերպության կողմից Հայաստանի Հանրապետության կարիքների համար պատվաստանյութերի և պատվաստումների օժանդակ պարագաների (ներարկիչներ, անվտանգ այրման տուփեր և այլն) ձեռքբերման</w:t>
      </w:r>
      <w:r w:rsidR="000F3A15" w:rsidRPr="00B95DF9">
        <w:rPr>
          <w:rFonts w:ascii="GHEA Grapalat" w:eastAsia="Times New Roman" w:hAnsi="GHEA Grapalat"/>
          <w:sz w:val="24"/>
          <w:szCs w:val="24"/>
          <w:lang w:val="hy-AM"/>
        </w:rPr>
        <w:t xml:space="preserve"> և</w:t>
      </w:r>
      <w:r w:rsidR="00750849" w:rsidRPr="00B95DF9">
        <w:rPr>
          <w:rFonts w:ascii="GHEA Grapalat" w:eastAsia="Times New Roman" w:hAnsi="GHEA Grapalat"/>
          <w:sz w:val="24"/>
          <w:szCs w:val="24"/>
          <w:lang w:val="hy-AM"/>
        </w:rPr>
        <w:t xml:space="preserve"> պահեստավորման գործընթացները</w:t>
      </w:r>
      <w:r w:rsidR="00780297" w:rsidRPr="00B95DF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1A2D73" w:rsidRPr="00B95DF9" w:rsidRDefault="001A2D73" w:rsidP="001A2D73">
      <w:pPr>
        <w:pStyle w:val="yiv5291153570gmail-msobodytextindent3"/>
        <w:shd w:val="clear" w:color="auto" w:fill="FFFFFF"/>
        <w:spacing w:before="0" w:beforeAutospacing="0" w:after="120" w:afterAutospacing="0" w:line="360" w:lineRule="auto"/>
        <w:ind w:right="91" w:firstLine="426"/>
        <w:jc w:val="both"/>
        <w:rPr>
          <w:rFonts w:ascii="GHEA Grapalat" w:eastAsia="Calibri" w:hAnsi="GHEA Grapalat"/>
          <w:b/>
          <w:lang w:val="hy-AM"/>
        </w:rPr>
      </w:pPr>
      <w:r w:rsidRPr="00B95DF9">
        <w:rPr>
          <w:rFonts w:ascii="GHEA Grapalat" w:eastAsia="Calibri" w:hAnsi="GHEA Grapalat"/>
          <w:b/>
          <w:lang w:val="hy-AM"/>
        </w:rPr>
        <w:t>6.</w:t>
      </w:r>
      <w:r w:rsidRPr="00B95DF9">
        <w:rPr>
          <w:rFonts w:ascii="Calibri" w:eastAsia="Calibri" w:hAnsi="Calibri" w:cs="Calibri"/>
          <w:b/>
          <w:lang w:val="hy-AM"/>
        </w:rPr>
        <w:t> </w:t>
      </w:r>
      <w:r w:rsidRPr="00B95DF9">
        <w:rPr>
          <w:rFonts w:ascii="GHEA Grapalat" w:eastAsia="Calibri" w:hAnsi="GHEA Grapalat"/>
          <w:b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:rsidR="00061D92" w:rsidRPr="00B95DF9" w:rsidRDefault="002D3517" w:rsidP="002D3517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95DF9">
        <w:rPr>
          <w:rFonts w:ascii="GHEA Grapalat" w:hAnsi="GHEA Grapalat"/>
          <w:sz w:val="24"/>
          <w:szCs w:val="24"/>
          <w:lang w:val="hy-AM"/>
        </w:rPr>
        <w:t>Սույն նախագիծը ռազմավարական փաստաթղթերի հետ</w:t>
      </w:r>
      <w:r w:rsidRPr="00B95DF9">
        <w:rPr>
          <w:rFonts w:cs="Calibri"/>
          <w:sz w:val="24"/>
          <w:szCs w:val="24"/>
          <w:lang w:val="hy-AM"/>
        </w:rPr>
        <w:t> </w:t>
      </w:r>
      <w:r w:rsidRPr="00B95DF9">
        <w:rPr>
          <w:rFonts w:ascii="GHEA Grapalat" w:hAnsi="GHEA Grapalat"/>
          <w:sz w:val="24"/>
          <w:szCs w:val="24"/>
          <w:lang w:val="hy-AM"/>
        </w:rPr>
        <w:t>կապ չունի:</w:t>
      </w:r>
      <w:bookmarkStart w:id="0" w:name="_GoBack"/>
      <w:bookmarkEnd w:id="0"/>
    </w:p>
    <w:sectPr w:rsidR="00061D92" w:rsidRPr="00B95DF9" w:rsidSect="00B95DF9">
      <w:pgSz w:w="12240" w:h="15840"/>
      <w:pgMar w:top="576" w:right="864" w:bottom="576" w:left="86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11E24"/>
    <w:multiLevelType w:val="hybridMultilevel"/>
    <w:tmpl w:val="1B26FF1A"/>
    <w:lvl w:ilvl="0" w:tplc="329E4D1A">
      <w:start w:val="2"/>
      <w:numFmt w:val="decimal"/>
      <w:lvlText w:val="%1."/>
      <w:lvlJc w:val="left"/>
      <w:pPr>
        <w:ind w:left="3272" w:hanging="341"/>
      </w:pPr>
      <w:rPr>
        <w:rFonts w:ascii="Times New Roman" w:eastAsia="Times New Roman" w:hAnsi="Times New Roman" w:cs="Times New Roman" w:hint="default"/>
        <w:spacing w:val="0"/>
        <w:w w:val="103"/>
        <w:sz w:val="20"/>
        <w:szCs w:val="20"/>
      </w:rPr>
    </w:lvl>
    <w:lvl w:ilvl="1" w:tplc="36A84F32">
      <w:start w:val="12"/>
      <w:numFmt w:val="decimal"/>
      <w:lvlText w:val="%2."/>
      <w:lvlJc w:val="left"/>
      <w:pPr>
        <w:ind w:left="152" w:hanging="272"/>
        <w:jc w:val="right"/>
      </w:pPr>
      <w:rPr>
        <w:rFonts w:ascii="Times New Roman" w:eastAsia="Times New Roman" w:hAnsi="Times New Roman" w:cs="Times New Roman" w:hint="default"/>
        <w:w w:val="74"/>
        <w:sz w:val="20"/>
        <w:szCs w:val="20"/>
      </w:rPr>
    </w:lvl>
    <w:lvl w:ilvl="2" w:tplc="C9EE587C">
      <w:start w:val="1"/>
      <w:numFmt w:val="decimal"/>
      <w:lvlText w:val="%3."/>
      <w:lvlJc w:val="left"/>
      <w:pPr>
        <w:ind w:left="812" w:hanging="185"/>
      </w:pPr>
      <w:rPr>
        <w:rFonts w:hint="default"/>
        <w:w w:val="74"/>
      </w:rPr>
    </w:lvl>
    <w:lvl w:ilvl="3" w:tplc="2778A6B8">
      <w:numFmt w:val="bullet"/>
      <w:lvlText w:val="•"/>
      <w:lvlJc w:val="left"/>
      <w:pPr>
        <w:ind w:left="2560" w:hanging="185"/>
      </w:pPr>
      <w:rPr>
        <w:rFonts w:hint="default"/>
      </w:rPr>
    </w:lvl>
    <w:lvl w:ilvl="4" w:tplc="68C82DB4">
      <w:numFmt w:val="bullet"/>
      <w:lvlText w:val="•"/>
      <w:lvlJc w:val="left"/>
      <w:pPr>
        <w:ind w:left="2880" w:hanging="185"/>
      </w:pPr>
      <w:rPr>
        <w:rFonts w:hint="default"/>
      </w:rPr>
    </w:lvl>
    <w:lvl w:ilvl="5" w:tplc="D16E15BE">
      <w:numFmt w:val="bullet"/>
      <w:lvlText w:val="•"/>
      <w:lvlJc w:val="left"/>
      <w:pPr>
        <w:ind w:left="3200" w:hanging="185"/>
      </w:pPr>
      <w:rPr>
        <w:rFonts w:hint="default"/>
      </w:rPr>
    </w:lvl>
    <w:lvl w:ilvl="6" w:tplc="5D9CA9C6">
      <w:numFmt w:val="bullet"/>
      <w:lvlText w:val="•"/>
      <w:lvlJc w:val="left"/>
      <w:pPr>
        <w:ind w:left="3280" w:hanging="185"/>
      </w:pPr>
      <w:rPr>
        <w:rFonts w:hint="default"/>
      </w:rPr>
    </w:lvl>
    <w:lvl w:ilvl="7" w:tplc="80F81480">
      <w:numFmt w:val="bullet"/>
      <w:lvlText w:val="•"/>
      <w:lvlJc w:val="left"/>
      <w:pPr>
        <w:ind w:left="3700" w:hanging="185"/>
      </w:pPr>
      <w:rPr>
        <w:rFonts w:hint="default"/>
      </w:rPr>
    </w:lvl>
    <w:lvl w:ilvl="8" w:tplc="FB70C434">
      <w:numFmt w:val="bullet"/>
      <w:lvlText w:val="•"/>
      <w:lvlJc w:val="left"/>
      <w:pPr>
        <w:ind w:left="4680" w:hanging="185"/>
      </w:pPr>
      <w:rPr>
        <w:rFonts w:hint="default"/>
      </w:rPr>
    </w:lvl>
  </w:abstractNum>
  <w:abstractNum w:abstractNumId="1" w15:restartNumberingAfterBreak="0">
    <w:nsid w:val="6ACB2FA7"/>
    <w:multiLevelType w:val="hybridMultilevel"/>
    <w:tmpl w:val="56DCC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225B"/>
    <w:rsid w:val="0000623B"/>
    <w:rsid w:val="00012489"/>
    <w:rsid w:val="00020E59"/>
    <w:rsid w:val="00037765"/>
    <w:rsid w:val="00061D92"/>
    <w:rsid w:val="00065FB1"/>
    <w:rsid w:val="000675A8"/>
    <w:rsid w:val="00075BCC"/>
    <w:rsid w:val="000769BF"/>
    <w:rsid w:val="000C48B4"/>
    <w:rsid w:val="000C6F90"/>
    <w:rsid w:val="000D13B4"/>
    <w:rsid w:val="000D2665"/>
    <w:rsid w:val="000E07A1"/>
    <w:rsid w:val="000E09C0"/>
    <w:rsid w:val="000F1B95"/>
    <w:rsid w:val="000F3A15"/>
    <w:rsid w:val="000F3FD2"/>
    <w:rsid w:val="00110644"/>
    <w:rsid w:val="001319C9"/>
    <w:rsid w:val="00141813"/>
    <w:rsid w:val="00142A32"/>
    <w:rsid w:val="00164F9E"/>
    <w:rsid w:val="0018407D"/>
    <w:rsid w:val="00184AEE"/>
    <w:rsid w:val="001A2D73"/>
    <w:rsid w:val="001C29B7"/>
    <w:rsid w:val="001C3111"/>
    <w:rsid w:val="001C6A08"/>
    <w:rsid w:val="001D2B64"/>
    <w:rsid w:val="001E0B3E"/>
    <w:rsid w:val="0020133C"/>
    <w:rsid w:val="00203391"/>
    <w:rsid w:val="00206AB2"/>
    <w:rsid w:val="00214E82"/>
    <w:rsid w:val="00215072"/>
    <w:rsid w:val="0022673F"/>
    <w:rsid w:val="00240B7D"/>
    <w:rsid w:val="00251D70"/>
    <w:rsid w:val="00252C97"/>
    <w:rsid w:val="0025510F"/>
    <w:rsid w:val="002564FA"/>
    <w:rsid w:val="00283ED9"/>
    <w:rsid w:val="002851A9"/>
    <w:rsid w:val="002934F7"/>
    <w:rsid w:val="002A3106"/>
    <w:rsid w:val="002A51A9"/>
    <w:rsid w:val="002B53C9"/>
    <w:rsid w:val="002B578D"/>
    <w:rsid w:val="002D2DB6"/>
    <w:rsid w:val="002D3517"/>
    <w:rsid w:val="002D7601"/>
    <w:rsid w:val="002E4782"/>
    <w:rsid w:val="002E61B6"/>
    <w:rsid w:val="002E7B35"/>
    <w:rsid w:val="002F1B84"/>
    <w:rsid w:val="00301292"/>
    <w:rsid w:val="00306C32"/>
    <w:rsid w:val="00310194"/>
    <w:rsid w:val="00327E76"/>
    <w:rsid w:val="00332322"/>
    <w:rsid w:val="00344E10"/>
    <w:rsid w:val="00370C77"/>
    <w:rsid w:val="00373D44"/>
    <w:rsid w:val="0039509C"/>
    <w:rsid w:val="003B56B7"/>
    <w:rsid w:val="003B6203"/>
    <w:rsid w:val="003C51F2"/>
    <w:rsid w:val="003D1714"/>
    <w:rsid w:val="003D3100"/>
    <w:rsid w:val="004043FE"/>
    <w:rsid w:val="00410C31"/>
    <w:rsid w:val="004163A3"/>
    <w:rsid w:val="00420DB9"/>
    <w:rsid w:val="004241DE"/>
    <w:rsid w:val="00431491"/>
    <w:rsid w:val="004474A7"/>
    <w:rsid w:val="00451BD2"/>
    <w:rsid w:val="00461D37"/>
    <w:rsid w:val="0046732E"/>
    <w:rsid w:val="00474D30"/>
    <w:rsid w:val="00476CD4"/>
    <w:rsid w:val="00483FFD"/>
    <w:rsid w:val="0049309B"/>
    <w:rsid w:val="004949D6"/>
    <w:rsid w:val="004B4CD2"/>
    <w:rsid w:val="004F49A9"/>
    <w:rsid w:val="0050392C"/>
    <w:rsid w:val="00504154"/>
    <w:rsid w:val="00521F1C"/>
    <w:rsid w:val="00531B0D"/>
    <w:rsid w:val="00531B4B"/>
    <w:rsid w:val="00541545"/>
    <w:rsid w:val="0057000A"/>
    <w:rsid w:val="00571C59"/>
    <w:rsid w:val="00572E7F"/>
    <w:rsid w:val="0059097A"/>
    <w:rsid w:val="00594F40"/>
    <w:rsid w:val="00596538"/>
    <w:rsid w:val="005F216A"/>
    <w:rsid w:val="005F2647"/>
    <w:rsid w:val="006101AB"/>
    <w:rsid w:val="00627AAB"/>
    <w:rsid w:val="00631131"/>
    <w:rsid w:val="0064009A"/>
    <w:rsid w:val="006439E5"/>
    <w:rsid w:val="00650FCC"/>
    <w:rsid w:val="00655091"/>
    <w:rsid w:val="00665C72"/>
    <w:rsid w:val="00670013"/>
    <w:rsid w:val="00676331"/>
    <w:rsid w:val="006777D3"/>
    <w:rsid w:val="00691154"/>
    <w:rsid w:val="00696370"/>
    <w:rsid w:val="006A1BE0"/>
    <w:rsid w:val="006A34C0"/>
    <w:rsid w:val="006C514B"/>
    <w:rsid w:val="006C5A11"/>
    <w:rsid w:val="006C7605"/>
    <w:rsid w:val="006D420D"/>
    <w:rsid w:val="00700E7B"/>
    <w:rsid w:val="007051B4"/>
    <w:rsid w:val="007220F5"/>
    <w:rsid w:val="00750849"/>
    <w:rsid w:val="007540E9"/>
    <w:rsid w:val="007578D6"/>
    <w:rsid w:val="00776042"/>
    <w:rsid w:val="00780297"/>
    <w:rsid w:val="00781220"/>
    <w:rsid w:val="007919B3"/>
    <w:rsid w:val="007A2B94"/>
    <w:rsid w:val="007A71A9"/>
    <w:rsid w:val="007A72DB"/>
    <w:rsid w:val="007B482F"/>
    <w:rsid w:val="007B5121"/>
    <w:rsid w:val="007C5768"/>
    <w:rsid w:val="007F25A9"/>
    <w:rsid w:val="007F367D"/>
    <w:rsid w:val="00800ACF"/>
    <w:rsid w:val="00805AEE"/>
    <w:rsid w:val="00806565"/>
    <w:rsid w:val="00813041"/>
    <w:rsid w:val="00824DA6"/>
    <w:rsid w:val="00855777"/>
    <w:rsid w:val="00866EBD"/>
    <w:rsid w:val="0086724F"/>
    <w:rsid w:val="008A565C"/>
    <w:rsid w:val="008C3E55"/>
    <w:rsid w:val="008D1032"/>
    <w:rsid w:val="009302AD"/>
    <w:rsid w:val="00946D88"/>
    <w:rsid w:val="009722B6"/>
    <w:rsid w:val="00973562"/>
    <w:rsid w:val="009808E3"/>
    <w:rsid w:val="00981606"/>
    <w:rsid w:val="009A0CDC"/>
    <w:rsid w:val="009B77D1"/>
    <w:rsid w:val="009C7BB7"/>
    <w:rsid w:val="009C7F41"/>
    <w:rsid w:val="009D505E"/>
    <w:rsid w:val="009E5CA8"/>
    <w:rsid w:val="00A124FF"/>
    <w:rsid w:val="00A243BE"/>
    <w:rsid w:val="00A25088"/>
    <w:rsid w:val="00A26F38"/>
    <w:rsid w:val="00A32B88"/>
    <w:rsid w:val="00A42E01"/>
    <w:rsid w:val="00A6597A"/>
    <w:rsid w:val="00A7095F"/>
    <w:rsid w:val="00A854B3"/>
    <w:rsid w:val="00A93FB1"/>
    <w:rsid w:val="00AA0C98"/>
    <w:rsid w:val="00AA3F48"/>
    <w:rsid w:val="00AB3471"/>
    <w:rsid w:val="00AC14D4"/>
    <w:rsid w:val="00AC3FEB"/>
    <w:rsid w:val="00AC612B"/>
    <w:rsid w:val="00AD4FDD"/>
    <w:rsid w:val="00AE7D56"/>
    <w:rsid w:val="00B01A08"/>
    <w:rsid w:val="00B17900"/>
    <w:rsid w:val="00B211BE"/>
    <w:rsid w:val="00B22DA0"/>
    <w:rsid w:val="00B243F1"/>
    <w:rsid w:val="00B46553"/>
    <w:rsid w:val="00B65C52"/>
    <w:rsid w:val="00B92608"/>
    <w:rsid w:val="00B95DF9"/>
    <w:rsid w:val="00BA246D"/>
    <w:rsid w:val="00BB6530"/>
    <w:rsid w:val="00BC1BB3"/>
    <w:rsid w:val="00BC6740"/>
    <w:rsid w:val="00BD0D03"/>
    <w:rsid w:val="00BE3D04"/>
    <w:rsid w:val="00BF013B"/>
    <w:rsid w:val="00BF0208"/>
    <w:rsid w:val="00C03F5D"/>
    <w:rsid w:val="00C10DFE"/>
    <w:rsid w:val="00C23D18"/>
    <w:rsid w:val="00C33A10"/>
    <w:rsid w:val="00C3592B"/>
    <w:rsid w:val="00C3634C"/>
    <w:rsid w:val="00C366A0"/>
    <w:rsid w:val="00C56526"/>
    <w:rsid w:val="00C864D4"/>
    <w:rsid w:val="00C904F5"/>
    <w:rsid w:val="00C9489E"/>
    <w:rsid w:val="00CB524E"/>
    <w:rsid w:val="00CB5F2B"/>
    <w:rsid w:val="00CC43C4"/>
    <w:rsid w:val="00CC6347"/>
    <w:rsid w:val="00CD0615"/>
    <w:rsid w:val="00CD2CB6"/>
    <w:rsid w:val="00CD51FF"/>
    <w:rsid w:val="00CD5A70"/>
    <w:rsid w:val="00CD63E5"/>
    <w:rsid w:val="00CD6900"/>
    <w:rsid w:val="00CD7B8B"/>
    <w:rsid w:val="00CE2866"/>
    <w:rsid w:val="00D01E59"/>
    <w:rsid w:val="00D0225B"/>
    <w:rsid w:val="00D173A5"/>
    <w:rsid w:val="00D24688"/>
    <w:rsid w:val="00D5527F"/>
    <w:rsid w:val="00D5680B"/>
    <w:rsid w:val="00D57AE0"/>
    <w:rsid w:val="00D57DF6"/>
    <w:rsid w:val="00D61763"/>
    <w:rsid w:val="00D63942"/>
    <w:rsid w:val="00D6732C"/>
    <w:rsid w:val="00D67E33"/>
    <w:rsid w:val="00D73377"/>
    <w:rsid w:val="00DB0DA0"/>
    <w:rsid w:val="00DB1366"/>
    <w:rsid w:val="00DB26BE"/>
    <w:rsid w:val="00DC6DAD"/>
    <w:rsid w:val="00DE41A2"/>
    <w:rsid w:val="00DF1F62"/>
    <w:rsid w:val="00E11DA0"/>
    <w:rsid w:val="00E24239"/>
    <w:rsid w:val="00E24EF9"/>
    <w:rsid w:val="00E31B52"/>
    <w:rsid w:val="00E3500B"/>
    <w:rsid w:val="00E3619D"/>
    <w:rsid w:val="00E538B0"/>
    <w:rsid w:val="00E55F7A"/>
    <w:rsid w:val="00E701EC"/>
    <w:rsid w:val="00E86AA2"/>
    <w:rsid w:val="00ED2B10"/>
    <w:rsid w:val="00F02C1A"/>
    <w:rsid w:val="00F30015"/>
    <w:rsid w:val="00F35E26"/>
    <w:rsid w:val="00F462A1"/>
    <w:rsid w:val="00F537F1"/>
    <w:rsid w:val="00F57F4F"/>
    <w:rsid w:val="00F626E2"/>
    <w:rsid w:val="00F830AD"/>
    <w:rsid w:val="00F834CE"/>
    <w:rsid w:val="00F913AA"/>
    <w:rsid w:val="00FA3DD2"/>
    <w:rsid w:val="00FA6290"/>
    <w:rsid w:val="00FB45F9"/>
    <w:rsid w:val="00FB6A3B"/>
    <w:rsid w:val="00FE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24317D-A594-4EE7-801E-84C0E7361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55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  <w:style w:type="paragraph" w:styleId="ListParagraph">
    <w:name w:val="List Paragraph"/>
    <w:basedOn w:val="Normal"/>
    <w:uiPriority w:val="1"/>
    <w:qFormat/>
    <w:rsid w:val="00240B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6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1B6"/>
    <w:rPr>
      <w:rFonts w:ascii="Tahoma" w:hAnsi="Tahoma" w:cs="Tahoma"/>
      <w:sz w:val="16"/>
      <w:szCs w:val="16"/>
      <w:lang w:eastAsia="en-US"/>
    </w:rPr>
  </w:style>
  <w:style w:type="paragraph" w:customStyle="1" w:styleId="norm">
    <w:name w:val="norm"/>
    <w:basedOn w:val="Normal"/>
    <w:link w:val="normChar"/>
    <w:rsid w:val="000675A8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0675A8"/>
    <w:rPr>
      <w:rFonts w:ascii="Arial Armenian" w:eastAsia="Times New Roman" w:hAnsi="Arial Armenian"/>
      <w:sz w:val="22"/>
      <w:szCs w:val="22"/>
      <w:lang w:val="en-US"/>
    </w:rPr>
  </w:style>
  <w:style w:type="character" w:customStyle="1" w:styleId="apple-style-span">
    <w:name w:val="apple-style-span"/>
    <w:basedOn w:val="DefaultParagraphFont"/>
    <w:rsid w:val="000675A8"/>
  </w:style>
  <w:style w:type="paragraph" w:customStyle="1" w:styleId="yiv5291153570gmail-msobodytextindent3">
    <w:name w:val="yiv5291153570gmail-msobodytextindent3"/>
    <w:basedOn w:val="Normal"/>
    <w:rsid w:val="001A2D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AC612B"/>
    <w:rPr>
      <w:i/>
      <w:iCs/>
    </w:rPr>
  </w:style>
  <w:style w:type="character" w:styleId="Hyperlink">
    <w:name w:val="Hyperlink"/>
    <w:basedOn w:val="DefaultParagraphFont"/>
    <w:uiPriority w:val="99"/>
    <w:unhideWhenUsed/>
    <w:rsid w:val="00E2423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423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keywords>https://mul2.gov.am/tasks/969781/oneclick/Himnavorum_2129-N_Popoxutyunner_26.04.2024.docx?token=9974e9887461fb854fb171eaa28fb7f8</cp:keywords>
  <cp:lastModifiedBy>Margarita Margaryan</cp:lastModifiedBy>
  <cp:revision>93</cp:revision>
  <cp:lastPrinted>2023-11-01T10:29:00Z</cp:lastPrinted>
  <dcterms:created xsi:type="dcterms:W3CDTF">2020-12-21T09:09:00Z</dcterms:created>
  <dcterms:modified xsi:type="dcterms:W3CDTF">2024-05-06T08:05:00Z</dcterms:modified>
</cp:coreProperties>
</file>