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7D7B" w:rsidRDefault="00B97D7B" w:rsidP="00B97D7B">
      <w:pPr>
        <w:spacing w:line="360" w:lineRule="auto"/>
        <w:jc w:val="center"/>
        <w:rPr>
          <w:rFonts w:ascii="GHEA Grapalat" w:hAnsi="GHEA Grapalat" w:cs="GHEA Grapalat"/>
          <w:bCs/>
          <w:sz w:val="24"/>
          <w:szCs w:val="24"/>
          <w:lang w:val="hy-AM"/>
        </w:rPr>
      </w:pPr>
      <w:r>
        <w:rPr>
          <w:rFonts w:ascii="GHEA Grapalat" w:hAnsi="GHEA Grapalat" w:cs="GHEA Grapalat"/>
          <w:bCs/>
          <w:sz w:val="24"/>
          <w:szCs w:val="24"/>
          <w:lang w:val="hy-AM"/>
        </w:rPr>
        <w:t>ՀԻՄՆԱՎՈՐՈՒՄ</w:t>
      </w:r>
    </w:p>
    <w:p w:rsidR="005E48DE" w:rsidRPr="006D4E83" w:rsidRDefault="00B11388" w:rsidP="005E48DE">
      <w:pPr>
        <w:spacing w:line="360" w:lineRule="auto"/>
        <w:ind w:firstLine="375"/>
        <w:jc w:val="center"/>
        <w:rPr>
          <w:rFonts w:ascii="GHEA Grapalat" w:hAnsi="GHEA Grapalat"/>
          <w:sz w:val="24"/>
          <w:szCs w:val="24"/>
          <w:lang w:val="hy-AM"/>
        </w:rPr>
      </w:pPr>
      <w:r>
        <w:rPr>
          <w:rFonts w:ascii="GHEA Grapalat" w:hAnsi="GHEA Grapalat"/>
          <w:sz w:val="24"/>
          <w:szCs w:val="24"/>
          <w:lang w:val="hy-AM"/>
        </w:rPr>
        <w:t xml:space="preserve"> «</w:t>
      </w:r>
      <w:r w:rsidR="005E48DE" w:rsidRPr="006D4E83">
        <w:rPr>
          <w:rFonts w:ascii="GHEA Grapalat" w:hAnsi="GHEA Grapalat"/>
          <w:sz w:val="24"/>
          <w:szCs w:val="24"/>
          <w:lang w:val="hy-AM"/>
        </w:rPr>
        <w:t xml:space="preserve">ՀԱՅԱՍՏԱՆԻ ՀԱՆՐԱՊԵՏՈՒԹՅԱՆ ԿԱՌԱՎԱՐՈՒԹՅԱՆ </w:t>
      </w:r>
      <w:r w:rsidR="005E48DE">
        <w:rPr>
          <w:rFonts w:ascii="GHEA Grapalat" w:hAnsi="GHEA Grapalat"/>
          <w:sz w:val="24"/>
          <w:szCs w:val="24"/>
          <w:lang w:val="hy-AM"/>
        </w:rPr>
        <w:t xml:space="preserve">2005 ԹՎԱԿԱՆԻ ՀՈՒՆԻՍԻ 23-Ի </w:t>
      </w:r>
      <w:r w:rsidR="005E48DE" w:rsidRPr="006623B7">
        <w:rPr>
          <w:rFonts w:ascii="GHEA Grapalat" w:hAnsi="GHEA Grapalat"/>
          <w:sz w:val="24"/>
          <w:szCs w:val="24"/>
          <w:lang w:val="hy-AM"/>
        </w:rPr>
        <w:t>N</w:t>
      </w:r>
      <w:r w:rsidR="005E48DE">
        <w:rPr>
          <w:rFonts w:ascii="GHEA Grapalat" w:hAnsi="GHEA Grapalat"/>
          <w:sz w:val="24"/>
          <w:szCs w:val="24"/>
          <w:lang w:val="hy-AM"/>
        </w:rPr>
        <w:t xml:space="preserve"> 981-Ն ՈՐՈՇՄԱՆ </w:t>
      </w:r>
      <w:r w:rsidR="005E48DE" w:rsidRPr="006D4E83">
        <w:rPr>
          <w:rFonts w:ascii="GHEA Grapalat" w:hAnsi="GHEA Grapalat"/>
          <w:sz w:val="24"/>
          <w:szCs w:val="24"/>
          <w:lang w:val="hy-AM"/>
        </w:rPr>
        <w:t>ՄԵՋ ՓՈՓՈԽՈՒԹՅՈՒՆ</w:t>
      </w:r>
      <w:r w:rsidR="009B5032">
        <w:rPr>
          <w:rFonts w:ascii="GHEA Grapalat" w:hAnsi="GHEA Grapalat"/>
          <w:sz w:val="24"/>
          <w:szCs w:val="24"/>
          <w:lang w:val="hy-AM"/>
        </w:rPr>
        <w:t>ՆԵՐ</w:t>
      </w:r>
      <w:r w:rsidR="005E48DE" w:rsidRPr="006D4E83">
        <w:rPr>
          <w:rFonts w:ascii="GHEA Grapalat" w:hAnsi="GHEA Grapalat"/>
          <w:sz w:val="24"/>
          <w:szCs w:val="24"/>
          <w:lang w:val="hy-AM"/>
        </w:rPr>
        <w:t xml:space="preserve"> ԿԱՏԱՐԵԼՈՒ ՄԱՍԻՆ</w:t>
      </w:r>
      <w:r>
        <w:rPr>
          <w:rFonts w:ascii="GHEA Grapalat" w:hAnsi="GHEA Grapalat"/>
          <w:sz w:val="24"/>
          <w:szCs w:val="24"/>
          <w:lang w:val="hy-AM"/>
        </w:rPr>
        <w:t>»</w:t>
      </w:r>
      <w:r w:rsidRPr="00B11388">
        <w:rPr>
          <w:rFonts w:ascii="GHEA Grapalat" w:hAnsi="GHEA Grapalat"/>
          <w:sz w:val="24"/>
          <w:szCs w:val="24"/>
          <w:lang w:val="hy-AM"/>
        </w:rPr>
        <w:t xml:space="preserve"> ՀՀ ԿԱՌԱՎԱՐՈՒԹՅԱՆ ՈՐՈՇՄԱՆ ԸՆԴՈՒՆՄԱՆ</w:t>
      </w:r>
    </w:p>
    <w:p w:rsidR="005E48DE" w:rsidRPr="005E48DE" w:rsidRDefault="005E48DE" w:rsidP="00B97D7B">
      <w:pPr>
        <w:spacing w:line="360" w:lineRule="auto"/>
        <w:ind w:firstLine="375"/>
        <w:jc w:val="center"/>
        <w:rPr>
          <w:rFonts w:ascii="GHEA Grapalat" w:hAnsi="GHEA Grapalat"/>
          <w:sz w:val="24"/>
          <w:szCs w:val="24"/>
          <w:lang w:val="hy-AM"/>
        </w:rPr>
      </w:pPr>
    </w:p>
    <w:p w:rsidR="00B97D7B" w:rsidRDefault="00B97D7B" w:rsidP="00B97D7B">
      <w:pPr>
        <w:pStyle w:val="Style14"/>
        <w:widowControl/>
        <w:tabs>
          <w:tab w:val="left" w:pos="360"/>
          <w:tab w:val="left" w:pos="1080"/>
        </w:tabs>
        <w:spacing w:line="360" w:lineRule="auto"/>
        <w:ind w:firstLine="720"/>
        <w:jc w:val="both"/>
        <w:rPr>
          <w:rFonts w:ascii="GHEA Grapalat" w:hAnsi="GHEA Grapalat" w:cs="Tahoma"/>
          <w:b/>
          <w:i/>
          <w:noProof/>
          <w:lang w:val="hy-AM"/>
        </w:rPr>
      </w:pPr>
      <w:r>
        <w:rPr>
          <w:rFonts w:ascii="GHEA Grapalat" w:hAnsi="GHEA Grapalat"/>
          <w:b/>
          <w:i/>
          <w:lang w:val="hy-AM"/>
        </w:rPr>
        <w:t>Իրավական ակտի ընդունման անհրաժեշտությունը, ընթացիկ իրավիճակը և խնդիրները.</w:t>
      </w:r>
    </w:p>
    <w:p w:rsidR="00BA04DA" w:rsidRPr="00BA04DA" w:rsidRDefault="00B97D7B" w:rsidP="00B863AC">
      <w:pPr>
        <w:widowControl w:val="0"/>
        <w:autoSpaceDE w:val="0"/>
        <w:autoSpaceDN w:val="0"/>
        <w:adjustRightInd w:val="0"/>
        <w:spacing w:line="336" w:lineRule="auto"/>
        <w:ind w:firstLine="708"/>
        <w:jc w:val="both"/>
        <w:rPr>
          <w:rFonts w:ascii="GHEA Grapalat" w:hAnsi="GHEA Grapalat"/>
          <w:color w:val="000000"/>
          <w:sz w:val="24"/>
          <w:szCs w:val="24"/>
          <w:shd w:val="clear" w:color="auto" w:fill="FFFFFF"/>
          <w:lang w:val="hy-AM"/>
        </w:rPr>
      </w:pPr>
      <w:r w:rsidRPr="00B863AC">
        <w:rPr>
          <w:rFonts w:ascii="GHEA Grapalat" w:hAnsi="GHEA Grapalat"/>
          <w:color w:val="000000"/>
          <w:sz w:val="24"/>
          <w:szCs w:val="24"/>
          <w:shd w:val="clear" w:color="auto" w:fill="FFFFFF"/>
          <w:lang w:val="hy-AM"/>
        </w:rPr>
        <w:t xml:space="preserve">Նախագծի մշակումը պայմանավորված է  </w:t>
      </w:r>
      <w:r w:rsidR="00B863AC" w:rsidRPr="00B863AC">
        <w:rPr>
          <w:rFonts w:ascii="GHEA Grapalat" w:hAnsi="GHEA Grapalat"/>
          <w:color w:val="000000"/>
          <w:sz w:val="24"/>
          <w:szCs w:val="24"/>
          <w:shd w:val="clear" w:color="auto" w:fill="FFFFFF"/>
          <w:lang w:val="hy-AM"/>
        </w:rPr>
        <w:t xml:space="preserve">Հայաստանի Հանրապետության կառավարության 2023 թվականի նոյեմբերի 23-ի N 2017-Ն </w:t>
      </w:r>
      <w:r w:rsidR="00BA04DA">
        <w:rPr>
          <w:rFonts w:ascii="GHEA Grapalat" w:hAnsi="GHEA Grapalat"/>
          <w:color w:val="000000"/>
          <w:sz w:val="24"/>
          <w:szCs w:val="24"/>
          <w:shd w:val="clear" w:color="auto" w:fill="FFFFFF"/>
          <w:lang w:val="hy-AM"/>
        </w:rPr>
        <w:t xml:space="preserve">որոշման </w:t>
      </w:r>
      <w:r w:rsidR="008A41AF">
        <w:rPr>
          <w:rFonts w:ascii="GHEA Grapalat" w:hAnsi="GHEA Grapalat"/>
          <w:color w:val="000000"/>
          <w:sz w:val="24"/>
          <w:szCs w:val="24"/>
          <w:shd w:val="clear" w:color="auto" w:fill="FFFFFF"/>
          <w:lang w:val="hy-AM"/>
        </w:rPr>
        <w:t xml:space="preserve">հավելվածի </w:t>
      </w:r>
      <w:r w:rsidR="00BA04DA">
        <w:rPr>
          <w:rFonts w:ascii="GHEA Grapalat" w:hAnsi="GHEA Grapalat"/>
          <w:color w:val="000000"/>
          <w:sz w:val="24"/>
          <w:szCs w:val="24"/>
          <w:shd w:val="clear" w:color="auto" w:fill="FFFFFF"/>
          <w:lang w:val="hy-AM"/>
        </w:rPr>
        <w:t xml:space="preserve">9-10 կետերի, ինչպես նաև </w:t>
      </w:r>
      <w:r w:rsidR="00BA04DA" w:rsidRPr="00594A3D">
        <w:rPr>
          <w:rFonts w:ascii="GHEA Grapalat" w:hAnsi="GHEA Grapalat"/>
          <w:color w:val="000000"/>
          <w:sz w:val="24"/>
          <w:szCs w:val="24"/>
          <w:shd w:val="clear" w:color="auto" w:fill="FFFFFF"/>
          <w:lang w:val="hy-AM"/>
        </w:rPr>
        <w:t xml:space="preserve">«Մշակութային արժեքների արտահանման և ներմուծման մասին» օրենքի 11-րդ հոդվածի 4-րդ </w:t>
      </w:r>
      <w:r w:rsidR="008A41AF">
        <w:rPr>
          <w:rFonts w:ascii="GHEA Grapalat" w:hAnsi="GHEA Grapalat"/>
          <w:color w:val="000000"/>
          <w:sz w:val="24"/>
          <w:szCs w:val="24"/>
          <w:shd w:val="clear" w:color="auto" w:fill="FFFFFF"/>
          <w:lang w:val="hy-AM"/>
        </w:rPr>
        <w:t>մասի պահանջներից</w:t>
      </w:r>
      <w:r w:rsidR="00BA04DA" w:rsidRPr="00594A3D">
        <w:rPr>
          <w:rFonts w:ascii="GHEA Grapalat" w:hAnsi="GHEA Grapalat"/>
          <w:color w:val="000000"/>
          <w:sz w:val="24"/>
          <w:szCs w:val="24"/>
          <w:shd w:val="clear" w:color="auto" w:fill="FFFFFF"/>
          <w:lang w:val="hy-AM"/>
        </w:rPr>
        <w:t xml:space="preserve">, համաձայն որի մշակութային արժեքի արտահանման (ժամանակավոր արտահանման) իրավունքի եզրակացությունը (թույլատրող փաստաթուղթը) տրվում է հայտը ներկայացնելուց հետո` </w:t>
      </w:r>
      <w:r w:rsidR="00BA04DA" w:rsidRPr="00594A3D">
        <w:rPr>
          <w:rFonts w:ascii="GHEA Grapalat" w:hAnsi="GHEA Grapalat"/>
          <w:i/>
          <w:color w:val="000000"/>
          <w:sz w:val="24"/>
          <w:szCs w:val="24"/>
          <w:shd w:val="clear" w:color="auto" w:fill="FFFFFF"/>
          <w:lang w:val="hy-AM"/>
        </w:rPr>
        <w:t>երկու օրվա</w:t>
      </w:r>
      <w:r w:rsidR="00BA04DA" w:rsidRPr="00594A3D">
        <w:rPr>
          <w:rFonts w:ascii="GHEA Grapalat" w:hAnsi="GHEA Grapalat"/>
          <w:color w:val="000000"/>
          <w:sz w:val="24"/>
          <w:szCs w:val="24"/>
          <w:shd w:val="clear" w:color="auto" w:fill="FFFFFF"/>
          <w:lang w:val="hy-AM"/>
        </w:rPr>
        <w:t xml:space="preserve"> ընթացքում</w:t>
      </w:r>
      <w:r w:rsidR="00BA04DA">
        <w:rPr>
          <w:rFonts w:ascii="GHEA Grapalat" w:hAnsi="GHEA Grapalat"/>
          <w:color w:val="000000"/>
          <w:sz w:val="24"/>
          <w:szCs w:val="24"/>
          <w:shd w:val="clear" w:color="auto" w:fill="FFFFFF"/>
          <w:lang w:val="hy-AM"/>
        </w:rPr>
        <w:t xml:space="preserve">՝ մասնավորապես </w:t>
      </w:r>
      <w:r w:rsidR="00BA04DA" w:rsidRPr="00BA04DA">
        <w:rPr>
          <w:rFonts w:ascii="GHEA Grapalat" w:hAnsi="GHEA Grapalat"/>
          <w:color w:val="000000"/>
          <w:sz w:val="24"/>
          <w:szCs w:val="24"/>
          <w:shd w:val="clear" w:color="auto" w:fill="FFFFFF"/>
          <w:lang w:val="hy-AM"/>
        </w:rPr>
        <w:t>մեկ աշխատանքային օրվա ընթացքում իրականաց</w:t>
      </w:r>
      <w:r w:rsidR="00BA04DA">
        <w:rPr>
          <w:rFonts w:ascii="GHEA Grapalat" w:hAnsi="GHEA Grapalat"/>
          <w:color w:val="000000"/>
          <w:sz w:val="24"/>
          <w:szCs w:val="24"/>
          <w:shd w:val="clear" w:color="auto" w:fill="FFFFFF"/>
          <w:lang w:val="hy-AM"/>
        </w:rPr>
        <w:t>վ</w:t>
      </w:r>
      <w:r w:rsidR="00BA04DA" w:rsidRPr="00BA04DA">
        <w:rPr>
          <w:rFonts w:ascii="GHEA Grapalat" w:hAnsi="GHEA Grapalat"/>
          <w:color w:val="000000"/>
          <w:sz w:val="24"/>
          <w:szCs w:val="24"/>
          <w:shd w:val="clear" w:color="auto" w:fill="FFFFFF"/>
          <w:lang w:val="hy-AM"/>
        </w:rPr>
        <w:t>ում է հայտագրված առարկայի և հափշտակված, կորած, գողացված մշակութային առարկաների շտեմարանի տվյալների համեմատական ստուգում</w:t>
      </w:r>
      <w:r w:rsidR="00BA04DA">
        <w:rPr>
          <w:rFonts w:ascii="GHEA Grapalat" w:hAnsi="GHEA Grapalat"/>
          <w:color w:val="000000"/>
          <w:sz w:val="24"/>
          <w:szCs w:val="24"/>
          <w:shd w:val="clear" w:color="auto" w:fill="FFFFFF"/>
          <w:lang w:val="hy-AM"/>
        </w:rPr>
        <w:t>, որից հետո մեկ ա</w:t>
      </w:r>
      <w:r w:rsidR="00BA04DA" w:rsidRPr="00BA04DA">
        <w:rPr>
          <w:rFonts w:ascii="GHEA Grapalat" w:hAnsi="GHEA Grapalat"/>
          <w:color w:val="000000"/>
          <w:sz w:val="24"/>
          <w:szCs w:val="24"/>
          <w:shd w:val="clear" w:color="auto" w:fill="FFFFFF"/>
          <w:lang w:val="hy-AM"/>
        </w:rPr>
        <w:t>շխատանքային օրվա ընթացքում նախապատրաստվում և տրվում է մշակութային արժեքի արտահանման կամ ժամանակավոր արտահանման իրավունքի</w:t>
      </w:r>
      <w:r w:rsidR="00BA04DA" w:rsidRPr="00BA04DA">
        <w:rPr>
          <w:rFonts w:ascii="Calibri" w:hAnsi="Calibri" w:cs="Calibri"/>
          <w:color w:val="000000"/>
          <w:sz w:val="24"/>
          <w:szCs w:val="24"/>
          <w:shd w:val="clear" w:color="auto" w:fill="FFFFFF"/>
          <w:lang w:val="hy-AM"/>
        </w:rPr>
        <w:t> </w:t>
      </w:r>
      <w:r w:rsidR="00BA04DA" w:rsidRPr="00BA04DA">
        <w:rPr>
          <w:rFonts w:ascii="GHEA Grapalat" w:hAnsi="GHEA Grapalat"/>
          <w:color w:val="000000"/>
          <w:sz w:val="24"/>
          <w:szCs w:val="24"/>
          <w:shd w:val="clear" w:color="auto" w:fill="FFFFFF"/>
          <w:lang w:val="hy-AM"/>
        </w:rPr>
        <w:t>եզրակացություն (թույլատրող փաստաթուղթ):</w:t>
      </w:r>
      <w:r w:rsidR="00BA04DA" w:rsidRPr="00BA04DA">
        <w:rPr>
          <w:rFonts w:ascii="Calibri" w:hAnsi="Calibri" w:cs="Calibri"/>
          <w:color w:val="000000"/>
          <w:sz w:val="24"/>
          <w:szCs w:val="24"/>
          <w:shd w:val="clear" w:color="auto" w:fill="FFFFFF"/>
          <w:lang w:val="hy-AM"/>
        </w:rPr>
        <w:t> </w:t>
      </w:r>
    </w:p>
    <w:p w:rsidR="00B863AC" w:rsidRDefault="0023511A" w:rsidP="0023511A">
      <w:pPr>
        <w:widowControl w:val="0"/>
        <w:autoSpaceDE w:val="0"/>
        <w:autoSpaceDN w:val="0"/>
        <w:adjustRightInd w:val="0"/>
        <w:spacing w:line="336" w:lineRule="auto"/>
        <w:jc w:val="both"/>
        <w:rPr>
          <w:rFonts w:ascii="GHEA Grapalat" w:hAnsi="GHEA Grapalat"/>
          <w:color w:val="000000"/>
          <w:sz w:val="24"/>
          <w:szCs w:val="24"/>
          <w:lang w:val="hy-AM"/>
        </w:rPr>
      </w:pPr>
      <w:r w:rsidRPr="0023511A">
        <w:rPr>
          <w:rFonts w:ascii="GHEA Grapalat" w:hAnsi="GHEA Grapalat"/>
          <w:color w:val="000000"/>
          <w:sz w:val="24"/>
          <w:szCs w:val="24"/>
          <w:shd w:val="clear" w:color="auto" w:fill="FFFFFF"/>
          <w:lang w:val="hy-AM"/>
        </w:rPr>
        <w:t xml:space="preserve">         </w:t>
      </w:r>
      <w:r w:rsidR="00B863AC">
        <w:rPr>
          <w:rFonts w:ascii="GHEA Grapalat" w:hAnsi="GHEA Grapalat"/>
          <w:color w:val="000000"/>
          <w:sz w:val="24"/>
          <w:szCs w:val="24"/>
          <w:shd w:val="clear" w:color="auto" w:fill="FFFFFF"/>
          <w:lang w:val="hy-AM"/>
        </w:rPr>
        <w:t xml:space="preserve">Ներկայումս </w:t>
      </w:r>
      <w:r w:rsidR="00A90A7A">
        <w:rPr>
          <w:rFonts w:ascii="GHEA Grapalat" w:hAnsi="GHEA Grapalat"/>
          <w:color w:val="000000"/>
          <w:sz w:val="24"/>
          <w:szCs w:val="24"/>
          <w:lang w:val="hy-AM"/>
        </w:rPr>
        <w:t>մ</w:t>
      </w:r>
      <w:r w:rsidR="00A90A7A" w:rsidRPr="00E202B8">
        <w:rPr>
          <w:rFonts w:ascii="GHEA Grapalat" w:hAnsi="GHEA Grapalat"/>
          <w:color w:val="000000"/>
          <w:sz w:val="24"/>
          <w:szCs w:val="24"/>
          <w:shd w:val="clear" w:color="auto" w:fill="FFFFFF"/>
          <w:lang w:val="hy-AM"/>
        </w:rPr>
        <w:t xml:space="preserve">շակութային արժեքների արտահանման </w:t>
      </w:r>
      <w:r w:rsidR="00A90A7A" w:rsidRPr="00360650">
        <w:rPr>
          <w:rFonts w:ascii="GHEA Grapalat" w:hAnsi="GHEA Grapalat"/>
          <w:color w:val="000000"/>
          <w:sz w:val="24"/>
          <w:szCs w:val="24"/>
          <w:shd w:val="clear" w:color="auto" w:fill="FFFFFF"/>
          <w:lang w:val="hy-AM"/>
        </w:rPr>
        <w:t>կամ ժամանակավոր արտահանման</w:t>
      </w:r>
      <w:r w:rsidR="00A90A7A">
        <w:rPr>
          <w:color w:val="000000"/>
          <w:sz w:val="15"/>
          <w:szCs w:val="15"/>
          <w:shd w:val="clear" w:color="auto" w:fill="FFFFFF"/>
          <w:lang w:val="hy-AM"/>
        </w:rPr>
        <w:t xml:space="preserve"> </w:t>
      </w:r>
      <w:r w:rsidR="00A90A7A" w:rsidRPr="00E202B8">
        <w:rPr>
          <w:rFonts w:ascii="GHEA Grapalat" w:hAnsi="GHEA Grapalat"/>
          <w:color w:val="000000"/>
          <w:sz w:val="24"/>
          <w:szCs w:val="24"/>
          <w:shd w:val="clear" w:color="auto" w:fill="FFFFFF"/>
          <w:lang w:val="hy-AM"/>
        </w:rPr>
        <w:t>եզրակացություն</w:t>
      </w:r>
      <w:r w:rsidR="00A90A7A">
        <w:rPr>
          <w:rFonts w:ascii="GHEA Grapalat" w:hAnsi="GHEA Grapalat"/>
          <w:color w:val="000000"/>
          <w:sz w:val="24"/>
          <w:szCs w:val="24"/>
          <w:shd w:val="clear" w:color="auto" w:fill="FFFFFF"/>
          <w:lang w:val="hy-AM"/>
        </w:rPr>
        <w:t>ը</w:t>
      </w:r>
      <w:r w:rsidR="00A90A7A" w:rsidRPr="00E202B8">
        <w:rPr>
          <w:rFonts w:ascii="GHEA Grapalat" w:hAnsi="GHEA Grapalat"/>
          <w:color w:val="000000"/>
          <w:sz w:val="24"/>
          <w:szCs w:val="24"/>
          <w:shd w:val="clear" w:color="auto" w:fill="FFFFFF"/>
          <w:lang w:val="hy-AM"/>
        </w:rPr>
        <w:t xml:space="preserve"> (թույլատրող փաստաթուղթ) </w:t>
      </w:r>
      <w:r w:rsidR="00B863AC">
        <w:rPr>
          <w:rFonts w:ascii="GHEA Grapalat" w:hAnsi="GHEA Grapalat"/>
          <w:color w:val="000000"/>
          <w:sz w:val="24"/>
          <w:szCs w:val="24"/>
          <w:shd w:val="clear" w:color="auto" w:fill="FFFFFF"/>
          <w:lang w:val="hy-AM"/>
        </w:rPr>
        <w:t>տրվում է երեք աշխատանքային օրվա ընթացում Արտաքին առևտրի ազգային մեկ պատուհան</w:t>
      </w:r>
      <w:r w:rsidR="00B863AC">
        <w:rPr>
          <w:rFonts w:ascii="GHEA Grapalat" w:hAnsi="GHEA Grapalat"/>
          <w:color w:val="000000"/>
          <w:sz w:val="24"/>
          <w:szCs w:val="24"/>
          <w:lang w:val="hy-AM"/>
        </w:rPr>
        <w:t xml:space="preserve"> համակարգի միջոցով:</w:t>
      </w:r>
    </w:p>
    <w:p w:rsidR="00B97D7B" w:rsidRDefault="00B97D7B" w:rsidP="00B97D7B">
      <w:pPr>
        <w:pStyle w:val="Style14"/>
        <w:widowControl/>
        <w:tabs>
          <w:tab w:val="left" w:pos="360"/>
          <w:tab w:val="left" w:pos="1080"/>
        </w:tabs>
        <w:spacing w:line="360" w:lineRule="auto"/>
        <w:ind w:left="720" w:firstLine="0"/>
        <w:jc w:val="both"/>
        <w:rPr>
          <w:rFonts w:ascii="GHEA Grapalat" w:hAnsi="GHEA Grapalat"/>
          <w:b/>
          <w:i/>
          <w:lang w:val="hy-AM"/>
        </w:rPr>
      </w:pPr>
      <w:r>
        <w:rPr>
          <w:rFonts w:ascii="GHEA Grapalat" w:hAnsi="GHEA Grapalat"/>
          <w:b/>
          <w:i/>
          <w:lang w:val="hy-AM"/>
        </w:rPr>
        <w:t>Կարգավորման առարկան, ակնկալվող արդյունքը.</w:t>
      </w:r>
    </w:p>
    <w:p w:rsidR="00B97D7B" w:rsidRDefault="00081E06" w:rsidP="00B97D7B">
      <w:pPr>
        <w:spacing w:line="360" w:lineRule="auto"/>
        <w:ind w:firstLine="567"/>
        <w:jc w:val="both"/>
        <w:rPr>
          <w:rFonts w:ascii="GHEA Grapalat" w:hAnsi="GHEA Grapalat"/>
          <w:color w:val="000000"/>
          <w:sz w:val="24"/>
          <w:szCs w:val="24"/>
          <w:lang w:val="hy-AM"/>
        </w:rPr>
      </w:pPr>
      <w:r>
        <w:rPr>
          <w:rFonts w:ascii="GHEA Grapalat" w:hAnsi="GHEA Grapalat"/>
          <w:color w:val="000000"/>
          <w:sz w:val="24"/>
          <w:szCs w:val="24"/>
          <w:lang w:val="hy-AM"/>
        </w:rPr>
        <w:t>Նախագծով նախատեսվում է մ</w:t>
      </w:r>
      <w:r w:rsidRPr="00E202B8">
        <w:rPr>
          <w:rFonts w:ascii="GHEA Grapalat" w:hAnsi="GHEA Grapalat"/>
          <w:color w:val="000000"/>
          <w:sz w:val="24"/>
          <w:szCs w:val="24"/>
          <w:shd w:val="clear" w:color="auto" w:fill="FFFFFF"/>
          <w:lang w:val="hy-AM"/>
        </w:rPr>
        <w:t xml:space="preserve">շակութային արժեքների արտահանման </w:t>
      </w:r>
      <w:r w:rsidRPr="00360650">
        <w:rPr>
          <w:rFonts w:ascii="GHEA Grapalat" w:hAnsi="GHEA Grapalat"/>
          <w:color w:val="000000"/>
          <w:sz w:val="24"/>
          <w:szCs w:val="24"/>
          <w:shd w:val="clear" w:color="auto" w:fill="FFFFFF"/>
          <w:lang w:val="hy-AM"/>
        </w:rPr>
        <w:t>կամ ժամանակավոր արտահանման</w:t>
      </w:r>
      <w:r>
        <w:rPr>
          <w:color w:val="000000"/>
          <w:sz w:val="15"/>
          <w:szCs w:val="15"/>
          <w:shd w:val="clear" w:color="auto" w:fill="FFFFFF"/>
          <w:lang w:val="hy-AM"/>
        </w:rPr>
        <w:t xml:space="preserve"> </w:t>
      </w:r>
      <w:r w:rsidRPr="00E202B8">
        <w:rPr>
          <w:rFonts w:ascii="GHEA Grapalat" w:hAnsi="GHEA Grapalat"/>
          <w:color w:val="000000"/>
          <w:sz w:val="24"/>
          <w:szCs w:val="24"/>
          <w:shd w:val="clear" w:color="auto" w:fill="FFFFFF"/>
          <w:lang w:val="hy-AM"/>
        </w:rPr>
        <w:t xml:space="preserve">եզրակացություն (թույլատրող փաստաթուղթ) ստանալու </w:t>
      </w:r>
      <w:r w:rsidR="003A77DA">
        <w:rPr>
          <w:rFonts w:ascii="GHEA Grapalat" w:hAnsi="GHEA Grapalat"/>
          <w:color w:val="000000"/>
          <w:sz w:val="24"/>
          <w:szCs w:val="24"/>
          <w:shd w:val="clear" w:color="auto" w:fill="FFFFFF"/>
          <w:lang w:val="hy-AM"/>
        </w:rPr>
        <w:t>գործընթացն</w:t>
      </w:r>
      <w:r>
        <w:rPr>
          <w:rFonts w:ascii="GHEA Grapalat" w:hAnsi="GHEA Grapalat"/>
          <w:color w:val="000000"/>
          <w:sz w:val="24"/>
          <w:szCs w:val="24"/>
          <w:shd w:val="clear" w:color="auto" w:fill="FFFFFF"/>
          <w:lang w:val="hy-AM"/>
        </w:rPr>
        <w:t xml:space="preserve"> </w:t>
      </w:r>
      <w:r w:rsidRPr="00E202B8">
        <w:rPr>
          <w:rFonts w:ascii="GHEA Grapalat" w:hAnsi="GHEA Grapalat"/>
          <w:color w:val="000000"/>
          <w:sz w:val="24"/>
          <w:szCs w:val="24"/>
          <w:shd w:val="clear" w:color="auto" w:fill="FFFFFF"/>
          <w:lang w:val="hy-AM"/>
        </w:rPr>
        <w:t>արտաքին առևտրի ազգային մեկ պատուհան էլեկտրոնային հարթակում</w:t>
      </w:r>
      <w:r w:rsidR="003A77DA">
        <w:rPr>
          <w:rFonts w:ascii="GHEA Grapalat" w:hAnsi="GHEA Grapalat"/>
          <w:color w:val="000000"/>
          <w:sz w:val="24"/>
          <w:szCs w:val="24"/>
          <w:shd w:val="clear" w:color="auto" w:fill="FFFFFF"/>
          <w:lang w:val="hy-AM"/>
        </w:rPr>
        <w:t xml:space="preserve"> ավելի սեղմ ժամկետում կազմակերպել</w:t>
      </w:r>
      <w:r>
        <w:rPr>
          <w:rFonts w:ascii="GHEA Grapalat" w:hAnsi="GHEA Grapalat"/>
          <w:color w:val="000000"/>
          <w:sz w:val="24"/>
          <w:szCs w:val="24"/>
          <w:lang w:val="hy-AM"/>
        </w:rPr>
        <w:t xml:space="preserve">։ </w:t>
      </w:r>
      <w:r w:rsidR="003A77DA">
        <w:rPr>
          <w:rFonts w:ascii="GHEA Grapalat" w:hAnsi="GHEA Grapalat"/>
          <w:color w:val="000000"/>
          <w:sz w:val="24"/>
          <w:szCs w:val="24"/>
          <w:lang w:val="hy-AM"/>
        </w:rPr>
        <w:t xml:space="preserve">Արդյունքում քաղաքացիների </w:t>
      </w:r>
      <w:r w:rsidR="003A77DA">
        <w:rPr>
          <w:rFonts w:ascii="GHEA Grapalat" w:hAnsi="GHEA Grapalat"/>
          <w:color w:val="000000"/>
          <w:sz w:val="24"/>
          <w:szCs w:val="24"/>
          <w:lang w:val="hy-AM"/>
        </w:rPr>
        <w:lastRenderedPageBreak/>
        <w:t xml:space="preserve">համար ժամկետային առումով գործառնությունները  կիրականացվեն ավելի արդյունավետ </w:t>
      </w:r>
      <w:r w:rsidR="00EB1EED">
        <w:rPr>
          <w:rFonts w:ascii="GHEA Grapalat" w:hAnsi="GHEA Grapalat"/>
          <w:color w:val="000000"/>
          <w:sz w:val="24"/>
          <w:szCs w:val="24"/>
          <w:lang w:val="hy-AM"/>
        </w:rPr>
        <w:t>ու</w:t>
      </w:r>
      <w:r w:rsidR="003A77DA">
        <w:rPr>
          <w:rFonts w:ascii="GHEA Grapalat" w:hAnsi="GHEA Grapalat"/>
          <w:color w:val="000000"/>
          <w:sz w:val="24"/>
          <w:szCs w:val="24"/>
          <w:lang w:val="hy-AM"/>
        </w:rPr>
        <w:t xml:space="preserve"> արագ։ </w:t>
      </w:r>
      <w:r w:rsidR="00532273" w:rsidRPr="00532273">
        <w:rPr>
          <w:rFonts w:ascii="GHEA Grapalat" w:hAnsi="GHEA Grapalat"/>
          <w:color w:val="000000"/>
          <w:sz w:val="24"/>
          <w:szCs w:val="24"/>
          <w:lang w:val="hy-AM"/>
        </w:rPr>
        <w:t>Բացի այդ այն համահունչ կլինի</w:t>
      </w:r>
      <w:r w:rsidR="003A77DA" w:rsidRPr="003A77DA">
        <w:rPr>
          <w:rFonts w:ascii="GHEA Grapalat" w:hAnsi="GHEA Grapalat"/>
          <w:color w:val="000000"/>
          <w:sz w:val="24"/>
          <w:szCs w:val="24"/>
          <w:lang w:val="hy-AM"/>
        </w:rPr>
        <w:t xml:space="preserve"> 2022</w:t>
      </w:r>
      <w:r w:rsidR="003A77DA" w:rsidRPr="003A77DA">
        <w:rPr>
          <w:rFonts w:ascii="Calibri" w:hAnsi="Calibri" w:cs="Calibri"/>
          <w:color w:val="000000"/>
          <w:sz w:val="24"/>
          <w:szCs w:val="24"/>
          <w:lang w:val="hy-AM"/>
        </w:rPr>
        <w:t> </w:t>
      </w:r>
      <w:r w:rsidR="003A77DA" w:rsidRPr="003A77DA">
        <w:rPr>
          <w:rFonts w:ascii="GHEA Grapalat" w:hAnsi="GHEA Grapalat"/>
          <w:color w:val="000000"/>
          <w:sz w:val="24"/>
          <w:szCs w:val="24"/>
          <w:lang w:val="hy-AM"/>
        </w:rPr>
        <w:t>թվականի</w:t>
      </w:r>
      <w:r w:rsidR="003A77DA" w:rsidRPr="003A77DA">
        <w:rPr>
          <w:rFonts w:ascii="Calibri" w:hAnsi="Calibri" w:cs="Calibri"/>
          <w:color w:val="000000"/>
          <w:sz w:val="24"/>
          <w:szCs w:val="24"/>
          <w:lang w:val="hy-AM"/>
        </w:rPr>
        <w:t> </w:t>
      </w:r>
      <w:r w:rsidR="003A77DA" w:rsidRPr="003A77DA">
        <w:rPr>
          <w:rFonts w:ascii="GHEA Grapalat" w:hAnsi="GHEA Grapalat"/>
          <w:color w:val="000000"/>
          <w:sz w:val="24"/>
          <w:szCs w:val="24"/>
          <w:lang w:val="hy-AM"/>
        </w:rPr>
        <w:t>սեպտեմբերի</w:t>
      </w:r>
      <w:r w:rsidR="003A77DA" w:rsidRPr="003A77DA">
        <w:rPr>
          <w:rFonts w:ascii="Calibri" w:hAnsi="Calibri" w:cs="Calibri"/>
          <w:color w:val="000000"/>
          <w:sz w:val="24"/>
          <w:szCs w:val="24"/>
          <w:lang w:val="hy-AM"/>
        </w:rPr>
        <w:t> </w:t>
      </w:r>
      <w:r w:rsidR="003A77DA" w:rsidRPr="003A77DA">
        <w:rPr>
          <w:rFonts w:ascii="GHEA Grapalat" w:hAnsi="GHEA Grapalat"/>
          <w:color w:val="000000"/>
          <w:sz w:val="24"/>
          <w:szCs w:val="24"/>
          <w:lang w:val="hy-AM"/>
        </w:rPr>
        <w:t>14-ի</w:t>
      </w:r>
      <w:r w:rsidR="00532273" w:rsidRPr="00532273">
        <w:rPr>
          <w:rFonts w:ascii="GHEA Grapalat" w:hAnsi="GHEA Grapalat"/>
          <w:color w:val="000000"/>
          <w:sz w:val="24"/>
          <w:szCs w:val="24"/>
          <w:lang w:val="hy-AM"/>
        </w:rPr>
        <w:t xml:space="preserve"> </w:t>
      </w:r>
      <w:r w:rsidR="003A77DA" w:rsidRPr="003A77DA">
        <w:rPr>
          <w:rFonts w:ascii="GHEA Grapalat" w:hAnsi="GHEA Grapalat"/>
          <w:color w:val="000000"/>
          <w:sz w:val="24"/>
          <w:szCs w:val="24"/>
          <w:lang w:val="hy-AM"/>
        </w:rPr>
        <w:t xml:space="preserve">«Մաքսային կարգավորման մասին» Հայաստանի Հանրապետության օրենքի </w:t>
      </w:r>
      <w:r w:rsidR="00532273" w:rsidRPr="003A77DA">
        <w:rPr>
          <w:rFonts w:ascii="GHEA Grapalat" w:hAnsi="GHEA Grapalat"/>
          <w:color w:val="000000"/>
          <w:sz w:val="24"/>
          <w:szCs w:val="24"/>
          <w:lang w:val="hy-AM"/>
        </w:rPr>
        <w:t>պահանջներին</w:t>
      </w:r>
      <w:r w:rsidR="003A77DA">
        <w:rPr>
          <w:rFonts w:ascii="GHEA Grapalat" w:hAnsi="GHEA Grapalat"/>
          <w:sz w:val="24"/>
          <w:szCs w:val="24"/>
          <w:lang w:val="hy-AM"/>
        </w:rPr>
        <w:t>:</w:t>
      </w:r>
      <w:r w:rsidR="00B02BA9">
        <w:rPr>
          <w:rFonts w:ascii="GHEA Grapalat" w:hAnsi="GHEA Grapalat"/>
          <w:color w:val="000000"/>
          <w:sz w:val="24"/>
          <w:szCs w:val="24"/>
          <w:shd w:val="clear" w:color="auto" w:fill="FFFFFF"/>
          <w:lang w:val="hy-AM"/>
        </w:rPr>
        <w:t xml:space="preserve"> </w:t>
      </w:r>
    </w:p>
    <w:p w:rsidR="00B863AC" w:rsidRDefault="00B97D7B" w:rsidP="00B863AC">
      <w:pPr>
        <w:pStyle w:val="NormalWeb"/>
        <w:tabs>
          <w:tab w:val="left" w:pos="567"/>
          <w:tab w:val="left" w:pos="709"/>
        </w:tabs>
        <w:spacing w:line="360" w:lineRule="auto"/>
        <w:jc w:val="both"/>
        <w:rPr>
          <w:rFonts w:ascii="GHEA Grapalat" w:hAnsi="GHEA Grapalat"/>
          <w:b/>
          <w:i/>
          <w:lang w:val="hy-AM"/>
        </w:rPr>
      </w:pPr>
      <w:r>
        <w:rPr>
          <w:rFonts w:ascii="GHEA Grapalat" w:hAnsi="GHEA Grapalat" w:cs="Arial"/>
          <w:b/>
          <w:i/>
          <w:lang w:val="hy-AM"/>
        </w:rPr>
        <w:t>Նախագծի</w:t>
      </w:r>
      <w:r>
        <w:rPr>
          <w:rFonts w:ascii="GHEA Grapalat" w:hAnsi="GHEA Grapalat"/>
          <w:b/>
          <w:i/>
          <w:lang w:val="hy-AM"/>
        </w:rPr>
        <w:t xml:space="preserve"> մշակման գործընթացում ներգրավված ինստիտուտները և անձինք.</w:t>
      </w:r>
    </w:p>
    <w:p w:rsidR="00B97D7B" w:rsidRPr="00B863AC" w:rsidRDefault="00B863AC" w:rsidP="00B863AC">
      <w:pPr>
        <w:pStyle w:val="NormalWeb"/>
        <w:tabs>
          <w:tab w:val="left" w:pos="567"/>
          <w:tab w:val="left" w:pos="709"/>
        </w:tabs>
        <w:spacing w:line="360" w:lineRule="auto"/>
        <w:jc w:val="both"/>
        <w:rPr>
          <w:rFonts w:ascii="GHEA Grapalat" w:hAnsi="GHEA Grapalat"/>
          <w:b/>
          <w:i/>
          <w:lang w:val="hy-AM"/>
        </w:rPr>
      </w:pPr>
      <w:r>
        <w:rPr>
          <w:rFonts w:ascii="GHEA Grapalat" w:hAnsi="GHEA Grapalat" w:cs="Arial"/>
          <w:lang w:val="hy-AM"/>
        </w:rPr>
        <w:tab/>
      </w:r>
      <w:r w:rsidR="00B97D7B">
        <w:rPr>
          <w:rFonts w:ascii="GHEA Grapalat" w:hAnsi="GHEA Grapalat" w:cs="Arial"/>
          <w:lang w:val="hy-AM"/>
        </w:rPr>
        <w:t>Նախագիծը</w:t>
      </w:r>
      <w:r w:rsidR="00B97D7B">
        <w:rPr>
          <w:rFonts w:ascii="GHEA Grapalat" w:hAnsi="GHEA Grapalat"/>
          <w:lang w:val="hy-AM"/>
        </w:rPr>
        <w:t xml:space="preserve"> մշակվել է ՀՀ կրթության, գիտության, մշակույթի և սպորտի նախարարության կողմից:</w:t>
      </w:r>
    </w:p>
    <w:p w:rsidR="00C358EC" w:rsidRDefault="00B97D7B" w:rsidP="00C358EC">
      <w:pPr>
        <w:pStyle w:val="Style16"/>
        <w:widowControl/>
        <w:spacing w:before="14" w:line="360" w:lineRule="auto"/>
        <w:jc w:val="both"/>
        <w:rPr>
          <w:rFonts w:ascii="GHEA Grapalat" w:hAnsi="GHEA Grapalat"/>
          <w:b/>
          <w:i/>
          <w:color w:val="000000"/>
          <w:shd w:val="clear" w:color="auto" w:fill="FFFFFF"/>
          <w:lang w:val="hy-AM"/>
        </w:rPr>
      </w:pPr>
      <w:r>
        <w:rPr>
          <w:rFonts w:ascii="GHEA Grapalat" w:hAnsi="GHEA Grapalat"/>
          <w:b/>
          <w:i/>
          <w:color w:val="000000"/>
          <w:shd w:val="clear" w:color="auto" w:fill="FFFFFF"/>
          <w:lang w:val="hy-AM"/>
        </w:rPr>
        <w:t>Լրացուցիչ ֆինանսական միջոցների անհրաժեշտության վերաբերյալ.</w:t>
      </w:r>
    </w:p>
    <w:p w:rsidR="00C358EC" w:rsidRPr="00C358EC" w:rsidRDefault="00B97D7B" w:rsidP="00AA0B76">
      <w:pPr>
        <w:pStyle w:val="Style16"/>
        <w:widowControl/>
        <w:spacing w:before="14" w:line="360" w:lineRule="auto"/>
        <w:ind w:firstLine="708"/>
        <w:jc w:val="both"/>
        <w:rPr>
          <w:rFonts w:ascii="GHEA Grapalat" w:hAnsi="GHEA Grapalat"/>
          <w:b/>
          <w:i/>
          <w:color w:val="000000"/>
          <w:shd w:val="clear" w:color="auto" w:fill="FFFFFF"/>
          <w:lang w:val="hy-AM"/>
        </w:rPr>
      </w:pPr>
      <w:r>
        <w:rPr>
          <w:rFonts w:ascii="GHEA Grapalat" w:hAnsi="GHEA Grapalat"/>
          <w:color w:val="000000"/>
          <w:shd w:val="clear" w:color="auto" w:fill="FFFFFF"/>
          <w:lang w:val="hy-AM"/>
        </w:rPr>
        <w:t>Նախագծի ընդունմամբ լրացուցիչ ֆինանսական միջոցների ներգրավման անհրաժեշտություն առկա չէ:</w:t>
      </w:r>
    </w:p>
    <w:p w:rsidR="00C358EC" w:rsidRDefault="00C358EC" w:rsidP="00C358EC">
      <w:pPr>
        <w:pStyle w:val="Style16"/>
        <w:widowControl/>
        <w:spacing w:before="14" w:line="360" w:lineRule="auto"/>
        <w:jc w:val="both"/>
        <w:rPr>
          <w:rFonts w:ascii="GHEA Grapalat" w:hAnsi="GHEA Grapalat"/>
          <w:b/>
          <w:i/>
          <w:color w:val="000000"/>
          <w:shd w:val="clear" w:color="auto" w:fill="FFFFFF"/>
          <w:lang w:val="hy-AM"/>
        </w:rPr>
      </w:pPr>
    </w:p>
    <w:p w:rsidR="00B97D7B" w:rsidRPr="00C358EC" w:rsidRDefault="00B97D7B" w:rsidP="00C358EC">
      <w:pPr>
        <w:pStyle w:val="Style16"/>
        <w:widowControl/>
        <w:spacing w:before="14" w:line="360" w:lineRule="auto"/>
        <w:jc w:val="both"/>
        <w:rPr>
          <w:rStyle w:val="FontStyle27"/>
          <w:rFonts w:ascii="GHEA Grapalat" w:hAnsi="GHEA Grapalat" w:cs="Times New Roman"/>
          <w:b w:val="0"/>
          <w:bCs w:val="0"/>
          <w:color w:val="000000"/>
          <w:sz w:val="24"/>
          <w:szCs w:val="24"/>
          <w:shd w:val="clear" w:color="auto" w:fill="FFFFFF"/>
          <w:lang w:val="hy-AM"/>
        </w:rPr>
      </w:pPr>
      <w:r>
        <w:rPr>
          <w:rFonts w:ascii="GHEA Grapalat" w:hAnsi="GHEA Grapalat"/>
          <w:b/>
          <w:i/>
          <w:color w:val="000000"/>
          <w:shd w:val="clear" w:color="auto" w:fill="FFFFFF"/>
          <w:lang w:val="hy-AM"/>
        </w:rPr>
        <w:t>Պետական բյուջեի եկամուտներում և ծախսերում սպասվելիք փոփոխությունների վերաբերյալ</w:t>
      </w:r>
    </w:p>
    <w:p w:rsidR="00B97D7B" w:rsidRPr="00B863AC" w:rsidRDefault="00B97D7B" w:rsidP="004B7994">
      <w:pPr>
        <w:pStyle w:val="Style16"/>
        <w:widowControl/>
        <w:spacing w:before="14" w:line="360" w:lineRule="auto"/>
        <w:ind w:firstLine="720"/>
        <w:jc w:val="both"/>
        <w:rPr>
          <w:rFonts w:ascii="GHEA Grapalat" w:hAnsi="GHEA Grapalat" w:cs="Tahoma"/>
          <w:b/>
          <w:lang w:val="hy-AM"/>
        </w:rPr>
      </w:pPr>
      <w:r w:rsidRPr="00B863AC">
        <w:rPr>
          <w:rStyle w:val="FontStyle27"/>
          <w:rFonts w:ascii="GHEA Grapalat" w:hAnsi="GHEA Grapalat"/>
          <w:b w:val="0"/>
          <w:color w:val="000000"/>
          <w:sz w:val="24"/>
          <w:szCs w:val="24"/>
          <w:shd w:val="clear" w:color="auto" w:fill="FFFFFF"/>
          <w:lang w:val="hy-AM"/>
        </w:rPr>
        <w:t xml:space="preserve">Նախագծի </w:t>
      </w:r>
      <w:r w:rsidRPr="00B863AC">
        <w:rPr>
          <w:rStyle w:val="FontStyle24"/>
          <w:rFonts w:ascii="GHEA Grapalat" w:hAnsi="GHEA Grapalat"/>
          <w:noProof/>
          <w:sz w:val="24"/>
          <w:szCs w:val="24"/>
          <w:lang w:val="hy-AM"/>
        </w:rPr>
        <w:t>ընդունմամբ Հայաստանի Հանրապետության</w:t>
      </w:r>
      <w:r w:rsidRPr="00B863AC">
        <w:rPr>
          <w:rStyle w:val="FontStyle24"/>
          <w:rFonts w:ascii="GHEA Grapalat" w:hAnsi="GHEA Grapalat"/>
          <w:b/>
          <w:noProof/>
          <w:sz w:val="24"/>
          <w:szCs w:val="24"/>
          <w:lang w:val="hy-AM"/>
        </w:rPr>
        <w:t xml:space="preserve"> </w:t>
      </w:r>
      <w:r w:rsidRPr="00B863AC">
        <w:rPr>
          <w:rStyle w:val="FontStyle27"/>
          <w:rFonts w:ascii="GHEA Grapalat" w:hAnsi="GHEA Grapalat"/>
          <w:b w:val="0"/>
          <w:noProof/>
          <w:sz w:val="24"/>
          <w:szCs w:val="24"/>
          <w:lang w:val="hy-AM"/>
        </w:rPr>
        <w:t>պետական բյուջեում եկամուտների և ծախսերի ավելացում կամ նվազեցում չի նախատեսվում</w:t>
      </w:r>
      <w:r w:rsidRPr="00B863AC">
        <w:rPr>
          <w:rStyle w:val="FontStyle24"/>
          <w:rFonts w:ascii="GHEA Grapalat" w:hAnsi="GHEA Grapalat"/>
          <w:b/>
          <w:noProof/>
          <w:sz w:val="24"/>
          <w:szCs w:val="24"/>
          <w:lang w:val="hy-AM"/>
        </w:rPr>
        <w:t>։</w:t>
      </w:r>
    </w:p>
    <w:p w:rsidR="00AA0B76" w:rsidRDefault="00B97D7B" w:rsidP="00AA0B76">
      <w:pPr>
        <w:tabs>
          <w:tab w:val="left" w:pos="-567"/>
          <w:tab w:val="left" w:pos="-426"/>
          <w:tab w:val="left" w:pos="9738"/>
        </w:tabs>
        <w:spacing w:line="360" w:lineRule="auto"/>
        <w:ind w:left="-567" w:right="174" w:firstLine="567"/>
        <w:jc w:val="both"/>
        <w:rPr>
          <w:rFonts w:ascii="GHEA Grapalat" w:hAnsi="GHEA Grapalat"/>
          <w:b/>
          <w:color w:val="000000"/>
          <w:sz w:val="24"/>
          <w:szCs w:val="24"/>
          <w:lang w:val="hy-AM"/>
        </w:rPr>
      </w:pPr>
      <w:r>
        <w:rPr>
          <w:rFonts w:ascii="GHEA Grapalat" w:hAnsi="GHEA Grapalat"/>
          <w:b/>
          <w:color w:val="000000"/>
          <w:sz w:val="24"/>
          <w:szCs w:val="24"/>
          <w:lang w:val="hy-AM"/>
        </w:rPr>
        <w:t xml:space="preserve"> </w:t>
      </w:r>
      <w:bookmarkStart w:id="0" w:name="_GoBack"/>
      <w:bookmarkEnd w:id="0"/>
    </w:p>
    <w:p w:rsidR="00AA0B76" w:rsidRPr="00AA0B76" w:rsidRDefault="00B97D7B" w:rsidP="00AA0B76">
      <w:pPr>
        <w:tabs>
          <w:tab w:val="left" w:pos="-567"/>
          <w:tab w:val="left" w:pos="-426"/>
          <w:tab w:val="left" w:pos="9738"/>
        </w:tabs>
        <w:spacing w:line="360" w:lineRule="auto"/>
        <w:ind w:left="-567" w:right="174" w:firstLine="567"/>
        <w:jc w:val="both"/>
        <w:rPr>
          <w:rFonts w:ascii="GHEA Grapalat" w:hAnsi="GHEA Grapalat"/>
          <w:b/>
          <w:color w:val="000000"/>
          <w:sz w:val="24"/>
          <w:szCs w:val="24"/>
          <w:lang w:val="hy-AM"/>
        </w:rPr>
      </w:pPr>
      <w:r>
        <w:rPr>
          <w:rFonts w:ascii="GHEA Grapalat" w:hAnsi="GHEA Grapalat"/>
          <w:b/>
          <w:color w:val="000000"/>
          <w:sz w:val="24"/>
          <w:szCs w:val="24"/>
          <w:lang w:val="hy-AM"/>
        </w:rPr>
        <w:t>Նախագծի</w:t>
      </w:r>
      <w:r>
        <w:rPr>
          <w:rFonts w:ascii="GHEA Grapalat" w:hAnsi="GHEA Grapalat"/>
          <w:b/>
          <w:color w:val="000000"/>
          <w:sz w:val="24"/>
          <w:szCs w:val="24"/>
          <w:lang w:val="pt-BR"/>
        </w:rPr>
        <w:t xml:space="preserve"> </w:t>
      </w:r>
      <w:r>
        <w:rPr>
          <w:rFonts w:ascii="GHEA Grapalat" w:hAnsi="GHEA Grapalat"/>
          <w:b/>
          <w:color w:val="000000"/>
          <w:sz w:val="24"/>
          <w:szCs w:val="24"/>
          <w:lang w:val="hy-AM"/>
        </w:rPr>
        <w:t>ընդունման</w:t>
      </w:r>
      <w:r>
        <w:rPr>
          <w:rFonts w:ascii="GHEA Grapalat" w:hAnsi="GHEA Grapalat"/>
          <w:b/>
          <w:color w:val="000000"/>
          <w:sz w:val="24"/>
          <w:szCs w:val="24"/>
          <w:lang w:val="pt-BR"/>
        </w:rPr>
        <w:t xml:space="preserve"> </w:t>
      </w:r>
      <w:r>
        <w:rPr>
          <w:rFonts w:ascii="GHEA Grapalat" w:hAnsi="GHEA Grapalat"/>
          <w:b/>
          <w:color w:val="000000"/>
          <w:sz w:val="24"/>
          <w:szCs w:val="24"/>
          <w:lang w:val="hy-AM"/>
        </w:rPr>
        <w:t>առնչությամբ</w:t>
      </w:r>
      <w:r>
        <w:rPr>
          <w:rFonts w:ascii="GHEA Grapalat" w:hAnsi="GHEA Grapalat"/>
          <w:b/>
          <w:color w:val="000000"/>
          <w:sz w:val="24"/>
          <w:szCs w:val="24"/>
          <w:lang w:val="pt-BR"/>
        </w:rPr>
        <w:t xml:space="preserve"> </w:t>
      </w:r>
      <w:r>
        <w:rPr>
          <w:rFonts w:ascii="GHEA Grapalat" w:hAnsi="GHEA Grapalat"/>
          <w:b/>
          <w:color w:val="000000"/>
          <w:sz w:val="24"/>
          <w:szCs w:val="24"/>
          <w:lang w:val="hy-AM"/>
        </w:rPr>
        <w:t>ընդունվելիք</w:t>
      </w:r>
      <w:r>
        <w:rPr>
          <w:rFonts w:ascii="GHEA Grapalat" w:hAnsi="GHEA Grapalat"/>
          <w:b/>
          <w:color w:val="000000"/>
          <w:sz w:val="24"/>
          <w:szCs w:val="24"/>
          <w:lang w:val="pt-BR"/>
        </w:rPr>
        <w:t xml:space="preserve"> </w:t>
      </w:r>
      <w:r>
        <w:rPr>
          <w:rFonts w:ascii="GHEA Grapalat" w:hAnsi="GHEA Grapalat"/>
          <w:b/>
          <w:color w:val="000000"/>
          <w:sz w:val="24"/>
          <w:szCs w:val="24"/>
          <w:lang w:val="hy-AM"/>
        </w:rPr>
        <w:t>այլ</w:t>
      </w:r>
      <w:r>
        <w:rPr>
          <w:rFonts w:ascii="GHEA Grapalat" w:hAnsi="GHEA Grapalat"/>
          <w:b/>
          <w:color w:val="000000"/>
          <w:sz w:val="24"/>
          <w:szCs w:val="24"/>
          <w:lang w:val="pt-BR"/>
        </w:rPr>
        <w:t xml:space="preserve"> </w:t>
      </w:r>
      <w:r>
        <w:rPr>
          <w:rFonts w:ascii="GHEA Grapalat" w:hAnsi="GHEA Grapalat"/>
          <w:b/>
          <w:color w:val="000000"/>
          <w:sz w:val="24"/>
          <w:szCs w:val="24"/>
          <w:lang w:val="hy-AM"/>
        </w:rPr>
        <w:t>իրավական</w:t>
      </w:r>
      <w:r>
        <w:rPr>
          <w:rFonts w:ascii="GHEA Grapalat" w:hAnsi="GHEA Grapalat"/>
          <w:b/>
          <w:color w:val="000000"/>
          <w:sz w:val="24"/>
          <w:szCs w:val="24"/>
          <w:lang w:val="pt-BR"/>
        </w:rPr>
        <w:t xml:space="preserve"> </w:t>
      </w:r>
      <w:r>
        <w:rPr>
          <w:rFonts w:ascii="GHEA Grapalat" w:hAnsi="GHEA Grapalat"/>
          <w:b/>
          <w:color w:val="000000"/>
          <w:sz w:val="24"/>
          <w:szCs w:val="24"/>
          <w:lang w:val="hy-AM"/>
        </w:rPr>
        <w:t>ակտերի</w:t>
      </w:r>
      <w:r>
        <w:rPr>
          <w:rFonts w:ascii="GHEA Grapalat" w:hAnsi="GHEA Grapalat"/>
          <w:b/>
          <w:color w:val="000000"/>
          <w:sz w:val="24"/>
          <w:szCs w:val="24"/>
          <w:lang w:val="pt-BR"/>
        </w:rPr>
        <w:t xml:space="preserve"> </w:t>
      </w:r>
      <w:r>
        <w:rPr>
          <w:rFonts w:ascii="GHEA Grapalat" w:hAnsi="GHEA Grapalat"/>
          <w:b/>
          <w:color w:val="000000"/>
          <w:sz w:val="24"/>
          <w:szCs w:val="24"/>
          <w:lang w:val="hy-AM"/>
        </w:rPr>
        <w:t>կամ</w:t>
      </w:r>
      <w:r>
        <w:rPr>
          <w:rFonts w:ascii="GHEA Grapalat" w:hAnsi="GHEA Grapalat"/>
          <w:b/>
          <w:color w:val="000000"/>
          <w:sz w:val="24"/>
          <w:szCs w:val="24"/>
          <w:lang w:val="pt-BR"/>
        </w:rPr>
        <w:t xml:space="preserve"> </w:t>
      </w:r>
      <w:r>
        <w:rPr>
          <w:rFonts w:ascii="GHEA Grapalat" w:hAnsi="GHEA Grapalat"/>
          <w:b/>
          <w:color w:val="000000"/>
          <w:sz w:val="24"/>
          <w:szCs w:val="24"/>
          <w:lang w:val="hy-AM"/>
        </w:rPr>
        <w:t>դրանց</w:t>
      </w:r>
      <w:r>
        <w:rPr>
          <w:rFonts w:ascii="GHEA Grapalat" w:hAnsi="GHEA Grapalat"/>
          <w:b/>
          <w:color w:val="000000"/>
          <w:sz w:val="24"/>
          <w:szCs w:val="24"/>
          <w:lang w:val="pt-BR"/>
        </w:rPr>
        <w:t xml:space="preserve"> </w:t>
      </w:r>
      <w:r>
        <w:rPr>
          <w:rFonts w:ascii="GHEA Grapalat" w:hAnsi="GHEA Grapalat"/>
          <w:b/>
          <w:color w:val="000000"/>
          <w:sz w:val="24"/>
          <w:szCs w:val="24"/>
          <w:lang w:val="hy-AM"/>
        </w:rPr>
        <w:t>ընդունման</w:t>
      </w:r>
      <w:r>
        <w:rPr>
          <w:rFonts w:ascii="GHEA Grapalat" w:hAnsi="GHEA Grapalat"/>
          <w:b/>
          <w:color w:val="000000"/>
          <w:sz w:val="24"/>
          <w:szCs w:val="24"/>
          <w:lang w:val="pt-BR"/>
        </w:rPr>
        <w:t xml:space="preserve"> </w:t>
      </w:r>
      <w:r>
        <w:rPr>
          <w:rFonts w:ascii="GHEA Grapalat" w:hAnsi="GHEA Grapalat"/>
          <w:b/>
          <w:color w:val="000000"/>
          <w:sz w:val="24"/>
          <w:szCs w:val="24"/>
          <w:lang w:val="hy-AM"/>
        </w:rPr>
        <w:t>անհրաժեշտության</w:t>
      </w:r>
      <w:r>
        <w:rPr>
          <w:rFonts w:ascii="GHEA Grapalat" w:hAnsi="GHEA Grapalat"/>
          <w:b/>
          <w:color w:val="000000"/>
          <w:sz w:val="24"/>
          <w:szCs w:val="24"/>
          <w:lang w:val="pt-BR"/>
        </w:rPr>
        <w:t xml:space="preserve"> </w:t>
      </w:r>
      <w:r>
        <w:rPr>
          <w:rFonts w:ascii="GHEA Grapalat" w:hAnsi="GHEA Grapalat"/>
          <w:b/>
          <w:color w:val="000000"/>
          <w:sz w:val="24"/>
          <w:szCs w:val="24"/>
          <w:lang w:val="hy-AM"/>
        </w:rPr>
        <w:t>բացակայության</w:t>
      </w:r>
      <w:r>
        <w:rPr>
          <w:rFonts w:ascii="GHEA Grapalat" w:hAnsi="GHEA Grapalat"/>
          <w:b/>
          <w:color w:val="000000"/>
          <w:sz w:val="24"/>
          <w:szCs w:val="24"/>
          <w:lang w:val="pt-BR"/>
        </w:rPr>
        <w:t xml:space="preserve"> </w:t>
      </w:r>
      <w:r>
        <w:rPr>
          <w:rFonts w:ascii="GHEA Grapalat" w:hAnsi="GHEA Grapalat"/>
          <w:b/>
          <w:color w:val="000000"/>
          <w:sz w:val="24"/>
          <w:szCs w:val="24"/>
          <w:lang w:val="hy-AM"/>
        </w:rPr>
        <w:t>մասին</w:t>
      </w:r>
      <w:r>
        <w:rPr>
          <w:rFonts w:ascii="GHEA Grapalat" w:hAnsi="GHEA Grapalat"/>
          <w:b/>
          <w:color w:val="000000"/>
          <w:sz w:val="24"/>
          <w:szCs w:val="24"/>
          <w:lang w:val="pt-BR"/>
        </w:rPr>
        <w:t xml:space="preserve"> </w:t>
      </w:r>
      <w:r>
        <w:rPr>
          <w:rFonts w:ascii="GHEA Grapalat" w:hAnsi="GHEA Grapalat"/>
          <w:b/>
          <w:color w:val="000000"/>
          <w:sz w:val="24"/>
          <w:szCs w:val="24"/>
          <w:lang w:val="hy-AM"/>
        </w:rPr>
        <w:t>տեղեկանք</w:t>
      </w:r>
      <w:r>
        <w:rPr>
          <w:rFonts w:ascii="GHEA Grapalat" w:hAnsi="GHEA Grapalat"/>
          <w:b/>
          <w:color w:val="000000"/>
          <w:sz w:val="24"/>
          <w:szCs w:val="24"/>
          <w:lang w:val="fr-FR"/>
        </w:rPr>
        <w:t xml:space="preserve">: </w:t>
      </w:r>
    </w:p>
    <w:p w:rsidR="00B863AC" w:rsidRPr="00AA0B76" w:rsidRDefault="00B97D7B" w:rsidP="00AA0B76">
      <w:pPr>
        <w:spacing w:line="360" w:lineRule="auto"/>
        <w:ind w:firstLine="708"/>
        <w:jc w:val="both"/>
        <w:rPr>
          <w:rFonts w:ascii="GHEA Grapalat" w:eastAsia="GHEA Grapalat" w:hAnsi="GHEA Grapalat" w:cs="GHEA Grapalat"/>
          <w:sz w:val="24"/>
          <w:szCs w:val="24"/>
          <w:lang w:val="hy-AM"/>
        </w:rPr>
      </w:pPr>
      <w:r w:rsidRPr="00AA0B76">
        <w:rPr>
          <w:rFonts w:ascii="GHEA Grapalat" w:eastAsia="GHEA Grapalat" w:hAnsi="GHEA Grapalat" w:cs="GHEA Grapalat"/>
          <w:sz w:val="24"/>
          <w:szCs w:val="24"/>
          <w:lang w:val="hy-AM"/>
        </w:rPr>
        <w:t>Նախագծի ընդունումն այլ իրավական ակտերում փոփոխություններ կատարելու անհրաժեշտություն չի առաջացնի: Միջազգային պայմանագրերով ստանձնած պարտավորությունների հետ համապատասխանեցված է:</w:t>
      </w:r>
    </w:p>
    <w:p w:rsidR="00B97D7B" w:rsidRPr="00B863AC" w:rsidRDefault="00B97D7B" w:rsidP="00B863AC">
      <w:pPr>
        <w:tabs>
          <w:tab w:val="left" w:pos="-567"/>
          <w:tab w:val="left" w:pos="-426"/>
          <w:tab w:val="left" w:pos="9738"/>
        </w:tabs>
        <w:spacing w:line="360" w:lineRule="auto"/>
        <w:ind w:left="-567" w:right="174" w:firstLine="567"/>
        <w:jc w:val="both"/>
        <w:rPr>
          <w:rFonts w:ascii="GHEA Grapalat" w:hAnsi="GHEA Grapalat"/>
          <w:sz w:val="24"/>
          <w:szCs w:val="24"/>
          <w:lang w:val="fr-FR"/>
        </w:rPr>
      </w:pPr>
      <w:r w:rsidRPr="00B863AC">
        <w:rPr>
          <w:rFonts w:ascii="GHEA Grapalat" w:eastAsia="GHEA Grapalat" w:hAnsi="GHEA Grapalat" w:cs="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B863AC">
        <w:rPr>
          <w:rFonts w:ascii="Cambria Math" w:eastAsia="GHEA Grapalat" w:hAnsi="Cambria Math" w:cs="Cambria Math"/>
          <w:b/>
          <w:sz w:val="24"/>
          <w:szCs w:val="24"/>
          <w:lang w:val="hy-AM"/>
        </w:rPr>
        <w:t>․</w:t>
      </w:r>
      <w:r w:rsidRPr="00B863AC">
        <w:rPr>
          <w:rFonts w:ascii="GHEA Grapalat" w:eastAsia="GHEA Grapalat" w:hAnsi="GHEA Grapalat" w:cs="GHEA Grapalat"/>
          <w:b/>
          <w:sz w:val="24"/>
          <w:szCs w:val="24"/>
          <w:lang w:val="hy-AM"/>
        </w:rPr>
        <w:t xml:space="preserve"> </w:t>
      </w:r>
    </w:p>
    <w:p w:rsidR="00B97D7B" w:rsidRDefault="00B97D7B" w:rsidP="00B97D7B">
      <w:pPr>
        <w:spacing w:line="360" w:lineRule="auto"/>
        <w:jc w:val="both"/>
        <w:rPr>
          <w:rFonts w:ascii="GHEA Grapalat" w:eastAsia="GHEA Grapalat" w:hAnsi="GHEA Grapalat" w:cs="GHEA Grapalat"/>
          <w:sz w:val="24"/>
          <w:szCs w:val="24"/>
          <w:lang w:val="hy-AM"/>
        </w:rPr>
      </w:pPr>
      <w:r>
        <w:rPr>
          <w:rFonts w:ascii="GHEA Grapalat" w:eastAsia="GHEA Grapalat" w:hAnsi="GHEA Grapalat" w:cs="GHEA Grapalat"/>
          <w:b/>
          <w:sz w:val="24"/>
          <w:szCs w:val="24"/>
          <w:lang w:val="hy-AM"/>
        </w:rPr>
        <w:t xml:space="preserve"> </w:t>
      </w:r>
      <w:r>
        <w:rPr>
          <w:rFonts w:ascii="GHEA Grapalat" w:eastAsia="GHEA Grapalat" w:hAnsi="GHEA Grapalat" w:cs="GHEA Grapalat"/>
          <w:b/>
          <w:sz w:val="24"/>
          <w:szCs w:val="24"/>
          <w:lang w:val="hy-AM"/>
        </w:rPr>
        <w:tab/>
      </w:r>
      <w:r>
        <w:rPr>
          <w:rFonts w:ascii="GHEA Grapalat" w:eastAsia="GHEA Grapalat" w:hAnsi="GHEA Grapalat" w:cs="GHEA Grapalat"/>
          <w:sz w:val="24"/>
          <w:szCs w:val="24"/>
          <w:lang w:val="hy-AM"/>
        </w:rPr>
        <w:t xml:space="preserve">Նախագծի ընդունումը կապված է մեկ կանգառ մեկ պատուհան ինստիտուտի ներդրման հետ, որի անհրաժեշտությունը բխում է ՀՀ Կառավարության 2021 </w:t>
      </w:r>
      <w:r>
        <w:rPr>
          <w:rFonts w:ascii="GHEA Grapalat" w:eastAsia="GHEA Grapalat" w:hAnsi="GHEA Grapalat" w:cs="GHEA Grapalat"/>
          <w:sz w:val="24"/>
          <w:szCs w:val="24"/>
          <w:lang w:val="hy-AM"/>
        </w:rPr>
        <w:lastRenderedPageBreak/>
        <w:t>թվականի թվականի օգոստոսի 18-ի N 1363-Ա որոշմամբ հաստատված հավելվածով 4</w:t>
      </w:r>
      <w:r>
        <w:rPr>
          <w:rFonts w:ascii="GHEA Grapalat" w:eastAsia="GHEA Grapalat" w:hAnsi="Cambria Math" w:cs="GHEA Grapalat"/>
          <w:sz w:val="24"/>
          <w:szCs w:val="24"/>
          <w:lang w:val="hy-AM"/>
        </w:rPr>
        <w:t>․</w:t>
      </w:r>
      <w:r>
        <w:rPr>
          <w:rFonts w:ascii="GHEA Grapalat" w:eastAsia="GHEA Grapalat" w:hAnsi="GHEA Grapalat" w:cs="GHEA Grapalat"/>
          <w:sz w:val="24"/>
          <w:szCs w:val="24"/>
          <w:lang w:val="hy-AM"/>
        </w:rPr>
        <w:t>9 կետի ժամանակակից տեղեկատվական տեխնոլոգիաների կիրառման ընդլայնում, ժառանգության թվայնացում, տեղեկատվական շտեմարանների և միացյալ ինքնաշխատ համակարգերի շարունակական զարգացում։</w:t>
      </w:r>
    </w:p>
    <w:p w:rsidR="00B97D7B" w:rsidRDefault="00B97D7B" w:rsidP="00B97D7B">
      <w:pPr>
        <w:spacing w:line="360" w:lineRule="auto"/>
        <w:ind w:left="-432"/>
        <w:rPr>
          <w:rFonts w:ascii="GHEA Grapalat" w:hAnsi="GHEA Grapalat" w:cs="GHEA Grapalat"/>
          <w:i/>
          <w:iCs/>
          <w:sz w:val="14"/>
          <w:szCs w:val="14"/>
          <w:lang w:val="hy-AM"/>
        </w:rPr>
      </w:pPr>
    </w:p>
    <w:p w:rsidR="009E54EC" w:rsidRPr="00B97D7B" w:rsidRDefault="009E54EC">
      <w:pPr>
        <w:rPr>
          <w:lang w:val="hy-AM"/>
        </w:rPr>
      </w:pPr>
    </w:p>
    <w:sectPr w:rsidR="009E54EC" w:rsidRPr="00B97D7B" w:rsidSect="009E54E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7D7B"/>
    <w:rsid w:val="000175A5"/>
    <w:rsid w:val="0002237D"/>
    <w:rsid w:val="00081E06"/>
    <w:rsid w:val="00097D87"/>
    <w:rsid w:val="0023511A"/>
    <w:rsid w:val="002E1ADD"/>
    <w:rsid w:val="00384917"/>
    <w:rsid w:val="003A77DA"/>
    <w:rsid w:val="004332F9"/>
    <w:rsid w:val="00482D68"/>
    <w:rsid w:val="004A334F"/>
    <w:rsid w:val="004B7994"/>
    <w:rsid w:val="004F74B7"/>
    <w:rsid w:val="0052258C"/>
    <w:rsid w:val="00532273"/>
    <w:rsid w:val="00565EFB"/>
    <w:rsid w:val="00577F8F"/>
    <w:rsid w:val="00594A3D"/>
    <w:rsid w:val="005E48DE"/>
    <w:rsid w:val="00676EAA"/>
    <w:rsid w:val="006C72FC"/>
    <w:rsid w:val="008A41AF"/>
    <w:rsid w:val="008E29A8"/>
    <w:rsid w:val="009B5032"/>
    <w:rsid w:val="009E54EC"/>
    <w:rsid w:val="00A90A7A"/>
    <w:rsid w:val="00AA0B76"/>
    <w:rsid w:val="00AA6E0C"/>
    <w:rsid w:val="00B02BA9"/>
    <w:rsid w:val="00B11388"/>
    <w:rsid w:val="00B33FA6"/>
    <w:rsid w:val="00B863AC"/>
    <w:rsid w:val="00B97D7B"/>
    <w:rsid w:val="00BA04DA"/>
    <w:rsid w:val="00C358EC"/>
    <w:rsid w:val="00C50E6B"/>
    <w:rsid w:val="00D44AF1"/>
    <w:rsid w:val="00DD131D"/>
    <w:rsid w:val="00E967FF"/>
    <w:rsid w:val="00EB1EED"/>
    <w:rsid w:val="00F76C1A"/>
    <w:rsid w:val="00F92231"/>
    <w:rsid w:val="00FF7A1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F717BA"/>
  <w15:docId w15:val="{51906F5D-9A63-4BC5-A945-C35C8EE79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7D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B97D7B"/>
    <w:rPr>
      <w:rFonts w:ascii="Times New Roman" w:eastAsia="Times New Roman" w:hAnsi="Times New Roman" w:cs="Times New Roman"/>
      <w:sz w:val="24"/>
      <w:szCs w:val="24"/>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Char Char Char1"/>
    <w:basedOn w:val="Normal"/>
    <w:link w:val="NormalWebChar"/>
    <w:uiPriority w:val="99"/>
    <w:unhideWhenUsed/>
    <w:qFormat/>
    <w:rsid w:val="00B97D7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4">
    <w:name w:val="Style14"/>
    <w:basedOn w:val="Normal"/>
    <w:uiPriority w:val="99"/>
    <w:qFormat/>
    <w:rsid w:val="00B97D7B"/>
    <w:pPr>
      <w:widowControl w:val="0"/>
      <w:autoSpaceDE w:val="0"/>
      <w:autoSpaceDN w:val="0"/>
      <w:adjustRightInd w:val="0"/>
      <w:spacing w:after="0" w:line="310" w:lineRule="exact"/>
      <w:ind w:firstLine="2210"/>
    </w:pPr>
    <w:rPr>
      <w:rFonts w:ascii="Sylfaen" w:eastAsia="Times New Roman" w:hAnsi="Sylfaen" w:cs="Times New Roman"/>
      <w:sz w:val="24"/>
      <w:szCs w:val="24"/>
      <w:lang w:val="en-US"/>
    </w:rPr>
  </w:style>
  <w:style w:type="paragraph" w:customStyle="1" w:styleId="Style16">
    <w:name w:val="Style16"/>
    <w:basedOn w:val="Normal"/>
    <w:uiPriority w:val="99"/>
    <w:qFormat/>
    <w:rsid w:val="00B97D7B"/>
    <w:pPr>
      <w:widowControl w:val="0"/>
      <w:autoSpaceDE w:val="0"/>
      <w:autoSpaceDN w:val="0"/>
      <w:adjustRightInd w:val="0"/>
      <w:spacing w:after="0" w:line="240" w:lineRule="auto"/>
      <w:jc w:val="center"/>
    </w:pPr>
    <w:rPr>
      <w:rFonts w:ascii="Sylfaen" w:eastAsia="Times New Roman" w:hAnsi="Sylfaen" w:cs="Times New Roman"/>
      <w:sz w:val="24"/>
      <w:szCs w:val="24"/>
      <w:lang w:val="en-US"/>
    </w:rPr>
  </w:style>
  <w:style w:type="character" w:customStyle="1" w:styleId="FontStyle27">
    <w:name w:val="Font Style27"/>
    <w:uiPriority w:val="99"/>
    <w:rsid w:val="00B97D7B"/>
    <w:rPr>
      <w:rFonts w:ascii="Tahoma" w:hAnsi="Tahoma" w:cs="Tahoma" w:hint="default"/>
      <w:b/>
      <w:bCs/>
      <w:sz w:val="22"/>
      <w:szCs w:val="22"/>
    </w:rPr>
  </w:style>
  <w:style w:type="character" w:customStyle="1" w:styleId="FontStyle24">
    <w:name w:val="Font Style24"/>
    <w:uiPriority w:val="99"/>
    <w:rsid w:val="00B97D7B"/>
    <w:rPr>
      <w:rFonts w:ascii="Tahoma" w:hAnsi="Tahoma" w:cs="Tahoma" w:hint="default"/>
      <w:sz w:val="22"/>
      <w:szCs w:val="22"/>
    </w:rPr>
  </w:style>
  <w:style w:type="paragraph" w:styleId="BalloonText">
    <w:name w:val="Balloon Text"/>
    <w:basedOn w:val="Normal"/>
    <w:link w:val="BalloonTextChar"/>
    <w:uiPriority w:val="99"/>
    <w:semiHidden/>
    <w:unhideWhenUsed/>
    <w:rsid w:val="00EB1E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B1EE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331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3</Pages>
  <Words>462</Words>
  <Characters>2636</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https://mul2.gov.am/tasks/957906/oneclick/Himnavorum 981 (1).docx?token=48f3c7f6cc932d57bb4ef45878d34686</cp:keywords>
  <cp:lastModifiedBy>Gohar Mirzoyan</cp:lastModifiedBy>
  <cp:revision>10</cp:revision>
  <cp:lastPrinted>2024-02-02T11:15:00Z</cp:lastPrinted>
  <dcterms:created xsi:type="dcterms:W3CDTF">2024-04-22T07:40:00Z</dcterms:created>
  <dcterms:modified xsi:type="dcterms:W3CDTF">2024-05-06T11:18:00Z</dcterms:modified>
</cp:coreProperties>
</file>