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5D49C" w14:textId="77777777" w:rsidR="0064195A" w:rsidRPr="00D2687F" w:rsidRDefault="0064195A" w:rsidP="00674C14">
      <w:pPr>
        <w:spacing w:line="240" w:lineRule="auto"/>
        <w:jc w:val="center"/>
        <w:rPr>
          <w:rFonts w:ascii="GHEA Grapalat" w:hAnsi="GHEA Grapalat"/>
          <w:b/>
          <w:sz w:val="24"/>
          <w:szCs w:val="24"/>
        </w:rPr>
      </w:pPr>
      <w:r w:rsidRPr="00D2687F">
        <w:rPr>
          <w:rFonts w:ascii="GHEA Grapalat" w:hAnsi="GHEA Grapalat"/>
          <w:b/>
          <w:sz w:val="24"/>
          <w:szCs w:val="24"/>
        </w:rPr>
        <w:t>ԱՄՓՈՓԱԹԵՐԹ</w:t>
      </w:r>
    </w:p>
    <w:p w14:paraId="213A5A63" w14:textId="77777777" w:rsidR="00DE796E" w:rsidRPr="00D2687F" w:rsidRDefault="00674C14" w:rsidP="00674C14">
      <w:pPr>
        <w:pStyle w:val="NormalWeb"/>
        <w:shd w:val="clear" w:color="auto" w:fill="FFFFFF"/>
        <w:spacing w:before="0" w:beforeAutospacing="0" w:after="0" w:afterAutospacing="0" w:line="360" w:lineRule="auto"/>
        <w:ind w:left="-180" w:right="-540"/>
        <w:jc w:val="center"/>
        <w:rPr>
          <w:rStyle w:val="Strong"/>
          <w:rFonts w:ascii="GHEA Grapalat" w:hAnsi="GHEA Grapalat"/>
          <w:color w:val="000000"/>
          <w:lang w:val="hy-AM"/>
        </w:rPr>
      </w:pPr>
      <w:r w:rsidRPr="00D2687F">
        <w:rPr>
          <w:rFonts w:ascii="GHEA Grapalat" w:hAnsi="GHEA Grapalat"/>
          <w:b/>
          <w:color w:val="000000"/>
          <w:lang w:val="af-ZA"/>
        </w:rPr>
        <w:t xml:space="preserve">«ՊԵՏԱԿԱՆ ԳՈՒՅՔԻ ԿԱՌԱՎԱՐՄԱՆ </w:t>
      </w:r>
      <w:r w:rsidR="00A63819" w:rsidRPr="00A63819">
        <w:rPr>
          <w:rFonts w:ascii="GHEA Grapalat" w:hAnsi="GHEA Grapalat" w:cs="Sylfaen"/>
          <w:b/>
          <w:lang w:val="hy-AM"/>
        </w:rPr>
        <w:t>2021-2023 ԹՎԱԿԱՆՆԵՐԻ ԾՐԱԳՐԻ ԿԱՏԱՐՄԱՆ 2023 ԹՎԱԿԱՆԻ ՏԱՐԵԿԱՆ ՀԱՇՎԵՏՎՈՒԹՅՈՒՆԸ ՀԱՍՏԱՏԵԼՈՒ ՄԱՍԻՆ</w:t>
      </w:r>
      <w:r w:rsidR="00A63819" w:rsidRPr="00A63819">
        <w:rPr>
          <w:rFonts w:ascii="GHEA Grapalat" w:hAnsi="GHEA Grapalat"/>
          <w:b/>
          <w:color w:val="000000"/>
          <w:lang w:val="af-ZA"/>
        </w:rPr>
        <w:t xml:space="preserve"> </w:t>
      </w:r>
      <w:r w:rsidRPr="00D2687F">
        <w:rPr>
          <w:rFonts w:ascii="GHEA Grapalat" w:hAnsi="GHEA Grapalat"/>
          <w:b/>
          <w:color w:val="000000"/>
          <w:lang w:val="af-ZA"/>
        </w:rPr>
        <w:t>»</w:t>
      </w:r>
      <w:r w:rsidRPr="00D2687F">
        <w:rPr>
          <w:rFonts w:ascii="GHEA Grapalat" w:hAnsi="GHEA Grapalat"/>
          <w:color w:val="000000"/>
          <w:lang w:val="af-ZA"/>
        </w:rPr>
        <w:t xml:space="preserve"> ՀՀ </w:t>
      </w:r>
      <w:r w:rsidR="0064195A" w:rsidRPr="00D2687F">
        <w:rPr>
          <w:rStyle w:val="Strong"/>
          <w:rFonts w:ascii="GHEA Grapalat" w:hAnsi="GHEA Grapalat"/>
          <w:color w:val="000000"/>
          <w:lang w:val="hy-AM"/>
        </w:rPr>
        <w:t>ԿԱՌԱՎԱՐՈՒԹՅԱՆ ՈՐՈՇՄԱՆ ՆԱԽԱԳԾԻ</w:t>
      </w:r>
    </w:p>
    <w:tbl>
      <w:tblPr>
        <w:tblStyle w:val="TableGrid"/>
        <w:tblW w:w="12900" w:type="dxa"/>
        <w:tblInd w:w="-5" w:type="dxa"/>
        <w:tblLook w:val="04A0" w:firstRow="1" w:lastRow="0" w:firstColumn="1" w:lastColumn="0" w:noHBand="0" w:noVBand="1"/>
      </w:tblPr>
      <w:tblGrid>
        <w:gridCol w:w="7058"/>
        <w:gridCol w:w="5842"/>
      </w:tblGrid>
      <w:tr w:rsidR="00A17AD7" w:rsidRPr="00D2687F" w14:paraId="72045796" w14:textId="77777777" w:rsidTr="002C1C1A">
        <w:trPr>
          <w:trHeight w:val="188"/>
        </w:trPr>
        <w:tc>
          <w:tcPr>
            <w:tcW w:w="705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AA4927" w14:textId="77777777" w:rsidR="00A17AD7" w:rsidRPr="00D2687F" w:rsidRDefault="000E290A" w:rsidP="0076084B">
            <w:pPr>
              <w:spacing w:line="276" w:lineRule="auto"/>
              <w:jc w:val="center"/>
              <w:rPr>
                <w:rFonts w:ascii="GHEA Grapalat" w:hAnsi="GHEA Grapalat"/>
                <w:b/>
                <w:iCs/>
                <w:sz w:val="24"/>
                <w:szCs w:val="24"/>
                <w:lang w:val="fr-FR"/>
              </w:rPr>
            </w:pPr>
            <w:r w:rsidRPr="00D2687F">
              <w:rPr>
                <w:rFonts w:ascii="GHEA Grapalat" w:hAnsi="GHEA Grapalat"/>
                <w:b/>
                <w:iCs/>
                <w:sz w:val="24"/>
                <w:szCs w:val="24"/>
                <w:lang w:val="hy-AM"/>
              </w:rPr>
              <w:t>1</w:t>
            </w:r>
            <w:r w:rsidR="00A17AD7" w:rsidRPr="00D2687F">
              <w:rPr>
                <w:rFonts w:ascii="GHEA Grapalat" w:hAnsi="GHEA Grapalat"/>
                <w:b/>
                <w:iCs/>
                <w:sz w:val="24"/>
                <w:szCs w:val="24"/>
                <w:lang w:val="fr-FR"/>
              </w:rPr>
              <w:t>.</w:t>
            </w:r>
            <w:r w:rsidR="00A17AD7" w:rsidRPr="00D2687F">
              <w:rPr>
                <w:rFonts w:ascii="GHEA Grapalat" w:hAnsi="GHEA Grapalat" w:cs="Times New Roman"/>
                <w:b/>
                <w:color w:val="000000"/>
                <w:sz w:val="24"/>
                <w:szCs w:val="24"/>
                <w:lang w:val="hy-AM"/>
              </w:rPr>
              <w:t xml:space="preserve"> ՀՀ </w:t>
            </w:r>
            <w:proofErr w:type="spellStart"/>
            <w:r w:rsidR="0076084B">
              <w:rPr>
                <w:rFonts w:ascii="GHEA Grapalat" w:hAnsi="GHEA Grapalat"/>
                <w:b/>
                <w:color w:val="000000"/>
                <w:sz w:val="24"/>
                <w:szCs w:val="24"/>
                <w:shd w:val="clear" w:color="auto" w:fill="BFBFBF" w:themeFill="background1" w:themeFillShade="BF"/>
                <w:lang w:val="ru-RU"/>
              </w:rPr>
              <w:t>արդարադատության</w:t>
            </w:r>
            <w:proofErr w:type="spellEnd"/>
            <w:r w:rsidR="0076084B">
              <w:rPr>
                <w:rFonts w:ascii="GHEA Grapalat" w:hAnsi="GHEA Grapalat"/>
                <w:b/>
                <w:color w:val="000000"/>
                <w:sz w:val="24"/>
                <w:szCs w:val="24"/>
                <w:shd w:val="clear" w:color="auto" w:fill="BFBFBF" w:themeFill="background1" w:themeFillShade="BF"/>
                <w:lang w:val="ru-RU"/>
              </w:rPr>
              <w:t xml:space="preserve"> </w:t>
            </w:r>
            <w:proofErr w:type="spellStart"/>
            <w:r w:rsidR="0076084B">
              <w:rPr>
                <w:rFonts w:ascii="GHEA Grapalat" w:hAnsi="GHEA Grapalat"/>
                <w:b/>
                <w:color w:val="000000"/>
                <w:sz w:val="24"/>
                <w:szCs w:val="24"/>
                <w:shd w:val="clear" w:color="auto" w:fill="BFBFBF" w:themeFill="background1" w:themeFillShade="BF"/>
                <w:lang w:val="ru-RU"/>
              </w:rPr>
              <w:t>նախարարություն</w:t>
            </w:r>
            <w:proofErr w:type="spellEnd"/>
          </w:p>
        </w:tc>
        <w:tc>
          <w:tcPr>
            <w:tcW w:w="5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C5380E" w14:textId="77777777" w:rsidR="00A17AD7" w:rsidRPr="00D2687F" w:rsidRDefault="0076084B" w:rsidP="002C5538">
            <w:pPr>
              <w:spacing w:line="276" w:lineRule="auto"/>
              <w:jc w:val="center"/>
              <w:rPr>
                <w:rFonts w:ascii="GHEA Grapalat" w:hAnsi="GHEA Grapalat"/>
                <w:b/>
                <w:iCs/>
                <w:sz w:val="24"/>
                <w:szCs w:val="24"/>
                <w:lang w:val="fr-FR"/>
              </w:rPr>
            </w:pPr>
            <w:r>
              <w:rPr>
                <w:rFonts w:ascii="GHEA Grapalat" w:hAnsi="GHEA Grapalat"/>
                <w:b/>
                <w:iCs/>
                <w:sz w:val="24"/>
                <w:szCs w:val="24"/>
                <w:lang w:val="ru-RU"/>
              </w:rPr>
              <w:t>28.02.2024</w:t>
            </w:r>
            <w:r w:rsidR="00A17AD7" w:rsidRPr="00D2687F">
              <w:rPr>
                <w:rFonts w:ascii="GHEA Grapalat" w:hAnsi="GHEA Grapalat"/>
                <w:b/>
                <w:iCs/>
                <w:sz w:val="24"/>
                <w:szCs w:val="24"/>
                <w:lang w:val="ru-RU"/>
              </w:rPr>
              <w:t>թ</w:t>
            </w:r>
            <w:r w:rsidR="00A17AD7" w:rsidRPr="00D2687F">
              <w:rPr>
                <w:rFonts w:ascii="GHEA Grapalat" w:hAnsi="GHEA Grapalat"/>
                <w:b/>
                <w:iCs/>
                <w:sz w:val="24"/>
                <w:szCs w:val="24"/>
                <w:lang w:val="fr-FR"/>
              </w:rPr>
              <w:t>.</w:t>
            </w:r>
          </w:p>
        </w:tc>
      </w:tr>
      <w:tr w:rsidR="00A17AD7" w:rsidRPr="00D2687F" w14:paraId="7586AC5D" w14:textId="77777777" w:rsidTr="002C1C1A">
        <w:trPr>
          <w:trHeight w:val="187"/>
        </w:trPr>
        <w:tc>
          <w:tcPr>
            <w:tcW w:w="705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A101EA" w14:textId="77777777" w:rsidR="00A17AD7" w:rsidRPr="00D2687F" w:rsidRDefault="00A17AD7" w:rsidP="002C5538">
            <w:pPr>
              <w:spacing w:line="276" w:lineRule="auto"/>
              <w:rPr>
                <w:rFonts w:ascii="GHEA Grapalat" w:hAnsi="GHEA Grapalat"/>
                <w:b/>
                <w:iCs/>
                <w:sz w:val="24"/>
                <w:szCs w:val="24"/>
                <w:lang w:val="fr-FR"/>
              </w:rPr>
            </w:pPr>
          </w:p>
        </w:tc>
        <w:tc>
          <w:tcPr>
            <w:tcW w:w="5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D3418D" w14:textId="77777777" w:rsidR="00A17AD7" w:rsidRPr="0076084B" w:rsidRDefault="00A17AD7" w:rsidP="002C5538">
            <w:pPr>
              <w:spacing w:line="276" w:lineRule="auto"/>
              <w:jc w:val="center"/>
              <w:rPr>
                <w:rFonts w:ascii="GHEA Grapalat" w:hAnsi="GHEA Grapalat"/>
                <w:b/>
                <w:iCs/>
                <w:sz w:val="24"/>
                <w:szCs w:val="24"/>
                <w:lang w:val="fr-FR"/>
              </w:rPr>
            </w:pPr>
            <w:r w:rsidRPr="0076084B">
              <w:rPr>
                <w:rFonts w:ascii="GHEA Grapalat" w:hAnsi="GHEA Grapalat"/>
                <w:b/>
                <w:iCs/>
                <w:sz w:val="24"/>
                <w:szCs w:val="24"/>
                <w:lang w:val="ru-RU"/>
              </w:rPr>
              <w:t xml:space="preserve">N </w:t>
            </w:r>
            <w:r w:rsidR="0076084B" w:rsidRPr="0076084B">
              <w:rPr>
                <w:rFonts w:ascii="GHEA Grapalat" w:hAnsi="GHEA Grapalat"/>
                <w:b/>
                <w:iCs/>
                <w:sz w:val="24"/>
                <w:szCs w:val="24"/>
                <w:lang w:val="ru-RU"/>
              </w:rPr>
              <w:t>//8138-2024</w:t>
            </w:r>
          </w:p>
        </w:tc>
      </w:tr>
      <w:tr w:rsidR="00A17AD7" w:rsidRPr="00D2687F" w14:paraId="7AF9E9D9" w14:textId="77777777" w:rsidTr="0076084B">
        <w:trPr>
          <w:trHeight w:val="188"/>
        </w:trPr>
        <w:tc>
          <w:tcPr>
            <w:tcW w:w="7058" w:type="dxa"/>
            <w:tcBorders>
              <w:top w:val="single" w:sz="4" w:space="0" w:color="auto"/>
              <w:left w:val="single" w:sz="4" w:space="0" w:color="auto"/>
              <w:bottom w:val="single" w:sz="4" w:space="0" w:color="auto"/>
              <w:right w:val="single" w:sz="4" w:space="0" w:color="auto"/>
            </w:tcBorders>
          </w:tcPr>
          <w:p w14:paraId="4A8F6C70" w14:textId="77777777" w:rsidR="00A17AD7" w:rsidRPr="00D2687F" w:rsidRDefault="009B434D" w:rsidP="00A65198">
            <w:pPr>
              <w:spacing w:line="360" w:lineRule="auto"/>
              <w:ind w:firstLine="462"/>
              <w:jc w:val="both"/>
              <w:rPr>
                <w:rFonts w:ascii="GHEA Grapalat" w:hAnsi="GHEA Grapalat"/>
                <w:sz w:val="24"/>
                <w:szCs w:val="24"/>
                <w:lang w:val="hy-AM"/>
              </w:rPr>
            </w:pPr>
            <w:r w:rsidRPr="001E06DE">
              <w:rPr>
                <w:rFonts w:ascii="GHEA Grapalat" w:hAnsi="GHEA Grapalat" w:cs="Sylfaen"/>
                <w:sz w:val="24"/>
                <w:szCs w:val="24"/>
                <w:lang w:val="hy-AM"/>
              </w:rPr>
              <w:t xml:space="preserve">«Պետական գույքի կառավարման 2021-2023 թվականների ծրագրի կատարման 2023 թվականի տարեկան հաշվետվությունը հաստատելու մասին» Հայաստանի Հանրապետության կառավարության որոշման նախագծի վերաբերյալ դիտողություններ և առաջարկություններ </w:t>
            </w:r>
            <w:r>
              <w:rPr>
                <w:rFonts w:ascii="GHEA Grapalat" w:hAnsi="GHEA Grapalat" w:cs="Sylfaen"/>
                <w:sz w:val="24"/>
                <w:szCs w:val="24"/>
                <w:lang w:val="hy-AM"/>
              </w:rPr>
              <w:t>չունեն</w:t>
            </w:r>
            <w:r w:rsidRPr="001E06DE">
              <w:rPr>
                <w:rFonts w:ascii="GHEA Grapalat" w:hAnsi="GHEA Grapalat" w:cs="Sylfaen"/>
                <w:sz w:val="24"/>
                <w:szCs w:val="24"/>
                <w:lang w:val="hy-AM"/>
              </w:rPr>
              <w:t>:</w:t>
            </w:r>
          </w:p>
        </w:tc>
        <w:tc>
          <w:tcPr>
            <w:tcW w:w="5842" w:type="dxa"/>
            <w:tcBorders>
              <w:top w:val="single" w:sz="4" w:space="0" w:color="auto"/>
              <w:left w:val="single" w:sz="4" w:space="0" w:color="auto"/>
              <w:bottom w:val="single" w:sz="4" w:space="0" w:color="auto"/>
              <w:right w:val="single" w:sz="4" w:space="0" w:color="auto"/>
            </w:tcBorders>
          </w:tcPr>
          <w:p w14:paraId="7B3FD9E1" w14:textId="77777777" w:rsidR="00561321" w:rsidRPr="00D2687F" w:rsidRDefault="00A17AD7" w:rsidP="002C5538">
            <w:pPr>
              <w:spacing w:line="276" w:lineRule="auto"/>
              <w:jc w:val="both"/>
              <w:rPr>
                <w:rFonts w:ascii="GHEA Grapalat" w:hAnsi="GHEA Grapalat"/>
                <w:sz w:val="24"/>
                <w:szCs w:val="24"/>
                <w:lang w:val="af-ZA"/>
              </w:rPr>
            </w:pPr>
            <w:r w:rsidRPr="00D2687F">
              <w:rPr>
                <w:rFonts w:ascii="GHEA Grapalat" w:hAnsi="GHEA Grapalat"/>
                <w:sz w:val="24"/>
                <w:szCs w:val="24"/>
                <w:lang w:val="af-ZA"/>
              </w:rPr>
              <w:t xml:space="preserve">Ընդունվել է: </w:t>
            </w:r>
          </w:p>
          <w:p w14:paraId="5B967ABB" w14:textId="77777777" w:rsidR="00561321" w:rsidRPr="00D2687F" w:rsidRDefault="00561321" w:rsidP="002C5538">
            <w:pPr>
              <w:spacing w:line="276" w:lineRule="auto"/>
              <w:jc w:val="both"/>
              <w:rPr>
                <w:rFonts w:ascii="GHEA Grapalat" w:hAnsi="GHEA Grapalat"/>
                <w:sz w:val="24"/>
                <w:szCs w:val="24"/>
                <w:lang w:val="af-ZA"/>
              </w:rPr>
            </w:pPr>
          </w:p>
          <w:p w14:paraId="36EF4AA6" w14:textId="77777777" w:rsidR="00552FBB" w:rsidRPr="00D2687F" w:rsidRDefault="00552FBB" w:rsidP="002C5538">
            <w:pPr>
              <w:spacing w:line="276" w:lineRule="auto"/>
              <w:jc w:val="both"/>
              <w:rPr>
                <w:rFonts w:ascii="GHEA Grapalat" w:hAnsi="GHEA Grapalat"/>
                <w:sz w:val="24"/>
                <w:szCs w:val="24"/>
                <w:lang w:val="af-ZA"/>
              </w:rPr>
            </w:pPr>
          </w:p>
          <w:p w14:paraId="150F9FAB" w14:textId="77777777" w:rsidR="00552FBB" w:rsidRPr="00D2687F" w:rsidRDefault="00552FBB" w:rsidP="002C5538">
            <w:pPr>
              <w:spacing w:line="276" w:lineRule="auto"/>
              <w:jc w:val="both"/>
              <w:rPr>
                <w:rFonts w:ascii="GHEA Grapalat" w:hAnsi="GHEA Grapalat"/>
                <w:sz w:val="24"/>
                <w:szCs w:val="24"/>
                <w:lang w:val="af-ZA"/>
              </w:rPr>
            </w:pPr>
          </w:p>
          <w:p w14:paraId="136D230A" w14:textId="77777777" w:rsidR="00170251" w:rsidRPr="00D2687F" w:rsidRDefault="00170251" w:rsidP="002C5538">
            <w:pPr>
              <w:spacing w:line="276" w:lineRule="auto"/>
              <w:jc w:val="both"/>
              <w:rPr>
                <w:rFonts w:ascii="GHEA Grapalat" w:hAnsi="GHEA Grapalat"/>
                <w:sz w:val="24"/>
                <w:szCs w:val="24"/>
                <w:lang w:val="af-ZA"/>
              </w:rPr>
            </w:pPr>
          </w:p>
          <w:p w14:paraId="5CE5E7C9" w14:textId="77777777" w:rsidR="00170251" w:rsidRPr="00D2687F" w:rsidRDefault="00170251" w:rsidP="002C5538">
            <w:pPr>
              <w:spacing w:line="276" w:lineRule="auto"/>
              <w:jc w:val="both"/>
              <w:rPr>
                <w:rFonts w:ascii="GHEA Grapalat" w:hAnsi="GHEA Grapalat"/>
                <w:sz w:val="24"/>
                <w:szCs w:val="24"/>
                <w:lang w:val="af-ZA"/>
              </w:rPr>
            </w:pPr>
          </w:p>
        </w:tc>
      </w:tr>
      <w:tr w:rsidR="00C76044" w:rsidRPr="00D2687F" w14:paraId="1D455EDD" w14:textId="77777777" w:rsidTr="002C1C1A">
        <w:trPr>
          <w:trHeight w:val="188"/>
        </w:trPr>
        <w:tc>
          <w:tcPr>
            <w:tcW w:w="705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8D363F" w14:textId="77777777" w:rsidR="00C76044" w:rsidRPr="0076084B" w:rsidRDefault="00CF70FD" w:rsidP="0076084B">
            <w:pPr>
              <w:spacing w:line="276" w:lineRule="auto"/>
              <w:rPr>
                <w:rFonts w:ascii="GHEA Grapalat" w:hAnsi="GHEA Grapalat"/>
                <w:b/>
                <w:iCs/>
                <w:sz w:val="24"/>
                <w:szCs w:val="24"/>
                <w:lang w:val="ru-RU"/>
              </w:rPr>
            </w:pPr>
            <w:r w:rsidRPr="00D2687F">
              <w:rPr>
                <w:rFonts w:ascii="GHEA Grapalat" w:hAnsi="GHEA Grapalat"/>
                <w:b/>
                <w:iCs/>
                <w:sz w:val="24"/>
                <w:szCs w:val="24"/>
                <w:lang w:val="hy-AM"/>
              </w:rPr>
              <w:t>2</w:t>
            </w:r>
            <w:r w:rsidR="00C76044" w:rsidRPr="00D2687F">
              <w:rPr>
                <w:rFonts w:ascii="GHEA Grapalat" w:hAnsi="GHEA Grapalat"/>
                <w:b/>
                <w:iCs/>
                <w:sz w:val="24"/>
                <w:szCs w:val="24"/>
                <w:lang w:val="fr-FR"/>
              </w:rPr>
              <w:t>.</w:t>
            </w:r>
            <w:r w:rsidR="00C76044" w:rsidRPr="00D2687F">
              <w:rPr>
                <w:rFonts w:ascii="GHEA Grapalat" w:hAnsi="GHEA Grapalat" w:cs="Times New Roman"/>
                <w:b/>
                <w:color w:val="000000"/>
                <w:sz w:val="24"/>
                <w:szCs w:val="24"/>
                <w:lang w:val="hy-AM"/>
              </w:rPr>
              <w:t xml:space="preserve"> ՀՀ </w:t>
            </w:r>
            <w:proofErr w:type="spellStart"/>
            <w:r w:rsidR="0076084B">
              <w:rPr>
                <w:rFonts w:ascii="GHEA Grapalat" w:hAnsi="GHEA Grapalat" w:cs="Times New Roman"/>
                <w:b/>
                <w:color w:val="000000"/>
                <w:sz w:val="24"/>
                <w:szCs w:val="24"/>
                <w:lang w:val="ru-RU"/>
              </w:rPr>
              <w:t>ֆինանսների</w:t>
            </w:r>
            <w:proofErr w:type="spellEnd"/>
            <w:r w:rsidR="0076084B">
              <w:rPr>
                <w:rFonts w:ascii="GHEA Grapalat" w:hAnsi="GHEA Grapalat" w:cs="Times New Roman"/>
                <w:b/>
                <w:color w:val="000000"/>
                <w:sz w:val="24"/>
                <w:szCs w:val="24"/>
                <w:lang w:val="ru-RU"/>
              </w:rPr>
              <w:t xml:space="preserve"> </w:t>
            </w:r>
            <w:proofErr w:type="spellStart"/>
            <w:r w:rsidR="0076084B">
              <w:rPr>
                <w:rFonts w:ascii="GHEA Grapalat" w:hAnsi="GHEA Grapalat" w:cs="Times New Roman"/>
                <w:b/>
                <w:color w:val="000000"/>
                <w:sz w:val="24"/>
                <w:szCs w:val="24"/>
                <w:lang w:val="ru-RU"/>
              </w:rPr>
              <w:t>նախարարություն</w:t>
            </w:r>
            <w:proofErr w:type="spellEnd"/>
          </w:p>
        </w:tc>
        <w:tc>
          <w:tcPr>
            <w:tcW w:w="5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466F803" w14:textId="77777777" w:rsidR="00C76044" w:rsidRPr="00D2687F" w:rsidRDefault="009B434D" w:rsidP="002C5538">
            <w:pPr>
              <w:spacing w:line="276" w:lineRule="auto"/>
              <w:jc w:val="center"/>
              <w:rPr>
                <w:rFonts w:ascii="GHEA Grapalat" w:hAnsi="GHEA Grapalat"/>
                <w:b/>
                <w:iCs/>
                <w:sz w:val="24"/>
                <w:szCs w:val="24"/>
                <w:lang w:val="fr-FR"/>
              </w:rPr>
            </w:pPr>
            <w:r>
              <w:rPr>
                <w:rFonts w:ascii="GHEA Grapalat" w:hAnsi="GHEA Grapalat"/>
                <w:b/>
                <w:iCs/>
                <w:sz w:val="24"/>
                <w:szCs w:val="24"/>
                <w:lang w:val="ru-RU"/>
              </w:rPr>
              <w:t>11.03.2024</w:t>
            </w:r>
            <w:r w:rsidR="00C76044" w:rsidRPr="00D2687F">
              <w:rPr>
                <w:rFonts w:ascii="GHEA Grapalat" w:hAnsi="GHEA Grapalat"/>
                <w:b/>
                <w:iCs/>
                <w:sz w:val="24"/>
                <w:szCs w:val="24"/>
                <w:lang w:val="ru-RU"/>
              </w:rPr>
              <w:t>թ</w:t>
            </w:r>
            <w:r w:rsidR="00C76044" w:rsidRPr="00D2687F">
              <w:rPr>
                <w:rFonts w:ascii="GHEA Grapalat" w:hAnsi="GHEA Grapalat"/>
                <w:b/>
                <w:iCs/>
                <w:sz w:val="24"/>
                <w:szCs w:val="24"/>
                <w:lang w:val="fr-FR"/>
              </w:rPr>
              <w:t>.</w:t>
            </w:r>
          </w:p>
        </w:tc>
      </w:tr>
      <w:tr w:rsidR="00C76044" w:rsidRPr="00D2687F" w14:paraId="6C66C3D2" w14:textId="77777777" w:rsidTr="002C1C1A">
        <w:trPr>
          <w:trHeight w:val="187"/>
        </w:trPr>
        <w:tc>
          <w:tcPr>
            <w:tcW w:w="705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54FA9D" w14:textId="77777777" w:rsidR="00C76044" w:rsidRPr="00D2687F" w:rsidRDefault="00C76044" w:rsidP="002C5538">
            <w:pPr>
              <w:spacing w:line="276" w:lineRule="auto"/>
              <w:rPr>
                <w:rFonts w:ascii="GHEA Grapalat" w:hAnsi="GHEA Grapalat"/>
                <w:b/>
                <w:iCs/>
                <w:sz w:val="24"/>
                <w:szCs w:val="24"/>
                <w:lang w:val="fr-FR"/>
              </w:rPr>
            </w:pPr>
          </w:p>
        </w:tc>
        <w:tc>
          <w:tcPr>
            <w:tcW w:w="5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1F009A" w14:textId="77777777" w:rsidR="00C76044" w:rsidRPr="009B434D" w:rsidRDefault="00C76044" w:rsidP="009B434D">
            <w:pPr>
              <w:spacing w:line="276" w:lineRule="auto"/>
              <w:jc w:val="center"/>
              <w:rPr>
                <w:rFonts w:ascii="GHEA Grapalat" w:hAnsi="GHEA Grapalat"/>
                <w:b/>
                <w:iCs/>
                <w:sz w:val="24"/>
                <w:szCs w:val="24"/>
                <w:lang w:val="ru-RU"/>
              </w:rPr>
            </w:pPr>
            <w:r w:rsidRPr="00D2687F">
              <w:rPr>
                <w:rFonts w:ascii="GHEA Grapalat" w:hAnsi="GHEA Grapalat"/>
                <w:b/>
                <w:iCs/>
                <w:sz w:val="24"/>
                <w:szCs w:val="24"/>
                <w:lang w:val="fr-FR"/>
              </w:rPr>
              <w:t xml:space="preserve">N </w:t>
            </w:r>
            <w:r w:rsidR="00C61939" w:rsidRPr="00D2687F">
              <w:rPr>
                <w:rFonts w:ascii="GHEA Grapalat" w:hAnsi="GHEA Grapalat"/>
                <w:b/>
                <w:iCs/>
                <w:sz w:val="24"/>
                <w:szCs w:val="24"/>
                <w:lang w:val="fr-FR"/>
              </w:rPr>
              <w:t>01/</w:t>
            </w:r>
            <w:r w:rsidR="009B434D">
              <w:rPr>
                <w:rFonts w:ascii="GHEA Grapalat" w:hAnsi="GHEA Grapalat"/>
                <w:b/>
                <w:iCs/>
                <w:sz w:val="24"/>
                <w:szCs w:val="24"/>
                <w:lang w:val="ru-RU"/>
              </w:rPr>
              <w:t>8-2</w:t>
            </w:r>
            <w:r w:rsidR="00C61939" w:rsidRPr="00D2687F">
              <w:rPr>
                <w:rFonts w:ascii="GHEA Grapalat" w:hAnsi="GHEA Grapalat"/>
                <w:b/>
                <w:iCs/>
                <w:sz w:val="24"/>
                <w:szCs w:val="24"/>
                <w:lang w:val="fr-FR"/>
              </w:rPr>
              <w:t>/</w:t>
            </w:r>
            <w:r w:rsidR="009B434D">
              <w:rPr>
                <w:rFonts w:ascii="GHEA Grapalat" w:hAnsi="GHEA Grapalat"/>
                <w:b/>
                <w:iCs/>
                <w:sz w:val="24"/>
                <w:szCs w:val="24"/>
                <w:lang w:val="ru-RU"/>
              </w:rPr>
              <w:t>5123-2024</w:t>
            </w:r>
          </w:p>
        </w:tc>
      </w:tr>
      <w:tr w:rsidR="00C76044" w:rsidRPr="007A089A" w14:paraId="685DE91D" w14:textId="77777777" w:rsidTr="002C1C1A">
        <w:trPr>
          <w:trHeight w:val="188"/>
        </w:trPr>
        <w:tc>
          <w:tcPr>
            <w:tcW w:w="7058" w:type="dxa"/>
            <w:tcBorders>
              <w:top w:val="single" w:sz="4" w:space="0" w:color="auto"/>
              <w:left w:val="single" w:sz="4" w:space="0" w:color="auto"/>
              <w:bottom w:val="single" w:sz="4" w:space="0" w:color="auto"/>
              <w:right w:val="single" w:sz="4" w:space="0" w:color="auto"/>
            </w:tcBorders>
            <w:hideMark/>
          </w:tcPr>
          <w:p w14:paraId="3D73521D" w14:textId="77777777" w:rsidR="009B434D" w:rsidRPr="00093E02" w:rsidRDefault="009B434D" w:rsidP="009B434D">
            <w:pPr>
              <w:spacing w:line="336" w:lineRule="auto"/>
              <w:ind w:firstLine="567"/>
              <w:jc w:val="both"/>
              <w:rPr>
                <w:rFonts w:ascii="GHEA Grapalat" w:hAnsi="GHEA Grapalat" w:cs="Times New Roman"/>
                <w:sz w:val="24"/>
                <w:szCs w:val="24"/>
                <w:lang w:val="hy-AM"/>
              </w:rPr>
            </w:pPr>
            <w:r w:rsidRPr="00093E02">
              <w:rPr>
                <w:rFonts w:ascii="GHEA Grapalat" w:eastAsia="Times New Roman" w:hAnsi="GHEA Grapalat" w:cs="Sylfaen"/>
                <w:sz w:val="24"/>
                <w:szCs w:val="24"/>
                <w:lang w:val="hy-AM" w:eastAsia="ru-RU"/>
              </w:rPr>
              <w:t>«</w:t>
            </w:r>
            <w:r w:rsidRPr="00093E02">
              <w:rPr>
                <w:rFonts w:ascii="GHEA Grapalat" w:eastAsia="Batang" w:hAnsi="GHEA Grapalat" w:cs="Times New Roman"/>
                <w:bCs/>
                <w:color w:val="000000"/>
                <w:sz w:val="24"/>
                <w:szCs w:val="24"/>
                <w:lang w:val="hy-AM" w:eastAsia="ru-RU"/>
              </w:rPr>
              <w:t xml:space="preserve">Պետական գույքի </w:t>
            </w:r>
            <w:r w:rsidRPr="00093E02">
              <w:rPr>
                <w:rFonts w:ascii="GHEA Grapalat" w:hAnsi="GHEA Grapalat" w:cs="Times New Roman"/>
                <w:sz w:val="24"/>
                <w:szCs w:val="24"/>
                <w:lang w:val="hy-AM"/>
              </w:rPr>
              <w:t>կառավարման 2021-2023 թվականների ծրագրի կատարման 2023 թվականի տարեկան հաշվետվությունը հաստատելու մասին» ՀՀ կառավարության որոշման նախագծի վերաբերյալ հայտն</w:t>
            </w:r>
            <w:proofErr w:type="spellStart"/>
            <w:r>
              <w:rPr>
                <w:rFonts w:ascii="GHEA Grapalat" w:hAnsi="GHEA Grapalat" w:cs="Times New Roman"/>
                <w:sz w:val="24"/>
                <w:szCs w:val="24"/>
                <w:lang w:val="ru-RU"/>
              </w:rPr>
              <w:t>ել</w:t>
            </w:r>
            <w:proofErr w:type="spellEnd"/>
            <w:r w:rsidRPr="009B434D">
              <w:rPr>
                <w:rFonts w:ascii="GHEA Grapalat" w:hAnsi="GHEA Grapalat" w:cs="Times New Roman"/>
                <w:sz w:val="24"/>
                <w:szCs w:val="24"/>
              </w:rPr>
              <w:t xml:space="preserve"> </w:t>
            </w:r>
            <w:proofErr w:type="spellStart"/>
            <w:r>
              <w:rPr>
                <w:rFonts w:ascii="GHEA Grapalat" w:hAnsi="GHEA Grapalat" w:cs="Times New Roman"/>
                <w:sz w:val="24"/>
                <w:szCs w:val="24"/>
                <w:lang w:val="ru-RU"/>
              </w:rPr>
              <w:t>են</w:t>
            </w:r>
            <w:proofErr w:type="spellEnd"/>
            <w:r>
              <w:rPr>
                <w:rFonts w:ascii="GHEA Grapalat" w:hAnsi="GHEA Grapalat" w:cs="Times New Roman"/>
                <w:sz w:val="24"/>
                <w:szCs w:val="24"/>
                <w:lang w:val="hy-AM"/>
              </w:rPr>
              <w:t xml:space="preserve"> հետևյալը.</w:t>
            </w:r>
          </w:p>
          <w:p w14:paraId="0C220212" w14:textId="77777777" w:rsidR="009B434D" w:rsidRPr="00093E02" w:rsidRDefault="009B434D" w:rsidP="009B434D">
            <w:pPr>
              <w:tabs>
                <w:tab w:val="left" w:pos="0"/>
              </w:tabs>
              <w:spacing w:line="336" w:lineRule="auto"/>
              <w:ind w:firstLine="567"/>
              <w:contextualSpacing/>
              <w:jc w:val="both"/>
              <w:rPr>
                <w:rFonts w:ascii="GHEA Grapalat" w:hAnsi="GHEA Grapalat" w:cs="Times New Roman"/>
                <w:sz w:val="24"/>
                <w:szCs w:val="24"/>
                <w:lang w:val="hy-AM"/>
              </w:rPr>
            </w:pPr>
            <w:r w:rsidRPr="00093E02">
              <w:rPr>
                <w:rFonts w:ascii="GHEA Grapalat" w:hAnsi="GHEA Grapalat" w:cs="Times New Roman"/>
                <w:sz w:val="24"/>
                <w:szCs w:val="24"/>
                <w:lang w:val="hy-AM"/>
              </w:rPr>
              <w:tab/>
            </w:r>
            <w:r>
              <w:rPr>
                <w:rFonts w:ascii="GHEA Grapalat" w:hAnsi="GHEA Grapalat" w:cs="Times New Roman"/>
                <w:sz w:val="24"/>
                <w:szCs w:val="24"/>
                <w:lang w:val="hy-AM"/>
              </w:rPr>
              <w:t>Նախագծով հաստատվող</w:t>
            </w:r>
            <w:r w:rsidRPr="00093E02">
              <w:rPr>
                <w:rFonts w:ascii="GHEA Grapalat" w:hAnsi="GHEA Grapalat" w:cs="Times New Roman"/>
                <w:sz w:val="24"/>
                <w:szCs w:val="24"/>
                <w:lang w:val="hy-AM"/>
              </w:rPr>
              <w:t xml:space="preserve"> հա</w:t>
            </w:r>
            <w:r>
              <w:rPr>
                <w:rFonts w:ascii="GHEA Grapalat" w:hAnsi="GHEA Grapalat" w:cs="Times New Roman"/>
                <w:sz w:val="24"/>
                <w:szCs w:val="24"/>
                <w:lang w:val="hy-AM"/>
              </w:rPr>
              <w:t>շվետվության</w:t>
            </w:r>
            <w:r w:rsidRPr="00093E02">
              <w:rPr>
                <w:rFonts w:ascii="GHEA Grapalat" w:hAnsi="GHEA Grapalat" w:cs="Times New Roman"/>
                <w:sz w:val="24"/>
                <w:szCs w:val="24"/>
                <w:lang w:val="hy-AM"/>
              </w:rPr>
              <w:t xml:space="preserve"> 12-րդ կետի համաձայն՝ Ծրագրի N 2 հավելվածի «Պետական գույքի վարձակալությունից սպասվելիք մուտքերի վերաբերյալ» 6-րդ ցանկով ՀՀ 2023թ</w:t>
            </w:r>
            <w:r>
              <w:rPr>
                <w:rFonts w:ascii="GHEA Grapalat" w:hAnsi="GHEA Grapalat" w:cs="Times New Roman"/>
                <w:sz w:val="24"/>
                <w:szCs w:val="24"/>
                <w:lang w:val="hy-AM"/>
              </w:rPr>
              <w:t>.</w:t>
            </w:r>
            <w:r w:rsidRPr="00093E02">
              <w:rPr>
                <w:rFonts w:ascii="GHEA Grapalat" w:hAnsi="GHEA Grapalat" w:cs="Times New Roman"/>
                <w:sz w:val="24"/>
                <w:szCs w:val="24"/>
                <w:lang w:val="hy-AM"/>
              </w:rPr>
              <w:t xml:space="preserve"> պետական բյուջե կանխատեսվող </w:t>
            </w:r>
            <w:r w:rsidRPr="00093E02">
              <w:rPr>
                <w:rFonts w:ascii="GHEA Grapalat" w:hAnsi="GHEA Grapalat" w:cs="Times New Roman"/>
                <w:sz w:val="24"/>
                <w:szCs w:val="24"/>
                <w:lang w:val="hy-AM"/>
              </w:rPr>
              <w:lastRenderedPageBreak/>
              <w:t>(սպասվելիք) դրամական մուտքերը սահմանվել են 130,000.0 հազար դրամ, որի դիմաց ՀՀ 2023թ</w:t>
            </w:r>
            <w:r>
              <w:rPr>
                <w:rFonts w:ascii="GHEA Grapalat" w:hAnsi="GHEA Grapalat" w:cs="Times New Roman"/>
                <w:sz w:val="24"/>
                <w:szCs w:val="24"/>
                <w:lang w:val="hy-AM"/>
              </w:rPr>
              <w:t>.</w:t>
            </w:r>
            <w:r w:rsidRPr="00093E02">
              <w:rPr>
                <w:rFonts w:ascii="GHEA Grapalat" w:hAnsi="GHEA Grapalat" w:cs="Times New Roman"/>
                <w:sz w:val="24"/>
                <w:szCs w:val="24"/>
                <w:lang w:val="hy-AM"/>
              </w:rPr>
              <w:t xml:space="preserve"> պետական բյուջե մուտքագրվել է 673,552.4 հազար դրամ: Մինչդեռ գանձապետարանում առկա տվյալների համաձայն մուտքագրվել է 673,351.4 հազար դրամ: </w:t>
            </w:r>
          </w:p>
          <w:p w14:paraId="0FB636B9" w14:textId="77777777" w:rsidR="00C76044" w:rsidRPr="008A2BD6" w:rsidRDefault="009B434D" w:rsidP="0000348C">
            <w:pPr>
              <w:tabs>
                <w:tab w:val="left" w:pos="1276"/>
              </w:tabs>
              <w:spacing w:line="336" w:lineRule="auto"/>
              <w:ind w:right="-23" w:firstLine="567"/>
              <w:jc w:val="both"/>
              <w:rPr>
                <w:rFonts w:ascii="GHEA Grapalat" w:hAnsi="GHEA Grapalat"/>
                <w:sz w:val="24"/>
                <w:szCs w:val="24"/>
                <w:lang w:val="hy-AM"/>
              </w:rPr>
            </w:pPr>
            <w:r w:rsidRPr="00093E02">
              <w:rPr>
                <w:rFonts w:ascii="GHEA Grapalat" w:hAnsi="GHEA Grapalat" w:cs="Times New Roman"/>
                <w:sz w:val="24"/>
                <w:szCs w:val="24"/>
                <w:lang w:val="hy-AM"/>
              </w:rPr>
              <w:t>Ելնելով վերոգրյալից՝ առաջարկում ենք հստակեցնել պետական հիմնարկների հաշվեկշիռներում հաշվառվող գույքի վարձակալությունից ՀՀ 2023թ</w:t>
            </w:r>
            <w:r>
              <w:rPr>
                <w:rFonts w:ascii="GHEA Grapalat" w:hAnsi="GHEA Grapalat" w:cs="Times New Roman"/>
                <w:sz w:val="24"/>
                <w:szCs w:val="24"/>
                <w:lang w:val="hy-AM"/>
              </w:rPr>
              <w:t>.</w:t>
            </w:r>
            <w:r w:rsidRPr="00093E02">
              <w:rPr>
                <w:rFonts w:ascii="GHEA Grapalat" w:hAnsi="GHEA Grapalat" w:cs="Times New Roman"/>
                <w:sz w:val="24"/>
                <w:szCs w:val="24"/>
                <w:lang w:val="hy-AM"/>
              </w:rPr>
              <w:t xml:space="preserve"> պետական բյուջե մուտքագրված գումարի չափը:</w:t>
            </w:r>
          </w:p>
        </w:tc>
        <w:tc>
          <w:tcPr>
            <w:tcW w:w="5842" w:type="dxa"/>
            <w:tcBorders>
              <w:top w:val="single" w:sz="4" w:space="0" w:color="auto"/>
              <w:left w:val="single" w:sz="4" w:space="0" w:color="auto"/>
              <w:bottom w:val="single" w:sz="4" w:space="0" w:color="auto"/>
              <w:right w:val="single" w:sz="4" w:space="0" w:color="auto"/>
            </w:tcBorders>
          </w:tcPr>
          <w:p w14:paraId="5C5E03F0" w14:textId="77777777" w:rsidR="00C76044" w:rsidRPr="00D2687F" w:rsidRDefault="003B7A1E" w:rsidP="002C5538">
            <w:pPr>
              <w:spacing w:line="276" w:lineRule="auto"/>
              <w:ind w:left="34"/>
              <w:jc w:val="both"/>
              <w:rPr>
                <w:rFonts w:ascii="GHEA Grapalat" w:hAnsi="GHEA Grapalat"/>
                <w:color w:val="000000"/>
                <w:sz w:val="24"/>
                <w:szCs w:val="24"/>
                <w:lang w:val="hy-AM"/>
              </w:rPr>
            </w:pPr>
            <w:r w:rsidRPr="00D2687F">
              <w:rPr>
                <w:rFonts w:ascii="GHEA Grapalat" w:hAnsi="GHEA Grapalat"/>
                <w:color w:val="000000"/>
                <w:sz w:val="24"/>
                <w:szCs w:val="24"/>
                <w:lang w:val="hy-AM"/>
              </w:rPr>
              <w:lastRenderedPageBreak/>
              <w:t>1.</w:t>
            </w:r>
            <w:r w:rsidR="00A642F1" w:rsidRPr="00D2687F">
              <w:rPr>
                <w:rFonts w:ascii="GHEA Grapalat" w:hAnsi="GHEA Grapalat"/>
                <w:color w:val="000000"/>
                <w:sz w:val="24"/>
                <w:szCs w:val="24"/>
                <w:lang w:val="hy-AM"/>
              </w:rPr>
              <w:t xml:space="preserve"> </w:t>
            </w:r>
            <w:r w:rsidR="007C30FF">
              <w:rPr>
                <w:rFonts w:ascii="GHEA Grapalat" w:hAnsi="GHEA Grapalat"/>
                <w:color w:val="000000"/>
                <w:sz w:val="24"/>
                <w:szCs w:val="24"/>
                <w:lang w:val="hy-AM"/>
              </w:rPr>
              <w:t>Ը</w:t>
            </w:r>
            <w:r w:rsidR="005C2ABD" w:rsidRPr="00D2687F">
              <w:rPr>
                <w:rFonts w:ascii="GHEA Grapalat" w:hAnsi="GHEA Grapalat"/>
                <w:color w:val="000000"/>
                <w:sz w:val="24"/>
                <w:szCs w:val="24"/>
                <w:lang w:val="hy-AM"/>
              </w:rPr>
              <w:t>նդունվել է:</w:t>
            </w:r>
          </w:p>
          <w:p w14:paraId="1DC9F8E3" w14:textId="77777777" w:rsidR="00547B85" w:rsidRPr="0013368B" w:rsidRDefault="0013368B" w:rsidP="00693801">
            <w:pPr>
              <w:tabs>
                <w:tab w:val="left" w:pos="1276"/>
              </w:tabs>
              <w:spacing w:line="336" w:lineRule="auto"/>
              <w:ind w:right="-23"/>
              <w:jc w:val="both"/>
              <w:rPr>
                <w:rFonts w:ascii="GHEA Grapalat" w:hAnsi="GHEA Grapalat"/>
                <w:color w:val="000000"/>
                <w:sz w:val="24"/>
                <w:szCs w:val="24"/>
                <w:lang w:val="hy-AM"/>
              </w:rPr>
            </w:pPr>
            <w:r w:rsidRPr="0013368B">
              <w:rPr>
                <w:rFonts w:ascii="GHEA Grapalat" w:hAnsi="GHEA Grapalat" w:cs="Times New Roman"/>
                <w:sz w:val="24"/>
                <w:szCs w:val="24"/>
                <w:lang w:val="hy-AM"/>
              </w:rPr>
              <w:t>Պ</w:t>
            </w:r>
            <w:r w:rsidRPr="00093E02">
              <w:rPr>
                <w:rFonts w:ascii="GHEA Grapalat" w:hAnsi="GHEA Grapalat" w:cs="Times New Roman"/>
                <w:sz w:val="24"/>
                <w:szCs w:val="24"/>
                <w:lang w:val="hy-AM"/>
              </w:rPr>
              <w:t>ետական հիմնարկների հաշվեկշիռներում հաշվառվող գույքի վարձակալությունից ՀՀ 2023թ</w:t>
            </w:r>
            <w:r>
              <w:rPr>
                <w:rFonts w:ascii="GHEA Grapalat" w:hAnsi="GHEA Grapalat" w:cs="Times New Roman"/>
                <w:sz w:val="24"/>
                <w:szCs w:val="24"/>
                <w:lang w:val="hy-AM"/>
              </w:rPr>
              <w:t>.</w:t>
            </w:r>
            <w:r w:rsidRPr="00093E02">
              <w:rPr>
                <w:rFonts w:ascii="GHEA Grapalat" w:hAnsi="GHEA Grapalat" w:cs="Times New Roman"/>
                <w:sz w:val="24"/>
                <w:szCs w:val="24"/>
                <w:lang w:val="hy-AM"/>
              </w:rPr>
              <w:t xml:space="preserve"> պետական բյուջե մուտքագրված գումարի </w:t>
            </w:r>
            <w:r>
              <w:rPr>
                <w:rFonts w:ascii="GHEA Grapalat" w:hAnsi="GHEA Grapalat" w:cs="Times New Roman"/>
                <w:sz w:val="24"/>
                <w:szCs w:val="24"/>
                <w:lang w:val="hy-AM"/>
              </w:rPr>
              <w:t>չափը հ</w:t>
            </w:r>
            <w:r w:rsidR="00907DCD" w:rsidRPr="00693801">
              <w:rPr>
                <w:rFonts w:ascii="GHEA Grapalat" w:hAnsi="GHEA Grapalat"/>
                <w:color w:val="000000"/>
                <w:sz w:val="24"/>
                <w:szCs w:val="24"/>
                <w:lang w:val="hy-AM"/>
              </w:rPr>
              <w:t>ստակեցվել է:</w:t>
            </w:r>
          </w:p>
        </w:tc>
      </w:tr>
      <w:tr w:rsidR="0055314F" w:rsidRPr="00D2687F" w14:paraId="2E42D783" w14:textId="77777777" w:rsidTr="006747CA">
        <w:trPr>
          <w:trHeight w:val="188"/>
        </w:trPr>
        <w:tc>
          <w:tcPr>
            <w:tcW w:w="705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C4F6C4" w14:textId="77777777" w:rsidR="0055314F" w:rsidRPr="0055314F" w:rsidRDefault="0055314F" w:rsidP="0055314F">
            <w:pPr>
              <w:spacing w:line="276" w:lineRule="auto"/>
              <w:rPr>
                <w:rFonts w:ascii="GHEA Grapalat" w:hAnsi="GHEA Grapalat"/>
                <w:b/>
                <w:iCs/>
                <w:sz w:val="24"/>
                <w:szCs w:val="24"/>
                <w:lang w:val="hy-AM"/>
              </w:rPr>
            </w:pPr>
            <w:r w:rsidRPr="00D2687F">
              <w:rPr>
                <w:rFonts w:ascii="GHEA Grapalat" w:hAnsi="GHEA Grapalat"/>
                <w:b/>
                <w:iCs/>
                <w:sz w:val="24"/>
                <w:szCs w:val="24"/>
                <w:lang w:val="hy-AM"/>
              </w:rPr>
              <w:lastRenderedPageBreak/>
              <w:t>2</w:t>
            </w:r>
            <w:r w:rsidRPr="00D2687F">
              <w:rPr>
                <w:rFonts w:ascii="GHEA Grapalat" w:hAnsi="GHEA Grapalat"/>
                <w:b/>
                <w:iCs/>
                <w:sz w:val="24"/>
                <w:szCs w:val="24"/>
                <w:lang w:val="fr-FR"/>
              </w:rPr>
              <w:t>.</w:t>
            </w:r>
            <w:r w:rsidRPr="00D2687F">
              <w:rPr>
                <w:rFonts w:ascii="GHEA Grapalat" w:hAnsi="GHEA Grapalat" w:cs="Times New Roman"/>
                <w:b/>
                <w:color w:val="000000"/>
                <w:sz w:val="24"/>
                <w:szCs w:val="24"/>
                <w:lang w:val="hy-AM"/>
              </w:rPr>
              <w:t xml:space="preserve"> </w:t>
            </w:r>
            <w:r w:rsidRPr="0055314F">
              <w:rPr>
                <w:rFonts w:ascii="GHEA Grapalat" w:hAnsi="GHEA Grapalat" w:cs="Times New Roman"/>
                <w:b/>
                <w:color w:val="000000"/>
                <w:sz w:val="24"/>
                <w:szCs w:val="24"/>
                <w:lang w:val="hy-AM"/>
              </w:rPr>
              <w:t>Վարչապետի աշխատակազմի Ֆինանսատնտեսագիտական վարչության կողմից տրված եզրակացություն</w:t>
            </w:r>
          </w:p>
        </w:tc>
        <w:tc>
          <w:tcPr>
            <w:tcW w:w="5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3BB95D" w14:textId="77777777" w:rsidR="0055314F" w:rsidRPr="00D2687F" w:rsidRDefault="0055314F" w:rsidP="006747CA">
            <w:pPr>
              <w:spacing w:line="276" w:lineRule="auto"/>
              <w:jc w:val="center"/>
              <w:rPr>
                <w:rFonts w:ascii="GHEA Grapalat" w:hAnsi="GHEA Grapalat"/>
                <w:b/>
                <w:iCs/>
                <w:sz w:val="24"/>
                <w:szCs w:val="24"/>
                <w:lang w:val="fr-FR"/>
              </w:rPr>
            </w:pPr>
            <w:r>
              <w:rPr>
                <w:rFonts w:ascii="GHEA Grapalat" w:hAnsi="GHEA Grapalat"/>
                <w:b/>
                <w:iCs/>
                <w:sz w:val="24"/>
                <w:szCs w:val="24"/>
                <w:lang w:val="ru-RU"/>
              </w:rPr>
              <w:t>25.04.2024</w:t>
            </w:r>
            <w:r w:rsidRPr="00D2687F">
              <w:rPr>
                <w:rFonts w:ascii="GHEA Grapalat" w:hAnsi="GHEA Grapalat"/>
                <w:b/>
                <w:iCs/>
                <w:sz w:val="24"/>
                <w:szCs w:val="24"/>
                <w:lang w:val="ru-RU"/>
              </w:rPr>
              <w:t>թ</w:t>
            </w:r>
            <w:r w:rsidRPr="00D2687F">
              <w:rPr>
                <w:rFonts w:ascii="GHEA Grapalat" w:hAnsi="GHEA Grapalat"/>
                <w:b/>
                <w:iCs/>
                <w:sz w:val="24"/>
                <w:szCs w:val="24"/>
                <w:lang w:val="fr-FR"/>
              </w:rPr>
              <w:t>.</w:t>
            </w:r>
          </w:p>
        </w:tc>
      </w:tr>
      <w:tr w:rsidR="0055314F" w:rsidRPr="00D2687F" w14:paraId="38ADAAE2" w14:textId="77777777" w:rsidTr="006747CA">
        <w:trPr>
          <w:trHeight w:val="187"/>
        </w:trPr>
        <w:tc>
          <w:tcPr>
            <w:tcW w:w="705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52954E" w14:textId="77777777" w:rsidR="0055314F" w:rsidRPr="00D2687F" w:rsidRDefault="0055314F" w:rsidP="006747CA">
            <w:pPr>
              <w:spacing w:line="276" w:lineRule="auto"/>
              <w:rPr>
                <w:rFonts w:ascii="GHEA Grapalat" w:hAnsi="GHEA Grapalat"/>
                <w:b/>
                <w:iCs/>
                <w:sz w:val="24"/>
                <w:szCs w:val="24"/>
                <w:lang w:val="fr-FR"/>
              </w:rPr>
            </w:pPr>
          </w:p>
        </w:tc>
        <w:tc>
          <w:tcPr>
            <w:tcW w:w="5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36AD92" w14:textId="77777777" w:rsidR="0055314F" w:rsidRPr="009B434D" w:rsidRDefault="0055314F" w:rsidP="006747CA">
            <w:pPr>
              <w:spacing w:line="276" w:lineRule="auto"/>
              <w:jc w:val="center"/>
              <w:rPr>
                <w:rFonts w:ascii="GHEA Grapalat" w:hAnsi="GHEA Grapalat"/>
                <w:b/>
                <w:iCs/>
                <w:sz w:val="24"/>
                <w:szCs w:val="24"/>
                <w:lang w:val="ru-RU"/>
              </w:rPr>
            </w:pPr>
            <w:r w:rsidRPr="00D2687F">
              <w:rPr>
                <w:rFonts w:ascii="GHEA Grapalat" w:hAnsi="GHEA Grapalat"/>
                <w:b/>
                <w:iCs/>
                <w:sz w:val="24"/>
                <w:szCs w:val="24"/>
                <w:lang w:val="fr-FR"/>
              </w:rPr>
              <w:t xml:space="preserve">N </w:t>
            </w:r>
            <w:r>
              <w:rPr>
                <w:rFonts w:ascii="GHEA Grapalat" w:hAnsi="GHEA Grapalat"/>
                <w:b/>
                <w:iCs/>
                <w:sz w:val="24"/>
                <w:szCs w:val="24"/>
                <w:lang w:val="fr-FR"/>
              </w:rPr>
              <w:t>0</w:t>
            </w:r>
            <w:r>
              <w:rPr>
                <w:rFonts w:ascii="GHEA Grapalat" w:hAnsi="GHEA Grapalat"/>
                <w:b/>
                <w:iCs/>
                <w:sz w:val="24"/>
                <w:szCs w:val="24"/>
                <w:lang w:val="ru-RU"/>
              </w:rPr>
              <w:t>2/16.11/15090-2024</w:t>
            </w:r>
          </w:p>
        </w:tc>
      </w:tr>
      <w:tr w:rsidR="00862BBB" w:rsidRPr="0016335E" w14:paraId="2B4EA77F" w14:textId="77777777" w:rsidTr="00D12677">
        <w:trPr>
          <w:trHeight w:val="187"/>
        </w:trPr>
        <w:tc>
          <w:tcPr>
            <w:tcW w:w="7058" w:type="dxa"/>
            <w:tcBorders>
              <w:top w:val="single" w:sz="4" w:space="0" w:color="auto"/>
              <w:left w:val="single" w:sz="4" w:space="0" w:color="auto"/>
              <w:bottom w:val="single" w:sz="4" w:space="0" w:color="auto"/>
              <w:right w:val="single" w:sz="4" w:space="0" w:color="auto"/>
            </w:tcBorders>
            <w:shd w:val="clear" w:color="auto" w:fill="auto"/>
            <w:vAlign w:val="center"/>
          </w:tcPr>
          <w:p w14:paraId="798168B4" w14:textId="77777777" w:rsidR="00605D18" w:rsidRPr="00CB0351" w:rsidRDefault="00CB0351" w:rsidP="00482C97">
            <w:pPr>
              <w:spacing w:line="360" w:lineRule="auto"/>
              <w:jc w:val="both"/>
              <w:rPr>
                <w:rFonts w:ascii="GHEA Grapalat" w:eastAsia="Batang" w:hAnsi="GHEA Grapalat" w:cs="Sylfaen"/>
                <w:sz w:val="24"/>
                <w:szCs w:val="24"/>
                <w:lang w:val="hy-AM"/>
              </w:rPr>
            </w:pPr>
            <w:r w:rsidRPr="00EE1CFA">
              <w:rPr>
                <w:rFonts w:ascii="GHEA Grapalat" w:eastAsia="Batang" w:hAnsi="GHEA Grapalat" w:cs="Times New Roman"/>
                <w:b/>
                <w:bCs/>
                <w:color w:val="000000"/>
                <w:sz w:val="24"/>
                <w:szCs w:val="24"/>
              </w:rPr>
              <w:t>1.</w:t>
            </w:r>
            <w:r w:rsidRPr="00CB0351">
              <w:rPr>
                <w:rFonts w:ascii="GHEA Grapalat" w:eastAsia="Batang" w:hAnsi="GHEA Grapalat" w:cs="Times New Roman"/>
                <w:bCs/>
                <w:color w:val="000000"/>
                <w:sz w:val="24"/>
                <w:szCs w:val="24"/>
              </w:rPr>
              <w:t xml:space="preserve"> </w:t>
            </w:r>
            <w:r w:rsidR="00605D18" w:rsidRPr="00CB0351">
              <w:rPr>
                <w:rFonts w:ascii="GHEA Grapalat" w:eastAsia="Batang" w:hAnsi="GHEA Grapalat" w:cs="Times New Roman"/>
                <w:bCs/>
                <w:color w:val="000000"/>
                <w:sz w:val="24"/>
                <w:szCs w:val="24"/>
                <w:lang w:val="hy-AM"/>
              </w:rPr>
              <w:t>Համաձայն Հավելվածի 4-րդ կետի՝</w:t>
            </w:r>
            <w:r w:rsidR="00605D18" w:rsidRPr="00CB0351">
              <w:rPr>
                <w:rFonts w:ascii="GHEA Grapalat" w:eastAsia="Batang" w:hAnsi="GHEA Grapalat" w:cs="Times New Roman"/>
                <w:b/>
                <w:bCs/>
                <w:color w:val="000000"/>
                <w:sz w:val="24"/>
                <w:szCs w:val="24"/>
                <w:lang w:val="hy-AM"/>
              </w:rPr>
              <w:t xml:space="preserve"> </w:t>
            </w:r>
            <w:r w:rsidR="00605D18" w:rsidRPr="00CB0351">
              <w:rPr>
                <w:rFonts w:ascii="GHEA Grapalat" w:eastAsia="Batang" w:hAnsi="GHEA Grapalat" w:cs="Sylfaen"/>
                <w:sz w:val="24"/>
                <w:szCs w:val="24"/>
                <w:lang w:val="hy-AM"/>
              </w:rPr>
              <w:t xml:space="preserve">հաշվետու ժամանակաշրջանում իրականացված միջոցառումներն ուղղված են եղել Ծրագրով սահմանված նպատակների իրագործմանը: Միաժամանակ, ՀՀ կառավարության 2021 թվականի ապրիլի 1-ի N 458-Լ որոշման Հավելված 1-ի 2-րդ և 4-րդ գլխի շրջանակներում նկարագրված են Ծրագրի նպատակները, վերջիններիս իրագործման համար լուծման ենթակա խնդիրները, ինչպես նաև՝ միջոցառումները, որոնց </w:t>
            </w:r>
            <w:r w:rsidR="00605D18" w:rsidRPr="00CB0351">
              <w:rPr>
                <w:rFonts w:ascii="GHEA Grapalat" w:eastAsia="Batang" w:hAnsi="GHEA Grapalat" w:cs="Sylfaen"/>
                <w:sz w:val="24"/>
                <w:szCs w:val="24"/>
                <w:lang w:val="hy-AM"/>
              </w:rPr>
              <w:lastRenderedPageBreak/>
              <w:t>իրագործմամբ հնարավոր կլինի հասնել Ծրագրով սահմանված նպատակներին:</w:t>
            </w:r>
          </w:p>
          <w:p w14:paraId="749AC1F7" w14:textId="3A10282E" w:rsidR="00605D18" w:rsidRPr="000837D0" w:rsidRDefault="00605D18" w:rsidP="000837D0">
            <w:pPr>
              <w:widowControl w:val="0"/>
              <w:spacing w:line="360" w:lineRule="auto"/>
              <w:jc w:val="both"/>
              <w:rPr>
                <w:rFonts w:ascii="GHEA Grapalat" w:eastAsia="Batang" w:hAnsi="GHEA Grapalat" w:cs="Times New Roman"/>
                <w:bCs/>
                <w:color w:val="000000"/>
                <w:sz w:val="24"/>
                <w:szCs w:val="24"/>
                <w:lang w:val="hy-AM"/>
              </w:rPr>
            </w:pPr>
            <w:r w:rsidRPr="000837D0">
              <w:rPr>
                <w:rFonts w:ascii="GHEA Grapalat" w:eastAsia="Batang" w:hAnsi="GHEA Grapalat" w:cs="Times New Roman"/>
                <w:bCs/>
                <w:color w:val="000000"/>
                <w:sz w:val="24"/>
                <w:szCs w:val="24"/>
                <w:lang w:val="hy-AM"/>
              </w:rPr>
              <w:t xml:space="preserve"> Հաշվի առնելով վերոգրյալը և նկատի ունենալով, որ Նախագծում հստակ ներկայացված չէ Ծրագրով ամրագրված նպատակների, խնդիրների և դրանց լուծմանն ուղղված այս կամ այն իրականացված միջոցառումների/աշխատանքների կապը բնութագրող տեղեկատվությունը՝ առաջարկում ենք վերջիններիս հնարավորինս հստակ անդրադարձ կատարել, որպեսզի Ծրագրով ամրագրված նպատակի և դրա իրագործման համար իրականացված միջոցառման կամ խնդրի լուծման կատարողական արդյունքը հնարավոր լինի գնահատել:</w:t>
            </w:r>
          </w:p>
          <w:p w14:paraId="7010153E" w14:textId="77777777" w:rsidR="00605D18" w:rsidRPr="00CB0351" w:rsidRDefault="00CB0351" w:rsidP="00482C97">
            <w:pPr>
              <w:widowControl w:val="0"/>
              <w:spacing w:line="360" w:lineRule="auto"/>
              <w:jc w:val="both"/>
              <w:rPr>
                <w:rFonts w:ascii="GHEA Grapalat" w:eastAsia="Batang" w:hAnsi="GHEA Grapalat" w:cs="Times New Roman"/>
                <w:bCs/>
                <w:color w:val="000000"/>
                <w:sz w:val="24"/>
                <w:szCs w:val="24"/>
                <w:lang w:val="hy-AM"/>
              </w:rPr>
            </w:pPr>
            <w:r w:rsidRPr="00EE1CFA">
              <w:rPr>
                <w:rFonts w:ascii="GHEA Grapalat" w:eastAsia="Batang" w:hAnsi="GHEA Grapalat" w:cs="Sylfaen"/>
                <w:b/>
                <w:sz w:val="24"/>
                <w:szCs w:val="24"/>
                <w:lang w:val="hy-AM"/>
              </w:rPr>
              <w:t>2.</w:t>
            </w:r>
            <w:r w:rsidRPr="00CB0351">
              <w:rPr>
                <w:rFonts w:ascii="GHEA Grapalat" w:eastAsia="Batang" w:hAnsi="GHEA Grapalat" w:cs="Sylfaen"/>
                <w:sz w:val="24"/>
                <w:szCs w:val="24"/>
                <w:lang w:val="hy-AM"/>
              </w:rPr>
              <w:t xml:space="preserve"> </w:t>
            </w:r>
            <w:r w:rsidR="00605D18" w:rsidRPr="00CB0351">
              <w:rPr>
                <w:rFonts w:ascii="GHEA Grapalat" w:eastAsia="Batang" w:hAnsi="GHEA Grapalat" w:cs="Sylfaen"/>
                <w:sz w:val="24"/>
                <w:szCs w:val="24"/>
                <w:lang w:val="hy-AM"/>
              </w:rPr>
              <w:t>Հավելվածի 5-րդ կետի շրջանակներում թվարկվում է, թե հաշվետու ժամանակահատվածում ինչ իրավական ակտեր են ընդունվել, այդ թվում՝ 3-րդ ենթակետով նշվում է, որ</w:t>
            </w:r>
            <w:r w:rsidR="00605D18" w:rsidRPr="00CB0351">
              <w:rPr>
                <w:rFonts w:ascii="GHEA Grapalat" w:hAnsi="GHEA Grapalat" w:cs="Sylfaen"/>
                <w:iCs/>
                <w:sz w:val="24"/>
                <w:szCs w:val="24"/>
                <w:lang w:val="hy-AM" w:eastAsia="ru-RU"/>
              </w:rPr>
              <w:t xml:space="preserve"> մշակվել և </w:t>
            </w:r>
            <w:r w:rsidR="00605D18" w:rsidRPr="00CB0351">
              <w:rPr>
                <w:rFonts w:ascii="GHEA Grapalat" w:eastAsia="Times New Roman" w:hAnsi="GHEA Grapalat" w:cs="Sylfaen"/>
                <w:sz w:val="24"/>
                <w:szCs w:val="24"/>
                <w:lang w:val="hy-AM" w:eastAsia="en-GB"/>
              </w:rPr>
              <w:t xml:space="preserve">ՀՀ </w:t>
            </w:r>
            <w:r w:rsidR="00605D18" w:rsidRPr="00CB0351">
              <w:rPr>
                <w:rFonts w:ascii="GHEA Grapalat" w:hAnsi="GHEA Grapalat" w:cs="Sylfaen"/>
                <w:iCs/>
                <w:sz w:val="24"/>
                <w:szCs w:val="24"/>
                <w:lang w:val="hy-AM" w:eastAsia="ru-RU"/>
              </w:rPr>
              <w:t xml:space="preserve">կառավարության կողմից 2023 թվականի հունիսի 1-ին ընդունվել է ««Պետական ոչ առևտրային կազմակերպությունների մասին» օրենքում լրացում </w:t>
            </w:r>
            <w:r w:rsidR="00605D18" w:rsidRPr="00CB0351">
              <w:rPr>
                <w:rFonts w:ascii="GHEA Grapalat" w:hAnsi="GHEA Grapalat" w:cs="Sylfaen"/>
                <w:iCs/>
                <w:sz w:val="24"/>
                <w:szCs w:val="24"/>
                <w:lang w:val="hy-AM" w:eastAsia="ru-RU"/>
              </w:rPr>
              <w:lastRenderedPageBreak/>
              <w:t xml:space="preserve">կատարելու մասին» օրենքի նախագծին հավանություն տալու մասին» N 845-Ա որոշումը, որով հավանություն է տրվել ««Պետական ոչ առևտրային կազմակերպությունների մասին» օրենքում լրացում կատարելու մասին» օրենքի նախագծին։ Առաջարկում ենք հստակեցնել, թե նշված փոփոխության արդյունքում ինչ է նախատեսվել: </w:t>
            </w:r>
          </w:p>
          <w:p w14:paraId="340BD6BF" w14:textId="77777777" w:rsidR="00605D18" w:rsidRPr="00CB0351" w:rsidRDefault="00CB0351" w:rsidP="00482C97">
            <w:pPr>
              <w:widowControl w:val="0"/>
              <w:spacing w:line="360" w:lineRule="auto"/>
              <w:jc w:val="both"/>
              <w:rPr>
                <w:rFonts w:ascii="GHEA Grapalat" w:eastAsia="Batang" w:hAnsi="GHEA Grapalat" w:cs="Sylfaen"/>
                <w:sz w:val="24"/>
                <w:szCs w:val="24"/>
                <w:lang w:val="hy-AM"/>
              </w:rPr>
            </w:pPr>
            <w:r w:rsidRPr="00EE1CFA">
              <w:rPr>
                <w:rFonts w:ascii="GHEA Grapalat" w:eastAsia="Batang" w:hAnsi="GHEA Grapalat" w:cs="Sylfaen"/>
                <w:b/>
                <w:sz w:val="24"/>
                <w:szCs w:val="24"/>
                <w:lang w:val="hy-AM"/>
              </w:rPr>
              <w:t>3.</w:t>
            </w:r>
            <w:r w:rsidRPr="00CB0351">
              <w:rPr>
                <w:rFonts w:ascii="GHEA Grapalat" w:eastAsia="Batang" w:hAnsi="GHEA Grapalat" w:cs="Sylfaen"/>
                <w:sz w:val="24"/>
                <w:szCs w:val="24"/>
                <w:lang w:val="hy-AM"/>
              </w:rPr>
              <w:t xml:space="preserve"> </w:t>
            </w:r>
            <w:bookmarkStart w:id="0" w:name="_Hlk165381823"/>
            <w:r w:rsidR="00605D18" w:rsidRPr="00CB0351">
              <w:rPr>
                <w:rFonts w:ascii="GHEA Grapalat" w:eastAsia="Batang" w:hAnsi="GHEA Grapalat" w:cs="Sylfaen"/>
                <w:sz w:val="24"/>
                <w:szCs w:val="24"/>
                <w:lang w:val="hy-AM"/>
              </w:rPr>
              <w:t xml:space="preserve">Հավելվածի 6-րդ կետով սահմանվում է, որ պետական մասնակցությամբ առևտրային կազմակերպությունների (այսուհետ՝ կազմակերպություն) կառավարման համակարգի կատարելագործման, դրանց կողմից տնօրինվող գույքի օգտագործման արդյունավետության բարձրացման համար Ծրագրով նախատեսվել էր հստակեցնել կազմակերպությունների գույքի կազմն ու կառուցվածքը և, միաժամանակ, օպտիմալացնել այդ կազմակերպությունների քանակը:  </w:t>
            </w:r>
          </w:p>
          <w:bookmarkEnd w:id="0"/>
          <w:p w14:paraId="453A3487" w14:textId="77777777" w:rsidR="002A53B4" w:rsidRPr="002A53B4" w:rsidRDefault="00605D18" w:rsidP="00482C97">
            <w:pPr>
              <w:pStyle w:val="ListParagraph"/>
              <w:widowControl w:val="0"/>
              <w:spacing w:line="360" w:lineRule="auto"/>
              <w:ind w:left="76"/>
              <w:jc w:val="both"/>
              <w:rPr>
                <w:rFonts w:ascii="GHEA Grapalat" w:eastAsia="Batang" w:hAnsi="GHEA Grapalat" w:cs="Sylfaen"/>
                <w:sz w:val="24"/>
                <w:szCs w:val="24"/>
                <w:lang w:val="hy-AM"/>
              </w:rPr>
            </w:pPr>
            <w:r w:rsidRPr="0064536C">
              <w:rPr>
                <w:rFonts w:ascii="GHEA Grapalat" w:eastAsia="Batang" w:hAnsi="GHEA Grapalat" w:cs="Sylfaen"/>
                <w:sz w:val="24"/>
                <w:szCs w:val="24"/>
                <w:lang w:val="hy-AM"/>
              </w:rPr>
              <w:t xml:space="preserve">Սակայն </w:t>
            </w:r>
            <w:r>
              <w:rPr>
                <w:rFonts w:ascii="GHEA Grapalat" w:eastAsia="Batang" w:hAnsi="GHEA Grapalat" w:cs="Sylfaen"/>
                <w:sz w:val="24"/>
                <w:szCs w:val="24"/>
                <w:lang w:val="hy-AM"/>
              </w:rPr>
              <w:t xml:space="preserve">վերջինիս մասով </w:t>
            </w:r>
            <w:r w:rsidRPr="0064536C">
              <w:rPr>
                <w:rFonts w:ascii="GHEA Grapalat" w:eastAsia="Batang" w:hAnsi="GHEA Grapalat" w:cs="Sylfaen"/>
                <w:sz w:val="24"/>
                <w:szCs w:val="24"/>
                <w:lang w:val="hy-AM"/>
              </w:rPr>
              <w:t xml:space="preserve">հաշվետվության շրջանակներում բացակայում է տեղեկատվությունը՝ հաշվետու ժամանակահատվածում իրականացված կամ </w:t>
            </w:r>
            <w:r w:rsidRPr="0064536C">
              <w:rPr>
                <w:rFonts w:ascii="GHEA Grapalat" w:eastAsia="Batang" w:hAnsi="GHEA Grapalat" w:cs="Sylfaen"/>
                <w:sz w:val="24"/>
                <w:szCs w:val="24"/>
                <w:lang w:val="hy-AM"/>
              </w:rPr>
              <w:lastRenderedPageBreak/>
              <w:t>չիրականացված աշխատանքների վերաբերյալ:</w:t>
            </w:r>
            <w:r w:rsidR="002A53B4" w:rsidRPr="002A53B4">
              <w:rPr>
                <w:rFonts w:ascii="GHEA Grapalat" w:eastAsia="Batang" w:hAnsi="GHEA Grapalat" w:cs="Sylfaen"/>
                <w:sz w:val="24"/>
                <w:szCs w:val="24"/>
                <w:lang w:val="hy-AM"/>
              </w:rPr>
              <w:t xml:space="preserve"> </w:t>
            </w:r>
          </w:p>
          <w:p w14:paraId="64FE0265" w14:textId="77777777" w:rsidR="00605D18" w:rsidRPr="00CB0351" w:rsidRDefault="00CB0351" w:rsidP="00482C97">
            <w:pPr>
              <w:widowControl w:val="0"/>
              <w:spacing w:line="360" w:lineRule="auto"/>
              <w:jc w:val="both"/>
              <w:rPr>
                <w:rFonts w:ascii="GHEA Grapalat" w:eastAsia="Batang" w:hAnsi="GHEA Grapalat" w:cs="Sylfaen"/>
                <w:sz w:val="24"/>
                <w:szCs w:val="24"/>
                <w:lang w:val="hy-AM"/>
              </w:rPr>
            </w:pPr>
            <w:r w:rsidRPr="00812D6A">
              <w:rPr>
                <w:rFonts w:ascii="GHEA Grapalat" w:eastAsia="Batang" w:hAnsi="GHEA Grapalat" w:cs="Sylfaen"/>
                <w:b/>
                <w:sz w:val="24"/>
                <w:szCs w:val="24"/>
                <w:lang w:val="hy-AM"/>
              </w:rPr>
              <w:t>4.</w:t>
            </w:r>
            <w:r w:rsidRPr="00CB0351">
              <w:rPr>
                <w:rFonts w:ascii="GHEA Grapalat" w:eastAsia="Batang" w:hAnsi="GHEA Grapalat" w:cs="Sylfaen"/>
                <w:sz w:val="24"/>
                <w:szCs w:val="24"/>
                <w:lang w:val="hy-AM"/>
              </w:rPr>
              <w:t xml:space="preserve"> </w:t>
            </w:r>
            <w:r w:rsidR="00605D18" w:rsidRPr="00CB0351">
              <w:rPr>
                <w:rFonts w:ascii="GHEA Grapalat" w:eastAsia="Batang" w:hAnsi="GHEA Grapalat" w:cs="Sylfaen"/>
                <w:sz w:val="24"/>
                <w:szCs w:val="24"/>
                <w:lang w:val="hy-AM"/>
              </w:rPr>
              <w:t>Առաջարկում ենք Հավելվածի 9-րդ կետը ձևակերպել այնպես</w:t>
            </w:r>
            <w:r w:rsidR="00CB0D75" w:rsidRPr="00CB0D75">
              <w:rPr>
                <w:rFonts w:ascii="GHEA Grapalat" w:eastAsia="Batang" w:hAnsi="GHEA Grapalat" w:cs="Sylfaen"/>
                <w:sz w:val="24"/>
                <w:szCs w:val="24"/>
                <w:lang w:val="hy-AM"/>
              </w:rPr>
              <w:t>,</w:t>
            </w:r>
            <w:r w:rsidR="00605D18" w:rsidRPr="00CB0351">
              <w:rPr>
                <w:rFonts w:ascii="GHEA Grapalat" w:eastAsia="Batang" w:hAnsi="GHEA Grapalat" w:cs="Sylfaen"/>
                <w:sz w:val="24"/>
                <w:szCs w:val="24"/>
                <w:lang w:val="hy-AM"/>
              </w:rPr>
              <w:t xml:space="preserve"> որպեսզի հստակ լինի, թե Ծրագրի հավելված N 2-ի N 3` «Հայաստանի Հանրապետության տարածքային կառավարման և ենթակառուցվածքների նախարարության պետական գույքի կառավարման կոմիտեի տնօրինությանը հանձնվող՝ չօգտագործվող կամ ըստ նպատակային նշանակության չօգտագործվող կամ մասնակիորեն օգտագործվող պետական գույքի» ցանկի շրջանակներում 2023 թվականին ինչ աշխատանքներ են կատարվել, քանի որ ներկայացված ձևակերպումից կարելի է ենթադրել որ մատնանշված ցանկի շրջանակներում միայն 3 գույքի մասով են քայլեր ձեռնարկվել, սակայն դրանք Կոմիտեի տնօրինությանը չեն հանձնվել՝ իրավունքների պետական գրանցման վկայականի անհամապատասխանության պատճառով:</w:t>
            </w:r>
          </w:p>
          <w:p w14:paraId="7FAED758" w14:textId="77777777" w:rsidR="00862BBB" w:rsidRPr="00605D18" w:rsidRDefault="00CB0351" w:rsidP="00482C97">
            <w:pPr>
              <w:widowControl w:val="0"/>
              <w:spacing w:line="360" w:lineRule="auto"/>
              <w:jc w:val="both"/>
              <w:rPr>
                <w:rFonts w:ascii="GHEA Grapalat" w:hAnsi="GHEA Grapalat"/>
                <w:b/>
                <w:iCs/>
                <w:sz w:val="24"/>
                <w:szCs w:val="24"/>
                <w:lang w:val="hy-AM"/>
              </w:rPr>
            </w:pPr>
            <w:r w:rsidRPr="003F0D19">
              <w:rPr>
                <w:rFonts w:ascii="GHEA Grapalat" w:hAnsi="GHEA Grapalat" w:cs="Sylfaen"/>
                <w:b/>
                <w:sz w:val="24"/>
                <w:szCs w:val="24"/>
                <w:lang w:val="hy-AM"/>
              </w:rPr>
              <w:t>5.</w:t>
            </w:r>
            <w:r w:rsidRPr="00CB0351">
              <w:rPr>
                <w:rFonts w:ascii="GHEA Grapalat" w:hAnsi="GHEA Grapalat" w:cs="Sylfaen"/>
                <w:sz w:val="24"/>
                <w:szCs w:val="24"/>
                <w:lang w:val="hy-AM"/>
              </w:rPr>
              <w:t xml:space="preserve"> </w:t>
            </w:r>
            <w:r w:rsidR="00605D18" w:rsidRPr="00CB0351">
              <w:rPr>
                <w:rFonts w:ascii="GHEA Grapalat" w:hAnsi="GHEA Grapalat" w:cs="Sylfaen"/>
                <w:sz w:val="24"/>
                <w:szCs w:val="24"/>
                <w:lang w:val="hy-AM"/>
              </w:rPr>
              <w:t>Առաջարկում</w:t>
            </w:r>
            <w:r w:rsidR="00605D18" w:rsidRPr="00CB0351">
              <w:rPr>
                <w:rFonts w:ascii="GHEA Grapalat" w:hAnsi="GHEA Grapalat"/>
                <w:sz w:val="24"/>
                <w:szCs w:val="24"/>
                <w:lang w:val="hy-AM"/>
              </w:rPr>
              <w:t xml:space="preserve"> ենք հստակ ձևակերպել նաև Հավելվածի 14-րդ կետի 2-րդ նախադասությունը, որպեսզի պարզ լինի, թե </w:t>
            </w:r>
            <w:r w:rsidR="00605D18" w:rsidRPr="00CB0351">
              <w:rPr>
                <w:rFonts w:ascii="GHEA Grapalat" w:hAnsi="GHEA Grapalat"/>
                <w:sz w:val="24"/>
                <w:szCs w:val="24"/>
                <w:lang w:val="hy-AM"/>
              </w:rPr>
              <w:lastRenderedPageBreak/>
              <w:t>կնքված գործարքերի շրջանակում հաշվետու ժամանակահատվածում պարտավորություններից քանիսն է կատարվել և քանիսը չի կատարվել:</w:t>
            </w:r>
          </w:p>
        </w:tc>
        <w:tc>
          <w:tcPr>
            <w:tcW w:w="5842" w:type="dxa"/>
            <w:tcBorders>
              <w:top w:val="single" w:sz="4" w:space="0" w:color="auto"/>
              <w:left w:val="single" w:sz="4" w:space="0" w:color="auto"/>
              <w:bottom w:val="single" w:sz="4" w:space="0" w:color="auto"/>
              <w:right w:val="single" w:sz="4" w:space="0" w:color="auto"/>
            </w:tcBorders>
            <w:shd w:val="clear" w:color="auto" w:fill="auto"/>
          </w:tcPr>
          <w:p w14:paraId="7188586E" w14:textId="77777777" w:rsidR="00E47E1B" w:rsidRDefault="00364ACD" w:rsidP="00E47E1B">
            <w:pPr>
              <w:spacing w:line="276" w:lineRule="auto"/>
              <w:ind w:left="34"/>
              <w:jc w:val="both"/>
              <w:rPr>
                <w:rFonts w:ascii="GHEA Grapalat" w:hAnsi="GHEA Grapalat"/>
                <w:color w:val="000000"/>
                <w:sz w:val="24"/>
                <w:szCs w:val="24"/>
                <w:lang w:val="hy-AM"/>
              </w:rPr>
            </w:pPr>
            <w:r w:rsidRPr="00B41F43">
              <w:rPr>
                <w:rFonts w:ascii="GHEA Grapalat" w:hAnsi="GHEA Grapalat"/>
                <w:color w:val="000000"/>
                <w:sz w:val="24"/>
                <w:szCs w:val="24"/>
                <w:lang w:val="hy-AM"/>
              </w:rPr>
              <w:lastRenderedPageBreak/>
              <w:t xml:space="preserve">1. </w:t>
            </w:r>
            <w:r w:rsidR="00E47E1B">
              <w:rPr>
                <w:rFonts w:ascii="GHEA Grapalat" w:hAnsi="GHEA Grapalat"/>
                <w:color w:val="000000"/>
                <w:sz w:val="24"/>
                <w:szCs w:val="24"/>
                <w:lang w:val="hy-AM"/>
              </w:rPr>
              <w:t>Ը</w:t>
            </w:r>
            <w:r w:rsidR="00E47E1B" w:rsidRPr="00D2687F">
              <w:rPr>
                <w:rFonts w:ascii="GHEA Grapalat" w:hAnsi="GHEA Grapalat"/>
                <w:color w:val="000000"/>
                <w:sz w:val="24"/>
                <w:szCs w:val="24"/>
                <w:lang w:val="hy-AM"/>
              </w:rPr>
              <w:t>նդունվել է:</w:t>
            </w:r>
          </w:p>
          <w:p w14:paraId="09C37134" w14:textId="77777777" w:rsidR="006E03D2" w:rsidRDefault="00B36CB4" w:rsidP="001330E4">
            <w:pPr>
              <w:spacing w:line="360" w:lineRule="auto"/>
              <w:ind w:left="34"/>
              <w:jc w:val="both"/>
              <w:rPr>
                <w:rFonts w:ascii="GHEA Grapalat" w:eastAsia="Batang" w:hAnsi="GHEA Grapalat" w:cs="Times New Roman"/>
                <w:bCs/>
                <w:color w:val="000000"/>
                <w:sz w:val="24"/>
                <w:szCs w:val="24"/>
                <w:lang w:val="hy-AM"/>
              </w:rPr>
            </w:pPr>
            <w:r w:rsidRPr="00CB0351">
              <w:rPr>
                <w:rFonts w:ascii="GHEA Grapalat" w:eastAsia="Batang" w:hAnsi="GHEA Grapalat" w:cs="Times New Roman"/>
                <w:bCs/>
                <w:color w:val="000000"/>
                <w:sz w:val="24"/>
                <w:szCs w:val="24"/>
                <w:lang w:val="hy-AM"/>
              </w:rPr>
              <w:t>Հավելվածի 4-րդ կետ</w:t>
            </w:r>
            <w:r w:rsidRPr="00B36CB4">
              <w:rPr>
                <w:rFonts w:ascii="GHEA Grapalat" w:eastAsia="Batang" w:hAnsi="GHEA Grapalat" w:cs="Times New Roman"/>
                <w:bCs/>
                <w:color w:val="000000"/>
                <w:sz w:val="24"/>
                <w:szCs w:val="24"/>
                <w:lang w:val="hy-AM"/>
              </w:rPr>
              <w:t xml:space="preserve">ը լրացվել է </w:t>
            </w:r>
            <w:r w:rsidR="00466BFC" w:rsidRPr="004675E5">
              <w:rPr>
                <w:rFonts w:ascii="GHEA Grapalat" w:eastAsia="Batang" w:hAnsi="GHEA Grapalat" w:cs="Times New Roman"/>
                <w:bCs/>
                <w:color w:val="000000"/>
                <w:sz w:val="24"/>
                <w:szCs w:val="24"/>
                <w:lang w:val="hy-AM"/>
              </w:rPr>
              <w:t>Ծրագրով ամրագրված նպատակների</w:t>
            </w:r>
            <w:r w:rsidR="00466BFC">
              <w:rPr>
                <w:rFonts w:ascii="GHEA Grapalat" w:eastAsia="Batang" w:hAnsi="GHEA Grapalat" w:cs="Times New Roman"/>
                <w:bCs/>
                <w:color w:val="000000"/>
                <w:sz w:val="24"/>
                <w:szCs w:val="24"/>
                <w:lang w:val="hy-AM"/>
              </w:rPr>
              <w:t xml:space="preserve"> </w:t>
            </w:r>
            <w:r w:rsidR="00466BFC" w:rsidRPr="004675E5">
              <w:rPr>
                <w:rFonts w:ascii="GHEA Grapalat" w:eastAsia="Batang" w:hAnsi="GHEA Grapalat" w:cs="Times New Roman"/>
                <w:bCs/>
                <w:color w:val="000000"/>
                <w:sz w:val="24"/>
                <w:szCs w:val="24"/>
                <w:lang w:val="hy-AM"/>
              </w:rPr>
              <w:t>և դրանց լուծմանն ուղղված միջոցառումների</w:t>
            </w:r>
            <w:r w:rsidR="0061301A">
              <w:rPr>
                <w:rFonts w:ascii="GHEA Grapalat" w:eastAsia="Batang" w:hAnsi="GHEA Grapalat" w:cs="Times New Roman"/>
                <w:bCs/>
                <w:color w:val="000000"/>
                <w:sz w:val="24"/>
                <w:szCs w:val="24"/>
                <w:lang w:val="hy-AM"/>
              </w:rPr>
              <w:t xml:space="preserve"> կատարման </w:t>
            </w:r>
            <w:r w:rsidR="00302577">
              <w:rPr>
                <w:rFonts w:ascii="GHEA Grapalat" w:eastAsia="Batang" w:hAnsi="GHEA Grapalat" w:cs="Times New Roman"/>
                <w:bCs/>
                <w:color w:val="000000"/>
                <w:sz w:val="24"/>
                <w:szCs w:val="24"/>
                <w:lang w:val="hy-AM"/>
              </w:rPr>
              <w:t xml:space="preserve">աշխատանքները </w:t>
            </w:r>
            <w:r w:rsidR="00466BFC" w:rsidRPr="004675E5">
              <w:rPr>
                <w:rFonts w:ascii="GHEA Grapalat" w:eastAsia="Batang" w:hAnsi="GHEA Grapalat" w:cs="Times New Roman"/>
                <w:bCs/>
                <w:color w:val="000000"/>
                <w:sz w:val="24"/>
                <w:szCs w:val="24"/>
                <w:lang w:val="hy-AM"/>
              </w:rPr>
              <w:t xml:space="preserve">բնութագրող </w:t>
            </w:r>
            <w:r w:rsidR="00302577">
              <w:rPr>
                <w:rFonts w:ascii="GHEA Grapalat" w:eastAsia="Batang" w:hAnsi="GHEA Grapalat" w:cs="Times New Roman"/>
                <w:bCs/>
                <w:color w:val="000000"/>
                <w:sz w:val="24"/>
                <w:szCs w:val="24"/>
                <w:lang w:val="hy-AM"/>
              </w:rPr>
              <w:t>տեղեկատվությամբ:</w:t>
            </w:r>
            <w:r w:rsidR="000837D0">
              <w:rPr>
                <w:rFonts w:ascii="GHEA Grapalat" w:eastAsia="Batang" w:hAnsi="GHEA Grapalat" w:cs="Times New Roman"/>
                <w:bCs/>
                <w:color w:val="000000"/>
                <w:sz w:val="24"/>
                <w:szCs w:val="24"/>
                <w:lang w:val="hy-AM"/>
              </w:rPr>
              <w:t xml:space="preserve"> </w:t>
            </w:r>
          </w:p>
          <w:p w14:paraId="49DA4525" w14:textId="59396423" w:rsidR="00E35A07" w:rsidRDefault="000837D0" w:rsidP="001330E4">
            <w:pPr>
              <w:spacing w:line="360" w:lineRule="auto"/>
              <w:ind w:left="34"/>
              <w:jc w:val="both"/>
              <w:rPr>
                <w:rFonts w:ascii="GHEA Grapalat" w:hAnsi="GHEA Grapalat"/>
                <w:color w:val="000000"/>
                <w:sz w:val="24"/>
                <w:szCs w:val="24"/>
                <w:lang w:val="hy-AM"/>
              </w:rPr>
            </w:pPr>
            <w:r>
              <w:rPr>
                <w:rFonts w:ascii="GHEA Grapalat" w:eastAsia="Batang" w:hAnsi="GHEA Grapalat" w:cs="Times New Roman"/>
                <w:bCs/>
                <w:color w:val="000000"/>
                <w:sz w:val="24"/>
                <w:szCs w:val="24"/>
                <w:lang w:val="hy-AM"/>
              </w:rPr>
              <w:t xml:space="preserve">Միաժամանակ հարկ ենք համարում նշել, որ </w:t>
            </w:r>
            <w:r w:rsidR="006E03D2" w:rsidRPr="006E03D2">
              <w:rPr>
                <w:rFonts w:ascii="GHEA Grapalat" w:eastAsia="Batang" w:hAnsi="GHEA Grapalat" w:cs="Times New Roman"/>
                <w:bCs/>
                <w:color w:val="000000"/>
                <w:sz w:val="24"/>
                <w:szCs w:val="24"/>
                <w:lang w:val="hy-AM"/>
              </w:rPr>
              <w:t xml:space="preserve">Ծրագրով նախատեսված՝ կատարման ենթակա </w:t>
            </w:r>
            <w:r w:rsidR="006E03D2" w:rsidRPr="006E03D2">
              <w:rPr>
                <w:rFonts w:ascii="GHEA Grapalat" w:eastAsia="Batang" w:hAnsi="GHEA Grapalat" w:cs="Times New Roman"/>
                <w:bCs/>
                <w:color w:val="000000"/>
                <w:sz w:val="24"/>
                <w:szCs w:val="24"/>
                <w:lang w:val="hy-AM"/>
              </w:rPr>
              <w:lastRenderedPageBreak/>
              <w:t xml:space="preserve">միջոցառումները ամրագրված են պետական գույքի կառավարման եռամյա՝ 2021-2023թթ-ի ժամանակահատվածի համար, ուստի միջոցառումների կատարման վերաբերյալ տեղեկատվությունը </w:t>
            </w:r>
            <w:bookmarkStart w:id="1" w:name="_GoBack"/>
            <w:bookmarkEnd w:id="1"/>
            <w:r w:rsidR="006E03D2" w:rsidRPr="006E03D2">
              <w:rPr>
                <w:rFonts w:ascii="GHEA Grapalat" w:eastAsia="Batang" w:hAnsi="GHEA Grapalat" w:cs="Times New Roman"/>
                <w:bCs/>
                <w:color w:val="000000"/>
                <w:sz w:val="24"/>
                <w:szCs w:val="24"/>
                <w:lang w:val="hy-AM"/>
              </w:rPr>
              <w:t>ամրագրվել է նաև պետական գույքի կառավարման 2021 և 2022 թվականների Ծրագրի կատարման տարեկան հաշվետվություններում:</w:t>
            </w:r>
          </w:p>
          <w:p w14:paraId="559B6738" w14:textId="77777777" w:rsidR="00E35A07" w:rsidRDefault="00E35A07" w:rsidP="00E47E1B">
            <w:pPr>
              <w:spacing w:line="276" w:lineRule="auto"/>
              <w:ind w:left="34"/>
              <w:jc w:val="both"/>
              <w:rPr>
                <w:rFonts w:ascii="GHEA Grapalat" w:hAnsi="GHEA Grapalat"/>
                <w:color w:val="000000"/>
                <w:sz w:val="24"/>
                <w:szCs w:val="24"/>
                <w:lang w:val="hy-AM"/>
              </w:rPr>
            </w:pPr>
          </w:p>
          <w:p w14:paraId="45D3B3D3" w14:textId="77777777" w:rsidR="00E35A07" w:rsidRDefault="00E35A07" w:rsidP="00E47E1B">
            <w:pPr>
              <w:spacing w:line="276" w:lineRule="auto"/>
              <w:ind w:left="34"/>
              <w:jc w:val="both"/>
              <w:rPr>
                <w:rFonts w:ascii="GHEA Grapalat" w:hAnsi="GHEA Grapalat"/>
                <w:color w:val="000000"/>
                <w:sz w:val="24"/>
                <w:szCs w:val="24"/>
                <w:lang w:val="hy-AM"/>
              </w:rPr>
            </w:pPr>
          </w:p>
          <w:p w14:paraId="65A66F61" w14:textId="77777777" w:rsidR="00E35A07" w:rsidRDefault="00E35A07" w:rsidP="00E47E1B">
            <w:pPr>
              <w:spacing w:line="276" w:lineRule="auto"/>
              <w:ind w:left="34"/>
              <w:jc w:val="both"/>
              <w:rPr>
                <w:rFonts w:ascii="GHEA Grapalat" w:hAnsi="GHEA Grapalat"/>
                <w:color w:val="000000"/>
                <w:sz w:val="24"/>
                <w:szCs w:val="24"/>
                <w:lang w:val="hy-AM"/>
              </w:rPr>
            </w:pPr>
          </w:p>
          <w:p w14:paraId="3D0BD240" w14:textId="77777777" w:rsidR="00E35A07" w:rsidRDefault="00E35A07" w:rsidP="00E47E1B">
            <w:pPr>
              <w:spacing w:line="276" w:lineRule="auto"/>
              <w:ind w:left="34"/>
              <w:jc w:val="both"/>
              <w:rPr>
                <w:rFonts w:ascii="GHEA Grapalat" w:hAnsi="GHEA Grapalat"/>
                <w:color w:val="000000"/>
                <w:sz w:val="24"/>
                <w:szCs w:val="24"/>
                <w:lang w:val="hy-AM"/>
              </w:rPr>
            </w:pPr>
          </w:p>
          <w:p w14:paraId="098DBE51" w14:textId="77777777" w:rsidR="00E35A07" w:rsidRDefault="00E35A07" w:rsidP="00E47E1B">
            <w:pPr>
              <w:spacing w:line="276" w:lineRule="auto"/>
              <w:ind w:left="34"/>
              <w:jc w:val="both"/>
              <w:rPr>
                <w:rFonts w:ascii="GHEA Grapalat" w:hAnsi="GHEA Grapalat"/>
                <w:color w:val="000000"/>
                <w:sz w:val="24"/>
                <w:szCs w:val="24"/>
                <w:lang w:val="hy-AM"/>
              </w:rPr>
            </w:pPr>
          </w:p>
          <w:p w14:paraId="149CFE48" w14:textId="12D2267B" w:rsidR="00E35A07" w:rsidRPr="00980E94" w:rsidRDefault="00E35A07" w:rsidP="000837D0">
            <w:pPr>
              <w:spacing w:line="276" w:lineRule="auto"/>
              <w:jc w:val="both"/>
              <w:rPr>
                <w:rFonts w:ascii="GHEA Grapalat" w:hAnsi="GHEA Grapalat"/>
                <w:color w:val="000000"/>
                <w:sz w:val="24"/>
                <w:szCs w:val="24"/>
                <w:lang w:val="hy-AM"/>
              </w:rPr>
            </w:pPr>
            <w:r w:rsidRPr="00980E94">
              <w:rPr>
                <w:rFonts w:ascii="GHEA Grapalat" w:hAnsi="GHEA Grapalat"/>
                <w:color w:val="000000"/>
                <w:sz w:val="24"/>
                <w:szCs w:val="24"/>
                <w:lang w:val="hy-AM"/>
              </w:rPr>
              <w:t xml:space="preserve">2. </w:t>
            </w:r>
            <w:r w:rsidR="00980E94" w:rsidRPr="00980E94">
              <w:rPr>
                <w:rFonts w:ascii="GHEA Grapalat" w:hAnsi="GHEA Grapalat"/>
                <w:color w:val="000000"/>
                <w:sz w:val="24"/>
                <w:szCs w:val="24"/>
                <w:lang w:val="hy-AM"/>
              </w:rPr>
              <w:t>Ընդունվել է:</w:t>
            </w:r>
          </w:p>
          <w:p w14:paraId="08106F03"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797F68A1"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27DDDE94"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05B0916F"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61C8159B"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53F1C3AF"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7CECEB62"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280F1480" w14:textId="77777777" w:rsidR="00C405C3" w:rsidRDefault="00C405C3" w:rsidP="003F6245">
            <w:pPr>
              <w:tabs>
                <w:tab w:val="left" w:pos="202"/>
              </w:tabs>
              <w:spacing w:line="360" w:lineRule="auto"/>
              <w:contextualSpacing/>
              <w:jc w:val="both"/>
              <w:rPr>
                <w:rFonts w:ascii="GHEA Grapalat" w:hAnsi="GHEA Grapalat"/>
                <w:color w:val="000000"/>
                <w:sz w:val="24"/>
                <w:szCs w:val="24"/>
                <w:lang w:val="hy-AM"/>
              </w:rPr>
            </w:pPr>
          </w:p>
          <w:p w14:paraId="65923CC1" w14:textId="77777777" w:rsidR="003729D4" w:rsidRDefault="003729D4" w:rsidP="003F6245">
            <w:pPr>
              <w:tabs>
                <w:tab w:val="left" w:pos="202"/>
              </w:tabs>
              <w:spacing w:line="360" w:lineRule="auto"/>
              <w:contextualSpacing/>
              <w:jc w:val="both"/>
              <w:rPr>
                <w:rFonts w:ascii="GHEA Grapalat" w:hAnsi="GHEA Grapalat"/>
                <w:color w:val="000000"/>
                <w:sz w:val="24"/>
                <w:szCs w:val="24"/>
                <w:lang w:val="hy-AM"/>
              </w:rPr>
            </w:pPr>
          </w:p>
          <w:p w14:paraId="3631922E" w14:textId="77777777" w:rsidR="005F7C4C" w:rsidRDefault="005F7C4C" w:rsidP="003F6245">
            <w:pPr>
              <w:tabs>
                <w:tab w:val="left" w:pos="202"/>
              </w:tabs>
              <w:spacing w:line="360" w:lineRule="auto"/>
              <w:contextualSpacing/>
              <w:jc w:val="both"/>
              <w:rPr>
                <w:rFonts w:ascii="GHEA Grapalat" w:hAnsi="GHEA Grapalat"/>
                <w:color w:val="000000"/>
                <w:sz w:val="24"/>
                <w:szCs w:val="24"/>
                <w:lang w:val="hy-AM"/>
              </w:rPr>
            </w:pPr>
          </w:p>
          <w:p w14:paraId="6EA852B6" w14:textId="77777777" w:rsidR="000837D0" w:rsidRDefault="000837D0" w:rsidP="00C405C3">
            <w:pPr>
              <w:spacing w:line="276" w:lineRule="auto"/>
              <w:ind w:left="34"/>
              <w:jc w:val="both"/>
              <w:rPr>
                <w:rFonts w:ascii="GHEA Grapalat" w:hAnsi="GHEA Grapalat"/>
                <w:color w:val="000000"/>
                <w:sz w:val="24"/>
                <w:szCs w:val="24"/>
                <w:lang w:val="hy-AM"/>
              </w:rPr>
            </w:pPr>
          </w:p>
          <w:p w14:paraId="0FA3B68E" w14:textId="77777777" w:rsidR="007A089A" w:rsidRDefault="007A089A" w:rsidP="000837D0">
            <w:pPr>
              <w:spacing w:line="276" w:lineRule="auto"/>
              <w:jc w:val="both"/>
              <w:rPr>
                <w:rFonts w:ascii="GHEA Grapalat" w:hAnsi="GHEA Grapalat"/>
                <w:color w:val="000000"/>
                <w:sz w:val="24"/>
                <w:szCs w:val="24"/>
                <w:lang w:val="hy-AM"/>
              </w:rPr>
            </w:pPr>
          </w:p>
          <w:p w14:paraId="71494434" w14:textId="77777777" w:rsidR="007A089A" w:rsidRDefault="007A089A" w:rsidP="000837D0">
            <w:pPr>
              <w:spacing w:line="276" w:lineRule="auto"/>
              <w:jc w:val="both"/>
              <w:rPr>
                <w:rFonts w:ascii="GHEA Grapalat" w:hAnsi="GHEA Grapalat"/>
                <w:color w:val="000000"/>
                <w:sz w:val="24"/>
                <w:szCs w:val="24"/>
                <w:lang w:val="hy-AM"/>
              </w:rPr>
            </w:pPr>
          </w:p>
          <w:p w14:paraId="26C1AEED" w14:textId="169F1DDC" w:rsidR="00C405C3" w:rsidRPr="00980E94" w:rsidRDefault="003729D4" w:rsidP="000837D0">
            <w:pPr>
              <w:spacing w:line="276" w:lineRule="auto"/>
              <w:jc w:val="both"/>
              <w:rPr>
                <w:rFonts w:ascii="GHEA Grapalat" w:hAnsi="GHEA Grapalat"/>
                <w:color w:val="000000"/>
                <w:sz w:val="24"/>
                <w:szCs w:val="24"/>
                <w:lang w:val="hy-AM"/>
              </w:rPr>
            </w:pPr>
            <w:r w:rsidRPr="00B41F43">
              <w:rPr>
                <w:rFonts w:ascii="GHEA Grapalat" w:hAnsi="GHEA Grapalat"/>
                <w:color w:val="000000"/>
                <w:sz w:val="24"/>
                <w:szCs w:val="24"/>
                <w:lang w:val="hy-AM"/>
              </w:rPr>
              <w:t>3.</w:t>
            </w:r>
            <w:r w:rsidR="00C405C3" w:rsidRPr="00980E94">
              <w:rPr>
                <w:rFonts w:ascii="GHEA Grapalat" w:hAnsi="GHEA Grapalat"/>
                <w:color w:val="000000"/>
                <w:sz w:val="24"/>
                <w:szCs w:val="24"/>
                <w:lang w:val="hy-AM"/>
              </w:rPr>
              <w:t xml:space="preserve"> Ընդունվել է:</w:t>
            </w:r>
          </w:p>
          <w:p w14:paraId="6F60871F" w14:textId="77777777" w:rsidR="00C405C3" w:rsidRDefault="00C405C3" w:rsidP="00C405C3">
            <w:pPr>
              <w:tabs>
                <w:tab w:val="left" w:pos="202"/>
              </w:tabs>
              <w:spacing w:line="360" w:lineRule="auto"/>
              <w:contextualSpacing/>
              <w:jc w:val="both"/>
              <w:rPr>
                <w:rFonts w:ascii="GHEA Grapalat" w:hAnsi="GHEA Grapalat"/>
                <w:color w:val="000000"/>
                <w:sz w:val="24"/>
                <w:szCs w:val="24"/>
                <w:lang w:val="hy-AM"/>
              </w:rPr>
            </w:pPr>
            <w:r w:rsidRPr="00980E94">
              <w:rPr>
                <w:rFonts w:ascii="GHEA Grapalat" w:hAnsi="GHEA Grapalat"/>
                <w:color w:val="000000"/>
                <w:sz w:val="24"/>
                <w:szCs w:val="24"/>
                <w:lang w:val="hy-AM"/>
              </w:rPr>
              <w:t>Հստակեցվել է</w:t>
            </w:r>
            <w:r w:rsidR="00F76C7D">
              <w:rPr>
                <w:rFonts w:ascii="GHEA Grapalat" w:hAnsi="GHEA Grapalat"/>
                <w:color w:val="000000"/>
                <w:sz w:val="24"/>
                <w:szCs w:val="24"/>
                <w:lang w:val="hy-AM"/>
              </w:rPr>
              <w:t xml:space="preserve">, </w:t>
            </w:r>
            <w:r w:rsidR="00F76C7D" w:rsidRPr="00AF564E">
              <w:rPr>
                <w:rFonts w:ascii="GHEA Grapalat" w:hAnsi="GHEA Grapalat"/>
                <w:color w:val="000000"/>
                <w:sz w:val="24"/>
                <w:szCs w:val="24"/>
                <w:lang w:val="hy-AM"/>
              </w:rPr>
              <w:t xml:space="preserve">Նախագիծը </w:t>
            </w:r>
            <w:r w:rsidR="00770A4B" w:rsidRPr="00AF564E">
              <w:rPr>
                <w:rFonts w:ascii="GHEA Grapalat" w:hAnsi="GHEA Grapalat"/>
                <w:color w:val="000000"/>
                <w:sz w:val="24"/>
                <w:szCs w:val="24"/>
                <w:lang w:val="hy-AM"/>
              </w:rPr>
              <w:t>լ</w:t>
            </w:r>
            <w:r w:rsidR="00F76C7D">
              <w:rPr>
                <w:rFonts w:ascii="GHEA Grapalat" w:hAnsi="GHEA Grapalat"/>
                <w:color w:val="000000"/>
                <w:sz w:val="24"/>
                <w:szCs w:val="24"/>
                <w:lang w:val="hy-AM"/>
              </w:rPr>
              <w:t>րացվել է համապատասխան տեղեկատվությամբ:</w:t>
            </w:r>
            <w:r w:rsidRPr="00980E94">
              <w:rPr>
                <w:rFonts w:ascii="GHEA Grapalat" w:hAnsi="GHEA Grapalat"/>
                <w:color w:val="000000"/>
                <w:sz w:val="24"/>
                <w:szCs w:val="24"/>
                <w:lang w:val="hy-AM"/>
              </w:rPr>
              <w:t xml:space="preserve">  </w:t>
            </w:r>
          </w:p>
          <w:p w14:paraId="652CA5F9" w14:textId="77777777" w:rsidR="003729D4" w:rsidRPr="00B41F43" w:rsidRDefault="003729D4" w:rsidP="003F6245">
            <w:pPr>
              <w:tabs>
                <w:tab w:val="left" w:pos="202"/>
              </w:tabs>
              <w:spacing w:line="360" w:lineRule="auto"/>
              <w:contextualSpacing/>
              <w:jc w:val="both"/>
              <w:rPr>
                <w:rFonts w:ascii="GHEA Grapalat" w:hAnsi="GHEA Grapalat"/>
                <w:color w:val="000000"/>
                <w:sz w:val="24"/>
                <w:szCs w:val="24"/>
                <w:lang w:val="hy-AM"/>
              </w:rPr>
            </w:pPr>
          </w:p>
          <w:p w14:paraId="7CE82914"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717CEC7C"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60893393"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0A8C8937"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4C78AB4B"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4C502B72"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3A9F8E07"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161885AD"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45CCFD3D"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1B9112A9" w14:textId="50B25CC9"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r w:rsidRPr="00B41F43">
              <w:rPr>
                <w:rFonts w:ascii="GHEA Grapalat" w:hAnsi="GHEA Grapalat"/>
                <w:color w:val="000000"/>
                <w:sz w:val="24"/>
                <w:szCs w:val="24"/>
                <w:lang w:val="hy-AM"/>
              </w:rPr>
              <w:t xml:space="preserve">4. </w:t>
            </w:r>
            <w:r w:rsidR="00B41F43" w:rsidRPr="00B41F43">
              <w:rPr>
                <w:rFonts w:ascii="GHEA Grapalat" w:hAnsi="GHEA Grapalat"/>
                <w:color w:val="000000"/>
                <w:sz w:val="24"/>
                <w:szCs w:val="24"/>
                <w:lang w:val="hy-AM"/>
              </w:rPr>
              <w:t>Ընդունվել է:</w:t>
            </w:r>
          </w:p>
          <w:p w14:paraId="27859A77" w14:textId="77777777" w:rsidR="00B41F43" w:rsidRDefault="00B41F43" w:rsidP="003F6245">
            <w:pPr>
              <w:tabs>
                <w:tab w:val="left" w:pos="202"/>
              </w:tabs>
              <w:spacing w:line="360" w:lineRule="auto"/>
              <w:contextualSpacing/>
              <w:jc w:val="both"/>
              <w:rPr>
                <w:rFonts w:ascii="GHEA Grapalat" w:hAnsi="GHEA Grapalat"/>
                <w:color w:val="000000"/>
                <w:sz w:val="24"/>
                <w:szCs w:val="24"/>
                <w:lang w:val="hy-AM"/>
              </w:rPr>
            </w:pPr>
            <w:r w:rsidRPr="00C405C3">
              <w:rPr>
                <w:rFonts w:ascii="GHEA Grapalat" w:hAnsi="GHEA Grapalat"/>
                <w:color w:val="000000"/>
                <w:sz w:val="24"/>
                <w:szCs w:val="24"/>
                <w:lang w:val="hy-AM"/>
              </w:rPr>
              <w:t>Նշված ձևակերպումը հստակեցվել է:</w:t>
            </w:r>
          </w:p>
          <w:p w14:paraId="4B837C21" w14:textId="77777777" w:rsidR="004F7870" w:rsidRPr="004C5371" w:rsidRDefault="004F7870" w:rsidP="004F7870">
            <w:pPr>
              <w:spacing w:line="360" w:lineRule="auto"/>
              <w:ind w:left="34"/>
              <w:jc w:val="both"/>
              <w:rPr>
                <w:rFonts w:ascii="GHEA Grapalat" w:hAnsi="GHEA Grapalat"/>
                <w:color w:val="000000"/>
                <w:sz w:val="24"/>
                <w:szCs w:val="24"/>
                <w:lang w:val="hy-AM"/>
              </w:rPr>
            </w:pPr>
            <w:r w:rsidRPr="004F7870">
              <w:rPr>
                <w:rFonts w:ascii="GHEA Grapalat" w:hAnsi="GHEA Grapalat"/>
                <w:color w:val="000000"/>
                <w:sz w:val="24"/>
                <w:szCs w:val="24"/>
                <w:lang w:val="hy-AM"/>
              </w:rPr>
              <w:t>Մ</w:t>
            </w:r>
            <w:r>
              <w:rPr>
                <w:rFonts w:ascii="GHEA Grapalat" w:hAnsi="GHEA Grapalat"/>
                <w:color w:val="000000"/>
                <w:sz w:val="24"/>
                <w:szCs w:val="24"/>
                <w:lang w:val="hy-AM"/>
              </w:rPr>
              <w:t xml:space="preserve">իաժամանակ, </w:t>
            </w:r>
            <w:r w:rsidRPr="004C5371">
              <w:rPr>
                <w:rFonts w:ascii="GHEA Grapalat" w:hAnsi="GHEA Grapalat"/>
                <w:color w:val="000000"/>
                <w:sz w:val="24"/>
                <w:szCs w:val="24"/>
                <w:lang w:val="hy-AM"/>
              </w:rPr>
              <w:t>Ծրագրով նախատեսված</w:t>
            </w:r>
            <w:r w:rsidRPr="0085191D">
              <w:rPr>
                <w:rFonts w:ascii="GHEA Grapalat" w:hAnsi="GHEA Grapalat"/>
                <w:color w:val="000000"/>
                <w:sz w:val="24"/>
                <w:szCs w:val="24"/>
                <w:lang w:val="hy-AM"/>
              </w:rPr>
              <w:t>՝</w:t>
            </w:r>
            <w:r w:rsidRPr="004C5371">
              <w:rPr>
                <w:rFonts w:ascii="GHEA Grapalat" w:hAnsi="GHEA Grapalat"/>
                <w:color w:val="000000"/>
                <w:sz w:val="24"/>
                <w:szCs w:val="24"/>
                <w:lang w:val="hy-AM"/>
              </w:rPr>
              <w:t xml:space="preserve"> </w:t>
            </w:r>
            <w:r w:rsidRPr="00CD3EFB">
              <w:rPr>
                <w:rFonts w:ascii="GHEA Grapalat" w:hAnsi="GHEA Grapalat"/>
                <w:color w:val="000000"/>
                <w:sz w:val="24"/>
                <w:szCs w:val="24"/>
                <w:lang w:val="hy-AM"/>
              </w:rPr>
              <w:t xml:space="preserve">կատարման ենթակա </w:t>
            </w:r>
            <w:r>
              <w:rPr>
                <w:rFonts w:ascii="GHEA Grapalat" w:hAnsi="GHEA Grapalat"/>
                <w:color w:val="000000"/>
                <w:sz w:val="24"/>
                <w:szCs w:val="24"/>
                <w:lang w:val="hy-AM"/>
              </w:rPr>
              <w:t xml:space="preserve">միջոցառումները </w:t>
            </w:r>
            <w:r w:rsidRPr="004C5371">
              <w:rPr>
                <w:rFonts w:ascii="GHEA Grapalat" w:hAnsi="GHEA Grapalat"/>
                <w:color w:val="000000"/>
                <w:sz w:val="24"/>
                <w:szCs w:val="24"/>
                <w:lang w:val="hy-AM"/>
              </w:rPr>
              <w:t xml:space="preserve">ամրագրված </w:t>
            </w:r>
            <w:r w:rsidRPr="00CD3EFB">
              <w:rPr>
                <w:rFonts w:ascii="GHEA Grapalat" w:hAnsi="GHEA Grapalat"/>
                <w:color w:val="000000"/>
                <w:sz w:val="24"/>
                <w:szCs w:val="24"/>
                <w:lang w:val="hy-AM"/>
              </w:rPr>
              <w:t>են</w:t>
            </w:r>
            <w:r w:rsidRPr="004C5371">
              <w:rPr>
                <w:rFonts w:ascii="GHEA Grapalat" w:hAnsi="GHEA Grapalat"/>
                <w:color w:val="000000"/>
                <w:sz w:val="24"/>
                <w:szCs w:val="24"/>
                <w:lang w:val="hy-AM"/>
              </w:rPr>
              <w:t xml:space="preserve"> պետական գույքի կառավարման</w:t>
            </w:r>
            <w:r>
              <w:rPr>
                <w:rFonts w:ascii="GHEA Grapalat" w:hAnsi="GHEA Grapalat"/>
                <w:color w:val="000000"/>
                <w:sz w:val="24"/>
                <w:szCs w:val="24"/>
                <w:lang w:val="hy-AM"/>
              </w:rPr>
              <w:t xml:space="preserve"> </w:t>
            </w:r>
            <w:r w:rsidRPr="0016335E">
              <w:rPr>
                <w:rFonts w:ascii="GHEA Grapalat" w:hAnsi="GHEA Grapalat"/>
                <w:color w:val="000000"/>
                <w:sz w:val="24"/>
                <w:szCs w:val="24"/>
                <w:lang w:val="hy-AM"/>
              </w:rPr>
              <w:t xml:space="preserve">եռամյա՝ </w:t>
            </w:r>
            <w:r w:rsidRPr="004C5371">
              <w:rPr>
                <w:rFonts w:ascii="GHEA Grapalat" w:hAnsi="GHEA Grapalat"/>
                <w:color w:val="000000"/>
                <w:sz w:val="24"/>
                <w:szCs w:val="24"/>
                <w:lang w:val="hy-AM"/>
              </w:rPr>
              <w:t xml:space="preserve">2021-2023թթ-ի ժամանակահատվածի համար, ուստի միջոցառումների կատարման </w:t>
            </w:r>
            <w:r>
              <w:rPr>
                <w:rFonts w:ascii="GHEA Grapalat" w:hAnsi="GHEA Grapalat"/>
                <w:color w:val="000000"/>
                <w:sz w:val="24"/>
                <w:szCs w:val="24"/>
                <w:lang w:val="hy-AM"/>
              </w:rPr>
              <w:t>վերաբերյալ տեղեկատվություն</w:t>
            </w:r>
            <w:r w:rsidRPr="000845F3">
              <w:rPr>
                <w:rFonts w:ascii="GHEA Grapalat" w:hAnsi="GHEA Grapalat"/>
                <w:color w:val="000000"/>
                <w:sz w:val="24"/>
                <w:szCs w:val="24"/>
                <w:lang w:val="hy-AM"/>
              </w:rPr>
              <w:t>ը</w:t>
            </w:r>
            <w:r>
              <w:rPr>
                <w:rFonts w:ascii="GHEA Grapalat" w:hAnsi="GHEA Grapalat"/>
                <w:color w:val="000000"/>
                <w:sz w:val="24"/>
                <w:szCs w:val="24"/>
                <w:lang w:val="hy-AM"/>
              </w:rPr>
              <w:t xml:space="preserve"> ամրագրվել է </w:t>
            </w:r>
            <w:r w:rsidRPr="000845F3">
              <w:rPr>
                <w:rFonts w:ascii="GHEA Grapalat" w:hAnsi="GHEA Grapalat"/>
                <w:color w:val="000000"/>
                <w:sz w:val="24"/>
                <w:szCs w:val="24"/>
                <w:lang w:val="hy-AM"/>
              </w:rPr>
              <w:t xml:space="preserve">նաև </w:t>
            </w:r>
            <w:r w:rsidRPr="00D20814">
              <w:rPr>
                <w:rFonts w:ascii="GHEA Grapalat" w:hAnsi="GHEA Grapalat"/>
                <w:color w:val="000000"/>
                <w:sz w:val="24"/>
                <w:szCs w:val="24"/>
                <w:lang w:val="hy-AM"/>
              </w:rPr>
              <w:t xml:space="preserve">պետական գույքի կառավարման </w:t>
            </w:r>
            <w:r>
              <w:rPr>
                <w:rFonts w:ascii="GHEA Grapalat" w:hAnsi="GHEA Grapalat"/>
                <w:color w:val="000000"/>
                <w:sz w:val="24"/>
                <w:szCs w:val="24"/>
                <w:lang w:val="hy-AM"/>
              </w:rPr>
              <w:t xml:space="preserve">2021 և 2022 թվականների Ծրագրի կատարման </w:t>
            </w:r>
            <w:r w:rsidRPr="00607FDA">
              <w:rPr>
                <w:rFonts w:ascii="GHEA Grapalat" w:hAnsi="GHEA Grapalat"/>
                <w:color w:val="000000"/>
                <w:sz w:val="24"/>
                <w:szCs w:val="24"/>
                <w:lang w:val="hy-AM"/>
              </w:rPr>
              <w:t xml:space="preserve">տարեկան </w:t>
            </w:r>
            <w:r>
              <w:rPr>
                <w:rFonts w:ascii="GHEA Grapalat" w:hAnsi="GHEA Grapalat"/>
                <w:color w:val="000000"/>
                <w:sz w:val="24"/>
                <w:szCs w:val="24"/>
                <w:lang w:val="hy-AM"/>
              </w:rPr>
              <w:t>հաշվետվություններում:</w:t>
            </w:r>
          </w:p>
          <w:p w14:paraId="0E3DE0F9" w14:textId="77777777" w:rsidR="004F7870" w:rsidRPr="00C405C3" w:rsidRDefault="004F7870" w:rsidP="003F6245">
            <w:pPr>
              <w:tabs>
                <w:tab w:val="left" w:pos="202"/>
              </w:tabs>
              <w:spacing w:line="360" w:lineRule="auto"/>
              <w:contextualSpacing/>
              <w:jc w:val="both"/>
              <w:rPr>
                <w:rFonts w:ascii="GHEA Grapalat" w:hAnsi="GHEA Grapalat"/>
                <w:color w:val="000000"/>
                <w:sz w:val="24"/>
                <w:szCs w:val="24"/>
                <w:lang w:val="hy-AM"/>
              </w:rPr>
            </w:pPr>
          </w:p>
          <w:p w14:paraId="76EC61E8"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6574FCFC"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541A4B8D" w14:textId="77777777" w:rsidR="003A69C1" w:rsidRPr="00B41F43" w:rsidRDefault="003A69C1" w:rsidP="003F6245">
            <w:pPr>
              <w:tabs>
                <w:tab w:val="left" w:pos="202"/>
              </w:tabs>
              <w:spacing w:line="360" w:lineRule="auto"/>
              <w:contextualSpacing/>
              <w:jc w:val="both"/>
              <w:rPr>
                <w:rFonts w:ascii="GHEA Grapalat" w:hAnsi="GHEA Grapalat"/>
                <w:color w:val="000000"/>
                <w:sz w:val="24"/>
                <w:szCs w:val="24"/>
                <w:lang w:val="hy-AM"/>
              </w:rPr>
            </w:pPr>
          </w:p>
          <w:p w14:paraId="0FD151AB" w14:textId="77777777" w:rsidR="00C405C3" w:rsidRPr="00B41F43" w:rsidRDefault="003A69C1" w:rsidP="00C405C3">
            <w:pPr>
              <w:tabs>
                <w:tab w:val="left" w:pos="202"/>
              </w:tabs>
              <w:spacing w:line="360" w:lineRule="auto"/>
              <w:contextualSpacing/>
              <w:jc w:val="both"/>
              <w:rPr>
                <w:rFonts w:ascii="GHEA Grapalat" w:hAnsi="GHEA Grapalat"/>
                <w:color w:val="000000"/>
                <w:sz w:val="24"/>
                <w:szCs w:val="24"/>
                <w:lang w:val="hy-AM"/>
              </w:rPr>
            </w:pPr>
            <w:r w:rsidRPr="00C405C3">
              <w:rPr>
                <w:rFonts w:ascii="GHEA Grapalat" w:hAnsi="GHEA Grapalat"/>
                <w:color w:val="000000"/>
                <w:sz w:val="24"/>
                <w:szCs w:val="24"/>
                <w:lang w:val="hy-AM"/>
              </w:rPr>
              <w:t>5.</w:t>
            </w:r>
            <w:r w:rsidR="00C405C3" w:rsidRPr="00B41F43">
              <w:rPr>
                <w:rFonts w:ascii="GHEA Grapalat" w:hAnsi="GHEA Grapalat"/>
                <w:color w:val="000000"/>
                <w:sz w:val="24"/>
                <w:szCs w:val="24"/>
                <w:lang w:val="hy-AM"/>
              </w:rPr>
              <w:t xml:space="preserve"> Ընդունվել է:</w:t>
            </w:r>
          </w:p>
          <w:p w14:paraId="0B8D3F00" w14:textId="77777777" w:rsidR="00B47E4C" w:rsidRDefault="00B47E4C" w:rsidP="00B47E4C">
            <w:pPr>
              <w:spacing w:line="276" w:lineRule="auto"/>
              <w:ind w:left="34"/>
              <w:jc w:val="both"/>
              <w:rPr>
                <w:rFonts w:ascii="GHEA Grapalat" w:hAnsi="GHEA Grapalat"/>
                <w:color w:val="000000"/>
                <w:sz w:val="24"/>
                <w:szCs w:val="24"/>
                <w:lang w:val="hy-AM"/>
              </w:rPr>
            </w:pPr>
          </w:p>
          <w:p w14:paraId="44B68DC9" w14:textId="77777777" w:rsidR="008A08AF" w:rsidRDefault="008A08AF" w:rsidP="00B47E4C">
            <w:pPr>
              <w:spacing w:line="276" w:lineRule="auto"/>
              <w:ind w:left="34"/>
              <w:jc w:val="both"/>
              <w:rPr>
                <w:rFonts w:ascii="GHEA Grapalat" w:hAnsi="GHEA Grapalat"/>
                <w:color w:val="000000"/>
                <w:sz w:val="24"/>
                <w:szCs w:val="24"/>
                <w:lang w:val="hy-AM"/>
              </w:rPr>
            </w:pPr>
          </w:p>
          <w:p w14:paraId="2A6A26FF" w14:textId="77777777" w:rsidR="00C87507" w:rsidRDefault="00C87507" w:rsidP="00B47E4C">
            <w:pPr>
              <w:spacing w:line="276" w:lineRule="auto"/>
              <w:ind w:left="34"/>
              <w:jc w:val="both"/>
              <w:rPr>
                <w:rFonts w:ascii="GHEA Grapalat" w:hAnsi="GHEA Grapalat"/>
                <w:color w:val="000000"/>
                <w:sz w:val="24"/>
                <w:szCs w:val="24"/>
                <w:lang w:val="hy-AM"/>
              </w:rPr>
            </w:pPr>
          </w:p>
          <w:p w14:paraId="4566C959" w14:textId="77777777" w:rsidR="00C87507" w:rsidRPr="00D2687F" w:rsidRDefault="00C87507" w:rsidP="00B47E4C">
            <w:pPr>
              <w:spacing w:line="276" w:lineRule="auto"/>
              <w:ind w:left="34"/>
              <w:jc w:val="both"/>
              <w:rPr>
                <w:rFonts w:ascii="GHEA Grapalat" w:hAnsi="GHEA Grapalat"/>
                <w:color w:val="000000"/>
                <w:sz w:val="24"/>
                <w:szCs w:val="24"/>
                <w:lang w:val="hy-AM"/>
              </w:rPr>
            </w:pPr>
          </w:p>
          <w:p w14:paraId="13472477" w14:textId="77777777" w:rsidR="00862BBB" w:rsidRPr="00D2687F" w:rsidRDefault="00862BBB" w:rsidP="006747CA">
            <w:pPr>
              <w:spacing w:line="276" w:lineRule="auto"/>
              <w:jc w:val="center"/>
              <w:rPr>
                <w:rFonts w:ascii="GHEA Grapalat" w:hAnsi="GHEA Grapalat"/>
                <w:b/>
                <w:iCs/>
                <w:sz w:val="24"/>
                <w:szCs w:val="24"/>
                <w:lang w:val="fr-FR"/>
              </w:rPr>
            </w:pPr>
          </w:p>
        </w:tc>
      </w:tr>
    </w:tbl>
    <w:p w14:paraId="037C8ACF" w14:textId="77777777" w:rsidR="00301C57" w:rsidRPr="00D2687F" w:rsidRDefault="00301C57" w:rsidP="0064195A">
      <w:pPr>
        <w:jc w:val="center"/>
        <w:rPr>
          <w:rFonts w:ascii="GHEA Grapalat" w:hAnsi="GHEA Grapalat"/>
          <w:sz w:val="24"/>
          <w:szCs w:val="24"/>
          <w:lang w:val="af-ZA"/>
        </w:rPr>
      </w:pPr>
    </w:p>
    <w:sectPr w:rsidR="00301C57" w:rsidRPr="00D2687F" w:rsidSect="002119EA">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5072C"/>
    <w:multiLevelType w:val="hybridMultilevel"/>
    <w:tmpl w:val="6D26C494"/>
    <w:lvl w:ilvl="0" w:tplc="D712447A">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C501CFE"/>
    <w:multiLevelType w:val="hybridMultilevel"/>
    <w:tmpl w:val="889069F2"/>
    <w:lvl w:ilvl="0" w:tplc="934EA08C">
      <w:start w:val="25"/>
      <w:numFmt w:val="bullet"/>
      <w:lvlText w:val=""/>
      <w:lvlJc w:val="left"/>
      <w:pPr>
        <w:ind w:left="660" w:hanging="360"/>
      </w:pPr>
      <w:rPr>
        <w:rFonts w:ascii="Symbol" w:eastAsia="Batang" w:hAnsi="Symbol" w:cs="Times New Roman" w:hint="default"/>
        <w:b/>
        <w:color w:val="000000"/>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2" w15:restartNumberingAfterBreak="0">
    <w:nsid w:val="242A0B65"/>
    <w:multiLevelType w:val="hybridMultilevel"/>
    <w:tmpl w:val="B894822E"/>
    <w:lvl w:ilvl="0" w:tplc="778815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D611800"/>
    <w:multiLevelType w:val="hybridMultilevel"/>
    <w:tmpl w:val="FD5417AC"/>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4" w15:restartNumberingAfterBreak="0">
    <w:nsid w:val="40DD266D"/>
    <w:multiLevelType w:val="hybridMultilevel"/>
    <w:tmpl w:val="9A461C36"/>
    <w:lvl w:ilvl="0" w:tplc="749058AE">
      <w:start w:val="16"/>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E35AD5"/>
    <w:multiLevelType w:val="hybridMultilevel"/>
    <w:tmpl w:val="3D86BC20"/>
    <w:lvl w:ilvl="0" w:tplc="170ECA38">
      <w:start w:val="1"/>
      <w:numFmt w:val="decimal"/>
      <w:lvlText w:val="%1."/>
      <w:lvlJc w:val="left"/>
      <w:pPr>
        <w:ind w:left="76" w:hanging="360"/>
      </w:pPr>
      <w:rPr>
        <w:rFonts w:cs="Times New Roman" w:hint="default"/>
        <w:b/>
        <w:color w:val="000000"/>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48B63835"/>
    <w:multiLevelType w:val="hybridMultilevel"/>
    <w:tmpl w:val="49F0C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612E54"/>
    <w:multiLevelType w:val="hybridMultilevel"/>
    <w:tmpl w:val="CF2C6A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B1C5723"/>
    <w:multiLevelType w:val="hybridMultilevel"/>
    <w:tmpl w:val="ECB6A3D6"/>
    <w:lvl w:ilvl="0" w:tplc="D7EAB972">
      <w:start w:val="1"/>
      <w:numFmt w:val="decimal"/>
      <w:lvlText w:val="%1."/>
      <w:lvlJc w:val="left"/>
      <w:pPr>
        <w:ind w:left="1082" w:hanging="360"/>
      </w:pPr>
      <w:rPr>
        <w:rFonts w:eastAsia="Calibri" w:cs="Cambria"/>
        <w:color w:val="auto"/>
      </w:rPr>
    </w:lvl>
    <w:lvl w:ilvl="1" w:tplc="04090019">
      <w:start w:val="1"/>
      <w:numFmt w:val="lowerLetter"/>
      <w:lvlText w:val="%2."/>
      <w:lvlJc w:val="left"/>
      <w:pPr>
        <w:ind w:left="1802" w:hanging="360"/>
      </w:pPr>
    </w:lvl>
    <w:lvl w:ilvl="2" w:tplc="0409001B">
      <w:start w:val="1"/>
      <w:numFmt w:val="lowerRoman"/>
      <w:lvlText w:val="%3."/>
      <w:lvlJc w:val="right"/>
      <w:pPr>
        <w:ind w:left="2522" w:hanging="180"/>
      </w:pPr>
    </w:lvl>
    <w:lvl w:ilvl="3" w:tplc="0409000F">
      <w:start w:val="1"/>
      <w:numFmt w:val="decimal"/>
      <w:lvlText w:val="%4."/>
      <w:lvlJc w:val="left"/>
      <w:pPr>
        <w:ind w:left="3242" w:hanging="360"/>
      </w:pPr>
    </w:lvl>
    <w:lvl w:ilvl="4" w:tplc="04090019">
      <w:start w:val="1"/>
      <w:numFmt w:val="lowerLetter"/>
      <w:lvlText w:val="%5."/>
      <w:lvlJc w:val="left"/>
      <w:pPr>
        <w:ind w:left="3962" w:hanging="360"/>
      </w:pPr>
    </w:lvl>
    <w:lvl w:ilvl="5" w:tplc="0409001B">
      <w:start w:val="1"/>
      <w:numFmt w:val="lowerRoman"/>
      <w:lvlText w:val="%6."/>
      <w:lvlJc w:val="right"/>
      <w:pPr>
        <w:ind w:left="4682" w:hanging="180"/>
      </w:pPr>
    </w:lvl>
    <w:lvl w:ilvl="6" w:tplc="0409000F">
      <w:start w:val="1"/>
      <w:numFmt w:val="decimal"/>
      <w:lvlText w:val="%7."/>
      <w:lvlJc w:val="left"/>
      <w:pPr>
        <w:ind w:left="5402" w:hanging="360"/>
      </w:pPr>
    </w:lvl>
    <w:lvl w:ilvl="7" w:tplc="04090019">
      <w:start w:val="1"/>
      <w:numFmt w:val="lowerLetter"/>
      <w:lvlText w:val="%8."/>
      <w:lvlJc w:val="left"/>
      <w:pPr>
        <w:ind w:left="6122" w:hanging="360"/>
      </w:pPr>
    </w:lvl>
    <w:lvl w:ilvl="8" w:tplc="0409001B">
      <w:start w:val="1"/>
      <w:numFmt w:val="lowerRoman"/>
      <w:lvlText w:val="%9."/>
      <w:lvlJc w:val="right"/>
      <w:pPr>
        <w:ind w:left="6842" w:hanging="180"/>
      </w:pPr>
    </w:lvl>
  </w:abstractNum>
  <w:abstractNum w:abstractNumId="9" w15:restartNumberingAfterBreak="0">
    <w:nsid w:val="7FA81E93"/>
    <w:multiLevelType w:val="hybridMultilevel"/>
    <w:tmpl w:val="6D26C494"/>
    <w:lvl w:ilvl="0" w:tplc="D712447A">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9"/>
  </w:num>
  <w:num w:numId="6">
    <w:abstractNumId w:val="6"/>
  </w:num>
  <w:num w:numId="7">
    <w:abstractNumId w:val="7"/>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1E"/>
    <w:rsid w:val="00000CA5"/>
    <w:rsid w:val="0000137F"/>
    <w:rsid w:val="00002D39"/>
    <w:rsid w:val="000031B3"/>
    <w:rsid w:val="0000348C"/>
    <w:rsid w:val="00004561"/>
    <w:rsid w:val="00006723"/>
    <w:rsid w:val="00006821"/>
    <w:rsid w:val="00011000"/>
    <w:rsid w:val="000127A7"/>
    <w:rsid w:val="00012F56"/>
    <w:rsid w:val="0003253B"/>
    <w:rsid w:val="00034709"/>
    <w:rsid w:val="00036993"/>
    <w:rsid w:val="00041F7C"/>
    <w:rsid w:val="00046142"/>
    <w:rsid w:val="000661D9"/>
    <w:rsid w:val="00070A19"/>
    <w:rsid w:val="00071A3C"/>
    <w:rsid w:val="00075D7A"/>
    <w:rsid w:val="000837D0"/>
    <w:rsid w:val="000845F3"/>
    <w:rsid w:val="0008550E"/>
    <w:rsid w:val="000926D4"/>
    <w:rsid w:val="00094E57"/>
    <w:rsid w:val="000A254C"/>
    <w:rsid w:val="000B088A"/>
    <w:rsid w:val="000B4073"/>
    <w:rsid w:val="000B5DBC"/>
    <w:rsid w:val="000B6AC3"/>
    <w:rsid w:val="000C4C9C"/>
    <w:rsid w:val="000D0D01"/>
    <w:rsid w:val="000D1C0A"/>
    <w:rsid w:val="000D5B3F"/>
    <w:rsid w:val="000E290A"/>
    <w:rsid w:val="000E2EC2"/>
    <w:rsid w:val="000F0293"/>
    <w:rsid w:val="000F11CF"/>
    <w:rsid w:val="000F1EF1"/>
    <w:rsid w:val="000F3002"/>
    <w:rsid w:val="000F678B"/>
    <w:rsid w:val="000F7606"/>
    <w:rsid w:val="0011119C"/>
    <w:rsid w:val="00111C3F"/>
    <w:rsid w:val="00120861"/>
    <w:rsid w:val="00122844"/>
    <w:rsid w:val="00123742"/>
    <w:rsid w:val="0013232C"/>
    <w:rsid w:val="001330E4"/>
    <w:rsid w:val="0013368B"/>
    <w:rsid w:val="00136FF5"/>
    <w:rsid w:val="00144A0A"/>
    <w:rsid w:val="00147061"/>
    <w:rsid w:val="00152DBA"/>
    <w:rsid w:val="00157232"/>
    <w:rsid w:val="0016335E"/>
    <w:rsid w:val="00164202"/>
    <w:rsid w:val="00166580"/>
    <w:rsid w:val="00170251"/>
    <w:rsid w:val="00177E77"/>
    <w:rsid w:val="0019262F"/>
    <w:rsid w:val="00192E2E"/>
    <w:rsid w:val="001941EC"/>
    <w:rsid w:val="00196B33"/>
    <w:rsid w:val="00197B84"/>
    <w:rsid w:val="001B2EEB"/>
    <w:rsid w:val="001B4E14"/>
    <w:rsid w:val="001B660D"/>
    <w:rsid w:val="001C4D35"/>
    <w:rsid w:val="001C7498"/>
    <w:rsid w:val="001C7F49"/>
    <w:rsid w:val="001D3C93"/>
    <w:rsid w:val="001D3C98"/>
    <w:rsid w:val="001D4055"/>
    <w:rsid w:val="001D67EC"/>
    <w:rsid w:val="001E0072"/>
    <w:rsid w:val="001E0762"/>
    <w:rsid w:val="001E4F01"/>
    <w:rsid w:val="001E7597"/>
    <w:rsid w:val="001F04D7"/>
    <w:rsid w:val="001F235A"/>
    <w:rsid w:val="001F45E3"/>
    <w:rsid w:val="001F536B"/>
    <w:rsid w:val="001F59BC"/>
    <w:rsid w:val="001F60B2"/>
    <w:rsid w:val="001F68BD"/>
    <w:rsid w:val="001F7071"/>
    <w:rsid w:val="001F7C20"/>
    <w:rsid w:val="00200854"/>
    <w:rsid w:val="00205609"/>
    <w:rsid w:val="002059B6"/>
    <w:rsid w:val="00207751"/>
    <w:rsid w:val="002119EA"/>
    <w:rsid w:val="00223AC1"/>
    <w:rsid w:val="002243A0"/>
    <w:rsid w:val="00224D7D"/>
    <w:rsid w:val="00225154"/>
    <w:rsid w:val="00237822"/>
    <w:rsid w:val="00242181"/>
    <w:rsid w:val="00243211"/>
    <w:rsid w:val="00244468"/>
    <w:rsid w:val="002461A2"/>
    <w:rsid w:val="0025380D"/>
    <w:rsid w:val="002551E3"/>
    <w:rsid w:val="00260794"/>
    <w:rsid w:val="0026776B"/>
    <w:rsid w:val="00284643"/>
    <w:rsid w:val="002847BD"/>
    <w:rsid w:val="00286E00"/>
    <w:rsid w:val="002A46AD"/>
    <w:rsid w:val="002A53B4"/>
    <w:rsid w:val="002B3294"/>
    <w:rsid w:val="002B639D"/>
    <w:rsid w:val="002B6ACC"/>
    <w:rsid w:val="002C1C1A"/>
    <w:rsid w:val="002C2233"/>
    <w:rsid w:val="002C5538"/>
    <w:rsid w:val="002D1BD8"/>
    <w:rsid w:val="002D31D7"/>
    <w:rsid w:val="002D4EB8"/>
    <w:rsid w:val="002D57EB"/>
    <w:rsid w:val="002D5BDD"/>
    <w:rsid w:val="002D7F7F"/>
    <w:rsid w:val="002E37D1"/>
    <w:rsid w:val="002F0B75"/>
    <w:rsid w:val="002F0C52"/>
    <w:rsid w:val="00300475"/>
    <w:rsid w:val="00301C57"/>
    <w:rsid w:val="00301F2E"/>
    <w:rsid w:val="00302577"/>
    <w:rsid w:val="00302816"/>
    <w:rsid w:val="00304A7E"/>
    <w:rsid w:val="0031064E"/>
    <w:rsid w:val="00312F31"/>
    <w:rsid w:val="00313558"/>
    <w:rsid w:val="00313C0B"/>
    <w:rsid w:val="00332E3E"/>
    <w:rsid w:val="00333550"/>
    <w:rsid w:val="00334DCF"/>
    <w:rsid w:val="0033549F"/>
    <w:rsid w:val="0034316E"/>
    <w:rsid w:val="00344424"/>
    <w:rsid w:val="003450A7"/>
    <w:rsid w:val="00364ACD"/>
    <w:rsid w:val="00366DD1"/>
    <w:rsid w:val="003729D4"/>
    <w:rsid w:val="003772BD"/>
    <w:rsid w:val="003808F7"/>
    <w:rsid w:val="003832CB"/>
    <w:rsid w:val="00384187"/>
    <w:rsid w:val="00384E2F"/>
    <w:rsid w:val="00384F0F"/>
    <w:rsid w:val="00385B7A"/>
    <w:rsid w:val="00385CFD"/>
    <w:rsid w:val="00387922"/>
    <w:rsid w:val="00392341"/>
    <w:rsid w:val="00393D36"/>
    <w:rsid w:val="003A19AB"/>
    <w:rsid w:val="003A23CC"/>
    <w:rsid w:val="003A2F29"/>
    <w:rsid w:val="003A5C83"/>
    <w:rsid w:val="003A62B1"/>
    <w:rsid w:val="003A69C1"/>
    <w:rsid w:val="003B4CF9"/>
    <w:rsid w:val="003B7A1E"/>
    <w:rsid w:val="003C3348"/>
    <w:rsid w:val="003D2072"/>
    <w:rsid w:val="003D2FCF"/>
    <w:rsid w:val="003E2CAB"/>
    <w:rsid w:val="003E2D00"/>
    <w:rsid w:val="003E64F3"/>
    <w:rsid w:val="003E795D"/>
    <w:rsid w:val="003F0D19"/>
    <w:rsid w:val="003F2DC8"/>
    <w:rsid w:val="003F3AC9"/>
    <w:rsid w:val="003F5DEF"/>
    <w:rsid w:val="003F6245"/>
    <w:rsid w:val="004056C7"/>
    <w:rsid w:val="00407F29"/>
    <w:rsid w:val="004115EB"/>
    <w:rsid w:val="004155E0"/>
    <w:rsid w:val="00416EF0"/>
    <w:rsid w:val="00421A89"/>
    <w:rsid w:val="0042438B"/>
    <w:rsid w:val="00430D25"/>
    <w:rsid w:val="00431E47"/>
    <w:rsid w:val="00434FB9"/>
    <w:rsid w:val="00436134"/>
    <w:rsid w:val="00437A2B"/>
    <w:rsid w:val="00437D32"/>
    <w:rsid w:val="00440199"/>
    <w:rsid w:val="00440A0B"/>
    <w:rsid w:val="00452DAF"/>
    <w:rsid w:val="0045636D"/>
    <w:rsid w:val="00461D3F"/>
    <w:rsid w:val="00463472"/>
    <w:rsid w:val="0046498E"/>
    <w:rsid w:val="00465552"/>
    <w:rsid w:val="00466889"/>
    <w:rsid w:val="00466BFC"/>
    <w:rsid w:val="00467DFE"/>
    <w:rsid w:val="00471F06"/>
    <w:rsid w:val="00476752"/>
    <w:rsid w:val="004777B8"/>
    <w:rsid w:val="00481D07"/>
    <w:rsid w:val="00482C97"/>
    <w:rsid w:val="004A11D2"/>
    <w:rsid w:val="004A2C1E"/>
    <w:rsid w:val="004A39F1"/>
    <w:rsid w:val="004A59A7"/>
    <w:rsid w:val="004A5F42"/>
    <w:rsid w:val="004A60DA"/>
    <w:rsid w:val="004B133D"/>
    <w:rsid w:val="004B25CD"/>
    <w:rsid w:val="004C5371"/>
    <w:rsid w:val="004D6258"/>
    <w:rsid w:val="004E4E44"/>
    <w:rsid w:val="004E4E63"/>
    <w:rsid w:val="004E5BD1"/>
    <w:rsid w:val="004F2B48"/>
    <w:rsid w:val="004F3889"/>
    <w:rsid w:val="004F585F"/>
    <w:rsid w:val="004F7870"/>
    <w:rsid w:val="0051315D"/>
    <w:rsid w:val="00525643"/>
    <w:rsid w:val="00526521"/>
    <w:rsid w:val="00526716"/>
    <w:rsid w:val="00540C2D"/>
    <w:rsid w:val="00542DBB"/>
    <w:rsid w:val="0054441B"/>
    <w:rsid w:val="00547B85"/>
    <w:rsid w:val="005515A2"/>
    <w:rsid w:val="005523B8"/>
    <w:rsid w:val="00552FBB"/>
    <w:rsid w:val="00553123"/>
    <w:rsid w:val="0055314F"/>
    <w:rsid w:val="00556040"/>
    <w:rsid w:val="0055680E"/>
    <w:rsid w:val="00561321"/>
    <w:rsid w:val="0056596A"/>
    <w:rsid w:val="005715E9"/>
    <w:rsid w:val="00574E4E"/>
    <w:rsid w:val="00576B11"/>
    <w:rsid w:val="00583353"/>
    <w:rsid w:val="00592B8D"/>
    <w:rsid w:val="00595A1C"/>
    <w:rsid w:val="005A2F6C"/>
    <w:rsid w:val="005A4CD2"/>
    <w:rsid w:val="005B33C3"/>
    <w:rsid w:val="005B4F0A"/>
    <w:rsid w:val="005B54ED"/>
    <w:rsid w:val="005B7828"/>
    <w:rsid w:val="005C2ABD"/>
    <w:rsid w:val="005E162E"/>
    <w:rsid w:val="005E19FC"/>
    <w:rsid w:val="005E403F"/>
    <w:rsid w:val="005E5A0D"/>
    <w:rsid w:val="005F6E57"/>
    <w:rsid w:val="005F7C4C"/>
    <w:rsid w:val="00601D09"/>
    <w:rsid w:val="00605D18"/>
    <w:rsid w:val="00606674"/>
    <w:rsid w:val="00607CBD"/>
    <w:rsid w:val="00607FDA"/>
    <w:rsid w:val="0061301A"/>
    <w:rsid w:val="00613F1B"/>
    <w:rsid w:val="00620F52"/>
    <w:rsid w:val="00623363"/>
    <w:rsid w:val="00633947"/>
    <w:rsid w:val="00636353"/>
    <w:rsid w:val="0064195A"/>
    <w:rsid w:val="00641E35"/>
    <w:rsid w:val="0064237D"/>
    <w:rsid w:val="006472B4"/>
    <w:rsid w:val="00650824"/>
    <w:rsid w:val="00667272"/>
    <w:rsid w:val="00671190"/>
    <w:rsid w:val="00672305"/>
    <w:rsid w:val="006730C4"/>
    <w:rsid w:val="00674602"/>
    <w:rsid w:val="00674C14"/>
    <w:rsid w:val="006769FA"/>
    <w:rsid w:val="006772C6"/>
    <w:rsid w:val="006800B9"/>
    <w:rsid w:val="00681BE6"/>
    <w:rsid w:val="00683492"/>
    <w:rsid w:val="00693801"/>
    <w:rsid w:val="006A6954"/>
    <w:rsid w:val="006C1495"/>
    <w:rsid w:val="006C1D3D"/>
    <w:rsid w:val="006C1F5D"/>
    <w:rsid w:val="006D6410"/>
    <w:rsid w:val="006D7474"/>
    <w:rsid w:val="006E03D2"/>
    <w:rsid w:val="006E0474"/>
    <w:rsid w:val="006E5234"/>
    <w:rsid w:val="006E5E1D"/>
    <w:rsid w:val="006F4450"/>
    <w:rsid w:val="00707654"/>
    <w:rsid w:val="007105B5"/>
    <w:rsid w:val="0071565D"/>
    <w:rsid w:val="00721B88"/>
    <w:rsid w:val="00722914"/>
    <w:rsid w:val="00727C7A"/>
    <w:rsid w:val="00750183"/>
    <w:rsid w:val="00750F70"/>
    <w:rsid w:val="0076084B"/>
    <w:rsid w:val="007614F8"/>
    <w:rsid w:val="0076578F"/>
    <w:rsid w:val="00765EFE"/>
    <w:rsid w:val="00770A4B"/>
    <w:rsid w:val="0077740B"/>
    <w:rsid w:val="007779B4"/>
    <w:rsid w:val="0079072E"/>
    <w:rsid w:val="00790993"/>
    <w:rsid w:val="00792F43"/>
    <w:rsid w:val="007A089A"/>
    <w:rsid w:val="007B6B65"/>
    <w:rsid w:val="007C30FF"/>
    <w:rsid w:val="007C51B3"/>
    <w:rsid w:val="007D7168"/>
    <w:rsid w:val="007E09A4"/>
    <w:rsid w:val="007E691D"/>
    <w:rsid w:val="00802F98"/>
    <w:rsid w:val="008054B1"/>
    <w:rsid w:val="00805D7C"/>
    <w:rsid w:val="00812D6A"/>
    <w:rsid w:val="00820704"/>
    <w:rsid w:val="00821F80"/>
    <w:rsid w:val="00830B54"/>
    <w:rsid w:val="008312B9"/>
    <w:rsid w:val="0083167A"/>
    <w:rsid w:val="0083732C"/>
    <w:rsid w:val="0085191D"/>
    <w:rsid w:val="00854C49"/>
    <w:rsid w:val="00856ABC"/>
    <w:rsid w:val="00857CC6"/>
    <w:rsid w:val="00861A79"/>
    <w:rsid w:val="00862BBB"/>
    <w:rsid w:val="00862D41"/>
    <w:rsid w:val="00863520"/>
    <w:rsid w:val="0086703E"/>
    <w:rsid w:val="0087548C"/>
    <w:rsid w:val="00875ABF"/>
    <w:rsid w:val="00890A40"/>
    <w:rsid w:val="0089241F"/>
    <w:rsid w:val="00892A06"/>
    <w:rsid w:val="008A08AF"/>
    <w:rsid w:val="008A165A"/>
    <w:rsid w:val="008A2BD6"/>
    <w:rsid w:val="008A32F1"/>
    <w:rsid w:val="008A779A"/>
    <w:rsid w:val="008B54B2"/>
    <w:rsid w:val="008D4F4B"/>
    <w:rsid w:val="008D50EC"/>
    <w:rsid w:val="008D5243"/>
    <w:rsid w:val="008E4BDC"/>
    <w:rsid w:val="008F32DD"/>
    <w:rsid w:val="008F3FB5"/>
    <w:rsid w:val="00900973"/>
    <w:rsid w:val="0090163A"/>
    <w:rsid w:val="00902598"/>
    <w:rsid w:val="0090372E"/>
    <w:rsid w:val="00907DCD"/>
    <w:rsid w:val="00911027"/>
    <w:rsid w:val="009239E7"/>
    <w:rsid w:val="0092504D"/>
    <w:rsid w:val="0092578F"/>
    <w:rsid w:val="00927D06"/>
    <w:rsid w:val="00930E6E"/>
    <w:rsid w:val="00931248"/>
    <w:rsid w:val="009336F1"/>
    <w:rsid w:val="009347B6"/>
    <w:rsid w:val="00935BE7"/>
    <w:rsid w:val="00950D71"/>
    <w:rsid w:val="00966A8E"/>
    <w:rsid w:val="00967D0A"/>
    <w:rsid w:val="00973744"/>
    <w:rsid w:val="009753E1"/>
    <w:rsid w:val="00980E94"/>
    <w:rsid w:val="009816B3"/>
    <w:rsid w:val="00986552"/>
    <w:rsid w:val="009907CB"/>
    <w:rsid w:val="009A333B"/>
    <w:rsid w:val="009A6F2E"/>
    <w:rsid w:val="009B434D"/>
    <w:rsid w:val="009B557D"/>
    <w:rsid w:val="009B7605"/>
    <w:rsid w:val="009D0966"/>
    <w:rsid w:val="009E5E82"/>
    <w:rsid w:val="009F269B"/>
    <w:rsid w:val="009F367E"/>
    <w:rsid w:val="009F4D30"/>
    <w:rsid w:val="009F5EA0"/>
    <w:rsid w:val="00A003D7"/>
    <w:rsid w:val="00A13B60"/>
    <w:rsid w:val="00A15A35"/>
    <w:rsid w:val="00A17AD7"/>
    <w:rsid w:val="00A25D4E"/>
    <w:rsid w:val="00A2698C"/>
    <w:rsid w:val="00A30373"/>
    <w:rsid w:val="00A30EF6"/>
    <w:rsid w:val="00A4213C"/>
    <w:rsid w:val="00A43810"/>
    <w:rsid w:val="00A44E09"/>
    <w:rsid w:val="00A52EB5"/>
    <w:rsid w:val="00A549DA"/>
    <w:rsid w:val="00A55CDD"/>
    <w:rsid w:val="00A577D8"/>
    <w:rsid w:val="00A63819"/>
    <w:rsid w:val="00A638D5"/>
    <w:rsid w:val="00A642F1"/>
    <w:rsid w:val="00A65198"/>
    <w:rsid w:val="00A70CDB"/>
    <w:rsid w:val="00A767B0"/>
    <w:rsid w:val="00A85672"/>
    <w:rsid w:val="00A86EB1"/>
    <w:rsid w:val="00A96793"/>
    <w:rsid w:val="00AA4911"/>
    <w:rsid w:val="00AA5F25"/>
    <w:rsid w:val="00AA6934"/>
    <w:rsid w:val="00AA7C48"/>
    <w:rsid w:val="00AB2C9A"/>
    <w:rsid w:val="00AB35B7"/>
    <w:rsid w:val="00AB7E2F"/>
    <w:rsid w:val="00AC66FB"/>
    <w:rsid w:val="00AE3E24"/>
    <w:rsid w:val="00AF19A7"/>
    <w:rsid w:val="00AF3D2A"/>
    <w:rsid w:val="00AF564E"/>
    <w:rsid w:val="00AF58CB"/>
    <w:rsid w:val="00AF5E6C"/>
    <w:rsid w:val="00B06D28"/>
    <w:rsid w:val="00B0762F"/>
    <w:rsid w:val="00B16F2E"/>
    <w:rsid w:val="00B23D38"/>
    <w:rsid w:val="00B248D8"/>
    <w:rsid w:val="00B30511"/>
    <w:rsid w:val="00B33A12"/>
    <w:rsid w:val="00B36CB4"/>
    <w:rsid w:val="00B37509"/>
    <w:rsid w:val="00B41F43"/>
    <w:rsid w:val="00B47E4C"/>
    <w:rsid w:val="00B538D9"/>
    <w:rsid w:val="00B55528"/>
    <w:rsid w:val="00B572BB"/>
    <w:rsid w:val="00B67699"/>
    <w:rsid w:val="00B679F2"/>
    <w:rsid w:val="00B769D6"/>
    <w:rsid w:val="00B81D19"/>
    <w:rsid w:val="00B8312D"/>
    <w:rsid w:val="00B8514A"/>
    <w:rsid w:val="00B943F0"/>
    <w:rsid w:val="00BA5285"/>
    <w:rsid w:val="00BB0DB3"/>
    <w:rsid w:val="00BB2123"/>
    <w:rsid w:val="00BB4001"/>
    <w:rsid w:val="00BC0C34"/>
    <w:rsid w:val="00BC5481"/>
    <w:rsid w:val="00BC603A"/>
    <w:rsid w:val="00BC6CF0"/>
    <w:rsid w:val="00BD27DE"/>
    <w:rsid w:val="00BD4C05"/>
    <w:rsid w:val="00BE0110"/>
    <w:rsid w:val="00BE161B"/>
    <w:rsid w:val="00BE1BF7"/>
    <w:rsid w:val="00BE2EE0"/>
    <w:rsid w:val="00BE5097"/>
    <w:rsid w:val="00BE5BF5"/>
    <w:rsid w:val="00BE6791"/>
    <w:rsid w:val="00BF2442"/>
    <w:rsid w:val="00BF6422"/>
    <w:rsid w:val="00BF6BF6"/>
    <w:rsid w:val="00C05F89"/>
    <w:rsid w:val="00C05F8C"/>
    <w:rsid w:val="00C11443"/>
    <w:rsid w:val="00C1327D"/>
    <w:rsid w:val="00C13FCE"/>
    <w:rsid w:val="00C15496"/>
    <w:rsid w:val="00C26FF9"/>
    <w:rsid w:val="00C31E87"/>
    <w:rsid w:val="00C35816"/>
    <w:rsid w:val="00C35F7A"/>
    <w:rsid w:val="00C36528"/>
    <w:rsid w:val="00C36BB8"/>
    <w:rsid w:val="00C405C3"/>
    <w:rsid w:val="00C477BB"/>
    <w:rsid w:val="00C5265C"/>
    <w:rsid w:val="00C545A0"/>
    <w:rsid w:val="00C573D7"/>
    <w:rsid w:val="00C61939"/>
    <w:rsid w:val="00C76044"/>
    <w:rsid w:val="00C85BF7"/>
    <w:rsid w:val="00C8703B"/>
    <w:rsid w:val="00C87507"/>
    <w:rsid w:val="00CB0351"/>
    <w:rsid w:val="00CB0D75"/>
    <w:rsid w:val="00CB27D6"/>
    <w:rsid w:val="00CB29CA"/>
    <w:rsid w:val="00CB6882"/>
    <w:rsid w:val="00CC344C"/>
    <w:rsid w:val="00CC3F41"/>
    <w:rsid w:val="00CC4FF3"/>
    <w:rsid w:val="00CC7CD3"/>
    <w:rsid w:val="00CD281F"/>
    <w:rsid w:val="00CD3EFB"/>
    <w:rsid w:val="00CD768F"/>
    <w:rsid w:val="00CF0F62"/>
    <w:rsid w:val="00CF4F19"/>
    <w:rsid w:val="00CF6189"/>
    <w:rsid w:val="00CF70FD"/>
    <w:rsid w:val="00D00B7C"/>
    <w:rsid w:val="00D00E1B"/>
    <w:rsid w:val="00D058E3"/>
    <w:rsid w:val="00D12677"/>
    <w:rsid w:val="00D1760C"/>
    <w:rsid w:val="00D20814"/>
    <w:rsid w:val="00D22287"/>
    <w:rsid w:val="00D2526A"/>
    <w:rsid w:val="00D259CB"/>
    <w:rsid w:val="00D2687F"/>
    <w:rsid w:val="00D30C02"/>
    <w:rsid w:val="00D35E23"/>
    <w:rsid w:val="00D41356"/>
    <w:rsid w:val="00D45342"/>
    <w:rsid w:val="00D51AE5"/>
    <w:rsid w:val="00D60566"/>
    <w:rsid w:val="00D64D5C"/>
    <w:rsid w:val="00D87A84"/>
    <w:rsid w:val="00DA4AA2"/>
    <w:rsid w:val="00DB49D3"/>
    <w:rsid w:val="00DB54E6"/>
    <w:rsid w:val="00DC1466"/>
    <w:rsid w:val="00DC37E7"/>
    <w:rsid w:val="00DC3AF2"/>
    <w:rsid w:val="00DD6BD2"/>
    <w:rsid w:val="00DD75F9"/>
    <w:rsid w:val="00DE3C85"/>
    <w:rsid w:val="00DE72D8"/>
    <w:rsid w:val="00DE796E"/>
    <w:rsid w:val="00DE7D05"/>
    <w:rsid w:val="00DF7538"/>
    <w:rsid w:val="00DF7CED"/>
    <w:rsid w:val="00E02E2B"/>
    <w:rsid w:val="00E052D7"/>
    <w:rsid w:val="00E05F80"/>
    <w:rsid w:val="00E10A4F"/>
    <w:rsid w:val="00E12A5B"/>
    <w:rsid w:val="00E17335"/>
    <w:rsid w:val="00E2750B"/>
    <w:rsid w:val="00E3555A"/>
    <w:rsid w:val="00E35A07"/>
    <w:rsid w:val="00E40615"/>
    <w:rsid w:val="00E417DF"/>
    <w:rsid w:val="00E426A9"/>
    <w:rsid w:val="00E4316C"/>
    <w:rsid w:val="00E43378"/>
    <w:rsid w:val="00E461D3"/>
    <w:rsid w:val="00E47E1B"/>
    <w:rsid w:val="00E50997"/>
    <w:rsid w:val="00E60082"/>
    <w:rsid w:val="00E6548E"/>
    <w:rsid w:val="00E668C3"/>
    <w:rsid w:val="00E72B97"/>
    <w:rsid w:val="00E8078A"/>
    <w:rsid w:val="00E81E0A"/>
    <w:rsid w:val="00EA0014"/>
    <w:rsid w:val="00EB3CBF"/>
    <w:rsid w:val="00EB570B"/>
    <w:rsid w:val="00EC2DD5"/>
    <w:rsid w:val="00EC6F56"/>
    <w:rsid w:val="00ED6DEC"/>
    <w:rsid w:val="00EE0FDF"/>
    <w:rsid w:val="00EE1CFA"/>
    <w:rsid w:val="00EE3F4E"/>
    <w:rsid w:val="00EE71EA"/>
    <w:rsid w:val="00EF3A95"/>
    <w:rsid w:val="00F01D95"/>
    <w:rsid w:val="00F02897"/>
    <w:rsid w:val="00F03FCB"/>
    <w:rsid w:val="00F15E5E"/>
    <w:rsid w:val="00F32089"/>
    <w:rsid w:val="00F36AE0"/>
    <w:rsid w:val="00F40471"/>
    <w:rsid w:val="00F5043E"/>
    <w:rsid w:val="00F6150F"/>
    <w:rsid w:val="00F6754B"/>
    <w:rsid w:val="00F70BAB"/>
    <w:rsid w:val="00F72B85"/>
    <w:rsid w:val="00F73E36"/>
    <w:rsid w:val="00F76C7D"/>
    <w:rsid w:val="00F81E6C"/>
    <w:rsid w:val="00F95D6A"/>
    <w:rsid w:val="00FA6008"/>
    <w:rsid w:val="00FC13FB"/>
    <w:rsid w:val="00FF3A18"/>
    <w:rsid w:val="00FF7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FD056"/>
  <w15:chartTrackingRefBased/>
  <w15:docId w15:val="{DB42DB57-15D5-4C7F-A236-41A7262D2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95A"/>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195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4195A"/>
    <w:pPr>
      <w:ind w:left="720"/>
      <w:contextualSpacing/>
    </w:pPr>
  </w:style>
  <w:style w:type="table" w:styleId="TableGrid">
    <w:name w:val="Table Grid"/>
    <w:basedOn w:val="TableNormal"/>
    <w:uiPriority w:val="39"/>
    <w:rsid w:val="0064195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4195A"/>
    <w:rPr>
      <w:b/>
      <w:bCs/>
    </w:rPr>
  </w:style>
  <w:style w:type="paragraph" w:customStyle="1" w:styleId="norm">
    <w:name w:val="norm"/>
    <w:basedOn w:val="Normal"/>
    <w:rsid w:val="009A6F2E"/>
    <w:pPr>
      <w:spacing w:after="0" w:line="480" w:lineRule="auto"/>
      <w:ind w:firstLine="709"/>
      <w:jc w:val="both"/>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763259">
      <w:bodyDiv w:val="1"/>
      <w:marLeft w:val="0"/>
      <w:marRight w:val="0"/>
      <w:marTop w:val="0"/>
      <w:marBottom w:val="0"/>
      <w:divBdr>
        <w:top w:val="none" w:sz="0" w:space="0" w:color="auto"/>
        <w:left w:val="none" w:sz="0" w:space="0" w:color="auto"/>
        <w:bottom w:val="none" w:sz="0" w:space="0" w:color="auto"/>
        <w:right w:val="none" w:sz="0" w:space="0" w:color="auto"/>
      </w:divBdr>
    </w:div>
    <w:div w:id="434132642">
      <w:bodyDiv w:val="1"/>
      <w:marLeft w:val="0"/>
      <w:marRight w:val="0"/>
      <w:marTop w:val="0"/>
      <w:marBottom w:val="0"/>
      <w:divBdr>
        <w:top w:val="none" w:sz="0" w:space="0" w:color="auto"/>
        <w:left w:val="none" w:sz="0" w:space="0" w:color="auto"/>
        <w:bottom w:val="none" w:sz="0" w:space="0" w:color="auto"/>
        <w:right w:val="none" w:sz="0" w:space="0" w:color="auto"/>
      </w:divBdr>
    </w:div>
    <w:div w:id="212954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0C29B-B250-4677-847C-8F38536DF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https:/mul2-spm.gov.am/tasks/410045/oneclick/ampopatert.docx?token=3a6f284c316b664bf3384fd3b64e21d1</cp:keywords>
  <dc:description/>
  <cp:lastModifiedBy>Naira Manukyan</cp:lastModifiedBy>
  <cp:revision>108</cp:revision>
  <dcterms:created xsi:type="dcterms:W3CDTF">2024-04-29T10:12:00Z</dcterms:created>
  <dcterms:modified xsi:type="dcterms:W3CDTF">2024-04-30T11:21:00Z</dcterms:modified>
</cp:coreProperties>
</file>