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72D" w:rsidRDefault="0076072D" w:rsidP="0076072D">
      <w:pPr>
        <w:spacing w:after="240" w:line="360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76072D" w:rsidRPr="000E028D" w:rsidRDefault="0076072D" w:rsidP="000E028D">
      <w:pPr>
        <w:spacing w:line="276" w:lineRule="auto"/>
        <w:jc w:val="center"/>
        <w:rPr>
          <w:rFonts w:ascii="GHEA Grapalat" w:hAnsi="GHEA Grapalat"/>
          <w:lang w:val="hy-AM"/>
        </w:rPr>
      </w:pPr>
      <w:r w:rsidRPr="00242D8E">
        <w:rPr>
          <w:rFonts w:ascii="GHEA Grapalat" w:hAnsi="GHEA Grapalat"/>
          <w:b/>
          <w:lang w:val="hy-AM"/>
        </w:rPr>
        <w:t>«</w:t>
      </w:r>
      <w:r w:rsidR="000E028D">
        <w:rPr>
          <w:rFonts w:ascii="GHEA Grapalat" w:hAnsi="GHEA Grapalat"/>
          <w:b/>
          <w:bCs/>
          <w:lang w:val="hy-AM"/>
        </w:rPr>
        <w:t>ԿԻՊՐՈՍԻ ՀԱՆՐԱՊԵՏՈՒԹՅՈՒՆՈՒՄ</w:t>
      </w:r>
      <w:r w:rsidR="000E028D" w:rsidRPr="00082A70">
        <w:rPr>
          <w:rFonts w:ascii="GHEA Grapalat" w:hAnsi="GHEA Grapalat"/>
          <w:b/>
          <w:bCs/>
          <w:lang w:val="hy-AM"/>
        </w:rPr>
        <w:t xml:space="preserve"> ՀԱՅԱՍՏԱՆԻ ՀԱՆՐԱՊԵՏՈՒԹՅԱՆ ԴԵՍՊԱՆՈՒԹՅՈՒՆ ՍՏԵՂԾԵԼՈՒ </w:t>
      </w:r>
      <w:r w:rsidR="000E028D">
        <w:rPr>
          <w:rFonts w:ascii="GHEA Grapalat" w:hAnsi="GHEA Grapalat"/>
          <w:b/>
          <w:bCs/>
          <w:lang w:val="hy-AM"/>
        </w:rPr>
        <w:t xml:space="preserve">ԵՎ </w:t>
      </w:r>
      <w:r w:rsidR="000E028D" w:rsidRPr="0049429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2014 ԹՎԱԿԱՆԻ ՀՈՒԼԻՍԻ 3-Ի ԹԻՎ 738-Ն</w:t>
      </w:r>
      <w:r w:rsidR="000E028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E028D" w:rsidRPr="0049429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ՈՐՈՇ</w:t>
      </w:r>
      <w:r w:rsidR="000E028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ՄԱՆ ՄԵՋ ՓՈՓՈԽՈՒԹՅՈՒՆ ԵՎ </w:t>
      </w:r>
      <w:r w:rsidR="000E028D" w:rsidRPr="0049429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ԼՐԱՑՈՒՄ ԿԱՏԱՐԵԼՈՒ</w:t>
      </w:r>
      <w:r w:rsidR="000E028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ՄԱՍԻՆ</w:t>
      </w:r>
      <w:r w:rsidRPr="00242D8E">
        <w:rPr>
          <w:rFonts w:ascii="GHEA Grapalat" w:hAnsi="GHEA Grapalat"/>
          <w:b/>
          <w:lang w:val="hy-AM"/>
        </w:rPr>
        <w:t>» ՀԱՅԱՍՏԱՆԻ ՀԱՆՐԱՊԵՏՈՒԹՅԱՆ</w:t>
      </w:r>
      <w:r>
        <w:rPr>
          <w:rFonts w:ascii="GHEA Grapalat" w:hAnsi="GHEA Grapalat"/>
          <w:b/>
          <w:lang w:val="hy-AM"/>
        </w:rPr>
        <w:t xml:space="preserve"> ԿԱՌԱՎԱՐՈՒԹՅԱՆ </w:t>
      </w:r>
      <w:r w:rsidRPr="00242D8E">
        <w:rPr>
          <w:rFonts w:ascii="GHEA Grapalat" w:hAnsi="GHEA Grapalat"/>
          <w:b/>
          <w:lang w:val="hy-AM"/>
        </w:rPr>
        <w:t>ՈՐՈՇՄԱՆ ՆԱԽԱԳԾԻ</w:t>
      </w:r>
    </w:p>
    <w:p w:rsidR="0076072D" w:rsidRPr="000E7163" w:rsidRDefault="0076072D" w:rsidP="0076072D">
      <w:pPr>
        <w:tabs>
          <w:tab w:val="left" w:pos="1134"/>
        </w:tabs>
        <w:autoSpaceDE w:val="0"/>
        <w:autoSpaceDN w:val="0"/>
        <w:adjustRightInd w:val="0"/>
        <w:jc w:val="center"/>
        <w:rPr>
          <w:rFonts w:ascii="GHEA Grapalat" w:hAnsi="GHEA Grapalat"/>
          <w:b/>
          <w:lang w:val="hy-AM"/>
        </w:rPr>
      </w:pPr>
    </w:p>
    <w:tbl>
      <w:tblPr>
        <w:tblW w:w="5932" w:type="pct"/>
        <w:tblInd w:w="-856" w:type="dxa"/>
        <w:tblLook w:val="04A0" w:firstRow="1" w:lastRow="0" w:firstColumn="1" w:lastColumn="0" w:noHBand="0" w:noVBand="1"/>
      </w:tblPr>
      <w:tblGrid>
        <w:gridCol w:w="7066"/>
        <w:gridCol w:w="4027"/>
      </w:tblGrid>
      <w:tr w:rsidR="0076072D" w:rsidRPr="004B0B43" w:rsidTr="00BE5BA3">
        <w:trPr>
          <w:trHeight w:val="344"/>
        </w:trPr>
        <w:tc>
          <w:tcPr>
            <w:tcW w:w="3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6072D" w:rsidRPr="005C4C49" w:rsidRDefault="0076072D" w:rsidP="00BE5BA3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Ֆինանսների նախարարություն</w:t>
            </w: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6072D" w:rsidRPr="00DA7B8E" w:rsidRDefault="0009505E" w:rsidP="0009505E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08</w:t>
            </w:r>
            <w:r w:rsidR="0076072D"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76072D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4</w:t>
            </w:r>
            <w:r w:rsidR="0076072D"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="0076072D">
              <w:rPr>
                <w:rFonts w:ascii="GHEA Grapalat" w:hAnsi="GHEA Grapalat"/>
                <w:b/>
                <w:highlight w:val="lightGray"/>
                <w:lang w:val="hy-AM"/>
              </w:rPr>
              <w:t>4</w:t>
            </w:r>
            <w:r w:rsidR="0076072D"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76072D" w:rsidRPr="004B0B43" w:rsidTr="00BE5BA3">
        <w:trPr>
          <w:trHeight w:val="344"/>
        </w:trPr>
        <w:tc>
          <w:tcPr>
            <w:tcW w:w="3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072D" w:rsidRPr="004B0B43" w:rsidRDefault="0076072D" w:rsidP="00BE5BA3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6072D" w:rsidRPr="00502C9D" w:rsidRDefault="0076072D" w:rsidP="00BE5BA3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="0009505E" w:rsidRPr="0009505E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01/8-3/7476-2024</w:t>
            </w:r>
          </w:p>
        </w:tc>
      </w:tr>
      <w:tr w:rsidR="0076072D" w:rsidRPr="009F2582" w:rsidTr="00BE5BA3">
        <w:trPr>
          <w:trHeight w:val="1984"/>
        </w:trPr>
        <w:tc>
          <w:tcPr>
            <w:tcW w:w="3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72D" w:rsidRPr="00727B58" w:rsidRDefault="0076072D" w:rsidP="00BE5BA3">
            <w:pPr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GHEA Grapalat"/>
                <w:bCs/>
                <w:color w:val="000000"/>
                <w:lang w:val="hy-AM" w:eastAsia="en-US"/>
              </w:rPr>
              <w:t>Նախագծի վերաբերյալ ա</w:t>
            </w:r>
            <w:proofErr w:type="spellStart"/>
            <w:r w:rsidRPr="00727B58">
              <w:rPr>
                <w:rFonts w:ascii="GHEA Grapalat" w:hAnsi="GHEA Grapalat" w:cs="GHEA Grapalat"/>
                <w:bCs/>
                <w:color w:val="000000"/>
                <w:lang w:val="fr-FR" w:eastAsia="en-US"/>
              </w:rPr>
              <w:t>ռաջարկություններ</w:t>
            </w:r>
            <w:proofErr w:type="spellEnd"/>
            <w:r w:rsidRPr="00727B58">
              <w:rPr>
                <w:rFonts w:ascii="GHEA Grapalat" w:hAnsi="GHEA Grapalat" w:cs="GHEA Grapalat"/>
                <w:bCs/>
                <w:color w:val="000000"/>
                <w:lang w:val="fr-FR" w:eastAsia="en-US"/>
              </w:rPr>
              <w:t xml:space="preserve"> չ</w:t>
            </w:r>
            <w:r>
              <w:rPr>
                <w:rFonts w:ascii="GHEA Grapalat" w:hAnsi="GHEA Grapalat" w:cs="GHEA Grapalat"/>
                <w:bCs/>
                <w:color w:val="000000"/>
                <w:lang w:val="hy-AM" w:eastAsia="en-US"/>
              </w:rPr>
              <w:t>կան</w:t>
            </w:r>
            <w:r w:rsidRPr="00727B58">
              <w:rPr>
                <w:rFonts w:ascii="GHEA Grapalat" w:hAnsi="GHEA Grapalat" w:cs="GHEA Grapalat"/>
                <w:bCs/>
                <w:color w:val="000000"/>
                <w:lang w:val="hy-AM" w:eastAsia="en-US"/>
              </w:rPr>
              <w:t>:</w:t>
            </w:r>
          </w:p>
          <w:p w:rsidR="00767096" w:rsidRDefault="00767096" w:rsidP="00767096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textAlignment w:val="baseline"/>
              <w:rPr>
                <w:lang w:val="hy-AM"/>
              </w:rPr>
            </w:pPr>
            <w:r w:rsidRPr="00DD6F15">
              <w:rPr>
                <w:rFonts w:ascii="GHEA Grapalat" w:hAnsi="GHEA Grapalat" w:cs="Sylfaen"/>
                <w:bCs/>
                <w:lang w:val="af-ZA" w:eastAsia="en-GB"/>
              </w:rPr>
              <w:t xml:space="preserve">Միաժամանակ հայտնում ենք, որ Նախագծի ընդունման հետ կապված միջոցները նախատեսված են ՀՀ 2024 թվականի պետական բյուջեով: </w:t>
            </w:r>
            <w:r>
              <w:rPr>
                <w:rFonts w:ascii="GHEA Grapalat" w:hAnsi="GHEA Grapalat"/>
                <w:color w:val="000000"/>
                <w:lang w:val="hy-AM"/>
              </w:rPr>
              <w:tab/>
            </w:r>
          </w:p>
          <w:p w:rsidR="0076072D" w:rsidRPr="00F94389" w:rsidRDefault="0076072D" w:rsidP="00BE5BA3">
            <w:pPr>
              <w:shd w:val="clear" w:color="auto" w:fill="FFFFFF"/>
              <w:tabs>
                <w:tab w:val="left" w:pos="709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72D" w:rsidRDefault="0076072D" w:rsidP="00BE5BA3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76072D" w:rsidRPr="00397725" w:rsidRDefault="0076072D" w:rsidP="00BE5BA3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bookmarkStart w:id="0" w:name="_GoBack"/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  <w:r w:rsidRPr="00397725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ի գիտություն</w:t>
            </w:r>
          </w:p>
          <w:bookmarkEnd w:id="0"/>
          <w:p w:rsidR="0076072D" w:rsidRDefault="0076072D" w:rsidP="00BE5BA3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76072D" w:rsidRDefault="0076072D" w:rsidP="00BE5BA3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76072D" w:rsidRPr="008E7456" w:rsidRDefault="0076072D" w:rsidP="00BE5BA3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</w:tc>
      </w:tr>
      <w:tr w:rsidR="009E64C3" w:rsidRPr="004B0B43" w:rsidTr="00D17A2B">
        <w:trPr>
          <w:trHeight w:val="344"/>
        </w:trPr>
        <w:tc>
          <w:tcPr>
            <w:tcW w:w="3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E64C3" w:rsidRDefault="009E64C3" w:rsidP="009E64C3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E64C3">
              <w:rPr>
                <w:rFonts w:ascii="GHEA Grapalat" w:hAnsi="GHEA Grapalat" w:cs="Calibri"/>
                <w:b/>
                <w:color w:val="000000"/>
                <w:lang w:eastAsia="en-US"/>
              </w:rPr>
              <w:t>2</w:t>
            </w:r>
            <w:r w:rsidRPr="009E64C3">
              <w:rPr>
                <w:rFonts w:ascii="GHEA Grapalat" w:hAnsi="GHEA Grapalat"/>
                <w:b/>
                <w:highlight w:val="lightGray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 xml:space="preserve"> Արդարադատության նախարարության</w:t>
            </w:r>
          </w:p>
          <w:p w:rsidR="009E64C3" w:rsidRPr="005C4C49" w:rsidRDefault="009E64C3" w:rsidP="009E64C3">
            <w:pPr>
              <w:pStyle w:val="ListParagraph"/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պետական-փորձագիտական եզրակացություն</w:t>
            </w: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E64C3" w:rsidRPr="009E64C3" w:rsidRDefault="00EB65EC" w:rsidP="00D17A2B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29</w:t>
            </w:r>
            <w:r w:rsidR="009E64C3" w:rsidRPr="009E64C3">
              <w:rPr>
                <w:rFonts w:ascii="GHEA Grapalat" w:hAnsi="GHEA Grapalat"/>
                <w:b/>
                <w:highlight w:val="lightGray"/>
              </w:rPr>
              <w:t>.</w:t>
            </w:r>
            <w:r w:rsidR="009E64C3">
              <w:rPr>
                <w:rFonts w:ascii="GHEA Grapalat" w:hAnsi="GHEA Grapalat"/>
                <w:b/>
                <w:highlight w:val="lightGray"/>
                <w:lang w:val="hy-AM"/>
              </w:rPr>
              <w:t>04</w:t>
            </w:r>
            <w:r w:rsidR="009E64C3" w:rsidRPr="009E64C3">
              <w:rPr>
                <w:rFonts w:ascii="GHEA Grapalat" w:hAnsi="GHEA Grapalat"/>
                <w:b/>
                <w:highlight w:val="lightGray"/>
              </w:rPr>
              <w:t>.202</w:t>
            </w:r>
            <w:r w:rsidR="009E64C3">
              <w:rPr>
                <w:rFonts w:ascii="GHEA Grapalat" w:hAnsi="GHEA Grapalat"/>
                <w:b/>
                <w:highlight w:val="lightGray"/>
                <w:lang w:val="hy-AM"/>
              </w:rPr>
              <w:t>4</w:t>
            </w:r>
            <w:r w:rsidR="009E64C3" w:rsidRPr="00DA7B8E">
              <w:rPr>
                <w:rFonts w:ascii="GHEA Grapalat" w:hAnsi="GHEA Grapalat"/>
                <w:b/>
                <w:highlight w:val="lightGray"/>
                <w:lang w:val="en-US"/>
              </w:rPr>
              <w:t>թ</w:t>
            </w:r>
            <w:r w:rsidR="009E64C3" w:rsidRPr="009E64C3">
              <w:rPr>
                <w:rFonts w:ascii="GHEA Grapalat" w:hAnsi="GHEA Grapalat"/>
                <w:b/>
                <w:highlight w:val="lightGray"/>
              </w:rPr>
              <w:t>.</w:t>
            </w:r>
          </w:p>
        </w:tc>
      </w:tr>
      <w:tr w:rsidR="009E64C3" w:rsidRPr="004B0B43" w:rsidTr="00D17A2B">
        <w:trPr>
          <w:trHeight w:val="344"/>
        </w:trPr>
        <w:tc>
          <w:tcPr>
            <w:tcW w:w="3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4C3" w:rsidRPr="009E64C3" w:rsidRDefault="009E64C3" w:rsidP="00D17A2B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eastAsia="en-US"/>
              </w:rPr>
            </w:pP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9E64C3" w:rsidRPr="009E64C3" w:rsidRDefault="009E64C3" w:rsidP="00D17A2B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eastAsia="en-US"/>
              </w:rPr>
            </w:pPr>
            <w:r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9E64C3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  <w:r w:rsidR="00EB65EC" w:rsidRPr="00EB65EC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01/27.1/16725-2024</w:t>
            </w:r>
          </w:p>
        </w:tc>
      </w:tr>
      <w:tr w:rsidR="009E64C3" w:rsidRPr="009F2582" w:rsidTr="00D17A2B">
        <w:trPr>
          <w:trHeight w:val="1984"/>
        </w:trPr>
        <w:tc>
          <w:tcPr>
            <w:tcW w:w="3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65EC" w:rsidRPr="009F141F" w:rsidRDefault="00EB65EC" w:rsidP="00EB65E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E35F3">
              <w:rPr>
                <w:rFonts w:ascii="GHEA Grapalat" w:hAnsi="GHEA Grapalat"/>
                <w:lang w:val="hy-AM"/>
              </w:rPr>
              <w:t>«</w:t>
            </w:r>
            <w:r w:rsidRPr="006E35F3">
              <w:rPr>
                <w:rFonts w:ascii="GHEA Grapalat" w:hAnsi="GHEA Grapalat"/>
                <w:bCs/>
                <w:lang w:val="hy-AM"/>
              </w:rPr>
              <w:t xml:space="preserve">Կիպրոսի Հանրապետությունում Հայաստանի Հանրապետության դեսպանություն ստեղծելու </w:t>
            </w:r>
            <w:r w:rsidRPr="001E49FD">
              <w:rPr>
                <w:rFonts w:ascii="GHEA Grapalat" w:hAnsi="GHEA Grapalat"/>
                <w:bCs/>
                <w:lang w:val="hy-AM"/>
              </w:rPr>
              <w:t>և</w:t>
            </w:r>
            <w:r w:rsidRPr="006E35F3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6E35F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2014 թվականի հուլիսի 3-ի թիվ 738-Ն որոշման մեջ փոփոխություն </w:t>
            </w:r>
            <w:r w:rsidRPr="001E49FD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և</w:t>
            </w:r>
            <w:r w:rsidRPr="006E35F3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լրացում կատարելու մասին</w:t>
            </w:r>
            <w:r w:rsidRPr="005E507D">
              <w:rPr>
                <w:rFonts w:ascii="GHEA Grapalat" w:hAnsi="GHEA Grapalat" w:cs="GHEA Grapalat"/>
                <w:bCs/>
                <w:lang w:val="hy-AM"/>
              </w:rPr>
              <w:t>»</w:t>
            </w:r>
            <w:r w:rsidRPr="009F141F">
              <w:rPr>
                <w:rFonts w:ascii="GHEA Grapalat" w:hAnsi="GHEA Grapalat" w:cs="GHEA Grapalat"/>
                <w:b/>
                <w:bCs/>
                <w:lang w:val="hy-AM"/>
              </w:rPr>
              <w:t xml:space="preserve"> </w:t>
            </w:r>
            <w:r w:rsidRPr="009F141F">
              <w:rPr>
                <w:rFonts w:ascii="GHEA Grapalat" w:hAnsi="GHEA Grapalat" w:cs="GHEA Grapalat"/>
                <w:bCs/>
                <w:lang w:val="hy-AM"/>
              </w:rPr>
              <w:t>ՀՀ կառավարության որոշմ</w:t>
            </w:r>
            <w:r w:rsidRPr="001E49FD">
              <w:rPr>
                <w:rFonts w:ascii="GHEA Grapalat" w:hAnsi="GHEA Grapalat" w:cs="GHEA Grapalat"/>
                <w:bCs/>
                <w:lang w:val="hy-AM"/>
              </w:rPr>
              <w:t>ա</w:t>
            </w:r>
            <w:r w:rsidRPr="009F141F">
              <w:rPr>
                <w:rFonts w:ascii="GHEA Grapalat" w:hAnsi="GHEA Grapalat" w:cs="GHEA Grapalat"/>
                <w:bCs/>
                <w:lang w:val="hy-AM"/>
              </w:rPr>
              <w:t>ն նախագծի</w:t>
            </w:r>
            <w:r w:rsidRPr="009F141F">
              <w:rPr>
                <w:rFonts w:ascii="GHEA Grapalat" w:hAnsi="GHEA Grapalat" w:cs="Times Armenian"/>
                <w:lang w:val="hy-AM"/>
              </w:rPr>
              <w:t xml:space="preserve"> </w:t>
            </w:r>
            <w:r w:rsidRPr="009F141F">
              <w:rPr>
                <w:rFonts w:ascii="GHEA Grapalat" w:hAnsi="GHEA Grapalat"/>
                <w:lang w:val="hy-AM"/>
              </w:rPr>
              <w:t>վերաբերյալ առարկություններ չունենք:</w:t>
            </w:r>
          </w:p>
          <w:p w:rsidR="009E64C3" w:rsidRPr="00F94389" w:rsidRDefault="009E64C3" w:rsidP="00D17A2B">
            <w:pPr>
              <w:shd w:val="clear" w:color="auto" w:fill="FFFFFF"/>
              <w:tabs>
                <w:tab w:val="left" w:pos="709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8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4C3" w:rsidRDefault="009E64C3" w:rsidP="00D17A2B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9E64C3" w:rsidRPr="00397725" w:rsidRDefault="009E64C3" w:rsidP="00D17A2B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  <w:r w:rsidRPr="00397725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ի գիտություն</w:t>
            </w:r>
          </w:p>
          <w:p w:rsidR="009E64C3" w:rsidRDefault="009E64C3" w:rsidP="00D17A2B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9E64C3" w:rsidRDefault="009E64C3" w:rsidP="00D17A2B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  <w:p w:rsidR="009E64C3" w:rsidRPr="008E7456" w:rsidRDefault="009E64C3" w:rsidP="00D17A2B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</w:tc>
      </w:tr>
    </w:tbl>
    <w:p w:rsidR="009E64C3" w:rsidRDefault="009E64C3" w:rsidP="009E64C3"/>
    <w:p w:rsidR="008363BE" w:rsidRDefault="008363BE"/>
    <w:sectPr w:rsidR="008363B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707D5"/>
    <w:multiLevelType w:val="hybridMultilevel"/>
    <w:tmpl w:val="DF28B6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7A5159"/>
    <w:multiLevelType w:val="hybridMultilevel"/>
    <w:tmpl w:val="DF28B6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B6D"/>
    <w:rsid w:val="0009505E"/>
    <w:rsid w:val="000E028D"/>
    <w:rsid w:val="0076072D"/>
    <w:rsid w:val="00767096"/>
    <w:rsid w:val="008363BE"/>
    <w:rsid w:val="009E64C3"/>
    <w:rsid w:val="00A61B6D"/>
    <w:rsid w:val="00EB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8E08D"/>
  <w15:chartTrackingRefBased/>
  <w15:docId w15:val="{F86A4D42-98EF-45D4-867E-0A8635649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7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Table no. List Paragraph,Bullet1,References,List Paragraph (numbered (a)),IBL List Paragraph,List Paragraph nowy,Абзац списка3"/>
    <w:basedOn w:val="Normal"/>
    <w:link w:val="ListParagraphChar"/>
    <w:qFormat/>
    <w:rsid w:val="0076072D"/>
    <w:pPr>
      <w:ind w:left="720"/>
      <w:contextualSpacing/>
    </w:pPr>
  </w:style>
  <w:style w:type="paragraph" w:styleId="BodyText">
    <w:name w:val="Body Text"/>
    <w:basedOn w:val="Normal"/>
    <w:link w:val="BodyTextChar"/>
    <w:rsid w:val="0076072D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6072D"/>
    <w:rPr>
      <w:rFonts w:ascii="Calibri" w:eastAsia="Calibri" w:hAnsi="Calibri"/>
      <w:color w:val="00000A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Table no. List Paragraph Char,Bullet1 Char,References Char,IBL List Paragraph Char"/>
    <w:link w:val="ListParagraph"/>
    <w:rsid w:val="0076072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0E02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66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8</cp:revision>
  <dcterms:created xsi:type="dcterms:W3CDTF">2024-04-09T10:27:00Z</dcterms:created>
  <dcterms:modified xsi:type="dcterms:W3CDTF">2024-04-30T06:13:00Z</dcterms:modified>
</cp:coreProperties>
</file>