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F139E5" w14:textId="38BDA6C9" w:rsidR="005F7B64" w:rsidRPr="003A5345" w:rsidRDefault="4BFEDA10" w:rsidP="003A5345">
      <w:pPr>
        <w:pStyle w:val="NormalWeb"/>
        <w:spacing w:before="0" w:beforeAutospacing="0" w:after="0" w:afterAutospacing="0"/>
        <w:ind w:firstLine="0"/>
        <w:jc w:val="right"/>
        <w:rPr>
          <w:rStyle w:val="Strong"/>
          <w:b w:val="0"/>
          <w:caps/>
          <w:lang w:val="en-US"/>
        </w:rPr>
      </w:pPr>
      <w:r w:rsidRPr="003A5345">
        <w:rPr>
          <w:rStyle w:val="Strong"/>
          <w:b w:val="0"/>
          <w:caps/>
          <w:lang w:val="en-US"/>
        </w:rPr>
        <w:t>Նախագիծ</w:t>
      </w:r>
    </w:p>
    <w:p w14:paraId="6D46D803" w14:textId="77777777" w:rsidR="005F7B64" w:rsidRPr="003A5345" w:rsidRDefault="005F7B64" w:rsidP="003A5345">
      <w:pPr>
        <w:pStyle w:val="NormalWeb"/>
        <w:spacing w:before="0" w:beforeAutospacing="0" w:after="0" w:afterAutospacing="0"/>
        <w:ind w:firstLine="0"/>
        <w:jc w:val="center"/>
        <w:rPr>
          <w:rStyle w:val="Strong"/>
          <w:rFonts w:eastAsiaTheme="majorEastAsia"/>
          <w:b w:val="0"/>
        </w:rPr>
      </w:pPr>
    </w:p>
    <w:p w14:paraId="51D9D26A" w14:textId="77777777" w:rsidR="005F7B64" w:rsidRPr="003A5345" w:rsidRDefault="005F7B64" w:rsidP="003A5345">
      <w:pPr>
        <w:pStyle w:val="NormalWeb"/>
        <w:spacing w:before="0" w:beforeAutospacing="0" w:after="0" w:afterAutospacing="0"/>
        <w:ind w:firstLine="0"/>
        <w:jc w:val="center"/>
        <w:rPr>
          <w:rFonts w:ascii="GHEA Grapalat" w:hAnsi="GHEA Grapalat"/>
        </w:rPr>
      </w:pPr>
      <w:r w:rsidRPr="003A5345">
        <w:rPr>
          <w:rStyle w:val="Strong"/>
          <w:rFonts w:eastAsiaTheme="majorEastAsia"/>
          <w:b w:val="0"/>
        </w:rPr>
        <w:t>ՀԱՅԱՍՏԱՆԻ ՀԱՆՐԱՊԵՏՈՒԹՅԱՆ</w:t>
      </w:r>
    </w:p>
    <w:p w14:paraId="2C6A18EE" w14:textId="77777777" w:rsidR="005F7B64" w:rsidRPr="003A5345" w:rsidRDefault="005F7B64" w:rsidP="003A5345">
      <w:pPr>
        <w:pStyle w:val="NormalWeb"/>
        <w:spacing w:before="0" w:beforeAutospacing="0" w:after="0" w:afterAutospacing="0"/>
        <w:ind w:firstLine="0"/>
        <w:jc w:val="center"/>
        <w:rPr>
          <w:rStyle w:val="Strong"/>
          <w:rFonts w:eastAsiaTheme="majorEastAsia"/>
          <w:b w:val="0"/>
        </w:rPr>
      </w:pPr>
      <w:r w:rsidRPr="003A5345">
        <w:rPr>
          <w:rStyle w:val="Strong"/>
          <w:rFonts w:eastAsiaTheme="majorEastAsia"/>
          <w:b w:val="0"/>
        </w:rPr>
        <w:t>ՕՐԵՆՔԸ</w:t>
      </w:r>
    </w:p>
    <w:p w14:paraId="7D4B35ED" w14:textId="77777777" w:rsidR="005F7B64" w:rsidRPr="003A5345" w:rsidRDefault="005F7B64" w:rsidP="003A5345">
      <w:pPr>
        <w:pStyle w:val="NormalWeb"/>
        <w:spacing w:before="0" w:beforeAutospacing="0" w:after="0" w:afterAutospacing="0"/>
        <w:ind w:firstLine="0"/>
        <w:jc w:val="center"/>
        <w:rPr>
          <w:rFonts w:ascii="GHEA Grapalat" w:hAnsi="GHEA Grapalat"/>
        </w:rPr>
      </w:pPr>
    </w:p>
    <w:p w14:paraId="4960D2A3" w14:textId="1A3FDC55" w:rsidR="005F7B64" w:rsidRPr="003A5345" w:rsidRDefault="005F7B64" w:rsidP="003A5345">
      <w:pPr>
        <w:pStyle w:val="NormalWeb"/>
        <w:spacing w:before="0" w:beforeAutospacing="0" w:after="0" w:afterAutospacing="0"/>
        <w:ind w:firstLine="0"/>
        <w:jc w:val="center"/>
        <w:rPr>
          <w:rStyle w:val="Strong"/>
          <w:rFonts w:eastAsiaTheme="majorEastAsia" w:cs="Sylfaen"/>
          <w:b w:val="0"/>
        </w:rPr>
      </w:pPr>
      <w:r w:rsidRPr="003A5345">
        <w:rPr>
          <w:rStyle w:val="Strong"/>
          <w:rFonts w:eastAsiaTheme="majorEastAsia"/>
          <w:b w:val="0"/>
        </w:rPr>
        <w:t xml:space="preserve">ՀԱՅԱՍՏԱՆԻ ՀԱՆՐԱՊԵՏՈՒԹՅԱՆ ՀԱՐԿԱՅԻՆ ՕՐԵՆՍԳՐՔՈՒՄ </w:t>
      </w:r>
      <w:r w:rsidR="00443F86" w:rsidRPr="003A5345">
        <w:rPr>
          <w:rStyle w:val="Strong"/>
          <w:rFonts w:eastAsiaTheme="majorEastAsia"/>
          <w:b w:val="0"/>
        </w:rPr>
        <w:t>ՓՈՓՈԽՈՒԹՅՈՒՆ</w:t>
      </w:r>
      <w:r w:rsidR="0014667F" w:rsidRPr="003A5345">
        <w:rPr>
          <w:rStyle w:val="Strong"/>
          <w:rFonts w:eastAsiaTheme="majorEastAsia"/>
          <w:b w:val="0"/>
        </w:rPr>
        <w:t>ՆԵՐ</w:t>
      </w:r>
      <w:r w:rsidR="00777A03" w:rsidRPr="003A5345">
        <w:rPr>
          <w:rStyle w:val="Strong"/>
          <w:rFonts w:eastAsiaTheme="majorEastAsia"/>
          <w:b w:val="0"/>
        </w:rPr>
        <w:t xml:space="preserve"> ԵՎ ԼՐԱՑՈՒՄՆԵՐ</w:t>
      </w:r>
      <w:r w:rsidR="0014667F" w:rsidRPr="003A5345">
        <w:rPr>
          <w:rStyle w:val="Strong"/>
          <w:rFonts w:eastAsiaTheme="majorEastAsia"/>
          <w:b w:val="0"/>
        </w:rPr>
        <w:t xml:space="preserve"> </w:t>
      </w:r>
      <w:r w:rsidR="00443F86" w:rsidRPr="003A5345">
        <w:rPr>
          <w:rStyle w:val="Strong"/>
          <w:rFonts w:eastAsiaTheme="majorEastAsia"/>
          <w:b w:val="0"/>
        </w:rPr>
        <w:t>ԿԱՏԱՐԵԼՈՒ</w:t>
      </w:r>
      <w:r w:rsidRPr="003A5345">
        <w:rPr>
          <w:rStyle w:val="Strong"/>
          <w:rFonts w:eastAsiaTheme="majorEastAsia"/>
          <w:b w:val="0"/>
        </w:rPr>
        <w:t xml:space="preserve"> </w:t>
      </w:r>
      <w:r w:rsidRPr="003A5345">
        <w:rPr>
          <w:rStyle w:val="Strong"/>
          <w:rFonts w:eastAsiaTheme="majorEastAsia" w:cs="Sylfaen"/>
          <w:b w:val="0"/>
        </w:rPr>
        <w:t>ՄԱՍԻՆ</w:t>
      </w:r>
    </w:p>
    <w:p w14:paraId="46E4CFBD" w14:textId="77777777" w:rsidR="005F7B64" w:rsidRPr="003A5345" w:rsidRDefault="005F7B64" w:rsidP="003A5345">
      <w:pPr>
        <w:pStyle w:val="NormalWeb"/>
        <w:spacing w:before="0" w:beforeAutospacing="0" w:after="0" w:afterAutospacing="0"/>
        <w:ind w:firstLine="0"/>
        <w:jc w:val="center"/>
        <w:rPr>
          <w:rStyle w:val="Strong"/>
          <w:rFonts w:eastAsiaTheme="majorEastAsia" w:cs="Sylfaen"/>
          <w:b w:val="0"/>
        </w:rPr>
      </w:pPr>
    </w:p>
    <w:p w14:paraId="21F32DEA" w14:textId="61B82E45" w:rsidR="00B02645" w:rsidRPr="00C20F09" w:rsidRDefault="00F80EF0" w:rsidP="00372551">
      <w:pPr>
        <w:pStyle w:val="ListParagraph"/>
        <w:tabs>
          <w:tab w:val="clear" w:pos="1816"/>
          <w:tab w:val="num" w:pos="1890"/>
        </w:tabs>
        <w:ind w:left="0" w:firstLine="540"/>
        <w:rPr>
          <w:szCs w:val="24"/>
          <w:lang w:val="hy-AM" w:eastAsia="hy-AM"/>
        </w:rPr>
      </w:pPr>
      <w:bookmarkStart w:id="0" w:name="_Ref792965"/>
      <w:r w:rsidRPr="00C20F09">
        <w:rPr>
          <w:szCs w:val="24"/>
          <w:lang w:val="hy-AM"/>
        </w:rPr>
        <w:t>2016 թվա</w:t>
      </w:r>
      <w:r w:rsidRPr="00C20F09">
        <w:rPr>
          <w:szCs w:val="24"/>
          <w:lang w:val="hy-AM"/>
        </w:rPr>
        <w:softHyphen/>
        <w:t>կանի հոկ</w:t>
      </w:r>
      <w:r w:rsidRPr="00C20F09">
        <w:rPr>
          <w:szCs w:val="24"/>
          <w:lang w:val="hy-AM"/>
        </w:rPr>
        <w:softHyphen/>
      </w:r>
      <w:r w:rsidRPr="00C20F09">
        <w:rPr>
          <w:szCs w:val="24"/>
          <w:lang w:val="hy-AM"/>
        </w:rPr>
        <w:softHyphen/>
        <w:t xml:space="preserve">տեմբերի 4-ի </w:t>
      </w:r>
      <w:r w:rsidR="005F7B64" w:rsidRPr="00C20F09">
        <w:rPr>
          <w:szCs w:val="24"/>
          <w:lang w:val="hy-AM"/>
        </w:rPr>
        <w:t>Հայաստանի Հանրապետության հար</w:t>
      </w:r>
      <w:r w:rsidR="005F7B64" w:rsidRPr="00C20F09">
        <w:rPr>
          <w:szCs w:val="24"/>
          <w:lang w:val="hy-AM"/>
        </w:rPr>
        <w:softHyphen/>
        <w:t>կա</w:t>
      </w:r>
      <w:r w:rsidR="005F7B64" w:rsidRPr="00C20F09">
        <w:rPr>
          <w:szCs w:val="24"/>
          <w:lang w:val="hy-AM"/>
        </w:rPr>
        <w:softHyphen/>
      </w:r>
      <w:r w:rsidR="005F7B64" w:rsidRPr="00C20F09">
        <w:rPr>
          <w:szCs w:val="24"/>
          <w:lang w:val="hy-AM"/>
        </w:rPr>
        <w:softHyphen/>
        <w:t>յին օրենս</w:t>
      </w:r>
      <w:r w:rsidR="005F7B64" w:rsidRPr="00C20F09">
        <w:rPr>
          <w:szCs w:val="24"/>
          <w:lang w:val="hy-AM"/>
        </w:rPr>
        <w:softHyphen/>
      </w:r>
      <w:r w:rsidR="005F7B64" w:rsidRPr="00C20F09">
        <w:rPr>
          <w:szCs w:val="24"/>
          <w:lang w:val="hy-AM"/>
        </w:rPr>
        <w:softHyphen/>
        <w:t>գրքի</w:t>
      </w:r>
      <w:bookmarkEnd w:id="0"/>
      <w:r w:rsidR="005F7B64" w:rsidRPr="00C20F09">
        <w:rPr>
          <w:szCs w:val="24"/>
          <w:lang w:val="hy-AM"/>
        </w:rPr>
        <w:t xml:space="preserve"> (այսուհետ՝ Օրենսգիրք)</w:t>
      </w:r>
      <w:r w:rsidR="007A4C56" w:rsidRPr="00C20F09">
        <w:rPr>
          <w:szCs w:val="24"/>
          <w:lang w:val="hy-AM"/>
        </w:rPr>
        <w:t xml:space="preserve"> </w:t>
      </w:r>
      <w:r w:rsidR="00C46A88" w:rsidRPr="00C20F09">
        <w:rPr>
          <w:szCs w:val="24"/>
          <w:lang w:val="hy-AM"/>
        </w:rPr>
        <w:t>8-րդ հոդվածի 3-րդ մասի 1-ին կետից հանել և նոտարները բառերը, իսկ նույն հոդվածի 4-րդ մասում</w:t>
      </w:r>
      <w:r w:rsidR="00AB6496" w:rsidRPr="00C20F09">
        <w:rPr>
          <w:szCs w:val="24"/>
          <w:lang w:val="hy-AM"/>
        </w:rPr>
        <w:t>,</w:t>
      </w:r>
      <w:r w:rsidR="008D5562" w:rsidRPr="00C20F09">
        <w:rPr>
          <w:szCs w:val="24"/>
          <w:lang w:val="hy-AM"/>
        </w:rPr>
        <w:t xml:space="preserve"> 19-րդ հոդվածի 5-րդ մասում</w:t>
      </w:r>
      <w:r w:rsidR="00AB6496" w:rsidRPr="00C20F09">
        <w:rPr>
          <w:szCs w:val="24"/>
          <w:lang w:val="hy-AM"/>
        </w:rPr>
        <w:t xml:space="preserve"> և</w:t>
      </w:r>
      <w:r w:rsidR="00EE2133" w:rsidRPr="00C20F09">
        <w:rPr>
          <w:szCs w:val="24"/>
          <w:lang w:val="hy-AM"/>
        </w:rPr>
        <w:t xml:space="preserve"> </w:t>
      </w:r>
      <w:r w:rsidR="00AB6496" w:rsidRPr="00C20F09">
        <w:rPr>
          <w:szCs w:val="24"/>
          <w:lang w:val="hy-AM"/>
        </w:rPr>
        <w:t>254-րդ հոդվածի 3-րդ մասի 6-րդ կետում</w:t>
      </w:r>
      <w:r w:rsidR="00C46A88" w:rsidRPr="00C20F09">
        <w:rPr>
          <w:szCs w:val="24"/>
          <w:lang w:val="hy-AM"/>
        </w:rPr>
        <w:t xml:space="preserve"> կազմակերպու</w:t>
      </w:r>
      <w:r w:rsidR="00637DDF" w:rsidRPr="00C20F09">
        <w:rPr>
          <w:szCs w:val="24"/>
          <w:lang w:val="hy-AM"/>
        </w:rPr>
        <w:softHyphen/>
      </w:r>
      <w:r w:rsidR="00C46A88" w:rsidRPr="00C20F09">
        <w:rPr>
          <w:szCs w:val="24"/>
          <w:lang w:val="hy-AM"/>
        </w:rPr>
        <w:t>թյուն</w:t>
      </w:r>
      <w:r w:rsidR="00637DDF" w:rsidRPr="00C20F09">
        <w:rPr>
          <w:szCs w:val="24"/>
          <w:lang w:val="hy-AM"/>
        </w:rPr>
        <w:softHyphen/>
      </w:r>
      <w:r w:rsidR="00C46A88" w:rsidRPr="00C20F09">
        <w:rPr>
          <w:szCs w:val="24"/>
          <w:lang w:val="hy-AM"/>
        </w:rPr>
        <w:t>ների, անհատ ձեռնարկատերերի և նոտարների բառերը</w:t>
      </w:r>
      <w:r w:rsidR="008377F5" w:rsidRPr="00C20F09">
        <w:rPr>
          <w:szCs w:val="24"/>
          <w:lang w:val="hy-AM"/>
        </w:rPr>
        <w:t xml:space="preserve"> </w:t>
      </w:r>
      <w:r w:rsidR="00C46A88" w:rsidRPr="00C20F09">
        <w:rPr>
          <w:szCs w:val="24"/>
          <w:lang w:val="hy-AM"/>
        </w:rPr>
        <w:t>փոխարինել կազմակերպությունների և անհատ ձեռնարկատերերի բառերով:</w:t>
      </w:r>
    </w:p>
    <w:p w14:paraId="71D3F3DE" w14:textId="77777777" w:rsidR="00372551" w:rsidRPr="00C20F09" w:rsidRDefault="00372551" w:rsidP="00372551">
      <w:pPr>
        <w:ind w:firstLine="0"/>
        <w:rPr>
          <w:szCs w:val="24"/>
          <w:lang w:val="hy-AM" w:eastAsia="hy-AM"/>
        </w:rPr>
      </w:pPr>
    </w:p>
    <w:p w14:paraId="3D55CF0D" w14:textId="1C6D5D36" w:rsidR="00BA1A10" w:rsidRPr="00C20F09" w:rsidRDefault="008D5562" w:rsidP="00372551">
      <w:pPr>
        <w:pStyle w:val="ListParagraph"/>
        <w:tabs>
          <w:tab w:val="clear" w:pos="1816"/>
          <w:tab w:val="num" w:pos="1890"/>
        </w:tabs>
        <w:ind w:left="0" w:firstLine="540"/>
        <w:rPr>
          <w:szCs w:val="24"/>
          <w:lang w:val="hy-AM"/>
        </w:rPr>
      </w:pPr>
      <w:r w:rsidRPr="00C20F09">
        <w:rPr>
          <w:szCs w:val="24"/>
          <w:lang w:val="hy-AM"/>
        </w:rPr>
        <w:t>Օրենսգրքի 59-րդ հոդվածի 5-րդ մասում</w:t>
      </w:r>
      <w:r w:rsidR="00146B93" w:rsidRPr="00C20F09">
        <w:rPr>
          <w:szCs w:val="24"/>
          <w:lang w:val="hy-AM"/>
        </w:rPr>
        <w:t xml:space="preserve"> և 254-րդ հոդվածի 1-ին մասում</w:t>
      </w:r>
      <w:r w:rsidR="00BA1A10" w:rsidRPr="00C20F09">
        <w:rPr>
          <w:szCs w:val="24"/>
          <w:lang w:val="hy-AM"/>
        </w:rPr>
        <w:t>, 3-րդ մասի 5-րդ, 6-րդ, 7-րդ կետերում և 4-րդ մասում կազմակերպությունները, անհատ ձեռ</w:t>
      </w:r>
      <w:r w:rsidR="00FA606B" w:rsidRPr="00C20F09">
        <w:rPr>
          <w:szCs w:val="24"/>
          <w:lang w:val="hy-AM"/>
        </w:rPr>
        <w:softHyphen/>
      </w:r>
      <w:r w:rsidR="00BA1A10" w:rsidRPr="00C20F09">
        <w:rPr>
          <w:szCs w:val="24"/>
          <w:lang w:val="hy-AM"/>
        </w:rPr>
        <w:t>նար</w:t>
      </w:r>
      <w:r w:rsidR="00FA606B" w:rsidRPr="00C20F09">
        <w:rPr>
          <w:szCs w:val="24"/>
          <w:lang w:val="hy-AM"/>
        </w:rPr>
        <w:softHyphen/>
      </w:r>
      <w:r w:rsidR="00BA1A10" w:rsidRPr="00C20F09">
        <w:rPr>
          <w:szCs w:val="24"/>
          <w:lang w:val="hy-AM"/>
        </w:rPr>
        <w:t>կա</w:t>
      </w:r>
      <w:r w:rsidR="00FA606B" w:rsidRPr="00C20F09">
        <w:rPr>
          <w:szCs w:val="24"/>
          <w:lang w:val="hy-AM"/>
        </w:rPr>
        <w:softHyphen/>
      </w:r>
      <w:r w:rsidR="00BA1A10" w:rsidRPr="00C20F09">
        <w:rPr>
          <w:szCs w:val="24"/>
          <w:lang w:val="hy-AM"/>
        </w:rPr>
        <w:t>տե</w:t>
      </w:r>
      <w:r w:rsidR="00FA606B" w:rsidRPr="00C20F09">
        <w:rPr>
          <w:szCs w:val="24"/>
          <w:lang w:val="hy-AM"/>
        </w:rPr>
        <w:softHyphen/>
      </w:r>
      <w:r w:rsidR="00BA1A10" w:rsidRPr="00C20F09">
        <w:rPr>
          <w:szCs w:val="24"/>
          <w:lang w:val="hy-AM"/>
        </w:rPr>
        <w:t>րերը և նոտարները բառերը փոխարինել կազմակերպությունները և անհատ ձեռնար</w:t>
      </w:r>
      <w:r w:rsidR="00FA606B" w:rsidRPr="00C20F09">
        <w:rPr>
          <w:szCs w:val="24"/>
          <w:lang w:val="hy-AM"/>
        </w:rPr>
        <w:softHyphen/>
      </w:r>
      <w:r w:rsidR="00BA1A10" w:rsidRPr="00C20F09">
        <w:rPr>
          <w:szCs w:val="24"/>
          <w:lang w:val="hy-AM"/>
        </w:rPr>
        <w:t>կա</w:t>
      </w:r>
      <w:r w:rsidR="00FA606B" w:rsidRPr="00C20F09">
        <w:rPr>
          <w:szCs w:val="24"/>
          <w:lang w:val="hy-AM"/>
        </w:rPr>
        <w:softHyphen/>
      </w:r>
      <w:r w:rsidR="00BA1A10" w:rsidRPr="00C20F09">
        <w:rPr>
          <w:szCs w:val="24"/>
          <w:lang w:val="hy-AM"/>
        </w:rPr>
        <w:t>տե</w:t>
      </w:r>
      <w:r w:rsidR="00FA606B" w:rsidRPr="00C20F09">
        <w:rPr>
          <w:szCs w:val="24"/>
          <w:lang w:val="hy-AM"/>
        </w:rPr>
        <w:softHyphen/>
      </w:r>
      <w:r w:rsidR="00BA1A10" w:rsidRPr="00C20F09">
        <w:rPr>
          <w:szCs w:val="24"/>
          <w:lang w:val="hy-AM"/>
        </w:rPr>
        <w:t>րերը բառերով</w:t>
      </w:r>
      <w:r w:rsidR="00A92DB3" w:rsidRPr="00C20F09">
        <w:rPr>
          <w:szCs w:val="24"/>
          <w:lang w:val="hy-AM"/>
        </w:rPr>
        <w:t>:</w:t>
      </w:r>
    </w:p>
    <w:p w14:paraId="7DAE2734" w14:textId="77777777" w:rsidR="00372551" w:rsidRPr="00C20F09" w:rsidRDefault="00372551" w:rsidP="00372551">
      <w:pPr>
        <w:ind w:firstLine="0"/>
        <w:rPr>
          <w:szCs w:val="24"/>
          <w:lang w:val="hy-AM"/>
        </w:rPr>
      </w:pPr>
    </w:p>
    <w:p w14:paraId="76559131" w14:textId="77C772C9" w:rsidR="00D20141" w:rsidRPr="00C20F09" w:rsidRDefault="27492518" w:rsidP="00372551">
      <w:pPr>
        <w:pStyle w:val="ListParagraph"/>
        <w:tabs>
          <w:tab w:val="clear" w:pos="1816"/>
          <w:tab w:val="num" w:pos="1890"/>
        </w:tabs>
        <w:ind w:left="0" w:firstLine="540"/>
        <w:rPr>
          <w:szCs w:val="24"/>
          <w:lang w:val="hy-AM"/>
        </w:rPr>
      </w:pPr>
      <w:r w:rsidRPr="00C20F09">
        <w:rPr>
          <w:szCs w:val="24"/>
          <w:lang w:val="hy-AM"/>
        </w:rPr>
        <w:t>Օրենսգրքի 63-րդ հոդվածի 2-րդ մասի 1-ին կետում կազմակերպությունը, անհատ ձեռնարկատերը կամ նոտարը բառերը փոխարինել կազմակերպությունը կամ անհատ ձեռնարկատերը բառերով:</w:t>
      </w:r>
    </w:p>
    <w:p w14:paraId="398B937D" w14:textId="310471C1" w:rsidR="005C1D3E" w:rsidRPr="005C1D3E" w:rsidRDefault="005C1D3E" w:rsidP="005C1D3E">
      <w:pPr>
        <w:ind w:firstLine="0"/>
        <w:rPr>
          <w:szCs w:val="24"/>
          <w:lang w:val="hy-AM"/>
        </w:rPr>
      </w:pPr>
    </w:p>
    <w:p w14:paraId="2693BE03" w14:textId="3657CBBF" w:rsidR="00754746" w:rsidRPr="003A5345" w:rsidRDefault="27492518" w:rsidP="005C1D3E">
      <w:pPr>
        <w:pStyle w:val="ListParagraph"/>
        <w:tabs>
          <w:tab w:val="clear" w:pos="1816"/>
          <w:tab w:val="num" w:pos="1890"/>
        </w:tabs>
        <w:ind w:left="0" w:firstLine="540"/>
        <w:rPr>
          <w:color w:val="000000" w:themeColor="text1"/>
          <w:szCs w:val="24"/>
          <w:lang w:val="hy-AM"/>
        </w:rPr>
      </w:pPr>
      <w:r w:rsidRPr="003A5345">
        <w:rPr>
          <w:szCs w:val="24"/>
          <w:lang w:val="hy-AM"/>
        </w:rPr>
        <w:t>Օրենսգրքի 73-րդ հոդվածի</w:t>
      </w:r>
      <w:r w:rsidR="00B279F6" w:rsidRPr="003A5345">
        <w:rPr>
          <w:szCs w:val="24"/>
          <w:lang w:val="en-US"/>
        </w:rPr>
        <w:t>`</w:t>
      </w:r>
    </w:p>
    <w:p w14:paraId="6204EE50" w14:textId="15F301AB" w:rsidR="008E0CAC" w:rsidRPr="003A5345" w:rsidRDefault="0C7625AB" w:rsidP="00DE1142">
      <w:pPr>
        <w:pStyle w:val="ListParagraph"/>
        <w:numPr>
          <w:ilvl w:val="0"/>
          <w:numId w:val="13"/>
        </w:numPr>
        <w:tabs>
          <w:tab w:val="left" w:pos="810"/>
        </w:tabs>
        <w:ind w:left="0" w:firstLine="540"/>
        <w:rPr>
          <w:color w:val="000000" w:themeColor="text1"/>
          <w:szCs w:val="24"/>
        </w:rPr>
      </w:pPr>
      <w:r w:rsidRPr="003A5345">
        <w:rPr>
          <w:szCs w:val="24"/>
        </w:rPr>
        <w:t>11-րդ մասի երկրորդ նախադասությունից հանել «կամ նոտարի պաշտոնից ազատվելու» և «կամ նոտարը» բառերը,</w:t>
      </w:r>
    </w:p>
    <w:p w14:paraId="33E00A92" w14:textId="008EDC78" w:rsidR="008E0CAC" w:rsidRPr="003A5345" w:rsidRDefault="0C7625AB" w:rsidP="00DE1142">
      <w:pPr>
        <w:pStyle w:val="ListParagraph"/>
        <w:numPr>
          <w:ilvl w:val="0"/>
          <w:numId w:val="13"/>
        </w:numPr>
        <w:tabs>
          <w:tab w:val="left" w:pos="810"/>
        </w:tabs>
        <w:ind w:left="0" w:firstLine="540"/>
        <w:rPr>
          <w:color w:val="000000" w:themeColor="text1"/>
          <w:szCs w:val="24"/>
          <w:lang w:val="hy-AM"/>
        </w:rPr>
      </w:pPr>
      <w:r w:rsidRPr="003A5345">
        <w:rPr>
          <w:szCs w:val="24"/>
          <w:lang w:val="hy-AM"/>
        </w:rPr>
        <w:t xml:space="preserve">14-րդ </w:t>
      </w:r>
      <w:r w:rsidRPr="002C65E9">
        <w:rPr>
          <w:szCs w:val="24"/>
        </w:rPr>
        <w:t>մասը</w:t>
      </w:r>
      <w:r w:rsidRPr="003A5345">
        <w:rPr>
          <w:szCs w:val="24"/>
          <w:lang w:val="hy-AM"/>
        </w:rPr>
        <w:t xml:space="preserve"> շարադրել հետևյալ խմբագրությամբ.</w:t>
      </w:r>
    </w:p>
    <w:p w14:paraId="7C02F084" w14:textId="4FCD6951" w:rsidR="001255A9" w:rsidRPr="003A5345" w:rsidRDefault="001255A9" w:rsidP="003A5345">
      <w:pPr>
        <w:tabs>
          <w:tab w:val="left" w:pos="567"/>
        </w:tabs>
        <w:ind w:firstLine="567"/>
        <w:jc w:val="both"/>
        <w:rPr>
          <w:szCs w:val="24"/>
          <w:lang w:val="hy-AM"/>
        </w:rPr>
      </w:pPr>
    </w:p>
    <w:p w14:paraId="179B4CFA" w14:textId="6D99F3F1" w:rsidR="001255A9" w:rsidRPr="003A5345" w:rsidRDefault="001255A9" w:rsidP="00661A12">
      <w:pPr>
        <w:ind w:firstLine="540"/>
        <w:jc w:val="both"/>
        <w:rPr>
          <w:szCs w:val="24"/>
          <w:lang w:val="hy-AM"/>
        </w:rPr>
      </w:pPr>
      <w:r w:rsidRPr="003A5345">
        <w:rPr>
          <w:szCs w:val="24"/>
          <w:lang w:val="hy-AM"/>
        </w:rPr>
        <w:lastRenderedPageBreak/>
        <w:t>«14. Օրենսգրքի համաձայն` ԱԱՀ վճարողների մոտ հարկման ընդհանուր համակարգից հարկ</w:t>
      </w:r>
      <w:r w:rsidR="00661A12">
        <w:rPr>
          <w:szCs w:val="24"/>
          <w:lang w:val="hy-AM"/>
        </w:rPr>
        <w:softHyphen/>
      </w:r>
      <w:r w:rsidRPr="003A5345">
        <w:rPr>
          <w:szCs w:val="24"/>
          <w:lang w:val="hy-AM"/>
        </w:rPr>
        <w:softHyphen/>
        <w:t>ման հատուկ համակարգեր տեղափոխվելու օրվա դրությամբ առկա ձեռքբերումների մասով նախորդ հաշվետու ժամանակաշրջաններում Օրենսգրքով սահմանված կարգով հաշ</w:t>
      </w:r>
      <w:r w:rsidRPr="003A5345">
        <w:rPr>
          <w:szCs w:val="24"/>
          <w:lang w:val="hy-AM"/>
        </w:rPr>
        <w:softHyphen/>
        <w:t>վանց</w:t>
      </w:r>
      <w:r w:rsidR="00661A12">
        <w:rPr>
          <w:szCs w:val="24"/>
          <w:lang w:val="hy-AM"/>
        </w:rPr>
        <w:softHyphen/>
      </w:r>
      <w:r w:rsidRPr="003A5345">
        <w:rPr>
          <w:szCs w:val="24"/>
          <w:lang w:val="hy-AM"/>
        </w:rPr>
        <w:softHyphen/>
        <w:t>ված (պակասեցված) ԱԱՀ-ի գումարները ենթակա են վերաձևակերպման՝ հաշվետու ժամա</w:t>
      </w:r>
      <w:r w:rsidR="00661A12">
        <w:rPr>
          <w:szCs w:val="24"/>
          <w:lang w:val="hy-AM"/>
        </w:rPr>
        <w:softHyphen/>
      </w:r>
      <w:r w:rsidR="00661A12">
        <w:rPr>
          <w:szCs w:val="24"/>
          <w:lang w:val="hy-AM"/>
        </w:rPr>
        <w:softHyphen/>
      </w:r>
      <w:r w:rsidRPr="003A5345">
        <w:rPr>
          <w:szCs w:val="24"/>
          <w:lang w:val="hy-AM"/>
        </w:rPr>
        <w:softHyphen/>
        <w:t>նակաշրջանում հաշվանցման (պակասեցման) ենթակա ԱԱՀ-ի գումարներից նվազեցման՝ տվյալ օրվան նախորդող` ԱԱՀ վճարող համարվելու վերջին հաշվետու ժամանակաշրջանի համար հարկային մարմին ներկայացվող՝ ԱԱՀ-ի և ակցիզային հարկի միասնական հաշվարկով`</w:t>
      </w:r>
    </w:p>
    <w:p w14:paraId="6D728884" w14:textId="11CC8CE1" w:rsidR="001255A9" w:rsidRPr="003A5345" w:rsidRDefault="001255A9" w:rsidP="00DE1142">
      <w:pPr>
        <w:pStyle w:val="ListParagraph"/>
        <w:numPr>
          <w:ilvl w:val="0"/>
          <w:numId w:val="17"/>
        </w:numPr>
        <w:tabs>
          <w:tab w:val="left" w:pos="810"/>
        </w:tabs>
        <w:ind w:left="0" w:firstLine="540"/>
        <w:rPr>
          <w:szCs w:val="24"/>
          <w:lang w:val="hy-AM"/>
        </w:rPr>
      </w:pPr>
      <w:r w:rsidRPr="003A5345">
        <w:rPr>
          <w:szCs w:val="24"/>
          <w:lang w:val="hy-AM"/>
        </w:rPr>
        <w:t>ապրանքի (բացառությամբ հիմնական միջոցի կամ ոչ նյութական ակտիվի), աշխա</w:t>
      </w:r>
      <w:r w:rsidRPr="003A5345">
        <w:rPr>
          <w:szCs w:val="24"/>
          <w:lang w:val="hy-AM"/>
        </w:rPr>
        <w:softHyphen/>
        <w:t>տանքի կամ ծառայության համապատասխան արժեքի նկատմամբ ԱԱՀ-ի 20 տոկոս դրույ</w:t>
      </w:r>
      <w:r w:rsidRPr="003A5345">
        <w:rPr>
          <w:szCs w:val="24"/>
          <w:lang w:val="hy-AM"/>
        </w:rPr>
        <w:softHyphen/>
        <w:t>քա</w:t>
      </w:r>
      <w:r w:rsidR="00661A12">
        <w:rPr>
          <w:szCs w:val="24"/>
          <w:lang w:val="hy-AM"/>
        </w:rPr>
        <w:softHyphen/>
      </w:r>
      <w:r w:rsidRPr="003A5345">
        <w:rPr>
          <w:szCs w:val="24"/>
          <w:lang w:val="hy-AM"/>
        </w:rPr>
        <w:t>չա</w:t>
      </w:r>
      <w:r w:rsidR="00661A12">
        <w:rPr>
          <w:szCs w:val="24"/>
          <w:lang w:val="hy-AM"/>
        </w:rPr>
        <w:softHyphen/>
      </w:r>
      <w:r w:rsidRPr="003A5345">
        <w:rPr>
          <w:szCs w:val="24"/>
          <w:lang w:val="hy-AM"/>
        </w:rPr>
        <w:t>փով հաշվարկված գումարի չափով,</w:t>
      </w:r>
    </w:p>
    <w:p w14:paraId="61F31351" w14:textId="4E45CC1C" w:rsidR="008E0CAC" w:rsidRDefault="001255A9" w:rsidP="00DE1142">
      <w:pPr>
        <w:pStyle w:val="ListParagraph"/>
        <w:numPr>
          <w:ilvl w:val="0"/>
          <w:numId w:val="17"/>
        </w:numPr>
        <w:tabs>
          <w:tab w:val="left" w:pos="810"/>
        </w:tabs>
        <w:ind w:left="0" w:firstLine="540"/>
        <w:rPr>
          <w:szCs w:val="24"/>
          <w:lang w:val="hy-AM"/>
        </w:rPr>
      </w:pPr>
      <w:r w:rsidRPr="003A5345">
        <w:rPr>
          <w:szCs w:val="24"/>
          <w:lang w:val="hy-AM"/>
        </w:rPr>
        <w:t>հիմնական միջոցի կամ ոչ նյութական ակտիվի հաշվեկշռային արժեքի նկատմամբ ԱԱՀ-ի 20 տոկոս դրույքաչափով հաշ</w:t>
      </w:r>
      <w:r w:rsidRPr="003A5345">
        <w:rPr>
          <w:szCs w:val="24"/>
          <w:lang w:val="hy-AM"/>
        </w:rPr>
        <w:softHyphen/>
        <w:t>վարկ</w:t>
      </w:r>
      <w:r w:rsidRPr="003A5345">
        <w:rPr>
          <w:szCs w:val="24"/>
          <w:lang w:val="hy-AM"/>
        </w:rPr>
        <w:softHyphen/>
        <w:t>ված գումարի չափով:»</w:t>
      </w:r>
      <w:r w:rsidR="0C7625AB" w:rsidRPr="003A5345">
        <w:rPr>
          <w:szCs w:val="24"/>
          <w:lang w:val="hy-AM"/>
        </w:rPr>
        <w:t>:</w:t>
      </w:r>
    </w:p>
    <w:p w14:paraId="4D6D4FE0" w14:textId="77777777" w:rsidR="005C1D3E" w:rsidRPr="005C1D3E" w:rsidRDefault="005C1D3E" w:rsidP="005C1D3E">
      <w:pPr>
        <w:ind w:firstLine="0"/>
        <w:rPr>
          <w:szCs w:val="24"/>
          <w:lang w:val="hy-AM"/>
        </w:rPr>
      </w:pPr>
    </w:p>
    <w:p w14:paraId="024E48EA" w14:textId="660CF25A" w:rsidR="001221CB" w:rsidRDefault="0C7625AB" w:rsidP="005C1D3E">
      <w:pPr>
        <w:pStyle w:val="ListParagraph"/>
        <w:tabs>
          <w:tab w:val="clear" w:pos="1816"/>
          <w:tab w:val="num" w:pos="1890"/>
        </w:tabs>
        <w:ind w:left="0" w:firstLine="540"/>
        <w:rPr>
          <w:szCs w:val="24"/>
          <w:lang w:val="hy-AM"/>
        </w:rPr>
      </w:pPr>
      <w:r w:rsidRPr="003A5345">
        <w:rPr>
          <w:szCs w:val="24"/>
          <w:lang w:val="hy-AM"/>
        </w:rPr>
        <w:t>Օրենսգրքի 111-րդ հոդվածի 1-ին մասում «11-13-րդ մասերով» բառերը փոխարի</w:t>
      </w:r>
      <w:r w:rsidR="00FE7E23">
        <w:rPr>
          <w:szCs w:val="24"/>
          <w:lang w:val="hy-AM"/>
        </w:rPr>
        <w:softHyphen/>
      </w:r>
      <w:r w:rsidRPr="003A5345">
        <w:rPr>
          <w:szCs w:val="24"/>
          <w:lang w:val="hy-AM"/>
        </w:rPr>
        <w:t>նել «12</w:t>
      </w:r>
      <w:r w:rsidR="00004E0B" w:rsidRPr="003A5345">
        <w:rPr>
          <w:szCs w:val="24"/>
          <w:lang w:val="hy-AM"/>
        </w:rPr>
        <w:t xml:space="preserve">-րդ և </w:t>
      </w:r>
      <w:r w:rsidRPr="003A5345">
        <w:rPr>
          <w:szCs w:val="24"/>
          <w:lang w:val="hy-AM"/>
        </w:rPr>
        <w:t>13-րդ մասերով» բառերով:</w:t>
      </w:r>
    </w:p>
    <w:p w14:paraId="18228CA9" w14:textId="77777777" w:rsidR="00FE7E23" w:rsidRPr="00FE7E23" w:rsidRDefault="00FE7E23" w:rsidP="00FE7E23">
      <w:pPr>
        <w:ind w:firstLine="0"/>
        <w:rPr>
          <w:szCs w:val="24"/>
          <w:lang w:val="hy-AM"/>
        </w:rPr>
      </w:pPr>
    </w:p>
    <w:p w14:paraId="5F702AF5" w14:textId="77777777" w:rsidR="00A27B3E" w:rsidRPr="003A5345" w:rsidRDefault="0C7625AB" w:rsidP="00262FE8">
      <w:pPr>
        <w:pStyle w:val="ListParagraph"/>
        <w:tabs>
          <w:tab w:val="clear" w:pos="1816"/>
          <w:tab w:val="num" w:pos="1890"/>
        </w:tabs>
        <w:ind w:left="0" w:firstLine="540"/>
        <w:rPr>
          <w:szCs w:val="24"/>
          <w:lang w:val="hy-AM" w:eastAsia="hy-AM"/>
        </w:rPr>
      </w:pPr>
      <w:r w:rsidRPr="003A5345">
        <w:rPr>
          <w:szCs w:val="24"/>
          <w:lang w:val="hy-AM"/>
        </w:rPr>
        <w:t>Օրենսգրքի 125-րդ հոդվածի 3-րդ մասի՝</w:t>
      </w:r>
    </w:p>
    <w:p w14:paraId="0805B4E4" w14:textId="02D40A9F" w:rsidR="00A27B3E" w:rsidRPr="003A5345" w:rsidRDefault="008E0CAC" w:rsidP="00DE1142">
      <w:pPr>
        <w:pStyle w:val="ListParagraph"/>
        <w:numPr>
          <w:ilvl w:val="0"/>
          <w:numId w:val="12"/>
        </w:numPr>
        <w:tabs>
          <w:tab w:val="left" w:pos="810"/>
        </w:tabs>
        <w:ind w:left="0" w:firstLine="540"/>
        <w:rPr>
          <w:szCs w:val="24"/>
          <w:lang w:val="hy-AM" w:eastAsia="hy-AM"/>
        </w:rPr>
      </w:pPr>
      <w:r w:rsidRPr="003A5345">
        <w:rPr>
          <w:szCs w:val="24"/>
          <w:lang w:val="hy-AM"/>
        </w:rPr>
        <w:t xml:space="preserve">առաջին </w:t>
      </w:r>
      <w:r w:rsidR="00A27B3E" w:rsidRPr="003A5345">
        <w:rPr>
          <w:szCs w:val="24"/>
          <w:lang w:val="hy-AM"/>
        </w:rPr>
        <w:t>պարբերությունը շարադրել հետևյալ խմբագրությամբ.</w:t>
      </w:r>
    </w:p>
    <w:p w14:paraId="51500608" w14:textId="126DEA53" w:rsidR="00A27B3E" w:rsidRPr="003A5345" w:rsidRDefault="00A27B3E" w:rsidP="00262FE8">
      <w:pPr>
        <w:ind w:firstLine="540"/>
        <w:jc w:val="both"/>
        <w:rPr>
          <w:szCs w:val="24"/>
          <w:lang w:val="hy-AM" w:eastAsia="hy-AM"/>
        </w:rPr>
      </w:pPr>
      <w:r w:rsidRPr="003A5345">
        <w:rPr>
          <w:szCs w:val="24"/>
          <w:lang w:val="hy-AM" w:eastAsia="hy-AM"/>
        </w:rPr>
        <w:t>«Օրենսգրքի 55-րդ գլխով սահմանված՝ շրջանառության հարկի համակարգում գործու</w:t>
      </w:r>
      <w:r w:rsidRPr="003A5345">
        <w:rPr>
          <w:szCs w:val="24"/>
          <w:lang w:val="hy-AM" w:eastAsia="hy-AM"/>
        </w:rPr>
        <w:softHyphen/>
        <w:t>նեու</w:t>
      </w:r>
      <w:r w:rsidRPr="003A5345">
        <w:rPr>
          <w:szCs w:val="24"/>
          <w:lang w:val="hy-AM" w:eastAsia="hy-AM"/>
        </w:rPr>
        <w:softHyphen/>
        <w:t xml:space="preserve">թյուն իրականացնող անհատ ձեռնարկատերերը գործունեության այդ տեսակների մասով </w:t>
      </w:r>
      <w:r w:rsidR="00B41AB2">
        <w:rPr>
          <w:szCs w:val="24"/>
          <w:lang w:val="hy-AM" w:eastAsia="hy-AM"/>
        </w:rPr>
        <w:t xml:space="preserve">(անկախ գործունեության տեսակների քանակից) </w:t>
      </w:r>
      <w:r w:rsidRPr="003A5345">
        <w:rPr>
          <w:szCs w:val="24"/>
          <w:lang w:val="hy-AM" w:eastAsia="hy-AM"/>
        </w:rPr>
        <w:t>շահու</w:t>
      </w:r>
      <w:r w:rsidRPr="003A5345">
        <w:rPr>
          <w:szCs w:val="24"/>
          <w:lang w:val="hy-AM" w:eastAsia="hy-AM"/>
        </w:rPr>
        <w:softHyphen/>
        <w:t>թա</w:t>
      </w:r>
      <w:r w:rsidRPr="003A5345">
        <w:rPr>
          <w:szCs w:val="24"/>
          <w:lang w:val="hy-AM" w:eastAsia="hy-AM"/>
        </w:rPr>
        <w:softHyphen/>
        <w:t>հարկը վճարում են ամսական հինգ հազար դրամի չափով, որը նրանց համար գոր</w:t>
      </w:r>
      <w:r w:rsidRPr="003A5345">
        <w:rPr>
          <w:szCs w:val="24"/>
          <w:lang w:val="hy-AM" w:eastAsia="hy-AM"/>
        </w:rPr>
        <w:softHyphen/>
        <w:t>ծու</w:t>
      </w:r>
      <w:r w:rsidRPr="003A5345">
        <w:rPr>
          <w:szCs w:val="24"/>
          <w:lang w:val="hy-AM" w:eastAsia="hy-AM"/>
        </w:rPr>
        <w:softHyphen/>
        <w:t>նեու</w:t>
      </w:r>
      <w:r w:rsidRPr="003A5345">
        <w:rPr>
          <w:szCs w:val="24"/>
          <w:lang w:val="hy-AM" w:eastAsia="hy-AM"/>
        </w:rPr>
        <w:softHyphen/>
        <w:t>թյան այդ տեսակների մասով համարվում է շահութահարկի գծով վերջնական հարկային պար</w:t>
      </w:r>
      <w:r w:rsidRPr="003A5345">
        <w:rPr>
          <w:szCs w:val="24"/>
          <w:lang w:val="hy-AM" w:eastAsia="hy-AM"/>
        </w:rPr>
        <w:softHyphen/>
        <w:t>տա</w:t>
      </w:r>
      <w:r w:rsidRPr="003A5345">
        <w:rPr>
          <w:szCs w:val="24"/>
          <w:lang w:val="hy-AM" w:eastAsia="hy-AM"/>
        </w:rPr>
        <w:softHyphen/>
        <w:t>վորություն։»</w:t>
      </w:r>
      <w:r w:rsidR="00B279F6" w:rsidRPr="003A5345">
        <w:rPr>
          <w:szCs w:val="24"/>
          <w:lang w:val="hy-AM" w:eastAsia="hy-AM"/>
        </w:rPr>
        <w:t>,</w:t>
      </w:r>
    </w:p>
    <w:p w14:paraId="40BFE0AD" w14:textId="6927C4B1" w:rsidR="00262FE8" w:rsidRPr="00907E8A" w:rsidRDefault="00A27B3E" w:rsidP="00DE1142">
      <w:pPr>
        <w:pStyle w:val="ListParagraph"/>
        <w:numPr>
          <w:ilvl w:val="0"/>
          <w:numId w:val="12"/>
        </w:numPr>
        <w:tabs>
          <w:tab w:val="left" w:pos="810"/>
        </w:tabs>
        <w:ind w:left="0" w:firstLine="540"/>
        <w:rPr>
          <w:szCs w:val="24"/>
          <w:lang w:val="hy-AM" w:eastAsia="hy-AM"/>
        </w:rPr>
      </w:pPr>
      <w:r w:rsidRPr="003A5345">
        <w:rPr>
          <w:szCs w:val="24"/>
          <w:lang w:val="hy-AM" w:eastAsia="hy-AM"/>
        </w:rPr>
        <w:t xml:space="preserve">երկրորդ պարբերության 2-րդ կետից </w:t>
      </w:r>
      <w:r w:rsidRPr="003A5345">
        <w:rPr>
          <w:color w:val="191919"/>
          <w:szCs w:val="24"/>
          <w:shd w:val="clear" w:color="auto" w:fill="FFFFFF"/>
          <w:lang w:val="hy-AM"/>
        </w:rPr>
        <w:t>հանել «կամ նոտարը» բառերը:</w:t>
      </w:r>
    </w:p>
    <w:p w14:paraId="058711A9" w14:textId="77777777" w:rsidR="00907E8A" w:rsidRPr="00907E8A" w:rsidRDefault="00907E8A" w:rsidP="00907E8A">
      <w:pPr>
        <w:pStyle w:val="BodyText"/>
        <w:rPr>
          <w:rFonts w:asciiTheme="minorHAnsi" w:hAnsiTheme="minorHAnsi"/>
          <w:lang w:val="hy-AM" w:eastAsia="hy-AM"/>
        </w:rPr>
      </w:pPr>
    </w:p>
    <w:p w14:paraId="208869C7" w14:textId="27E94509" w:rsidR="007A551A" w:rsidRDefault="0C7625AB" w:rsidP="00364E4C">
      <w:pPr>
        <w:pStyle w:val="ListParagraph"/>
        <w:tabs>
          <w:tab w:val="clear" w:pos="1816"/>
          <w:tab w:val="num" w:pos="1890"/>
        </w:tabs>
        <w:ind w:left="0" w:firstLine="540"/>
        <w:rPr>
          <w:szCs w:val="24"/>
          <w:lang w:val="hy-AM" w:eastAsia="hy-AM"/>
        </w:rPr>
      </w:pPr>
      <w:r w:rsidRPr="003A5345">
        <w:rPr>
          <w:szCs w:val="24"/>
          <w:lang w:val="hy-AM"/>
        </w:rPr>
        <w:t>Օրենսգրքի 136-րդ հոդվածի 4-րդ մասից հանել և նոտարները բառերը:</w:t>
      </w:r>
    </w:p>
    <w:p w14:paraId="3B0A375F" w14:textId="77777777" w:rsidR="00E52370" w:rsidRPr="00E52370" w:rsidRDefault="00E52370" w:rsidP="00E52370">
      <w:pPr>
        <w:ind w:firstLine="0"/>
        <w:rPr>
          <w:szCs w:val="24"/>
          <w:lang w:val="hy-AM" w:eastAsia="hy-AM"/>
        </w:rPr>
      </w:pPr>
    </w:p>
    <w:p w14:paraId="72A3A53A" w14:textId="29BD3B4A" w:rsidR="008E0CAC" w:rsidRDefault="0C7625AB" w:rsidP="00E52370">
      <w:pPr>
        <w:pStyle w:val="ListParagraph"/>
        <w:tabs>
          <w:tab w:val="clear" w:pos="1816"/>
          <w:tab w:val="num" w:pos="1890"/>
        </w:tabs>
        <w:ind w:left="0" w:firstLine="540"/>
        <w:rPr>
          <w:szCs w:val="24"/>
          <w:lang w:val="hy-AM" w:eastAsia="hy-AM"/>
        </w:rPr>
      </w:pPr>
      <w:r w:rsidRPr="003A5345">
        <w:rPr>
          <w:szCs w:val="24"/>
          <w:lang w:val="hy-AM"/>
        </w:rPr>
        <w:t>Օրենսգրքի</w:t>
      </w:r>
      <w:r w:rsidRPr="003A5345">
        <w:rPr>
          <w:szCs w:val="24"/>
          <w:lang w:val="hy-AM" w:eastAsia="hy-AM"/>
        </w:rPr>
        <w:t xml:space="preserve"> 253-րդ հոդվածի 3-րդ մասից հանել </w:t>
      </w:r>
      <w:r w:rsidRPr="003A5345">
        <w:rPr>
          <w:szCs w:val="24"/>
          <w:lang w:val="hy-AM"/>
        </w:rPr>
        <w:t>և նոտարների բառերը:</w:t>
      </w:r>
    </w:p>
    <w:p w14:paraId="5B9856E1" w14:textId="12E3DF7B" w:rsidR="00907E8A" w:rsidRPr="00907E8A" w:rsidRDefault="00907E8A" w:rsidP="00907E8A">
      <w:pPr>
        <w:ind w:firstLine="0"/>
        <w:rPr>
          <w:szCs w:val="24"/>
          <w:lang w:val="hy-AM" w:eastAsia="hy-AM"/>
        </w:rPr>
      </w:pPr>
    </w:p>
    <w:p w14:paraId="2F4DF3B4" w14:textId="780299BE" w:rsidR="00FE1C3E" w:rsidRPr="003A5345" w:rsidRDefault="0C7625AB" w:rsidP="00E52370">
      <w:pPr>
        <w:pStyle w:val="ListParagraph"/>
        <w:tabs>
          <w:tab w:val="clear" w:pos="1816"/>
          <w:tab w:val="num" w:pos="1890"/>
        </w:tabs>
        <w:ind w:left="0" w:firstLine="540"/>
        <w:rPr>
          <w:szCs w:val="24"/>
          <w:lang w:val="hy-AM" w:eastAsia="hy-AM"/>
        </w:rPr>
      </w:pPr>
      <w:r w:rsidRPr="003A5345">
        <w:rPr>
          <w:szCs w:val="24"/>
          <w:lang w:val="hy-AM"/>
        </w:rPr>
        <w:t>Օրենսգրքի 254-րդ հոդվածի՝</w:t>
      </w:r>
    </w:p>
    <w:p w14:paraId="24CA273B" w14:textId="07711CD4" w:rsidR="00E03C8D" w:rsidRPr="003A5345" w:rsidRDefault="00864EC2" w:rsidP="00E52370">
      <w:pPr>
        <w:pStyle w:val="a"/>
        <w:tabs>
          <w:tab w:val="clear" w:pos="990"/>
          <w:tab w:val="left" w:pos="810"/>
        </w:tabs>
        <w:ind w:left="0" w:firstLine="540"/>
        <w:outlineLvl w:val="9"/>
        <w:rPr>
          <w:lang w:eastAsia="hy-AM"/>
        </w:rPr>
      </w:pPr>
      <w:r w:rsidRPr="003A5345">
        <w:rPr>
          <w:lang w:eastAsia="hy-AM"/>
        </w:rPr>
        <w:t>1-ին մասի</w:t>
      </w:r>
      <w:r w:rsidR="00E03C8D" w:rsidRPr="003A5345">
        <w:rPr>
          <w:lang w:eastAsia="hy-AM"/>
        </w:rPr>
        <w:t>՝</w:t>
      </w:r>
    </w:p>
    <w:p w14:paraId="17A36B94" w14:textId="77777777" w:rsidR="00E52370" w:rsidRDefault="00E03C8D" w:rsidP="00E52370">
      <w:pPr>
        <w:ind w:firstLine="540"/>
        <w:jc w:val="both"/>
        <w:rPr>
          <w:szCs w:val="24"/>
          <w:lang w:val="hy-AM" w:eastAsia="hy-AM"/>
        </w:rPr>
      </w:pPr>
      <w:r w:rsidRPr="00E52370">
        <w:rPr>
          <w:szCs w:val="24"/>
          <w:lang w:val="hy-AM" w:eastAsia="hy-AM"/>
        </w:rPr>
        <w:t xml:space="preserve">ա. </w:t>
      </w:r>
      <w:r w:rsidR="00864EC2" w:rsidRPr="00E52370">
        <w:rPr>
          <w:szCs w:val="24"/>
          <w:lang w:val="hy-AM" w:eastAsia="hy-AM"/>
        </w:rPr>
        <w:t>2-րդ կետ</w:t>
      </w:r>
      <w:r w:rsidRPr="00E52370">
        <w:rPr>
          <w:szCs w:val="24"/>
          <w:lang w:val="hy-AM" w:eastAsia="hy-AM"/>
        </w:rPr>
        <w:t>ից հանել «կամ որպես նոտար նշանակված» և «կամ որպես նոտար նշանակ</w:t>
      </w:r>
      <w:r w:rsidR="00E52370" w:rsidRPr="00E52370">
        <w:rPr>
          <w:szCs w:val="24"/>
          <w:lang w:val="hy-AM" w:eastAsia="hy-AM"/>
        </w:rPr>
        <w:softHyphen/>
      </w:r>
      <w:r w:rsidRPr="00E52370">
        <w:rPr>
          <w:szCs w:val="24"/>
          <w:lang w:val="hy-AM" w:eastAsia="hy-AM"/>
        </w:rPr>
        <w:t>ման</w:t>
      </w:r>
      <w:r w:rsidR="00030D00" w:rsidRPr="00E52370">
        <w:rPr>
          <w:szCs w:val="24"/>
          <w:lang w:val="hy-AM" w:eastAsia="hy-AM"/>
        </w:rPr>
        <w:t>»</w:t>
      </w:r>
      <w:r w:rsidRPr="00E52370">
        <w:rPr>
          <w:szCs w:val="24"/>
          <w:lang w:val="hy-AM" w:eastAsia="hy-AM"/>
        </w:rPr>
        <w:t xml:space="preserve"> </w:t>
      </w:r>
      <w:r w:rsidR="00030D00" w:rsidRPr="00E52370">
        <w:rPr>
          <w:szCs w:val="24"/>
          <w:lang w:val="hy-AM" w:eastAsia="hy-AM"/>
        </w:rPr>
        <w:t>բառերը,</w:t>
      </w:r>
    </w:p>
    <w:p w14:paraId="5A307834" w14:textId="77777777" w:rsidR="00E52370" w:rsidRPr="00E52370" w:rsidRDefault="00DD38EF" w:rsidP="00E52370">
      <w:pPr>
        <w:ind w:firstLine="540"/>
        <w:jc w:val="both"/>
        <w:rPr>
          <w:szCs w:val="24"/>
          <w:lang w:val="hy-AM"/>
        </w:rPr>
      </w:pPr>
      <w:r w:rsidRPr="00E52370">
        <w:rPr>
          <w:szCs w:val="24"/>
          <w:lang w:val="hy-AM" w:eastAsia="hy-AM"/>
        </w:rPr>
        <w:tab/>
        <w:t xml:space="preserve">բ. </w:t>
      </w:r>
      <w:r w:rsidR="00167130" w:rsidRPr="00E52370">
        <w:rPr>
          <w:szCs w:val="24"/>
          <w:lang w:val="hy-AM" w:eastAsia="hy-AM"/>
        </w:rPr>
        <w:t xml:space="preserve">5-րդ կետից հանել </w:t>
      </w:r>
      <w:r w:rsidR="00167130" w:rsidRPr="00E52370">
        <w:rPr>
          <w:szCs w:val="24"/>
          <w:lang w:val="hy-AM"/>
        </w:rPr>
        <w:t>կամ նոտարը բառերը,</w:t>
      </w:r>
    </w:p>
    <w:p w14:paraId="6AC85846" w14:textId="2969C828" w:rsidR="00167130" w:rsidRPr="00E52370" w:rsidRDefault="00DD38EF" w:rsidP="00E52370">
      <w:pPr>
        <w:ind w:firstLine="540"/>
        <w:jc w:val="both"/>
        <w:rPr>
          <w:szCs w:val="24"/>
          <w:lang w:val="hy-AM" w:eastAsia="hy-AM"/>
        </w:rPr>
      </w:pPr>
      <w:r w:rsidRPr="00E52370">
        <w:rPr>
          <w:szCs w:val="24"/>
          <w:lang w:val="hy-AM" w:eastAsia="hy-AM"/>
        </w:rPr>
        <w:tab/>
      </w:r>
      <w:r w:rsidRPr="00C20F09">
        <w:rPr>
          <w:szCs w:val="24"/>
          <w:lang w:val="hy-AM" w:eastAsia="hy-AM"/>
        </w:rPr>
        <w:t xml:space="preserve">գ. </w:t>
      </w:r>
      <w:r w:rsidR="00167130" w:rsidRPr="00C20F09">
        <w:rPr>
          <w:szCs w:val="24"/>
          <w:lang w:val="hy-AM"/>
        </w:rPr>
        <w:t xml:space="preserve">6-րդ </w:t>
      </w:r>
      <w:r w:rsidR="00EA0F27" w:rsidRPr="00C20F09">
        <w:rPr>
          <w:szCs w:val="24"/>
          <w:lang w:val="hy-AM"/>
        </w:rPr>
        <w:t>կետից</w:t>
      </w:r>
      <w:r w:rsidR="00B17A5A" w:rsidRPr="00C20F09">
        <w:rPr>
          <w:szCs w:val="24"/>
          <w:lang w:val="hy-AM"/>
        </w:rPr>
        <w:t xml:space="preserve"> հանել «կամ պաշտոնից ազատված նոտարը»</w:t>
      </w:r>
      <w:r w:rsidR="001529C0" w:rsidRPr="00C20F09">
        <w:rPr>
          <w:szCs w:val="24"/>
          <w:lang w:val="hy-AM"/>
        </w:rPr>
        <w:t xml:space="preserve"> և «կամ կրկին որպես նոտար նշանակվելու» բառերը,</w:t>
      </w:r>
    </w:p>
    <w:p w14:paraId="452250E7" w14:textId="5838CF5A" w:rsidR="00167130" w:rsidRPr="00D73A1F" w:rsidRDefault="00EA0F27" w:rsidP="00E52370">
      <w:pPr>
        <w:ind w:firstLine="540"/>
        <w:jc w:val="both"/>
        <w:rPr>
          <w:szCs w:val="24"/>
          <w:lang w:val="hy-AM" w:eastAsia="hy-AM"/>
        </w:rPr>
      </w:pPr>
      <w:r w:rsidRPr="00E27941">
        <w:rPr>
          <w:szCs w:val="24"/>
          <w:lang w:val="hy-AM"/>
        </w:rPr>
        <w:tab/>
      </w:r>
      <w:r w:rsidRPr="00D73A1F">
        <w:rPr>
          <w:szCs w:val="24"/>
          <w:lang w:val="hy-AM"/>
        </w:rPr>
        <w:t>դ. 7-րդ կետից հանել «կամ պաշտոնից ազատված նոտարը»</w:t>
      </w:r>
      <w:r w:rsidR="004827D7" w:rsidRPr="00D73A1F">
        <w:rPr>
          <w:szCs w:val="24"/>
          <w:lang w:val="hy-AM"/>
        </w:rPr>
        <w:t xml:space="preserve">, </w:t>
      </w:r>
      <w:r w:rsidRPr="00D73A1F">
        <w:rPr>
          <w:szCs w:val="24"/>
          <w:lang w:val="hy-AM"/>
        </w:rPr>
        <w:t xml:space="preserve">«կամ կրկին որպես նոտար նշանակվելու» </w:t>
      </w:r>
      <w:r w:rsidR="004827D7" w:rsidRPr="00D73A1F">
        <w:rPr>
          <w:szCs w:val="24"/>
          <w:lang w:val="hy-AM"/>
        </w:rPr>
        <w:t xml:space="preserve">և </w:t>
      </w:r>
      <w:r w:rsidR="00CC701E" w:rsidRPr="00D73A1F">
        <w:rPr>
          <w:szCs w:val="24"/>
          <w:lang w:val="hy-AM"/>
        </w:rPr>
        <w:t>«կամ երբ նոտարը տվյալ հարկային տարվա ընթացքում` մինչև պաշտոնից ազատ</w:t>
      </w:r>
      <w:r w:rsidR="00E52370" w:rsidRPr="00D73A1F">
        <w:rPr>
          <w:szCs w:val="24"/>
          <w:lang w:val="hy-AM"/>
        </w:rPr>
        <w:softHyphen/>
      </w:r>
      <w:r w:rsidR="00CC701E" w:rsidRPr="00D73A1F">
        <w:rPr>
          <w:szCs w:val="24"/>
          <w:lang w:val="hy-AM"/>
        </w:rPr>
        <w:t>վելը,» բառերը,</w:t>
      </w:r>
    </w:p>
    <w:p w14:paraId="67EBD993" w14:textId="6C2A8FA1" w:rsidR="00563A37" w:rsidRPr="003A5345" w:rsidRDefault="00391919" w:rsidP="00E52370">
      <w:pPr>
        <w:pStyle w:val="a"/>
        <w:tabs>
          <w:tab w:val="clear" w:pos="990"/>
          <w:tab w:val="left" w:pos="810"/>
        </w:tabs>
        <w:ind w:left="0" w:firstLine="540"/>
        <w:outlineLvl w:val="9"/>
        <w:rPr>
          <w:lang w:eastAsia="hy-AM"/>
        </w:rPr>
      </w:pPr>
      <w:r w:rsidRPr="003A5345">
        <w:rPr>
          <w:lang w:eastAsia="hy-AM"/>
        </w:rPr>
        <w:t xml:space="preserve">2-րդ </w:t>
      </w:r>
      <w:r w:rsidR="00563A37" w:rsidRPr="003A5345">
        <w:rPr>
          <w:lang w:eastAsia="hy-AM"/>
        </w:rPr>
        <w:t>մասի առաջին պարբերությունում</w:t>
      </w:r>
      <w:r w:rsidRPr="003A5345">
        <w:rPr>
          <w:lang w:eastAsia="hy-AM"/>
        </w:rPr>
        <w:t xml:space="preserve"> կազմակերպությունը, անհատ ձեռնարկատերը և նոտարը բառերը փոխարինել կազմակերպությունը և անհատ ձեռնարկատերը բառերով</w:t>
      </w:r>
      <w:r w:rsidR="00563A37" w:rsidRPr="003A5345">
        <w:rPr>
          <w:lang w:eastAsia="hy-AM"/>
        </w:rPr>
        <w:t>,</w:t>
      </w:r>
    </w:p>
    <w:p w14:paraId="090D3B67" w14:textId="35FB2E7A" w:rsidR="00563A37" w:rsidRPr="003A5345" w:rsidRDefault="00391919" w:rsidP="00E52370">
      <w:pPr>
        <w:pStyle w:val="a"/>
        <w:tabs>
          <w:tab w:val="clear" w:pos="990"/>
          <w:tab w:val="left" w:pos="810"/>
        </w:tabs>
        <w:ind w:left="0" w:firstLine="540"/>
        <w:outlineLvl w:val="9"/>
        <w:rPr>
          <w:lang w:eastAsia="hy-AM"/>
        </w:rPr>
      </w:pPr>
      <w:r w:rsidRPr="003A5345">
        <w:t>3-րդ մասի</w:t>
      </w:r>
      <w:r w:rsidR="004E042A" w:rsidRPr="003A5345">
        <w:t xml:space="preserve"> </w:t>
      </w:r>
      <w:r w:rsidR="00563A37" w:rsidRPr="003A5345">
        <w:t>3-րդ կետը շարադրել հետևյալ խմբագրությամբ.</w:t>
      </w:r>
    </w:p>
    <w:p w14:paraId="5A5C28B8" w14:textId="7FE44D0F" w:rsidR="00F06E20" w:rsidRPr="00C20F09" w:rsidRDefault="00563A37" w:rsidP="00E52370">
      <w:pPr>
        <w:ind w:firstLine="540"/>
        <w:jc w:val="both"/>
        <w:rPr>
          <w:szCs w:val="24"/>
          <w:lang w:val="hy-AM"/>
        </w:rPr>
      </w:pPr>
      <w:r w:rsidRPr="00C20F09">
        <w:rPr>
          <w:szCs w:val="24"/>
          <w:lang w:val="hy-AM"/>
        </w:rPr>
        <w:tab/>
        <w:t xml:space="preserve">«3) </w:t>
      </w:r>
      <w:r w:rsidRPr="00E52370">
        <w:rPr>
          <w:szCs w:val="24"/>
          <w:lang w:val="hy-AM" w:eastAsia="hy-AM"/>
        </w:rPr>
        <w:t>բանկերը</w:t>
      </w:r>
      <w:r w:rsidRPr="00C20F09">
        <w:rPr>
          <w:szCs w:val="24"/>
          <w:lang w:val="hy-AM"/>
        </w:rPr>
        <w:t>, վարկային կազմակերպությունները, ապահովագրական ընկերու</w:t>
      </w:r>
      <w:r w:rsidR="009F6519" w:rsidRPr="00C20F09">
        <w:rPr>
          <w:szCs w:val="24"/>
          <w:lang w:val="hy-AM"/>
        </w:rPr>
        <w:softHyphen/>
      </w:r>
      <w:r w:rsidRPr="00C20F09">
        <w:rPr>
          <w:szCs w:val="24"/>
          <w:lang w:val="hy-AM"/>
        </w:rPr>
        <w:t>թյուն</w:t>
      </w:r>
      <w:r w:rsidR="009F6519" w:rsidRPr="00C20F09">
        <w:rPr>
          <w:szCs w:val="24"/>
          <w:lang w:val="hy-AM"/>
        </w:rPr>
        <w:softHyphen/>
      </w:r>
      <w:r w:rsidRPr="00C20F09">
        <w:rPr>
          <w:szCs w:val="24"/>
          <w:lang w:val="hy-AM"/>
        </w:rPr>
        <w:t xml:space="preserve">ները, </w:t>
      </w:r>
      <w:r w:rsidR="00D723BF" w:rsidRPr="00C20F09">
        <w:rPr>
          <w:szCs w:val="24"/>
          <w:lang w:val="hy-AM"/>
        </w:rPr>
        <w:t>ապա</w:t>
      </w:r>
      <w:r w:rsidR="00DD62D0" w:rsidRPr="00C20F09">
        <w:rPr>
          <w:szCs w:val="24"/>
          <w:lang w:val="hy-AM"/>
        </w:rPr>
        <w:softHyphen/>
      </w:r>
      <w:r w:rsidR="00F47D77" w:rsidRPr="00C20F09">
        <w:rPr>
          <w:szCs w:val="24"/>
          <w:lang w:val="hy-AM"/>
        </w:rPr>
        <w:softHyphen/>
      </w:r>
      <w:r w:rsidR="00D723BF" w:rsidRPr="00C20F09">
        <w:rPr>
          <w:szCs w:val="24"/>
          <w:lang w:val="hy-AM"/>
        </w:rPr>
        <w:t xml:space="preserve">հովագրական գործակալները, ապահովագրական </w:t>
      </w:r>
      <w:r w:rsidR="00A44F29" w:rsidRPr="00C20F09">
        <w:rPr>
          <w:szCs w:val="24"/>
          <w:lang w:val="hy-AM"/>
        </w:rPr>
        <w:t>բրո</w:t>
      </w:r>
      <w:r w:rsidR="00A44F29" w:rsidRPr="00C20F09">
        <w:rPr>
          <w:szCs w:val="24"/>
          <w:lang w:val="hy-AM"/>
        </w:rPr>
        <w:softHyphen/>
      </w:r>
      <w:r w:rsidR="00A44F29" w:rsidRPr="00C20F09">
        <w:rPr>
          <w:szCs w:val="24"/>
          <w:lang w:val="hy-AM"/>
        </w:rPr>
        <w:softHyphen/>
        <w:t>կեր</w:t>
      </w:r>
      <w:r w:rsidR="00A44F29" w:rsidRPr="00C20F09">
        <w:rPr>
          <w:szCs w:val="24"/>
          <w:lang w:val="hy-AM"/>
        </w:rPr>
        <w:softHyphen/>
        <w:t>ները</w:t>
      </w:r>
      <w:r w:rsidR="00D723BF" w:rsidRPr="00C20F09">
        <w:rPr>
          <w:szCs w:val="24"/>
          <w:lang w:val="hy-AM"/>
        </w:rPr>
        <w:t>,</w:t>
      </w:r>
      <w:r w:rsidRPr="00C20F09">
        <w:rPr>
          <w:szCs w:val="24"/>
          <w:lang w:val="hy-AM"/>
        </w:rPr>
        <w:t xml:space="preserve"> </w:t>
      </w:r>
      <w:r w:rsidR="006C58F5" w:rsidRPr="00C20F09">
        <w:rPr>
          <w:szCs w:val="24"/>
          <w:lang w:val="hy-AM"/>
        </w:rPr>
        <w:t>ներ</w:t>
      </w:r>
      <w:r w:rsidR="006C58F5" w:rsidRPr="00C20F09">
        <w:rPr>
          <w:szCs w:val="24"/>
          <w:lang w:val="hy-AM"/>
        </w:rPr>
        <w:softHyphen/>
        <w:t>դրումային ընկերու</w:t>
      </w:r>
      <w:r w:rsidR="00F47D77" w:rsidRPr="00C20F09">
        <w:rPr>
          <w:szCs w:val="24"/>
          <w:lang w:val="hy-AM"/>
        </w:rPr>
        <w:softHyphen/>
      </w:r>
      <w:r w:rsidR="006C58F5" w:rsidRPr="00C20F09">
        <w:rPr>
          <w:szCs w:val="24"/>
          <w:lang w:val="hy-AM"/>
        </w:rPr>
        <w:t>թյուն</w:t>
      </w:r>
      <w:r w:rsidR="00F06E20" w:rsidRPr="00C20F09">
        <w:rPr>
          <w:szCs w:val="24"/>
          <w:lang w:val="hy-AM"/>
        </w:rPr>
        <w:softHyphen/>
      </w:r>
      <w:r w:rsidR="00DD62D0" w:rsidRPr="00C20F09">
        <w:rPr>
          <w:szCs w:val="24"/>
          <w:lang w:val="hy-AM"/>
        </w:rPr>
        <w:softHyphen/>
      </w:r>
      <w:r w:rsidR="006C58F5" w:rsidRPr="00C20F09">
        <w:rPr>
          <w:szCs w:val="24"/>
          <w:lang w:val="hy-AM"/>
        </w:rPr>
        <w:t>ն</w:t>
      </w:r>
      <w:r w:rsidR="00F47D77" w:rsidRPr="00C20F09">
        <w:rPr>
          <w:szCs w:val="24"/>
          <w:lang w:val="hy-AM"/>
        </w:rPr>
        <w:softHyphen/>
      </w:r>
      <w:r w:rsidR="006C58F5" w:rsidRPr="00C20F09">
        <w:rPr>
          <w:szCs w:val="24"/>
          <w:lang w:val="hy-AM"/>
        </w:rPr>
        <w:t xml:space="preserve">երը, </w:t>
      </w:r>
      <w:r w:rsidRPr="00C20F09">
        <w:rPr>
          <w:szCs w:val="24"/>
          <w:lang w:val="hy-AM"/>
        </w:rPr>
        <w:t>արժեթղթերի շուկայի մասնագիտացված մասնակիցները, գրա</w:t>
      </w:r>
      <w:r w:rsidR="001056E2" w:rsidRPr="00C20F09">
        <w:rPr>
          <w:szCs w:val="24"/>
          <w:lang w:val="hy-AM"/>
        </w:rPr>
        <w:softHyphen/>
      </w:r>
      <w:r w:rsidRPr="00C20F09">
        <w:rPr>
          <w:szCs w:val="24"/>
          <w:lang w:val="hy-AM"/>
        </w:rPr>
        <w:t>վատները, արտ</w:t>
      </w:r>
      <w:r w:rsidR="00F47D77" w:rsidRPr="00C20F09">
        <w:rPr>
          <w:szCs w:val="24"/>
          <w:lang w:val="hy-AM"/>
        </w:rPr>
        <w:softHyphen/>
      </w:r>
      <w:r w:rsidRPr="00C20F09">
        <w:rPr>
          <w:szCs w:val="24"/>
          <w:lang w:val="hy-AM"/>
        </w:rPr>
        <w:t>ար</w:t>
      </w:r>
      <w:r w:rsidR="003F6FC2" w:rsidRPr="00C20F09">
        <w:rPr>
          <w:szCs w:val="24"/>
          <w:lang w:val="hy-AM"/>
        </w:rPr>
        <w:softHyphen/>
      </w:r>
      <w:r w:rsidRPr="00C20F09">
        <w:rPr>
          <w:szCs w:val="24"/>
          <w:lang w:val="hy-AM"/>
        </w:rPr>
        <w:t>ժույթի առք ու վաճառքի գործունեություն իրականացնողները, ներդրու</w:t>
      </w:r>
      <w:r w:rsidR="001056E2" w:rsidRPr="00C20F09">
        <w:rPr>
          <w:szCs w:val="24"/>
          <w:lang w:val="hy-AM"/>
        </w:rPr>
        <w:softHyphen/>
      </w:r>
      <w:r w:rsidRPr="00C20F09">
        <w:rPr>
          <w:szCs w:val="24"/>
          <w:lang w:val="hy-AM"/>
        </w:rPr>
        <w:t>մա</w:t>
      </w:r>
      <w:r w:rsidR="001056E2" w:rsidRPr="00C20F09">
        <w:rPr>
          <w:szCs w:val="24"/>
          <w:lang w:val="hy-AM"/>
        </w:rPr>
        <w:softHyphen/>
      </w:r>
      <w:r w:rsidRPr="00C20F09">
        <w:rPr>
          <w:szCs w:val="24"/>
          <w:lang w:val="hy-AM"/>
        </w:rPr>
        <w:t>յին ֆոնդերը, ֆոն</w:t>
      </w:r>
      <w:r w:rsidR="0092062E" w:rsidRPr="00C20F09">
        <w:rPr>
          <w:szCs w:val="24"/>
          <w:lang w:val="hy-AM"/>
        </w:rPr>
        <w:softHyphen/>
      </w:r>
      <w:r w:rsidR="0092062E" w:rsidRPr="00C20F09">
        <w:rPr>
          <w:szCs w:val="24"/>
          <w:lang w:val="hy-AM"/>
        </w:rPr>
        <w:softHyphen/>
      </w:r>
      <w:r w:rsidR="00F47D77" w:rsidRPr="00C20F09">
        <w:rPr>
          <w:szCs w:val="24"/>
          <w:lang w:val="hy-AM"/>
        </w:rPr>
        <w:softHyphen/>
      </w:r>
      <w:r w:rsidRPr="00C20F09">
        <w:rPr>
          <w:szCs w:val="24"/>
          <w:lang w:val="hy-AM"/>
        </w:rPr>
        <w:t>դերի կառա</w:t>
      </w:r>
      <w:r w:rsidR="00F06E20" w:rsidRPr="00C20F09">
        <w:rPr>
          <w:szCs w:val="24"/>
          <w:lang w:val="hy-AM"/>
        </w:rPr>
        <w:softHyphen/>
      </w:r>
      <w:r w:rsidR="00DD62D0" w:rsidRPr="00C20F09">
        <w:rPr>
          <w:szCs w:val="24"/>
          <w:lang w:val="hy-AM"/>
        </w:rPr>
        <w:softHyphen/>
      </w:r>
      <w:r w:rsidR="00F47D77" w:rsidRPr="00C20F09">
        <w:rPr>
          <w:szCs w:val="24"/>
          <w:lang w:val="hy-AM"/>
        </w:rPr>
        <w:softHyphen/>
      </w:r>
      <w:r w:rsidR="00F47D77" w:rsidRPr="00C20F09">
        <w:rPr>
          <w:szCs w:val="24"/>
          <w:lang w:val="hy-AM"/>
        </w:rPr>
        <w:softHyphen/>
      </w:r>
      <w:r w:rsidR="009F6519" w:rsidRPr="00C20F09">
        <w:rPr>
          <w:szCs w:val="24"/>
          <w:lang w:val="hy-AM"/>
        </w:rPr>
        <w:softHyphen/>
      </w:r>
      <w:r w:rsidR="003F6FC2" w:rsidRPr="00C20F09">
        <w:rPr>
          <w:szCs w:val="24"/>
          <w:lang w:val="hy-AM"/>
        </w:rPr>
        <w:softHyphen/>
      </w:r>
      <w:r w:rsidRPr="00C20F09">
        <w:rPr>
          <w:szCs w:val="24"/>
          <w:lang w:val="hy-AM"/>
        </w:rPr>
        <w:t>վարիչները, վճարահաշվարկային կազմակերպությունները, խաղա</w:t>
      </w:r>
      <w:r w:rsidR="001056E2" w:rsidRPr="00C20F09">
        <w:rPr>
          <w:szCs w:val="24"/>
          <w:lang w:val="hy-AM"/>
        </w:rPr>
        <w:softHyphen/>
      </w:r>
      <w:r w:rsidRPr="00C20F09">
        <w:rPr>
          <w:szCs w:val="24"/>
          <w:lang w:val="hy-AM"/>
        </w:rPr>
        <w:t>տների, շահու</w:t>
      </w:r>
      <w:r w:rsidR="00F47D77" w:rsidRPr="00C20F09">
        <w:rPr>
          <w:szCs w:val="24"/>
          <w:lang w:val="hy-AM"/>
        </w:rPr>
        <w:softHyphen/>
      </w:r>
      <w:r w:rsidR="0092062E" w:rsidRPr="00C20F09">
        <w:rPr>
          <w:szCs w:val="24"/>
          <w:lang w:val="hy-AM"/>
        </w:rPr>
        <w:softHyphen/>
      </w:r>
      <w:r w:rsidRPr="00C20F09">
        <w:rPr>
          <w:szCs w:val="24"/>
          <w:lang w:val="hy-AM"/>
        </w:rPr>
        <w:t>մով խաղերի</w:t>
      </w:r>
      <w:r w:rsidR="003F6FC2" w:rsidRPr="00C20F09">
        <w:rPr>
          <w:szCs w:val="24"/>
          <w:lang w:val="hy-AM"/>
        </w:rPr>
        <w:t xml:space="preserve"> </w:t>
      </w:r>
      <w:r w:rsidR="006F6E2A" w:rsidRPr="00C20F09">
        <w:rPr>
          <w:szCs w:val="24"/>
          <w:lang w:val="hy-AM"/>
        </w:rPr>
        <w:t>(այդ թվում՝ ինտերնետ շահումով խաղերի)</w:t>
      </w:r>
      <w:r w:rsidR="002839BF" w:rsidRPr="00C20F09">
        <w:rPr>
          <w:szCs w:val="24"/>
          <w:lang w:val="hy-AM"/>
        </w:rPr>
        <w:t xml:space="preserve">, </w:t>
      </w:r>
      <w:r w:rsidR="00F06E20" w:rsidRPr="00C20F09">
        <w:rPr>
          <w:szCs w:val="24"/>
          <w:lang w:val="hy-AM"/>
        </w:rPr>
        <w:t xml:space="preserve">խաղարկությունով, ոչ խաղարկությունով և (կամ) համակցված </w:t>
      </w:r>
      <w:r w:rsidR="002839BF" w:rsidRPr="00C20F09">
        <w:rPr>
          <w:szCs w:val="24"/>
          <w:lang w:val="hy-AM"/>
        </w:rPr>
        <w:t>վիճակախաղերի,</w:t>
      </w:r>
      <w:r w:rsidRPr="00C20F09">
        <w:rPr>
          <w:szCs w:val="24"/>
          <w:lang w:val="hy-AM"/>
        </w:rPr>
        <w:t xml:space="preserve"> տոտա</w:t>
      </w:r>
      <w:r w:rsidR="00F47D77" w:rsidRPr="00C20F09">
        <w:rPr>
          <w:szCs w:val="24"/>
          <w:lang w:val="hy-AM"/>
        </w:rPr>
        <w:softHyphen/>
      </w:r>
      <w:r w:rsidRPr="00C20F09">
        <w:rPr>
          <w:szCs w:val="24"/>
          <w:lang w:val="hy-AM"/>
        </w:rPr>
        <w:t>լիզա</w:t>
      </w:r>
      <w:r w:rsidR="00F47D77" w:rsidRPr="00C20F09">
        <w:rPr>
          <w:szCs w:val="24"/>
          <w:lang w:val="hy-AM"/>
        </w:rPr>
        <w:softHyphen/>
      </w:r>
      <w:r w:rsidRPr="00C20F09">
        <w:rPr>
          <w:szCs w:val="24"/>
          <w:lang w:val="hy-AM"/>
        </w:rPr>
        <w:t>տորի և ինտեր</w:t>
      </w:r>
      <w:r w:rsidR="00DD62D0" w:rsidRPr="00C20F09">
        <w:rPr>
          <w:szCs w:val="24"/>
          <w:lang w:val="hy-AM"/>
        </w:rPr>
        <w:softHyphen/>
      </w:r>
      <w:r w:rsidR="00F47D77" w:rsidRPr="00C20F09">
        <w:rPr>
          <w:szCs w:val="24"/>
          <w:lang w:val="hy-AM"/>
        </w:rPr>
        <w:softHyphen/>
      </w:r>
      <w:r w:rsidR="009F6519" w:rsidRPr="00C20F09">
        <w:rPr>
          <w:szCs w:val="24"/>
          <w:lang w:val="hy-AM"/>
        </w:rPr>
        <w:softHyphen/>
      </w:r>
      <w:r w:rsidRPr="00C20F09">
        <w:rPr>
          <w:szCs w:val="24"/>
          <w:lang w:val="hy-AM"/>
        </w:rPr>
        <w:t>նետ տոտա</w:t>
      </w:r>
      <w:r w:rsidR="003F6FC2" w:rsidRPr="00C20F09">
        <w:rPr>
          <w:szCs w:val="24"/>
          <w:lang w:val="hy-AM"/>
        </w:rPr>
        <w:softHyphen/>
      </w:r>
      <w:r w:rsidRPr="00C20F09">
        <w:rPr>
          <w:szCs w:val="24"/>
          <w:lang w:val="hy-AM"/>
        </w:rPr>
        <w:t>լի</w:t>
      </w:r>
      <w:r w:rsidR="003F6FC2" w:rsidRPr="00C20F09">
        <w:rPr>
          <w:szCs w:val="24"/>
          <w:lang w:val="hy-AM"/>
        </w:rPr>
        <w:softHyphen/>
      </w:r>
      <w:r w:rsidRPr="00C20F09">
        <w:rPr>
          <w:szCs w:val="24"/>
          <w:lang w:val="hy-AM"/>
        </w:rPr>
        <w:t>զա</w:t>
      </w:r>
      <w:r w:rsidR="003F6FC2" w:rsidRPr="00C20F09">
        <w:rPr>
          <w:szCs w:val="24"/>
          <w:lang w:val="hy-AM"/>
        </w:rPr>
        <w:softHyphen/>
      </w:r>
      <w:r w:rsidRPr="00C20F09">
        <w:rPr>
          <w:szCs w:val="24"/>
          <w:lang w:val="hy-AM"/>
        </w:rPr>
        <w:t>տորի կազմա</w:t>
      </w:r>
      <w:r w:rsidR="001056E2" w:rsidRPr="00C20F09">
        <w:rPr>
          <w:szCs w:val="24"/>
          <w:lang w:val="hy-AM"/>
        </w:rPr>
        <w:softHyphen/>
      </w:r>
      <w:r w:rsidRPr="00C20F09">
        <w:rPr>
          <w:szCs w:val="24"/>
          <w:lang w:val="hy-AM"/>
        </w:rPr>
        <w:t>կերպ</w:t>
      </w:r>
      <w:r w:rsidR="006E3C53" w:rsidRPr="00C20F09">
        <w:rPr>
          <w:szCs w:val="24"/>
          <w:lang w:val="hy-AM"/>
        </w:rPr>
        <w:softHyphen/>
      </w:r>
      <w:r w:rsidR="001056E2" w:rsidRPr="00C20F09">
        <w:rPr>
          <w:szCs w:val="24"/>
          <w:lang w:val="hy-AM"/>
        </w:rPr>
        <w:softHyphen/>
      </w:r>
      <w:r w:rsidRPr="00C20F09">
        <w:rPr>
          <w:szCs w:val="24"/>
          <w:lang w:val="hy-AM"/>
        </w:rPr>
        <w:t>ման գոր</w:t>
      </w:r>
      <w:r w:rsidR="0092062E" w:rsidRPr="00C20F09">
        <w:rPr>
          <w:szCs w:val="24"/>
          <w:lang w:val="hy-AM"/>
        </w:rPr>
        <w:softHyphen/>
      </w:r>
      <w:r w:rsidRPr="00C20F09">
        <w:rPr>
          <w:szCs w:val="24"/>
          <w:lang w:val="hy-AM"/>
        </w:rPr>
        <w:t>ծու</w:t>
      </w:r>
      <w:r w:rsidR="0092062E" w:rsidRPr="00C20F09">
        <w:rPr>
          <w:szCs w:val="24"/>
          <w:lang w:val="hy-AM"/>
        </w:rPr>
        <w:softHyphen/>
      </w:r>
      <w:r w:rsidRPr="00C20F09">
        <w:rPr>
          <w:szCs w:val="24"/>
          <w:lang w:val="hy-AM"/>
        </w:rPr>
        <w:t>նեու</w:t>
      </w:r>
      <w:r w:rsidR="0092062E" w:rsidRPr="00C20F09">
        <w:rPr>
          <w:szCs w:val="24"/>
          <w:lang w:val="hy-AM"/>
        </w:rPr>
        <w:softHyphen/>
      </w:r>
      <w:r w:rsidR="0092062E" w:rsidRPr="00C20F09">
        <w:rPr>
          <w:szCs w:val="24"/>
          <w:lang w:val="hy-AM"/>
        </w:rPr>
        <w:softHyphen/>
      </w:r>
      <w:r w:rsidRPr="00C20F09">
        <w:rPr>
          <w:szCs w:val="24"/>
          <w:lang w:val="hy-AM"/>
        </w:rPr>
        <w:t>թյուն իրականացնողները, նոտար</w:t>
      </w:r>
      <w:r w:rsidR="00F47D77" w:rsidRPr="00C20F09">
        <w:rPr>
          <w:szCs w:val="24"/>
          <w:lang w:val="hy-AM"/>
        </w:rPr>
        <w:softHyphen/>
      </w:r>
      <w:r w:rsidR="009F6519" w:rsidRPr="00C20F09">
        <w:rPr>
          <w:szCs w:val="24"/>
          <w:lang w:val="hy-AM"/>
        </w:rPr>
        <w:softHyphen/>
      </w:r>
      <w:r w:rsidRPr="00C20F09">
        <w:rPr>
          <w:szCs w:val="24"/>
          <w:lang w:val="hy-AM"/>
        </w:rPr>
        <w:t>ները, աուդիտորական կազ</w:t>
      </w:r>
      <w:r w:rsidR="007B0C4F" w:rsidRPr="00C20F09">
        <w:rPr>
          <w:szCs w:val="24"/>
          <w:lang w:val="hy-AM"/>
        </w:rPr>
        <w:softHyphen/>
      </w:r>
      <w:r w:rsidR="003F6FC2" w:rsidRPr="00C20F09">
        <w:rPr>
          <w:szCs w:val="24"/>
          <w:lang w:val="hy-AM"/>
        </w:rPr>
        <w:softHyphen/>
      </w:r>
      <w:r w:rsidR="007B0C4F" w:rsidRPr="00C20F09">
        <w:rPr>
          <w:szCs w:val="24"/>
          <w:lang w:val="hy-AM"/>
        </w:rPr>
        <w:softHyphen/>
      </w:r>
      <w:r w:rsidRPr="00C20F09">
        <w:rPr>
          <w:szCs w:val="24"/>
          <w:lang w:val="hy-AM"/>
        </w:rPr>
        <w:t>մա</w:t>
      </w:r>
      <w:r w:rsidR="00F06E20" w:rsidRPr="00C20F09">
        <w:rPr>
          <w:szCs w:val="24"/>
          <w:lang w:val="hy-AM"/>
        </w:rPr>
        <w:softHyphen/>
      </w:r>
      <w:r w:rsidRPr="00C20F09">
        <w:rPr>
          <w:szCs w:val="24"/>
          <w:lang w:val="hy-AM"/>
        </w:rPr>
        <w:t>կեր</w:t>
      </w:r>
      <w:r w:rsidR="00F06E20" w:rsidRPr="00C20F09">
        <w:rPr>
          <w:szCs w:val="24"/>
          <w:lang w:val="hy-AM"/>
        </w:rPr>
        <w:softHyphen/>
      </w:r>
      <w:r w:rsidRPr="00C20F09">
        <w:rPr>
          <w:szCs w:val="24"/>
          <w:lang w:val="hy-AM"/>
        </w:rPr>
        <w:t>պու</w:t>
      </w:r>
      <w:r w:rsidR="00F06E20" w:rsidRPr="00C20F09">
        <w:rPr>
          <w:szCs w:val="24"/>
          <w:lang w:val="hy-AM"/>
        </w:rPr>
        <w:softHyphen/>
      </w:r>
      <w:r w:rsidRPr="00C20F09">
        <w:rPr>
          <w:szCs w:val="24"/>
          <w:lang w:val="hy-AM"/>
        </w:rPr>
        <w:t>թյուն</w:t>
      </w:r>
      <w:r w:rsidR="00F06E20" w:rsidRPr="00C20F09">
        <w:rPr>
          <w:szCs w:val="24"/>
          <w:lang w:val="hy-AM"/>
        </w:rPr>
        <w:softHyphen/>
      </w:r>
      <w:r w:rsidRPr="00C20F09">
        <w:rPr>
          <w:szCs w:val="24"/>
          <w:lang w:val="hy-AM"/>
        </w:rPr>
        <w:t>ները</w:t>
      </w:r>
      <w:r w:rsidRPr="00C20F09">
        <w:rPr>
          <w:rFonts w:eastAsia="Times New Roman"/>
          <w:color w:val="000000"/>
          <w:szCs w:val="24"/>
          <w:lang w:val="hy-AM" w:eastAsia="hy-AM"/>
        </w:rPr>
        <w:t>,</w:t>
      </w:r>
      <w:r w:rsidR="00BB5F47" w:rsidRPr="00C20F09">
        <w:rPr>
          <w:rFonts w:eastAsia="Times New Roman"/>
          <w:color w:val="000000"/>
          <w:szCs w:val="24"/>
          <w:lang w:val="hy-AM" w:eastAsia="hy-AM"/>
        </w:rPr>
        <w:t xml:space="preserve"> փաստաբանական</w:t>
      </w:r>
      <w:r w:rsidRPr="00C20F09">
        <w:rPr>
          <w:rFonts w:eastAsia="Times New Roman"/>
          <w:color w:val="000000"/>
          <w:szCs w:val="24"/>
          <w:lang w:val="hy-AM" w:eastAsia="hy-AM"/>
        </w:rPr>
        <w:t xml:space="preserve"> ծառայություն մատու</w:t>
      </w:r>
      <w:r w:rsidR="009F6519" w:rsidRPr="00C20F09">
        <w:rPr>
          <w:rFonts w:eastAsia="Times New Roman"/>
          <w:color w:val="000000"/>
          <w:szCs w:val="24"/>
          <w:lang w:val="hy-AM" w:eastAsia="hy-AM"/>
        </w:rPr>
        <w:softHyphen/>
      </w:r>
      <w:r w:rsidRPr="00C20F09">
        <w:rPr>
          <w:rFonts w:eastAsia="Times New Roman"/>
          <w:color w:val="000000"/>
          <w:szCs w:val="24"/>
          <w:lang w:val="hy-AM" w:eastAsia="hy-AM"/>
        </w:rPr>
        <w:t>ցող</w:t>
      </w:r>
      <w:r w:rsidR="009F6519" w:rsidRPr="00C20F09">
        <w:rPr>
          <w:rFonts w:eastAsia="Times New Roman"/>
          <w:color w:val="000000"/>
          <w:szCs w:val="24"/>
          <w:lang w:val="hy-AM" w:eastAsia="hy-AM"/>
        </w:rPr>
        <w:softHyphen/>
      </w:r>
      <w:r w:rsidRPr="00C20F09">
        <w:rPr>
          <w:rFonts w:eastAsia="Times New Roman"/>
          <w:color w:val="000000"/>
          <w:szCs w:val="24"/>
          <w:lang w:val="hy-AM" w:eastAsia="hy-AM"/>
        </w:rPr>
        <w:t>ները</w:t>
      </w:r>
      <w:r w:rsidRPr="00C20F09">
        <w:rPr>
          <w:szCs w:val="24"/>
          <w:lang w:val="hy-AM"/>
        </w:rPr>
        <w:t>.»</w:t>
      </w:r>
      <w:r w:rsidR="00F06E20" w:rsidRPr="00C20F09">
        <w:rPr>
          <w:szCs w:val="24"/>
          <w:lang w:val="hy-AM"/>
        </w:rPr>
        <w:t>,</w:t>
      </w:r>
    </w:p>
    <w:p w14:paraId="38D21784" w14:textId="48F6F9D4" w:rsidR="007A4C56" w:rsidRDefault="00F06E20" w:rsidP="006E3C53">
      <w:pPr>
        <w:pStyle w:val="a"/>
        <w:tabs>
          <w:tab w:val="clear" w:pos="990"/>
          <w:tab w:val="left" w:pos="810"/>
        </w:tabs>
        <w:ind w:left="0" w:firstLine="540"/>
        <w:outlineLvl w:val="9"/>
      </w:pPr>
      <w:r w:rsidRPr="003A5345">
        <w:t>5-րդ մասը ուժը կորցրած ճանաչել</w:t>
      </w:r>
      <w:r w:rsidR="00A27B3E" w:rsidRPr="003A5345">
        <w:t>:</w:t>
      </w:r>
    </w:p>
    <w:p w14:paraId="45DB0A1D" w14:textId="77777777" w:rsidR="00460DDF" w:rsidRPr="003A5345" w:rsidRDefault="00460DDF" w:rsidP="00460DDF">
      <w:pPr>
        <w:pStyle w:val="a"/>
        <w:numPr>
          <w:ilvl w:val="0"/>
          <w:numId w:val="0"/>
        </w:numPr>
        <w:tabs>
          <w:tab w:val="clear" w:pos="990"/>
        </w:tabs>
        <w:outlineLvl w:val="9"/>
      </w:pPr>
    </w:p>
    <w:p w14:paraId="2A453A45" w14:textId="24F14622" w:rsidR="00391919" w:rsidRPr="003A5345" w:rsidRDefault="00BB1FB2" w:rsidP="00460DDF">
      <w:pPr>
        <w:pStyle w:val="ListParagraph"/>
        <w:tabs>
          <w:tab w:val="clear" w:pos="1816"/>
          <w:tab w:val="num" w:pos="1890"/>
        </w:tabs>
        <w:ind w:left="0" w:firstLine="540"/>
        <w:rPr>
          <w:szCs w:val="24"/>
          <w:lang w:val="hy-AM" w:eastAsia="hy-AM"/>
        </w:rPr>
      </w:pPr>
      <w:r w:rsidRPr="003A5345">
        <w:rPr>
          <w:szCs w:val="24"/>
          <w:lang w:val="hy-AM" w:eastAsia="hy-AM"/>
        </w:rPr>
        <w:t xml:space="preserve"> </w:t>
      </w:r>
      <w:r w:rsidR="0C7625AB" w:rsidRPr="003A5345">
        <w:rPr>
          <w:szCs w:val="24"/>
          <w:lang w:val="hy-AM"/>
        </w:rPr>
        <w:t>Օրենսգրքի</w:t>
      </w:r>
      <w:r w:rsidR="0C7625AB" w:rsidRPr="003A5345">
        <w:rPr>
          <w:szCs w:val="24"/>
          <w:lang w:val="hy-AM" w:eastAsia="hy-AM"/>
        </w:rPr>
        <w:t xml:space="preserve"> 255-րդ հոդվածի՝</w:t>
      </w:r>
    </w:p>
    <w:p w14:paraId="4F04EC26" w14:textId="732573EE" w:rsidR="0048274A" w:rsidRPr="003A5345" w:rsidRDefault="0048274A" w:rsidP="00DE1142">
      <w:pPr>
        <w:pStyle w:val="ListParagraph"/>
        <w:numPr>
          <w:ilvl w:val="0"/>
          <w:numId w:val="9"/>
        </w:numPr>
        <w:tabs>
          <w:tab w:val="left" w:pos="810"/>
        </w:tabs>
        <w:ind w:left="0" w:firstLine="540"/>
        <w:rPr>
          <w:szCs w:val="24"/>
          <w:lang w:val="hy-AM" w:eastAsia="hy-AM"/>
        </w:rPr>
      </w:pPr>
      <w:r w:rsidRPr="003A5345">
        <w:rPr>
          <w:szCs w:val="24"/>
          <w:lang w:val="hy-AM" w:eastAsia="hy-AM"/>
        </w:rPr>
        <w:t xml:space="preserve">1-ին մասի </w:t>
      </w:r>
      <w:r w:rsidRPr="003A5345">
        <w:rPr>
          <w:szCs w:val="24"/>
          <w:lang w:val="hy-AM"/>
        </w:rPr>
        <w:t>3-րդ կետից հանել «2-րդ</w:t>
      </w:r>
      <w:r w:rsidR="00D316EB" w:rsidRPr="003A5345">
        <w:rPr>
          <w:szCs w:val="24"/>
          <w:lang w:val="hy-AM"/>
        </w:rPr>
        <w:t>,</w:t>
      </w:r>
      <w:r w:rsidRPr="003A5345">
        <w:rPr>
          <w:szCs w:val="24"/>
          <w:lang w:val="hy-AM"/>
        </w:rPr>
        <w:t>» բառը,</w:t>
      </w:r>
    </w:p>
    <w:p w14:paraId="7143F4D6" w14:textId="7743F8BB" w:rsidR="00391919" w:rsidRPr="003A5345" w:rsidRDefault="00391919" w:rsidP="00DE1142">
      <w:pPr>
        <w:pStyle w:val="ListParagraph"/>
        <w:numPr>
          <w:ilvl w:val="0"/>
          <w:numId w:val="9"/>
        </w:numPr>
        <w:tabs>
          <w:tab w:val="left" w:pos="810"/>
        </w:tabs>
        <w:ind w:left="0" w:firstLine="540"/>
        <w:rPr>
          <w:szCs w:val="24"/>
          <w:lang w:val="hy-AM" w:eastAsia="hy-AM"/>
        </w:rPr>
      </w:pPr>
      <w:r w:rsidRPr="003A5345">
        <w:rPr>
          <w:szCs w:val="24"/>
          <w:lang w:val="hy-AM" w:eastAsia="hy-AM"/>
        </w:rPr>
        <w:lastRenderedPageBreak/>
        <w:t>1-ին մասի 5-րդ կետ</w:t>
      </w:r>
      <w:r w:rsidR="00FE21B2" w:rsidRPr="003A5345">
        <w:rPr>
          <w:szCs w:val="24"/>
          <w:lang w:val="hy-AM" w:eastAsia="hy-AM"/>
        </w:rPr>
        <w:t>ից հանել «</w:t>
      </w:r>
      <w:r w:rsidR="00FE21B2" w:rsidRPr="003A5345">
        <w:rPr>
          <w:szCs w:val="24"/>
        </w:rPr>
        <w:t>կամ որպես նոտար նշանակվել է</w:t>
      </w:r>
      <w:r w:rsidR="00FE21B2" w:rsidRPr="003A5345">
        <w:rPr>
          <w:szCs w:val="24"/>
          <w:lang w:val="hy-AM" w:eastAsia="hy-AM"/>
        </w:rPr>
        <w:t xml:space="preserve">» </w:t>
      </w:r>
      <w:r w:rsidR="0C7625AB" w:rsidRPr="003A5345">
        <w:rPr>
          <w:szCs w:val="24"/>
          <w:lang w:val="hy-AM" w:eastAsia="hy-AM"/>
        </w:rPr>
        <w:t>և </w:t>
      </w:r>
      <w:r w:rsidR="0C7625AB" w:rsidRPr="003A5345">
        <w:rPr>
          <w:szCs w:val="24"/>
        </w:rPr>
        <w:t>կամ որպես նոտար նշանակման</w:t>
      </w:r>
      <w:r w:rsidR="0C7625AB" w:rsidRPr="003A5345">
        <w:rPr>
          <w:szCs w:val="24"/>
          <w:lang w:val="hy-AM" w:eastAsia="hy-AM"/>
        </w:rPr>
        <w:t xml:space="preserve"> </w:t>
      </w:r>
      <w:r w:rsidR="00FE21B2" w:rsidRPr="003A5345">
        <w:rPr>
          <w:szCs w:val="24"/>
          <w:lang w:val="hy-AM" w:eastAsia="hy-AM"/>
        </w:rPr>
        <w:t>բառերը</w:t>
      </w:r>
      <w:r w:rsidR="0C7625AB" w:rsidRPr="003A5345">
        <w:rPr>
          <w:szCs w:val="24"/>
          <w:lang w:val="hy-AM" w:eastAsia="hy-AM"/>
        </w:rPr>
        <w:t>,</w:t>
      </w:r>
      <w:r w:rsidR="00FE21B2" w:rsidRPr="003A5345">
        <w:rPr>
          <w:szCs w:val="24"/>
          <w:lang w:val="hy-AM" w:eastAsia="hy-AM"/>
        </w:rPr>
        <w:t xml:space="preserve"> </w:t>
      </w:r>
      <w:r w:rsidR="0C7625AB" w:rsidRPr="003A5345">
        <w:rPr>
          <w:szCs w:val="24"/>
          <w:lang w:val="hy-AM" w:eastAsia="hy-AM"/>
        </w:rPr>
        <w:t>իսկ</w:t>
      </w:r>
      <w:r w:rsidR="00FE21B2" w:rsidRPr="003A5345">
        <w:rPr>
          <w:szCs w:val="24"/>
          <w:lang w:val="hy-AM" w:eastAsia="hy-AM"/>
        </w:rPr>
        <w:t xml:space="preserve"> «</w:t>
      </w:r>
      <w:r w:rsidR="00D316EB" w:rsidRPr="003A5345">
        <w:rPr>
          <w:szCs w:val="24"/>
          <w:lang w:val="hy-AM" w:eastAsia="hy-AM"/>
        </w:rPr>
        <w:t xml:space="preserve">, </w:t>
      </w:r>
      <w:proofErr w:type="spellStart"/>
      <w:r w:rsidR="00FE21B2" w:rsidRPr="003A5345">
        <w:rPr>
          <w:szCs w:val="24"/>
        </w:rPr>
        <w:t>անհատ</w:t>
      </w:r>
      <w:proofErr w:type="spellEnd"/>
      <w:r w:rsidR="00FE21B2" w:rsidRPr="003A5345">
        <w:rPr>
          <w:szCs w:val="24"/>
        </w:rPr>
        <w:t xml:space="preserve"> </w:t>
      </w:r>
      <w:proofErr w:type="spellStart"/>
      <w:r w:rsidR="00FE21B2" w:rsidRPr="003A5345">
        <w:rPr>
          <w:szCs w:val="24"/>
        </w:rPr>
        <w:t>ձեռնարկատերերը</w:t>
      </w:r>
      <w:proofErr w:type="spellEnd"/>
      <w:r w:rsidR="00FE21B2" w:rsidRPr="003A5345">
        <w:rPr>
          <w:szCs w:val="24"/>
        </w:rPr>
        <w:t xml:space="preserve"> և </w:t>
      </w:r>
      <w:proofErr w:type="spellStart"/>
      <w:r w:rsidR="00FE21B2" w:rsidRPr="003A5345">
        <w:rPr>
          <w:szCs w:val="24"/>
        </w:rPr>
        <w:t>նոտար</w:t>
      </w:r>
      <w:r w:rsidR="00FE21B2" w:rsidRPr="003A5345">
        <w:rPr>
          <w:szCs w:val="24"/>
        </w:rPr>
        <w:softHyphen/>
        <w:t>ները</w:t>
      </w:r>
      <w:proofErr w:type="spellEnd"/>
      <w:r w:rsidR="00FE21B2" w:rsidRPr="003A5345">
        <w:rPr>
          <w:szCs w:val="24"/>
          <w:lang w:val="hy-AM" w:eastAsia="hy-AM"/>
        </w:rPr>
        <w:t>» բառերը փոխարինել «</w:t>
      </w:r>
      <w:r w:rsidR="00A47898" w:rsidRPr="003A5345">
        <w:rPr>
          <w:szCs w:val="24"/>
          <w:lang w:val="hy-AM" w:eastAsia="hy-AM"/>
        </w:rPr>
        <w:t>և անհատ ձեռնարկատերերը</w:t>
      </w:r>
      <w:r w:rsidR="00FE21B2" w:rsidRPr="003A5345">
        <w:rPr>
          <w:szCs w:val="24"/>
          <w:lang w:val="hy-AM" w:eastAsia="hy-AM"/>
        </w:rPr>
        <w:t>»</w:t>
      </w:r>
      <w:r w:rsidR="00A47898" w:rsidRPr="003A5345">
        <w:rPr>
          <w:szCs w:val="24"/>
          <w:lang w:val="hy-AM" w:eastAsia="hy-AM"/>
        </w:rPr>
        <w:t xml:space="preserve"> բառերով</w:t>
      </w:r>
      <w:r w:rsidR="00792663">
        <w:rPr>
          <w:szCs w:val="24"/>
          <w:lang w:val="hy-AM" w:eastAsia="hy-AM"/>
        </w:rPr>
        <w:t>,</w:t>
      </w:r>
    </w:p>
    <w:p w14:paraId="18BE4537" w14:textId="3EF7F5AC" w:rsidR="00A747FF" w:rsidRDefault="00A747FF" w:rsidP="00DE1142">
      <w:pPr>
        <w:pStyle w:val="ListParagraph"/>
        <w:numPr>
          <w:ilvl w:val="0"/>
          <w:numId w:val="9"/>
        </w:numPr>
        <w:tabs>
          <w:tab w:val="left" w:pos="810"/>
        </w:tabs>
        <w:ind w:left="0" w:firstLine="540"/>
        <w:rPr>
          <w:szCs w:val="24"/>
          <w:lang w:val="hy-AM" w:eastAsia="hy-AM"/>
        </w:rPr>
      </w:pPr>
      <w:r w:rsidRPr="003A5345">
        <w:rPr>
          <w:szCs w:val="24"/>
          <w:lang w:val="hy-AM" w:eastAsia="hy-AM"/>
        </w:rPr>
        <w:t>2-րդ մասում </w:t>
      </w:r>
      <w:r w:rsidRPr="003A5345">
        <w:rPr>
          <w:szCs w:val="24"/>
        </w:rPr>
        <w:t>կազմակերպությունը, անհատ ձեռնարկատերը կամ նոտարը</w:t>
      </w:r>
      <w:r w:rsidRPr="003A5345">
        <w:rPr>
          <w:szCs w:val="24"/>
          <w:lang w:val="hy-AM"/>
        </w:rPr>
        <w:t xml:space="preserve"> բառերը փոխա</w:t>
      </w:r>
      <w:r w:rsidR="00441458">
        <w:rPr>
          <w:szCs w:val="24"/>
          <w:lang w:val="hy-AM"/>
        </w:rPr>
        <w:softHyphen/>
      </w:r>
      <w:r w:rsidRPr="003A5345">
        <w:rPr>
          <w:szCs w:val="24"/>
          <w:lang w:val="hy-AM"/>
        </w:rPr>
        <w:t>րինել </w:t>
      </w:r>
      <w:r w:rsidRPr="003A5345">
        <w:rPr>
          <w:szCs w:val="24"/>
        </w:rPr>
        <w:t>կազմակերպությունը կամ անհատ ձեռնարկատերը</w:t>
      </w:r>
      <w:r w:rsidRPr="003A5345">
        <w:rPr>
          <w:szCs w:val="24"/>
          <w:lang w:val="hy-AM"/>
        </w:rPr>
        <w:t xml:space="preserve"> բառե</w:t>
      </w:r>
      <w:r w:rsidR="0092062E" w:rsidRPr="003A5345">
        <w:rPr>
          <w:szCs w:val="24"/>
          <w:lang w:val="hy-AM"/>
        </w:rPr>
        <w:softHyphen/>
      </w:r>
      <w:r w:rsidRPr="003A5345">
        <w:rPr>
          <w:szCs w:val="24"/>
          <w:lang w:val="hy-AM"/>
        </w:rPr>
        <w:t>րով:</w:t>
      </w:r>
    </w:p>
    <w:p w14:paraId="2CB02FF2" w14:textId="77777777" w:rsidR="00792663" w:rsidRPr="00792663" w:rsidRDefault="00792663" w:rsidP="00792663">
      <w:pPr>
        <w:ind w:firstLine="0"/>
        <w:rPr>
          <w:szCs w:val="24"/>
          <w:lang w:val="hy-AM" w:eastAsia="hy-AM"/>
        </w:rPr>
      </w:pPr>
    </w:p>
    <w:p w14:paraId="0C4A4A9E" w14:textId="0B350410" w:rsidR="003913FA" w:rsidRPr="00C20F09" w:rsidRDefault="27492518" w:rsidP="00C20F09">
      <w:pPr>
        <w:pStyle w:val="ListParagraph"/>
        <w:tabs>
          <w:tab w:val="clear" w:pos="1816"/>
          <w:tab w:val="num" w:pos="1890"/>
        </w:tabs>
        <w:ind w:left="0" w:firstLine="540"/>
        <w:rPr>
          <w:szCs w:val="24"/>
          <w:lang w:val="hy-AM" w:eastAsia="hy-AM"/>
        </w:rPr>
      </w:pPr>
      <w:r w:rsidRPr="003A5345">
        <w:rPr>
          <w:szCs w:val="24"/>
          <w:lang w:val="hy-AM" w:eastAsia="hy-AM"/>
        </w:rPr>
        <w:t>Օրենսգրքի 257-րդ հոդված</w:t>
      </w:r>
      <w:r w:rsidR="0024155A">
        <w:rPr>
          <w:szCs w:val="24"/>
          <w:lang w:val="hy-AM" w:eastAsia="hy-AM"/>
        </w:rPr>
        <w:t>ի</w:t>
      </w:r>
      <w:r w:rsidR="00C20F09" w:rsidRPr="00C20F09">
        <w:rPr>
          <w:szCs w:val="24"/>
          <w:lang w:val="hy-AM" w:eastAsia="hy-AM"/>
        </w:rPr>
        <w:t xml:space="preserve"> </w:t>
      </w:r>
      <w:r w:rsidR="0C7625AB" w:rsidRPr="00C20F09">
        <w:rPr>
          <w:szCs w:val="24"/>
          <w:lang w:val="hy-AM"/>
        </w:rPr>
        <w:t>3-րդ մասը</w:t>
      </w:r>
      <w:r w:rsidR="00C20F09" w:rsidRPr="00C20F09">
        <w:rPr>
          <w:szCs w:val="24"/>
          <w:lang w:val="hy-AM"/>
        </w:rPr>
        <w:t xml:space="preserve"> </w:t>
      </w:r>
      <w:r w:rsidR="00C20F09">
        <w:rPr>
          <w:szCs w:val="24"/>
          <w:lang w:val="hy-AM"/>
        </w:rPr>
        <w:t xml:space="preserve">և </w:t>
      </w:r>
      <w:r w:rsidR="00C20F09" w:rsidRPr="003A5345">
        <w:rPr>
          <w:szCs w:val="24"/>
          <w:lang w:val="hy-AM"/>
        </w:rPr>
        <w:t>268-րդ հոդվածի 1-ին մասի 4-րդ կետը</w:t>
      </w:r>
      <w:r w:rsidR="0C7625AB" w:rsidRPr="00C20F09">
        <w:rPr>
          <w:szCs w:val="24"/>
          <w:lang w:val="hy-AM"/>
        </w:rPr>
        <w:t xml:space="preserve"> ուժը կորցրած ճանաչել:</w:t>
      </w:r>
    </w:p>
    <w:p w14:paraId="4525B9BB" w14:textId="77777777" w:rsidR="00792663" w:rsidRPr="00792663" w:rsidRDefault="00792663" w:rsidP="00792663">
      <w:pPr>
        <w:ind w:firstLine="0"/>
        <w:rPr>
          <w:szCs w:val="24"/>
          <w:lang w:val="hy-AM" w:eastAsia="hy-AM"/>
        </w:rPr>
      </w:pPr>
      <w:bookmarkStart w:id="1" w:name="_Ref148431145"/>
    </w:p>
    <w:p w14:paraId="1EF96D73" w14:textId="36D5DA55" w:rsidR="005F7B64" w:rsidRPr="003A5345" w:rsidRDefault="0C7625AB" w:rsidP="003E3CC4">
      <w:pPr>
        <w:pStyle w:val="ListParagraph"/>
        <w:tabs>
          <w:tab w:val="clear" w:pos="1816"/>
          <w:tab w:val="num" w:pos="1890"/>
        </w:tabs>
        <w:ind w:left="0" w:firstLine="540"/>
        <w:rPr>
          <w:szCs w:val="24"/>
          <w:lang w:val="hy-AM" w:eastAsia="hy-AM"/>
        </w:rPr>
      </w:pPr>
      <w:r w:rsidRPr="003A5345">
        <w:rPr>
          <w:szCs w:val="24"/>
          <w:lang w:val="hy-AM" w:eastAsia="hy-AM"/>
        </w:rPr>
        <w:t>Օրենսգրքի</w:t>
      </w:r>
      <w:r w:rsidRPr="003A5345">
        <w:rPr>
          <w:szCs w:val="24"/>
          <w:lang w:val="hy-AM"/>
        </w:rPr>
        <w:t xml:space="preserve"> 258-րդ հոդվածը շարադրել հետևյալ խմբագրությամբ.</w:t>
      </w:r>
      <w:bookmarkEnd w:id="1"/>
    </w:p>
    <w:p w14:paraId="6154EF75" w14:textId="03C8B6F4" w:rsidR="00A73CCB" w:rsidRPr="003A5345" w:rsidRDefault="00A73CCB" w:rsidP="003E3CC4">
      <w:pPr>
        <w:ind w:firstLine="540"/>
        <w:jc w:val="both"/>
        <w:rPr>
          <w:szCs w:val="24"/>
          <w:lang w:val="hy-AM"/>
        </w:rPr>
      </w:pPr>
      <w:r w:rsidRPr="003A5345">
        <w:rPr>
          <w:szCs w:val="24"/>
          <w:lang w:val="hy-AM"/>
        </w:rPr>
        <w:t></w:t>
      </w:r>
      <w:r w:rsidR="00E01920" w:rsidRPr="003A5345">
        <w:rPr>
          <w:b/>
          <w:bCs/>
          <w:szCs w:val="24"/>
          <w:lang w:val="hy-AM"/>
        </w:rPr>
        <w:t>Հոդված 258. Շրջանառության հարկի դրույքաչափերը</w:t>
      </w:r>
    </w:p>
    <w:p w14:paraId="12733665" w14:textId="5E604401" w:rsidR="00A73CCB" w:rsidRPr="003A5345" w:rsidRDefault="00E01920" w:rsidP="00DE1142">
      <w:pPr>
        <w:pStyle w:val="ListParagraph"/>
        <w:numPr>
          <w:ilvl w:val="0"/>
          <w:numId w:val="8"/>
        </w:numPr>
        <w:tabs>
          <w:tab w:val="left" w:pos="810"/>
        </w:tabs>
        <w:ind w:left="0" w:firstLine="540"/>
        <w:rPr>
          <w:szCs w:val="24"/>
          <w:lang w:val="hy-AM"/>
        </w:rPr>
      </w:pPr>
      <w:r w:rsidRPr="003A5345">
        <w:rPr>
          <w:szCs w:val="24"/>
          <w:lang w:val="hy-AM"/>
        </w:rPr>
        <w:t xml:space="preserve">Շրջանառության հարկով հարկման օբյեկտ համարվող գործարքների հարկման բազայի նկատմամբ շրջանառության հարկը հաշվարկվում է հետևյալ դրույքաչափերով` հաշվի առնելով սույն հոդվածի </w:t>
      </w:r>
      <w:r w:rsidR="00D801DF" w:rsidRPr="003A5345">
        <w:rPr>
          <w:szCs w:val="24"/>
          <w:lang w:val="hy-AM"/>
        </w:rPr>
        <w:t xml:space="preserve">2-8-րդ </w:t>
      </w:r>
      <w:r w:rsidRPr="003A5345">
        <w:rPr>
          <w:szCs w:val="24"/>
          <w:lang w:val="hy-AM"/>
        </w:rPr>
        <w:t>մասերով սահմանված դրույթները.</w:t>
      </w:r>
    </w:p>
    <w:tbl>
      <w:tblPr>
        <w:tblStyle w:val="TableGrid"/>
        <w:tblW w:w="9990" w:type="dxa"/>
        <w:tblInd w:w="535" w:type="dxa"/>
        <w:tblLook w:val="04A0" w:firstRow="1" w:lastRow="0" w:firstColumn="1" w:lastColumn="0" w:noHBand="0" w:noVBand="1"/>
      </w:tblPr>
      <w:tblGrid>
        <w:gridCol w:w="454"/>
        <w:gridCol w:w="7653"/>
        <w:gridCol w:w="1883"/>
      </w:tblGrid>
      <w:tr w:rsidR="00890787" w:rsidRPr="003A5345" w14:paraId="2E8CB5E3" w14:textId="77777777" w:rsidTr="0020601E">
        <w:tc>
          <w:tcPr>
            <w:tcW w:w="454" w:type="dxa"/>
          </w:tcPr>
          <w:p w14:paraId="6553605F" w14:textId="77777777" w:rsidR="00890787" w:rsidRPr="003A5345" w:rsidRDefault="00890787" w:rsidP="003A5345">
            <w:pPr>
              <w:ind w:firstLine="0"/>
              <w:jc w:val="center"/>
              <w:rPr>
                <w:szCs w:val="24"/>
                <w:lang w:val="hy-AM"/>
              </w:rPr>
            </w:pPr>
          </w:p>
        </w:tc>
        <w:tc>
          <w:tcPr>
            <w:tcW w:w="7653" w:type="dxa"/>
          </w:tcPr>
          <w:p w14:paraId="3A8B9882" w14:textId="1FDFBC9C" w:rsidR="00890787" w:rsidRPr="003A5345" w:rsidRDefault="00890787" w:rsidP="003A5345">
            <w:pPr>
              <w:ind w:firstLine="0"/>
              <w:jc w:val="center"/>
              <w:rPr>
                <w:szCs w:val="24"/>
                <w:lang w:val="hy-AM"/>
              </w:rPr>
            </w:pPr>
            <w:proofErr w:type="spellStart"/>
            <w:r w:rsidRPr="003A5345">
              <w:rPr>
                <w:szCs w:val="24"/>
              </w:rPr>
              <w:t>Եկամտի</w:t>
            </w:r>
            <w:proofErr w:type="spellEnd"/>
            <w:r w:rsidRPr="003A5345">
              <w:rPr>
                <w:szCs w:val="24"/>
              </w:rPr>
              <w:t xml:space="preserve"> </w:t>
            </w:r>
            <w:proofErr w:type="spellStart"/>
            <w:r w:rsidRPr="003A5345">
              <w:rPr>
                <w:szCs w:val="24"/>
              </w:rPr>
              <w:t>տեսակը</w:t>
            </w:r>
            <w:proofErr w:type="spellEnd"/>
          </w:p>
        </w:tc>
        <w:tc>
          <w:tcPr>
            <w:tcW w:w="1883" w:type="dxa"/>
          </w:tcPr>
          <w:p w14:paraId="18667B16" w14:textId="742C8E03" w:rsidR="00890787" w:rsidRPr="003A5345" w:rsidRDefault="00890787" w:rsidP="003A5345">
            <w:pPr>
              <w:ind w:firstLine="0"/>
              <w:jc w:val="center"/>
              <w:rPr>
                <w:szCs w:val="24"/>
                <w:lang w:val="hy-AM"/>
              </w:rPr>
            </w:pPr>
            <w:proofErr w:type="spellStart"/>
            <w:r w:rsidRPr="003A5345">
              <w:rPr>
                <w:szCs w:val="24"/>
              </w:rPr>
              <w:t>Դրույքաչափը</w:t>
            </w:r>
            <w:proofErr w:type="spellEnd"/>
            <w:r w:rsidRPr="003A5345">
              <w:rPr>
                <w:szCs w:val="24"/>
              </w:rPr>
              <w:t xml:space="preserve"> (</w:t>
            </w:r>
            <w:proofErr w:type="spellStart"/>
            <w:r w:rsidRPr="003A5345">
              <w:rPr>
                <w:szCs w:val="24"/>
              </w:rPr>
              <w:t>տոկոս</w:t>
            </w:r>
            <w:proofErr w:type="spellEnd"/>
            <w:r w:rsidRPr="003A5345">
              <w:rPr>
                <w:szCs w:val="24"/>
              </w:rPr>
              <w:t>)</w:t>
            </w:r>
          </w:p>
        </w:tc>
      </w:tr>
      <w:tr w:rsidR="00890787" w:rsidRPr="003A5345" w14:paraId="5AA56804" w14:textId="77777777" w:rsidTr="0020601E">
        <w:tc>
          <w:tcPr>
            <w:tcW w:w="454" w:type="dxa"/>
          </w:tcPr>
          <w:p w14:paraId="20B79DD5" w14:textId="77777777" w:rsidR="00890787" w:rsidRPr="003A5345" w:rsidRDefault="00890787" w:rsidP="00DE1142">
            <w:pPr>
              <w:pStyle w:val="ListParagraph"/>
              <w:numPr>
                <w:ilvl w:val="0"/>
                <w:numId w:val="11"/>
              </w:numPr>
              <w:ind w:left="0" w:firstLine="64"/>
              <w:rPr>
                <w:szCs w:val="24"/>
                <w:lang w:val="hy-AM"/>
              </w:rPr>
            </w:pPr>
          </w:p>
        </w:tc>
        <w:tc>
          <w:tcPr>
            <w:tcW w:w="7653" w:type="dxa"/>
          </w:tcPr>
          <w:p w14:paraId="672A9676" w14:textId="57F27845" w:rsidR="00890787" w:rsidRPr="003A5345" w:rsidRDefault="00890787" w:rsidP="0068134B">
            <w:pPr>
              <w:ind w:firstLine="0"/>
              <w:rPr>
                <w:szCs w:val="24"/>
                <w:lang w:val="hy-AM"/>
              </w:rPr>
            </w:pPr>
            <w:r w:rsidRPr="003A5345">
              <w:rPr>
                <w:szCs w:val="24"/>
                <w:lang w:val="hy-AM"/>
              </w:rPr>
              <w:t xml:space="preserve">Առևտրական (առք ու վաճառքի) գործունեությունից ստացվող եկամուտներ, բացառությամբ </w:t>
            </w:r>
            <w:r w:rsidR="00093DAB">
              <w:rPr>
                <w:szCs w:val="24"/>
                <w:lang w:val="hy-AM"/>
              </w:rPr>
              <w:t xml:space="preserve">սույն աղյուսակի 2-րդ և 8-րդ </w:t>
            </w:r>
            <w:r w:rsidR="0068134B">
              <w:rPr>
                <w:szCs w:val="24"/>
                <w:lang w:val="hy-AM"/>
              </w:rPr>
              <w:t>կետ</w:t>
            </w:r>
            <w:r w:rsidR="00093DAB">
              <w:rPr>
                <w:szCs w:val="24"/>
                <w:lang w:val="hy-AM"/>
              </w:rPr>
              <w:t xml:space="preserve">երով նախատեսված գործունեության տեսակների ստացվող </w:t>
            </w:r>
            <w:r w:rsidRPr="003A5345">
              <w:rPr>
                <w:szCs w:val="24"/>
                <w:lang w:val="hy-AM"/>
              </w:rPr>
              <w:t>եկամուտների</w:t>
            </w:r>
          </w:p>
        </w:tc>
        <w:tc>
          <w:tcPr>
            <w:tcW w:w="1883" w:type="dxa"/>
          </w:tcPr>
          <w:p w14:paraId="67DB1444" w14:textId="333C85B9" w:rsidR="00890787" w:rsidRPr="003A5345" w:rsidRDefault="00890787" w:rsidP="003A5345">
            <w:pPr>
              <w:ind w:firstLine="0"/>
              <w:jc w:val="center"/>
              <w:rPr>
                <w:szCs w:val="24"/>
              </w:rPr>
            </w:pPr>
            <w:r w:rsidRPr="003A5345">
              <w:rPr>
                <w:szCs w:val="24"/>
              </w:rPr>
              <w:t>10</w:t>
            </w:r>
          </w:p>
        </w:tc>
      </w:tr>
      <w:tr w:rsidR="00890787" w:rsidRPr="003A5345" w14:paraId="62AFE141" w14:textId="77777777" w:rsidTr="0020601E">
        <w:tc>
          <w:tcPr>
            <w:tcW w:w="454" w:type="dxa"/>
          </w:tcPr>
          <w:p w14:paraId="50E6FDCA" w14:textId="77777777" w:rsidR="00890787" w:rsidRPr="003A5345" w:rsidRDefault="00890787" w:rsidP="00DE1142">
            <w:pPr>
              <w:pStyle w:val="ListParagraph"/>
              <w:numPr>
                <w:ilvl w:val="0"/>
                <w:numId w:val="11"/>
              </w:numPr>
              <w:ind w:left="0" w:firstLine="64"/>
              <w:rPr>
                <w:szCs w:val="24"/>
                <w:lang w:val="hy-AM"/>
              </w:rPr>
            </w:pPr>
          </w:p>
        </w:tc>
        <w:tc>
          <w:tcPr>
            <w:tcW w:w="7653" w:type="dxa"/>
          </w:tcPr>
          <w:p w14:paraId="16945033" w14:textId="6EA1D14A" w:rsidR="00890787" w:rsidRPr="003A5345" w:rsidRDefault="00890787" w:rsidP="003A5345">
            <w:pPr>
              <w:ind w:firstLine="0"/>
              <w:rPr>
                <w:szCs w:val="24"/>
                <w:lang w:val="hy-AM"/>
              </w:rPr>
            </w:pPr>
            <w:r w:rsidRPr="003A5345">
              <w:rPr>
                <w:szCs w:val="24"/>
                <w:lang w:val="hy-AM"/>
              </w:rPr>
              <w:t>Կառավարության սահմանած ցանկում ներառված երկրորդային հումքի առևտրական (առք ու վաճառքի) գործունեությունից ստացվող եկամուտներ</w:t>
            </w:r>
          </w:p>
        </w:tc>
        <w:tc>
          <w:tcPr>
            <w:tcW w:w="1883" w:type="dxa"/>
          </w:tcPr>
          <w:p w14:paraId="52D579D6" w14:textId="12E348D7" w:rsidR="00890787" w:rsidRPr="003A5345" w:rsidRDefault="00D94F94" w:rsidP="003A5345">
            <w:pPr>
              <w:ind w:firstLine="0"/>
              <w:jc w:val="center"/>
              <w:rPr>
                <w:szCs w:val="24"/>
                <w:lang w:val="hy-AM"/>
              </w:rPr>
            </w:pPr>
            <w:r w:rsidRPr="003A5345">
              <w:rPr>
                <w:szCs w:val="24"/>
                <w:lang w:val="hy-AM"/>
              </w:rPr>
              <w:t>5</w:t>
            </w:r>
          </w:p>
        </w:tc>
      </w:tr>
      <w:tr w:rsidR="00890787" w:rsidRPr="003A5345" w14:paraId="5F8ED855" w14:textId="77777777" w:rsidTr="0020601E">
        <w:tc>
          <w:tcPr>
            <w:tcW w:w="454" w:type="dxa"/>
          </w:tcPr>
          <w:p w14:paraId="13D923DE" w14:textId="77777777" w:rsidR="00890787" w:rsidRPr="003A5345" w:rsidRDefault="00890787" w:rsidP="00DE1142">
            <w:pPr>
              <w:pStyle w:val="ListParagraph"/>
              <w:numPr>
                <w:ilvl w:val="0"/>
                <w:numId w:val="11"/>
              </w:numPr>
              <w:ind w:left="0" w:firstLine="64"/>
              <w:rPr>
                <w:szCs w:val="24"/>
                <w:lang w:val="hy-AM"/>
              </w:rPr>
            </w:pPr>
          </w:p>
        </w:tc>
        <w:tc>
          <w:tcPr>
            <w:tcW w:w="7653" w:type="dxa"/>
          </w:tcPr>
          <w:p w14:paraId="106164A4" w14:textId="253F98E4" w:rsidR="00890787" w:rsidRPr="003A5345" w:rsidRDefault="00890787" w:rsidP="003A5345">
            <w:pPr>
              <w:ind w:firstLine="0"/>
              <w:rPr>
                <w:szCs w:val="24"/>
                <w:lang w:val="hy-AM"/>
              </w:rPr>
            </w:pPr>
            <w:r w:rsidRPr="003A5345">
              <w:rPr>
                <w:szCs w:val="24"/>
                <w:lang w:val="hy-AM"/>
              </w:rPr>
              <w:t>Խմբագրությունների կողմից թերթերի օտարումից եկամուտներ</w:t>
            </w:r>
          </w:p>
        </w:tc>
        <w:tc>
          <w:tcPr>
            <w:tcW w:w="1883" w:type="dxa"/>
          </w:tcPr>
          <w:p w14:paraId="035E9BE2" w14:textId="45F712FA" w:rsidR="00890787" w:rsidRPr="003A5345" w:rsidRDefault="00890787" w:rsidP="003A5345">
            <w:pPr>
              <w:ind w:firstLine="0"/>
              <w:jc w:val="center"/>
              <w:rPr>
                <w:szCs w:val="24"/>
              </w:rPr>
            </w:pPr>
            <w:r w:rsidRPr="003A5345">
              <w:rPr>
                <w:szCs w:val="24"/>
              </w:rPr>
              <w:t>1.5</w:t>
            </w:r>
          </w:p>
        </w:tc>
      </w:tr>
      <w:tr w:rsidR="00890787" w:rsidRPr="003A5345" w14:paraId="729CC82F" w14:textId="77777777" w:rsidTr="0020601E">
        <w:tc>
          <w:tcPr>
            <w:tcW w:w="454" w:type="dxa"/>
          </w:tcPr>
          <w:p w14:paraId="1D012C2B" w14:textId="77777777" w:rsidR="00890787" w:rsidRPr="003A5345" w:rsidRDefault="00890787" w:rsidP="00DE1142">
            <w:pPr>
              <w:pStyle w:val="ListParagraph"/>
              <w:numPr>
                <w:ilvl w:val="0"/>
                <w:numId w:val="11"/>
              </w:numPr>
              <w:ind w:left="0" w:firstLine="64"/>
              <w:rPr>
                <w:szCs w:val="24"/>
                <w:lang w:val="hy-AM"/>
              </w:rPr>
            </w:pPr>
          </w:p>
        </w:tc>
        <w:tc>
          <w:tcPr>
            <w:tcW w:w="7653" w:type="dxa"/>
          </w:tcPr>
          <w:p w14:paraId="060E2DAB" w14:textId="32164FD3" w:rsidR="00890787" w:rsidRPr="003A5345" w:rsidRDefault="00890787" w:rsidP="003A5345">
            <w:pPr>
              <w:ind w:firstLine="0"/>
              <w:rPr>
                <w:szCs w:val="24"/>
                <w:lang w:val="hy-AM"/>
              </w:rPr>
            </w:pPr>
            <w:proofErr w:type="spellStart"/>
            <w:r w:rsidRPr="003A5345">
              <w:rPr>
                <w:szCs w:val="24"/>
              </w:rPr>
              <w:t>Արտադրական</w:t>
            </w:r>
            <w:proofErr w:type="spellEnd"/>
            <w:r w:rsidRPr="003A5345">
              <w:rPr>
                <w:szCs w:val="24"/>
              </w:rPr>
              <w:t xml:space="preserve"> </w:t>
            </w:r>
            <w:proofErr w:type="spellStart"/>
            <w:r w:rsidRPr="003A5345">
              <w:rPr>
                <w:szCs w:val="24"/>
              </w:rPr>
              <w:t>գործունեությունից</w:t>
            </w:r>
            <w:proofErr w:type="spellEnd"/>
            <w:r w:rsidRPr="003A5345">
              <w:rPr>
                <w:szCs w:val="24"/>
              </w:rPr>
              <w:t xml:space="preserve"> </w:t>
            </w:r>
            <w:proofErr w:type="spellStart"/>
            <w:r w:rsidRPr="003A5345">
              <w:rPr>
                <w:szCs w:val="24"/>
              </w:rPr>
              <w:t>ստացվող</w:t>
            </w:r>
            <w:proofErr w:type="spellEnd"/>
            <w:r w:rsidRPr="003A5345">
              <w:rPr>
                <w:szCs w:val="24"/>
              </w:rPr>
              <w:t xml:space="preserve"> </w:t>
            </w:r>
            <w:proofErr w:type="spellStart"/>
            <w:r w:rsidRPr="003A5345">
              <w:rPr>
                <w:szCs w:val="24"/>
              </w:rPr>
              <w:t>եկամուտներ</w:t>
            </w:r>
            <w:proofErr w:type="spellEnd"/>
          </w:p>
        </w:tc>
        <w:tc>
          <w:tcPr>
            <w:tcW w:w="1883" w:type="dxa"/>
          </w:tcPr>
          <w:p w14:paraId="68FAA51A" w14:textId="24265735" w:rsidR="00890787" w:rsidRPr="003A5345" w:rsidRDefault="00890787" w:rsidP="003A5345">
            <w:pPr>
              <w:ind w:firstLine="0"/>
              <w:jc w:val="center"/>
              <w:rPr>
                <w:szCs w:val="24"/>
              </w:rPr>
            </w:pPr>
            <w:r w:rsidRPr="003A5345">
              <w:rPr>
                <w:szCs w:val="24"/>
              </w:rPr>
              <w:t>7</w:t>
            </w:r>
          </w:p>
        </w:tc>
      </w:tr>
      <w:tr w:rsidR="00890787" w:rsidRPr="003A5345" w14:paraId="513B8594" w14:textId="77777777" w:rsidTr="0020601E">
        <w:tc>
          <w:tcPr>
            <w:tcW w:w="454" w:type="dxa"/>
          </w:tcPr>
          <w:p w14:paraId="013014E4" w14:textId="77777777" w:rsidR="00890787" w:rsidRPr="003A5345" w:rsidRDefault="00890787" w:rsidP="00DE1142">
            <w:pPr>
              <w:pStyle w:val="ListParagraph"/>
              <w:numPr>
                <w:ilvl w:val="0"/>
                <w:numId w:val="11"/>
              </w:numPr>
              <w:ind w:left="0" w:firstLine="64"/>
              <w:rPr>
                <w:szCs w:val="24"/>
                <w:lang w:val="hy-AM"/>
              </w:rPr>
            </w:pPr>
          </w:p>
        </w:tc>
        <w:tc>
          <w:tcPr>
            <w:tcW w:w="7653" w:type="dxa"/>
          </w:tcPr>
          <w:p w14:paraId="03B8A8F1" w14:textId="1CFB9D7B" w:rsidR="00890787" w:rsidRPr="003A5345" w:rsidRDefault="00890787" w:rsidP="003A5345">
            <w:pPr>
              <w:ind w:firstLine="0"/>
              <w:rPr>
                <w:szCs w:val="24"/>
                <w:lang w:val="hy-AM"/>
              </w:rPr>
            </w:pPr>
            <w:r w:rsidRPr="003A5345">
              <w:rPr>
                <w:szCs w:val="24"/>
                <w:lang w:val="hy-AM"/>
              </w:rPr>
              <w:t>Վարձակալական վճար, տոկոս, ռոյալթի</w:t>
            </w:r>
          </w:p>
        </w:tc>
        <w:tc>
          <w:tcPr>
            <w:tcW w:w="1883" w:type="dxa"/>
          </w:tcPr>
          <w:p w14:paraId="5E35CE63" w14:textId="5DA651E4" w:rsidR="00890787" w:rsidRPr="003A5345" w:rsidRDefault="00890787" w:rsidP="003A5345">
            <w:pPr>
              <w:ind w:firstLine="0"/>
              <w:jc w:val="center"/>
              <w:rPr>
                <w:szCs w:val="24"/>
              </w:rPr>
            </w:pPr>
            <w:r w:rsidRPr="003A5345">
              <w:rPr>
                <w:szCs w:val="24"/>
              </w:rPr>
              <w:t>10</w:t>
            </w:r>
          </w:p>
        </w:tc>
      </w:tr>
      <w:tr w:rsidR="00890787" w:rsidRPr="003A5345" w14:paraId="3291154C" w14:textId="77777777" w:rsidTr="0020601E">
        <w:tc>
          <w:tcPr>
            <w:tcW w:w="454" w:type="dxa"/>
          </w:tcPr>
          <w:p w14:paraId="51B202A9" w14:textId="77777777" w:rsidR="00890787" w:rsidRPr="003A5345" w:rsidRDefault="00890787" w:rsidP="00DE1142">
            <w:pPr>
              <w:pStyle w:val="ListParagraph"/>
              <w:numPr>
                <w:ilvl w:val="0"/>
                <w:numId w:val="11"/>
              </w:numPr>
              <w:ind w:left="0" w:firstLine="64"/>
              <w:rPr>
                <w:szCs w:val="24"/>
                <w:lang w:val="hy-AM"/>
              </w:rPr>
            </w:pPr>
          </w:p>
        </w:tc>
        <w:tc>
          <w:tcPr>
            <w:tcW w:w="7653" w:type="dxa"/>
          </w:tcPr>
          <w:p w14:paraId="732F6145" w14:textId="22CDF162" w:rsidR="00890787" w:rsidRPr="003A5345" w:rsidRDefault="00890787" w:rsidP="003A5345">
            <w:pPr>
              <w:ind w:firstLine="0"/>
              <w:rPr>
                <w:szCs w:val="24"/>
                <w:lang w:val="hy-AM"/>
              </w:rPr>
            </w:pPr>
            <w:r w:rsidRPr="003A5345">
              <w:rPr>
                <w:szCs w:val="24"/>
                <w:lang w:val="hy-AM"/>
              </w:rPr>
              <w:t>Հանրային սննդի ոլորտում իրականացվող գործունեությունից ստացվող եկամուտներ</w:t>
            </w:r>
          </w:p>
        </w:tc>
        <w:tc>
          <w:tcPr>
            <w:tcW w:w="1883" w:type="dxa"/>
          </w:tcPr>
          <w:p w14:paraId="7BB38F65" w14:textId="5B3C90F3" w:rsidR="00890787" w:rsidRPr="003A5345" w:rsidRDefault="00890787" w:rsidP="003A5345">
            <w:pPr>
              <w:ind w:firstLine="0"/>
              <w:jc w:val="center"/>
              <w:rPr>
                <w:szCs w:val="24"/>
                <w:lang w:val="hy-AM"/>
              </w:rPr>
            </w:pPr>
            <w:r w:rsidRPr="003A5345">
              <w:rPr>
                <w:szCs w:val="24"/>
              </w:rPr>
              <w:t>12</w:t>
            </w:r>
          </w:p>
        </w:tc>
      </w:tr>
      <w:tr w:rsidR="00890787" w:rsidRPr="003A5345" w14:paraId="47C07958" w14:textId="77777777" w:rsidTr="0020601E">
        <w:tc>
          <w:tcPr>
            <w:tcW w:w="454" w:type="dxa"/>
          </w:tcPr>
          <w:p w14:paraId="4281FE89" w14:textId="77777777" w:rsidR="00890787" w:rsidRPr="003A5345" w:rsidRDefault="00890787" w:rsidP="00DE1142">
            <w:pPr>
              <w:pStyle w:val="ListParagraph"/>
              <w:numPr>
                <w:ilvl w:val="0"/>
                <w:numId w:val="11"/>
              </w:numPr>
              <w:ind w:left="0" w:firstLine="64"/>
              <w:rPr>
                <w:szCs w:val="24"/>
                <w:lang w:val="hy-AM"/>
              </w:rPr>
            </w:pPr>
          </w:p>
        </w:tc>
        <w:tc>
          <w:tcPr>
            <w:tcW w:w="7653" w:type="dxa"/>
          </w:tcPr>
          <w:p w14:paraId="02EAC4FA" w14:textId="74A03E46" w:rsidR="00890787" w:rsidRPr="003A5345" w:rsidRDefault="00890787" w:rsidP="003A5345">
            <w:pPr>
              <w:ind w:firstLine="0"/>
              <w:rPr>
                <w:szCs w:val="24"/>
                <w:lang w:val="hy-AM"/>
              </w:rPr>
            </w:pPr>
            <w:r w:rsidRPr="003A5345">
              <w:rPr>
                <w:szCs w:val="24"/>
                <w:lang w:val="hy-AM"/>
              </w:rPr>
              <w:t>Հանրային սննդի ոլորտում գործունեություն իրականացնելու համար շրջանառության հարկ վճարող համարվելու վերաբերյալ հարկային մարմնի հաստատած ձևով հայտարարություն ներկայացրած շրջանառության հարկ վճարողների կողմից Հայաստանի Հանրապետությունում կիրառվող՝ տնտեսական գործունեության դասակարգչի «Հանրային սննդի կազմակերպում» հատվածում չներառվող՝ այլ ակտիվների օտարումից, ինչպես նաև այլ գործունեությունից ստացվող եկամուտներ</w:t>
            </w:r>
          </w:p>
        </w:tc>
        <w:tc>
          <w:tcPr>
            <w:tcW w:w="1883" w:type="dxa"/>
          </w:tcPr>
          <w:p w14:paraId="03935F6D" w14:textId="60EE08FE" w:rsidR="00890787" w:rsidRPr="003A5345" w:rsidRDefault="00890787" w:rsidP="003A5345">
            <w:pPr>
              <w:ind w:firstLine="0"/>
              <w:jc w:val="center"/>
              <w:rPr>
                <w:szCs w:val="24"/>
              </w:rPr>
            </w:pPr>
            <w:r w:rsidRPr="003A5345">
              <w:rPr>
                <w:szCs w:val="24"/>
              </w:rPr>
              <w:t>20</w:t>
            </w:r>
          </w:p>
        </w:tc>
      </w:tr>
      <w:tr w:rsidR="00890787" w:rsidRPr="003A5345" w14:paraId="7A289886" w14:textId="77777777" w:rsidTr="0020601E">
        <w:tc>
          <w:tcPr>
            <w:tcW w:w="454" w:type="dxa"/>
          </w:tcPr>
          <w:p w14:paraId="71C28F10" w14:textId="77777777" w:rsidR="00890787" w:rsidRPr="003A5345" w:rsidRDefault="00890787" w:rsidP="00DE1142">
            <w:pPr>
              <w:pStyle w:val="ListParagraph"/>
              <w:numPr>
                <w:ilvl w:val="0"/>
                <w:numId w:val="11"/>
              </w:numPr>
              <w:ind w:left="-89" w:firstLine="64"/>
              <w:rPr>
                <w:szCs w:val="24"/>
                <w:lang w:val="hy-AM"/>
              </w:rPr>
            </w:pPr>
          </w:p>
        </w:tc>
        <w:tc>
          <w:tcPr>
            <w:tcW w:w="7653" w:type="dxa"/>
          </w:tcPr>
          <w:p w14:paraId="3DFBFDE6" w14:textId="68DE7C97" w:rsidR="00890787" w:rsidRPr="003A5345" w:rsidRDefault="00913F4C" w:rsidP="003A5345">
            <w:pPr>
              <w:ind w:firstLine="0"/>
              <w:rPr>
                <w:szCs w:val="24"/>
                <w:lang w:val="hy-AM"/>
              </w:rPr>
            </w:pPr>
            <w:r w:rsidRPr="003A5345">
              <w:rPr>
                <w:szCs w:val="24"/>
                <w:lang w:val="hy-AM"/>
              </w:rPr>
              <w:t>Այլ ակտիվների, այդ թվում</w:t>
            </w:r>
            <w:r w:rsidR="008A1468">
              <w:rPr>
                <w:szCs w:val="24"/>
                <w:lang w:val="hy-AM"/>
              </w:rPr>
              <w:t>՝</w:t>
            </w:r>
            <w:r w:rsidRPr="003A5345">
              <w:rPr>
                <w:szCs w:val="24"/>
                <w:lang w:val="hy-AM"/>
              </w:rPr>
              <w:t xml:space="preserve"> անշարժ գույքի </w:t>
            </w:r>
            <w:r w:rsidR="00890787" w:rsidRPr="003A5345">
              <w:rPr>
                <w:szCs w:val="24"/>
                <w:lang w:val="hy-AM"/>
              </w:rPr>
              <w:t>օտարումից ստացվող եկամուտներ</w:t>
            </w:r>
          </w:p>
        </w:tc>
        <w:tc>
          <w:tcPr>
            <w:tcW w:w="1883" w:type="dxa"/>
          </w:tcPr>
          <w:p w14:paraId="0748426A" w14:textId="606BD70F" w:rsidR="00890787" w:rsidRPr="003A5345" w:rsidRDefault="00D94F94" w:rsidP="003A5345">
            <w:pPr>
              <w:ind w:firstLine="0"/>
              <w:jc w:val="center"/>
              <w:rPr>
                <w:szCs w:val="24"/>
                <w:lang w:val="hy-AM"/>
              </w:rPr>
            </w:pPr>
            <w:r w:rsidRPr="003A5345">
              <w:rPr>
                <w:szCs w:val="24"/>
                <w:lang w:val="hy-AM"/>
              </w:rPr>
              <w:t>10</w:t>
            </w:r>
          </w:p>
        </w:tc>
      </w:tr>
      <w:tr w:rsidR="0030390A" w:rsidRPr="003A5345" w14:paraId="3016A7D3" w14:textId="77777777" w:rsidTr="0020601E">
        <w:tc>
          <w:tcPr>
            <w:tcW w:w="454" w:type="dxa"/>
          </w:tcPr>
          <w:p w14:paraId="5DD774CF" w14:textId="77777777" w:rsidR="0030390A" w:rsidRPr="003A5345" w:rsidRDefault="0030390A" w:rsidP="00DE1142">
            <w:pPr>
              <w:pStyle w:val="ListParagraph"/>
              <w:numPr>
                <w:ilvl w:val="0"/>
                <w:numId w:val="11"/>
              </w:numPr>
              <w:ind w:left="-83" w:firstLine="64"/>
              <w:rPr>
                <w:szCs w:val="24"/>
                <w:lang w:val="hy-AM"/>
              </w:rPr>
            </w:pPr>
          </w:p>
        </w:tc>
        <w:tc>
          <w:tcPr>
            <w:tcW w:w="7653" w:type="dxa"/>
          </w:tcPr>
          <w:p w14:paraId="2DA90716" w14:textId="3BAA72B1" w:rsidR="0030390A" w:rsidRPr="003A5345" w:rsidRDefault="00435544" w:rsidP="003A5345">
            <w:pPr>
              <w:ind w:firstLine="0"/>
              <w:rPr>
                <w:szCs w:val="24"/>
                <w:lang w:val="hy-AM"/>
              </w:rPr>
            </w:pPr>
            <w:r w:rsidRPr="003A5345">
              <w:rPr>
                <w:szCs w:val="24"/>
                <w:lang w:val="hy-AM"/>
              </w:rPr>
              <w:t>Այլ գործունեությունից</w:t>
            </w:r>
            <w:r w:rsidR="002D74A5" w:rsidRPr="003A5345">
              <w:rPr>
                <w:szCs w:val="24"/>
                <w:lang w:val="hy-AM"/>
              </w:rPr>
              <w:t xml:space="preserve"> ստացվող եկամուտներ</w:t>
            </w:r>
          </w:p>
        </w:tc>
        <w:tc>
          <w:tcPr>
            <w:tcW w:w="1883" w:type="dxa"/>
          </w:tcPr>
          <w:p w14:paraId="4881A152" w14:textId="4F0E7587" w:rsidR="0030390A" w:rsidRPr="003A5345" w:rsidDel="007212AF" w:rsidRDefault="00435544" w:rsidP="003A5345">
            <w:pPr>
              <w:ind w:firstLine="0"/>
              <w:jc w:val="center"/>
              <w:rPr>
                <w:szCs w:val="24"/>
              </w:rPr>
            </w:pPr>
            <w:r w:rsidRPr="003A5345">
              <w:rPr>
                <w:szCs w:val="24"/>
              </w:rPr>
              <w:t>10</w:t>
            </w:r>
          </w:p>
        </w:tc>
      </w:tr>
    </w:tbl>
    <w:p w14:paraId="78A1B18C" w14:textId="77777777" w:rsidR="00044148" w:rsidRPr="003A5345" w:rsidRDefault="00044148" w:rsidP="003A5345">
      <w:pPr>
        <w:jc w:val="both"/>
        <w:rPr>
          <w:szCs w:val="24"/>
          <w:lang w:val="hy-AM"/>
        </w:rPr>
      </w:pPr>
    </w:p>
    <w:p w14:paraId="57331127" w14:textId="11448FE5" w:rsidR="000754AD" w:rsidRPr="003A5345" w:rsidRDefault="00E20DA8" w:rsidP="00DE1142">
      <w:pPr>
        <w:pStyle w:val="ListParagraph"/>
        <w:numPr>
          <w:ilvl w:val="0"/>
          <w:numId w:val="8"/>
        </w:numPr>
        <w:tabs>
          <w:tab w:val="left" w:pos="810"/>
        </w:tabs>
        <w:ind w:left="0" w:firstLine="540"/>
        <w:rPr>
          <w:szCs w:val="24"/>
          <w:lang w:val="hy-AM"/>
        </w:rPr>
      </w:pPr>
      <w:r w:rsidRPr="003A5345">
        <w:rPr>
          <w:szCs w:val="24"/>
          <w:lang w:val="hy-AM"/>
        </w:rPr>
        <w:t xml:space="preserve">Հաշվետու ժամանակաշրջանի համար </w:t>
      </w:r>
      <w:r w:rsidR="00284D1F" w:rsidRPr="003A5345">
        <w:rPr>
          <w:szCs w:val="24"/>
          <w:lang w:val="hy-AM" w:eastAsia="hy-AM"/>
        </w:rPr>
        <w:t xml:space="preserve">սույն հոդվածի 1-ին մասի աղյուսակի 1-ին </w:t>
      </w:r>
      <w:r w:rsidR="0068134B">
        <w:rPr>
          <w:szCs w:val="24"/>
          <w:lang w:val="hy-AM" w:eastAsia="hy-AM"/>
        </w:rPr>
        <w:t>կետ</w:t>
      </w:r>
      <w:r w:rsidR="00284D1F" w:rsidRPr="003A5345">
        <w:rPr>
          <w:szCs w:val="24"/>
          <w:lang w:val="hy-AM" w:eastAsia="hy-AM"/>
        </w:rPr>
        <w:t>ով սահ</w:t>
      </w:r>
      <w:r w:rsidR="00E15B1C" w:rsidRPr="003A5345">
        <w:rPr>
          <w:szCs w:val="24"/>
          <w:lang w:val="hy-AM" w:eastAsia="hy-AM"/>
        </w:rPr>
        <w:softHyphen/>
      </w:r>
      <w:r w:rsidR="00284D1F" w:rsidRPr="003A5345">
        <w:rPr>
          <w:szCs w:val="24"/>
          <w:lang w:val="hy-AM" w:eastAsia="hy-AM"/>
        </w:rPr>
        <w:t xml:space="preserve">մանված՝ </w:t>
      </w:r>
      <w:r w:rsidRPr="003A5345">
        <w:rPr>
          <w:szCs w:val="24"/>
          <w:lang w:val="hy-AM"/>
        </w:rPr>
        <w:t>առևտրական (առք ու վաճառքի) գոր</w:t>
      </w:r>
      <w:r w:rsidR="00817C46" w:rsidRPr="003A5345">
        <w:rPr>
          <w:szCs w:val="24"/>
          <w:lang w:val="hy-AM"/>
        </w:rPr>
        <w:softHyphen/>
      </w:r>
      <w:r w:rsidRPr="003A5345">
        <w:rPr>
          <w:szCs w:val="24"/>
          <w:lang w:val="hy-AM"/>
        </w:rPr>
        <w:t>ծունեու</w:t>
      </w:r>
      <w:r w:rsidR="00817C46" w:rsidRPr="003A5345">
        <w:rPr>
          <w:szCs w:val="24"/>
          <w:lang w:val="hy-AM"/>
        </w:rPr>
        <w:softHyphen/>
      </w:r>
      <w:r w:rsidRPr="003A5345">
        <w:rPr>
          <w:szCs w:val="24"/>
          <w:lang w:val="hy-AM"/>
        </w:rPr>
        <w:t>թյու</w:t>
      </w:r>
      <w:r w:rsidR="00817C46" w:rsidRPr="003A5345">
        <w:rPr>
          <w:szCs w:val="24"/>
          <w:lang w:val="hy-AM"/>
        </w:rPr>
        <w:softHyphen/>
      </w:r>
      <w:r w:rsidRPr="003A5345">
        <w:rPr>
          <w:szCs w:val="24"/>
          <w:lang w:val="hy-AM"/>
        </w:rPr>
        <w:t>նից ձևավորվող հարկման բազայի մասով սույն հոդ</w:t>
      </w:r>
      <w:r w:rsidR="00E15B1C" w:rsidRPr="003A5345">
        <w:rPr>
          <w:szCs w:val="24"/>
          <w:lang w:val="hy-AM"/>
        </w:rPr>
        <w:softHyphen/>
      </w:r>
      <w:r w:rsidRPr="003A5345">
        <w:rPr>
          <w:szCs w:val="24"/>
          <w:lang w:val="hy-AM"/>
        </w:rPr>
        <w:t>վածի 1-ին մասով սահմանված դրույքաչափով հաշվարկված շրջա</w:t>
      </w:r>
      <w:r w:rsidR="00817C46" w:rsidRPr="003A5345">
        <w:rPr>
          <w:szCs w:val="24"/>
          <w:lang w:val="hy-AM"/>
        </w:rPr>
        <w:softHyphen/>
      </w:r>
      <w:r w:rsidR="006E4F17" w:rsidRPr="003A5345">
        <w:rPr>
          <w:szCs w:val="24"/>
          <w:lang w:val="hy-AM"/>
        </w:rPr>
        <w:softHyphen/>
      </w:r>
      <w:r w:rsidRPr="003A5345">
        <w:rPr>
          <w:szCs w:val="24"/>
          <w:lang w:val="hy-AM"/>
        </w:rPr>
        <w:t>նառության հարկի գումարը նվա</w:t>
      </w:r>
      <w:r w:rsidR="00E15B1C" w:rsidRPr="003A5345">
        <w:rPr>
          <w:szCs w:val="24"/>
          <w:lang w:val="hy-AM"/>
        </w:rPr>
        <w:softHyphen/>
      </w:r>
      <w:r w:rsidRPr="003A5345">
        <w:rPr>
          <w:szCs w:val="24"/>
          <w:lang w:val="hy-AM"/>
        </w:rPr>
        <w:t xml:space="preserve">զեցվում է </w:t>
      </w:r>
      <w:r w:rsidR="006F7DD3" w:rsidRPr="003A5345">
        <w:rPr>
          <w:szCs w:val="24"/>
          <w:lang w:val="hy-AM" w:eastAsia="hy-AM"/>
        </w:rPr>
        <w:t xml:space="preserve">սույն հոդվածի </w:t>
      </w:r>
      <w:r w:rsidR="00924C06" w:rsidRPr="003A5345">
        <w:rPr>
          <w:szCs w:val="24"/>
          <w:lang w:val="hy-AM" w:eastAsia="hy-AM"/>
        </w:rPr>
        <w:t>6</w:t>
      </w:r>
      <w:r w:rsidR="006F7DD3" w:rsidRPr="003A5345">
        <w:rPr>
          <w:szCs w:val="24"/>
          <w:lang w:val="hy-AM" w:eastAsia="hy-AM"/>
        </w:rPr>
        <w:t>-րդ մասով սահմանված</w:t>
      </w:r>
      <w:r w:rsidR="006F7DD3" w:rsidRPr="003A5345">
        <w:rPr>
          <w:szCs w:val="24"/>
          <w:lang w:val="hy-AM"/>
        </w:rPr>
        <w:t xml:space="preserve"> </w:t>
      </w:r>
      <w:r w:rsidRPr="003A5345">
        <w:rPr>
          <w:szCs w:val="24"/>
          <w:lang w:val="hy-AM"/>
        </w:rPr>
        <w:t>ծախ</w:t>
      </w:r>
      <w:r w:rsidR="006E4F17" w:rsidRPr="003A5345">
        <w:rPr>
          <w:szCs w:val="24"/>
          <w:lang w:val="hy-AM"/>
        </w:rPr>
        <w:softHyphen/>
      </w:r>
      <w:r w:rsidRPr="003A5345">
        <w:rPr>
          <w:szCs w:val="24"/>
          <w:lang w:val="hy-AM"/>
        </w:rPr>
        <w:t>սերի</w:t>
      </w:r>
      <w:r w:rsidR="006E4F17" w:rsidRPr="003A5345">
        <w:rPr>
          <w:szCs w:val="24"/>
          <w:lang w:val="hy-AM"/>
        </w:rPr>
        <w:t xml:space="preserve"> </w:t>
      </w:r>
      <w:r w:rsidR="000E5011">
        <w:rPr>
          <w:szCs w:val="24"/>
          <w:lang w:val="hy-AM"/>
        </w:rPr>
        <w:t>հանրա</w:t>
      </w:r>
      <w:r w:rsidR="000E5011">
        <w:rPr>
          <w:szCs w:val="24"/>
          <w:lang w:val="hy-AM"/>
        </w:rPr>
        <w:softHyphen/>
        <w:t>գու</w:t>
      </w:r>
      <w:r w:rsidR="000E5011">
        <w:rPr>
          <w:szCs w:val="24"/>
          <w:lang w:val="hy-AM"/>
        </w:rPr>
        <w:softHyphen/>
        <w:t xml:space="preserve">մարի </w:t>
      </w:r>
      <w:r w:rsidR="00033D1D" w:rsidRPr="003A5345">
        <w:rPr>
          <w:szCs w:val="24"/>
          <w:lang w:val="hy-AM"/>
        </w:rPr>
        <w:t>9</w:t>
      </w:r>
      <w:r w:rsidR="00A5255B" w:rsidRPr="003A5345">
        <w:rPr>
          <w:szCs w:val="24"/>
          <w:lang w:val="hy-AM"/>
        </w:rPr>
        <w:t>.5</w:t>
      </w:r>
      <w:r w:rsidR="00033D1D" w:rsidRPr="003A5345">
        <w:rPr>
          <w:szCs w:val="24"/>
          <w:lang w:val="hy-AM"/>
        </w:rPr>
        <w:t xml:space="preserve"> </w:t>
      </w:r>
      <w:r w:rsidRPr="003A5345">
        <w:rPr>
          <w:szCs w:val="24"/>
          <w:lang w:val="hy-AM"/>
        </w:rPr>
        <w:t>տոկոսը կազմող գումարի չափով: Եթե սույն մասով սահմանված նվազեցումներից հետո շրջա</w:t>
      </w:r>
      <w:r w:rsidR="00817C46" w:rsidRPr="003A5345">
        <w:rPr>
          <w:szCs w:val="24"/>
          <w:lang w:val="hy-AM"/>
        </w:rPr>
        <w:softHyphen/>
      </w:r>
      <w:r w:rsidRPr="003A5345">
        <w:rPr>
          <w:szCs w:val="24"/>
          <w:lang w:val="hy-AM"/>
        </w:rPr>
        <w:t>նառության հարկի գումարը կազ</w:t>
      </w:r>
      <w:r w:rsidR="00E15B1C" w:rsidRPr="003A5345">
        <w:rPr>
          <w:szCs w:val="24"/>
          <w:lang w:val="hy-AM"/>
        </w:rPr>
        <w:softHyphen/>
      </w:r>
      <w:r w:rsidRPr="003A5345">
        <w:rPr>
          <w:szCs w:val="24"/>
          <w:lang w:val="hy-AM"/>
        </w:rPr>
        <w:t>մում է առևտ</w:t>
      </w:r>
      <w:r w:rsidR="00B05025" w:rsidRPr="003A5345">
        <w:rPr>
          <w:szCs w:val="24"/>
          <w:lang w:val="hy-AM"/>
        </w:rPr>
        <w:softHyphen/>
      </w:r>
      <w:r w:rsidRPr="003A5345">
        <w:rPr>
          <w:szCs w:val="24"/>
          <w:lang w:val="hy-AM"/>
        </w:rPr>
        <w:t>րա</w:t>
      </w:r>
      <w:r w:rsidR="00B05025" w:rsidRPr="003A5345">
        <w:rPr>
          <w:szCs w:val="24"/>
          <w:lang w:val="hy-AM"/>
        </w:rPr>
        <w:softHyphen/>
      </w:r>
      <w:r w:rsidR="006F7DD3" w:rsidRPr="003A5345">
        <w:rPr>
          <w:szCs w:val="24"/>
          <w:lang w:val="hy-AM"/>
        </w:rPr>
        <w:softHyphen/>
      </w:r>
      <w:r w:rsidRPr="003A5345">
        <w:rPr>
          <w:szCs w:val="24"/>
          <w:lang w:val="hy-AM"/>
        </w:rPr>
        <w:t>կան (առք ու վաճառքի) գոր</w:t>
      </w:r>
      <w:r w:rsidR="006E4F17" w:rsidRPr="003A5345">
        <w:rPr>
          <w:szCs w:val="24"/>
          <w:lang w:val="hy-AM"/>
        </w:rPr>
        <w:softHyphen/>
      </w:r>
      <w:r w:rsidRPr="003A5345">
        <w:rPr>
          <w:szCs w:val="24"/>
          <w:lang w:val="hy-AM"/>
        </w:rPr>
        <w:t>ծու</w:t>
      </w:r>
      <w:r w:rsidR="006E4F17" w:rsidRPr="003A5345">
        <w:rPr>
          <w:szCs w:val="24"/>
          <w:lang w:val="hy-AM"/>
        </w:rPr>
        <w:softHyphen/>
      </w:r>
      <w:r w:rsidRPr="003A5345">
        <w:rPr>
          <w:szCs w:val="24"/>
          <w:lang w:val="hy-AM"/>
        </w:rPr>
        <w:t>նեու</w:t>
      </w:r>
      <w:r w:rsidR="006E4F17" w:rsidRPr="003A5345">
        <w:rPr>
          <w:szCs w:val="24"/>
          <w:lang w:val="hy-AM"/>
        </w:rPr>
        <w:softHyphen/>
      </w:r>
      <w:r w:rsidRPr="003A5345">
        <w:rPr>
          <w:szCs w:val="24"/>
          <w:lang w:val="hy-AM"/>
        </w:rPr>
        <w:t>թյո</w:t>
      </w:r>
      <w:r w:rsidR="006E4F17" w:rsidRPr="003A5345">
        <w:rPr>
          <w:szCs w:val="24"/>
          <w:lang w:val="hy-AM"/>
        </w:rPr>
        <w:softHyphen/>
      </w:r>
      <w:r w:rsidRPr="003A5345">
        <w:rPr>
          <w:szCs w:val="24"/>
          <w:lang w:val="hy-AM"/>
        </w:rPr>
        <w:t>ւ</w:t>
      </w:r>
      <w:r w:rsidR="000E5011">
        <w:rPr>
          <w:szCs w:val="24"/>
          <w:lang w:val="hy-AM"/>
        </w:rPr>
        <w:softHyphen/>
      </w:r>
      <w:r w:rsidR="006E4F17" w:rsidRPr="003A5345">
        <w:rPr>
          <w:szCs w:val="24"/>
          <w:lang w:val="hy-AM"/>
        </w:rPr>
        <w:softHyphen/>
      </w:r>
      <w:r w:rsidRPr="003A5345">
        <w:rPr>
          <w:szCs w:val="24"/>
          <w:lang w:val="hy-AM"/>
        </w:rPr>
        <w:t>նից ձևա</w:t>
      </w:r>
      <w:r w:rsidR="00817C46" w:rsidRPr="003A5345">
        <w:rPr>
          <w:szCs w:val="24"/>
          <w:lang w:val="hy-AM"/>
        </w:rPr>
        <w:softHyphen/>
      </w:r>
      <w:r w:rsidRPr="003A5345">
        <w:rPr>
          <w:szCs w:val="24"/>
          <w:lang w:val="hy-AM"/>
        </w:rPr>
        <w:t>վորվող հարկ</w:t>
      </w:r>
      <w:r w:rsidR="000E5011">
        <w:rPr>
          <w:szCs w:val="24"/>
          <w:lang w:val="hy-AM"/>
        </w:rPr>
        <w:softHyphen/>
      </w:r>
      <w:r w:rsidRPr="003A5345">
        <w:rPr>
          <w:szCs w:val="24"/>
          <w:lang w:val="hy-AM"/>
        </w:rPr>
        <w:t>ման բազայի 1 տոկոսից պակաս գումար, ապա ծախ</w:t>
      </w:r>
      <w:r w:rsidR="00817C46" w:rsidRPr="003A5345">
        <w:rPr>
          <w:szCs w:val="24"/>
          <w:lang w:val="hy-AM"/>
        </w:rPr>
        <w:softHyphen/>
      </w:r>
      <w:r w:rsidRPr="003A5345">
        <w:rPr>
          <w:szCs w:val="24"/>
          <w:lang w:val="hy-AM"/>
        </w:rPr>
        <w:t>սերի գծով նվա</w:t>
      </w:r>
      <w:r w:rsidR="006E4F17" w:rsidRPr="003A5345">
        <w:rPr>
          <w:szCs w:val="24"/>
          <w:lang w:val="hy-AM"/>
        </w:rPr>
        <w:softHyphen/>
      </w:r>
      <w:r w:rsidRPr="003A5345">
        <w:rPr>
          <w:szCs w:val="24"/>
          <w:lang w:val="hy-AM"/>
        </w:rPr>
        <w:t>զե</w:t>
      </w:r>
      <w:r w:rsidR="006E4F17" w:rsidRPr="003A5345">
        <w:rPr>
          <w:szCs w:val="24"/>
          <w:lang w:val="hy-AM"/>
        </w:rPr>
        <w:softHyphen/>
      </w:r>
      <w:r w:rsidR="000E5011">
        <w:rPr>
          <w:szCs w:val="24"/>
          <w:lang w:val="hy-AM"/>
        </w:rPr>
        <w:softHyphen/>
      </w:r>
      <w:r w:rsidRPr="003A5345">
        <w:rPr>
          <w:szCs w:val="24"/>
          <w:lang w:val="hy-AM"/>
        </w:rPr>
        <w:t>ցումը կատարվում է այն չափով, որ շրջա</w:t>
      </w:r>
      <w:r w:rsidR="00E15B1C" w:rsidRPr="003A5345">
        <w:rPr>
          <w:szCs w:val="24"/>
          <w:lang w:val="hy-AM"/>
        </w:rPr>
        <w:softHyphen/>
      </w:r>
      <w:r w:rsidRPr="003A5345">
        <w:rPr>
          <w:szCs w:val="24"/>
          <w:lang w:val="hy-AM"/>
        </w:rPr>
        <w:t>նա</w:t>
      </w:r>
      <w:r w:rsidR="00E15B1C" w:rsidRPr="003A5345">
        <w:rPr>
          <w:szCs w:val="24"/>
          <w:lang w:val="hy-AM"/>
        </w:rPr>
        <w:softHyphen/>
      </w:r>
      <w:r w:rsidRPr="003A5345">
        <w:rPr>
          <w:szCs w:val="24"/>
          <w:lang w:val="hy-AM"/>
        </w:rPr>
        <w:t>ռու</w:t>
      </w:r>
      <w:r w:rsidR="00E15B1C" w:rsidRPr="003A5345">
        <w:rPr>
          <w:szCs w:val="24"/>
          <w:lang w:val="hy-AM"/>
        </w:rPr>
        <w:softHyphen/>
      </w:r>
      <w:r w:rsidRPr="003A5345">
        <w:rPr>
          <w:szCs w:val="24"/>
          <w:lang w:val="hy-AM"/>
        </w:rPr>
        <w:t>թյան հարկի գումարը կազմի առևտրական (առք ու վաճառքի) գործու</w:t>
      </w:r>
      <w:r w:rsidR="006F7DD3" w:rsidRPr="003A5345">
        <w:rPr>
          <w:szCs w:val="24"/>
          <w:lang w:val="hy-AM"/>
        </w:rPr>
        <w:softHyphen/>
      </w:r>
      <w:r w:rsidRPr="003A5345">
        <w:rPr>
          <w:szCs w:val="24"/>
          <w:lang w:val="hy-AM"/>
        </w:rPr>
        <w:t>նեու</w:t>
      </w:r>
      <w:r w:rsidR="006F7DD3" w:rsidRPr="003A5345">
        <w:rPr>
          <w:szCs w:val="24"/>
          <w:lang w:val="hy-AM"/>
        </w:rPr>
        <w:softHyphen/>
      </w:r>
      <w:r w:rsidRPr="003A5345">
        <w:rPr>
          <w:szCs w:val="24"/>
          <w:lang w:val="hy-AM"/>
        </w:rPr>
        <w:t>թյու</w:t>
      </w:r>
      <w:r w:rsidR="006F7DD3" w:rsidRPr="003A5345">
        <w:rPr>
          <w:szCs w:val="24"/>
          <w:lang w:val="hy-AM"/>
        </w:rPr>
        <w:softHyphen/>
      </w:r>
      <w:r w:rsidRPr="003A5345">
        <w:rPr>
          <w:szCs w:val="24"/>
          <w:lang w:val="hy-AM"/>
        </w:rPr>
        <w:t>նից ձևա</w:t>
      </w:r>
      <w:r w:rsidR="00E15B1C" w:rsidRPr="003A5345">
        <w:rPr>
          <w:szCs w:val="24"/>
          <w:lang w:val="hy-AM"/>
        </w:rPr>
        <w:softHyphen/>
      </w:r>
      <w:r w:rsidRPr="003A5345">
        <w:rPr>
          <w:szCs w:val="24"/>
          <w:lang w:val="hy-AM"/>
        </w:rPr>
        <w:t>վոր</w:t>
      </w:r>
      <w:r w:rsidR="00E15B1C" w:rsidRPr="003A5345">
        <w:rPr>
          <w:szCs w:val="24"/>
          <w:lang w:val="hy-AM"/>
        </w:rPr>
        <w:softHyphen/>
      </w:r>
      <w:r w:rsidRPr="003A5345">
        <w:rPr>
          <w:szCs w:val="24"/>
          <w:lang w:val="hy-AM"/>
        </w:rPr>
        <w:t>վող հարկման բազայի 1 տոկոսը:</w:t>
      </w:r>
    </w:p>
    <w:p w14:paraId="6BD27929" w14:textId="77EE86AE" w:rsidR="000754AD" w:rsidRPr="003A5345" w:rsidRDefault="000754AD" w:rsidP="00DE1142">
      <w:pPr>
        <w:pStyle w:val="ListParagraph"/>
        <w:numPr>
          <w:ilvl w:val="0"/>
          <w:numId w:val="8"/>
        </w:numPr>
        <w:tabs>
          <w:tab w:val="left" w:pos="810"/>
        </w:tabs>
        <w:ind w:left="0" w:firstLine="540"/>
        <w:rPr>
          <w:szCs w:val="24"/>
          <w:lang w:val="hy-AM"/>
        </w:rPr>
      </w:pPr>
      <w:r w:rsidRPr="003A5345">
        <w:rPr>
          <w:szCs w:val="24"/>
          <w:lang w:val="hy-AM"/>
        </w:rPr>
        <w:t>Հաշվետու</w:t>
      </w:r>
      <w:r w:rsidRPr="003A5345">
        <w:rPr>
          <w:szCs w:val="24"/>
          <w:lang w:val="hy-AM" w:eastAsia="hy-AM"/>
        </w:rPr>
        <w:t xml:space="preserve"> ժամանակաշրջանի համար </w:t>
      </w:r>
      <w:r w:rsidR="00D401F7" w:rsidRPr="003A5345">
        <w:rPr>
          <w:szCs w:val="24"/>
          <w:lang w:val="hy-AM" w:eastAsia="hy-AM"/>
        </w:rPr>
        <w:t xml:space="preserve">սույն հոդվածի 1-ին մասի աղյուսակի </w:t>
      </w:r>
      <w:r w:rsidR="00284D1F" w:rsidRPr="003A5345">
        <w:rPr>
          <w:szCs w:val="24"/>
          <w:lang w:val="hy-AM" w:eastAsia="hy-AM"/>
        </w:rPr>
        <w:t>4</w:t>
      </w:r>
      <w:r w:rsidR="00D401F7" w:rsidRPr="003A5345">
        <w:rPr>
          <w:szCs w:val="24"/>
          <w:lang w:val="hy-AM" w:eastAsia="hy-AM"/>
        </w:rPr>
        <w:t xml:space="preserve">-րդ </w:t>
      </w:r>
      <w:r w:rsidR="0068134B">
        <w:rPr>
          <w:szCs w:val="24"/>
          <w:lang w:val="hy-AM" w:eastAsia="hy-AM"/>
        </w:rPr>
        <w:t>կետ</w:t>
      </w:r>
      <w:r w:rsidR="00D401F7" w:rsidRPr="003A5345">
        <w:rPr>
          <w:szCs w:val="24"/>
          <w:lang w:val="hy-AM" w:eastAsia="hy-AM"/>
        </w:rPr>
        <w:t>ով սահ</w:t>
      </w:r>
      <w:r w:rsidR="00B61B39" w:rsidRPr="003A5345">
        <w:rPr>
          <w:szCs w:val="24"/>
          <w:lang w:val="hy-AM" w:eastAsia="hy-AM"/>
        </w:rPr>
        <w:softHyphen/>
      </w:r>
      <w:r w:rsidR="00E15B1C" w:rsidRPr="003A5345">
        <w:rPr>
          <w:szCs w:val="24"/>
          <w:lang w:val="hy-AM" w:eastAsia="hy-AM"/>
        </w:rPr>
        <w:softHyphen/>
      </w:r>
      <w:r w:rsidR="00D401F7" w:rsidRPr="003A5345">
        <w:rPr>
          <w:szCs w:val="24"/>
          <w:lang w:val="hy-AM" w:eastAsia="hy-AM"/>
        </w:rPr>
        <w:t xml:space="preserve">մանված՝ </w:t>
      </w:r>
      <w:r w:rsidR="00B05025" w:rsidRPr="003A5345">
        <w:rPr>
          <w:szCs w:val="24"/>
          <w:lang w:val="hy-AM" w:eastAsia="hy-AM"/>
        </w:rPr>
        <w:t>արտադրական</w:t>
      </w:r>
      <w:r w:rsidRPr="003A5345">
        <w:rPr>
          <w:szCs w:val="24"/>
          <w:lang w:val="hy-AM" w:eastAsia="hy-AM"/>
        </w:rPr>
        <w:t xml:space="preserve"> գոր</w:t>
      </w:r>
      <w:r w:rsidRPr="003A5345">
        <w:rPr>
          <w:szCs w:val="24"/>
          <w:lang w:val="hy-AM" w:eastAsia="hy-AM"/>
        </w:rPr>
        <w:softHyphen/>
        <w:t>ծու</w:t>
      </w:r>
      <w:r w:rsidRPr="003A5345">
        <w:rPr>
          <w:szCs w:val="24"/>
          <w:lang w:val="hy-AM" w:eastAsia="hy-AM"/>
        </w:rPr>
        <w:softHyphen/>
        <w:t>նեու</w:t>
      </w:r>
      <w:r w:rsidRPr="003A5345">
        <w:rPr>
          <w:szCs w:val="24"/>
          <w:lang w:val="hy-AM" w:eastAsia="hy-AM"/>
        </w:rPr>
        <w:softHyphen/>
      </w:r>
      <w:r w:rsidRPr="003A5345">
        <w:rPr>
          <w:szCs w:val="24"/>
          <w:lang w:val="hy-AM" w:eastAsia="hy-AM"/>
        </w:rPr>
        <w:softHyphen/>
        <w:t>թյու</w:t>
      </w:r>
      <w:r w:rsidRPr="003A5345">
        <w:rPr>
          <w:szCs w:val="24"/>
          <w:lang w:val="hy-AM" w:eastAsia="hy-AM"/>
        </w:rPr>
        <w:softHyphen/>
        <w:t>նից ձևավորվող հարկման բազայի մասով սույն հոդ</w:t>
      </w:r>
      <w:r w:rsidR="00B05025" w:rsidRPr="003A5345">
        <w:rPr>
          <w:szCs w:val="24"/>
          <w:lang w:val="hy-AM" w:eastAsia="hy-AM"/>
        </w:rPr>
        <w:softHyphen/>
      </w:r>
      <w:r w:rsidR="00E15B1C" w:rsidRPr="003A5345">
        <w:rPr>
          <w:szCs w:val="24"/>
          <w:lang w:val="hy-AM" w:eastAsia="hy-AM"/>
        </w:rPr>
        <w:softHyphen/>
      </w:r>
      <w:r w:rsidR="00B61B39" w:rsidRPr="003A5345">
        <w:rPr>
          <w:szCs w:val="24"/>
          <w:lang w:val="hy-AM" w:eastAsia="hy-AM"/>
        </w:rPr>
        <w:softHyphen/>
      </w:r>
      <w:r w:rsidRPr="003A5345">
        <w:rPr>
          <w:szCs w:val="24"/>
          <w:lang w:val="hy-AM" w:eastAsia="hy-AM"/>
        </w:rPr>
        <w:t>վածի 1-ին մասով սահմանված դրույ</w:t>
      </w:r>
      <w:r w:rsidRPr="003A5345">
        <w:rPr>
          <w:szCs w:val="24"/>
          <w:lang w:val="hy-AM" w:eastAsia="hy-AM"/>
        </w:rPr>
        <w:softHyphen/>
        <w:t>քա</w:t>
      </w:r>
      <w:r w:rsidRPr="003A5345">
        <w:rPr>
          <w:szCs w:val="24"/>
          <w:lang w:val="hy-AM" w:eastAsia="hy-AM"/>
        </w:rPr>
        <w:softHyphen/>
        <w:t xml:space="preserve">չափով հաշվարկված շրջանառության հարկի գումարը նվազեցվում է </w:t>
      </w:r>
      <w:r w:rsidR="002054BD" w:rsidRPr="003A5345">
        <w:rPr>
          <w:szCs w:val="24"/>
          <w:lang w:val="hy-AM" w:eastAsia="hy-AM"/>
        </w:rPr>
        <w:t xml:space="preserve">սույն հոդվածի </w:t>
      </w:r>
      <w:r w:rsidR="00924C06" w:rsidRPr="003A5345">
        <w:rPr>
          <w:szCs w:val="24"/>
          <w:lang w:val="hy-AM" w:eastAsia="hy-AM"/>
        </w:rPr>
        <w:t>6</w:t>
      </w:r>
      <w:r w:rsidR="002054BD" w:rsidRPr="003A5345">
        <w:rPr>
          <w:szCs w:val="24"/>
          <w:lang w:val="hy-AM" w:eastAsia="hy-AM"/>
        </w:rPr>
        <w:t xml:space="preserve">-րդ մասով սահմանված ծախսերի </w:t>
      </w:r>
      <w:r w:rsidRPr="003A5345">
        <w:rPr>
          <w:szCs w:val="24"/>
          <w:lang w:val="hy-AM" w:eastAsia="hy-AM"/>
        </w:rPr>
        <w:t>հան</w:t>
      </w:r>
      <w:r w:rsidR="002054BD" w:rsidRPr="003A5345">
        <w:rPr>
          <w:szCs w:val="24"/>
          <w:lang w:val="hy-AM" w:eastAsia="hy-AM"/>
        </w:rPr>
        <w:softHyphen/>
      </w:r>
      <w:r w:rsidRPr="003A5345">
        <w:rPr>
          <w:szCs w:val="24"/>
          <w:lang w:val="hy-AM" w:eastAsia="hy-AM"/>
        </w:rPr>
        <w:t>րա</w:t>
      </w:r>
      <w:r w:rsidR="002054BD" w:rsidRPr="003A5345">
        <w:rPr>
          <w:szCs w:val="24"/>
          <w:lang w:val="hy-AM" w:eastAsia="hy-AM"/>
        </w:rPr>
        <w:softHyphen/>
      </w:r>
      <w:r w:rsidRPr="003A5345">
        <w:rPr>
          <w:szCs w:val="24"/>
          <w:lang w:val="hy-AM" w:eastAsia="hy-AM"/>
        </w:rPr>
        <w:t>գու</w:t>
      </w:r>
      <w:r w:rsidR="002054BD" w:rsidRPr="003A5345">
        <w:rPr>
          <w:szCs w:val="24"/>
          <w:lang w:val="hy-AM" w:eastAsia="hy-AM"/>
        </w:rPr>
        <w:softHyphen/>
      </w:r>
      <w:r w:rsidRPr="003A5345">
        <w:rPr>
          <w:szCs w:val="24"/>
          <w:lang w:val="hy-AM" w:eastAsia="hy-AM"/>
        </w:rPr>
        <w:t xml:space="preserve">մարի </w:t>
      </w:r>
      <w:r w:rsidR="003463E2" w:rsidRPr="003A5345">
        <w:rPr>
          <w:szCs w:val="24"/>
          <w:lang w:val="hy-AM" w:eastAsia="hy-AM"/>
        </w:rPr>
        <w:t>5</w:t>
      </w:r>
      <w:r w:rsidRPr="003A5345">
        <w:rPr>
          <w:szCs w:val="24"/>
          <w:lang w:val="hy-AM" w:eastAsia="hy-AM"/>
        </w:rPr>
        <w:t xml:space="preserve"> </w:t>
      </w:r>
      <w:r w:rsidRPr="003A5345">
        <w:rPr>
          <w:szCs w:val="24"/>
          <w:lang w:val="hy-AM" w:eastAsia="hy-AM"/>
        </w:rPr>
        <w:lastRenderedPageBreak/>
        <w:t>տոկոսը կազմող գումարի չափով: Եթե սույն մասով սահմանված նվազեցումներից հետո շրջա</w:t>
      </w:r>
      <w:r w:rsidR="002054BD" w:rsidRPr="003A5345">
        <w:rPr>
          <w:szCs w:val="24"/>
          <w:lang w:val="hy-AM" w:eastAsia="hy-AM"/>
        </w:rPr>
        <w:softHyphen/>
      </w:r>
      <w:r w:rsidRPr="003A5345">
        <w:rPr>
          <w:szCs w:val="24"/>
          <w:lang w:val="hy-AM" w:eastAsia="hy-AM"/>
        </w:rPr>
        <w:t xml:space="preserve">նառության հարկի գումարը կազմում է </w:t>
      </w:r>
      <w:r w:rsidR="00B05025" w:rsidRPr="003A5345">
        <w:rPr>
          <w:szCs w:val="24"/>
          <w:lang w:val="hy-AM" w:eastAsia="hy-AM"/>
        </w:rPr>
        <w:t>արտադրական</w:t>
      </w:r>
      <w:r w:rsidRPr="003A5345">
        <w:rPr>
          <w:szCs w:val="24"/>
          <w:lang w:val="hy-AM" w:eastAsia="hy-AM"/>
        </w:rPr>
        <w:t xml:space="preserve"> գոր</w:t>
      </w:r>
      <w:r w:rsidR="002054BD" w:rsidRPr="003A5345">
        <w:rPr>
          <w:szCs w:val="24"/>
          <w:lang w:val="hy-AM" w:eastAsia="hy-AM"/>
        </w:rPr>
        <w:softHyphen/>
      </w:r>
      <w:r w:rsidRPr="003A5345">
        <w:rPr>
          <w:szCs w:val="24"/>
          <w:lang w:val="hy-AM" w:eastAsia="hy-AM"/>
        </w:rPr>
        <w:t>ծու</w:t>
      </w:r>
      <w:r w:rsidR="002054BD" w:rsidRPr="003A5345">
        <w:rPr>
          <w:szCs w:val="24"/>
          <w:lang w:val="hy-AM" w:eastAsia="hy-AM"/>
        </w:rPr>
        <w:softHyphen/>
      </w:r>
      <w:r w:rsidRPr="003A5345">
        <w:rPr>
          <w:szCs w:val="24"/>
          <w:lang w:val="hy-AM" w:eastAsia="hy-AM"/>
        </w:rPr>
        <w:t>նեու</w:t>
      </w:r>
      <w:r w:rsidR="002054BD" w:rsidRPr="003A5345">
        <w:rPr>
          <w:szCs w:val="24"/>
          <w:lang w:val="hy-AM" w:eastAsia="hy-AM"/>
        </w:rPr>
        <w:softHyphen/>
      </w:r>
      <w:r w:rsidRPr="003A5345">
        <w:rPr>
          <w:szCs w:val="24"/>
          <w:lang w:val="hy-AM" w:eastAsia="hy-AM"/>
        </w:rPr>
        <w:t>թյունից ձևավորվող հարկման բազայի 3 տոկո</w:t>
      </w:r>
      <w:r w:rsidRPr="003A5345">
        <w:rPr>
          <w:szCs w:val="24"/>
          <w:lang w:val="hy-AM" w:eastAsia="hy-AM"/>
        </w:rPr>
        <w:softHyphen/>
        <w:t>սից պակաս գումար, ապա ծախսերի գծով նվա</w:t>
      </w:r>
      <w:r w:rsidR="002054BD" w:rsidRPr="003A5345">
        <w:rPr>
          <w:szCs w:val="24"/>
          <w:lang w:val="hy-AM" w:eastAsia="hy-AM"/>
        </w:rPr>
        <w:softHyphen/>
      </w:r>
      <w:r w:rsidRPr="003A5345">
        <w:rPr>
          <w:szCs w:val="24"/>
          <w:lang w:val="hy-AM" w:eastAsia="hy-AM"/>
        </w:rPr>
        <w:t>զեցումը կատարվում է այն չափով, որ շրջա</w:t>
      </w:r>
      <w:r w:rsidRPr="003A5345">
        <w:rPr>
          <w:szCs w:val="24"/>
          <w:lang w:val="hy-AM" w:eastAsia="hy-AM"/>
        </w:rPr>
        <w:softHyphen/>
        <w:t>նա</w:t>
      </w:r>
      <w:r w:rsidRPr="003A5345">
        <w:rPr>
          <w:szCs w:val="24"/>
          <w:lang w:val="hy-AM" w:eastAsia="hy-AM"/>
        </w:rPr>
        <w:softHyphen/>
        <w:t>ռու</w:t>
      </w:r>
      <w:r w:rsidRPr="003A5345">
        <w:rPr>
          <w:szCs w:val="24"/>
          <w:lang w:val="hy-AM" w:eastAsia="hy-AM"/>
        </w:rPr>
        <w:softHyphen/>
        <w:t xml:space="preserve">թյան հարկի գումարը կազմի </w:t>
      </w:r>
      <w:r w:rsidR="00B05025" w:rsidRPr="003A5345">
        <w:rPr>
          <w:szCs w:val="24"/>
          <w:lang w:val="hy-AM" w:eastAsia="hy-AM"/>
        </w:rPr>
        <w:t>արտադրական</w:t>
      </w:r>
      <w:r w:rsidRPr="003A5345">
        <w:rPr>
          <w:szCs w:val="24"/>
          <w:lang w:val="hy-AM" w:eastAsia="hy-AM"/>
        </w:rPr>
        <w:t xml:space="preserve"> գործունեությունից ձևա</w:t>
      </w:r>
      <w:r w:rsidRPr="003A5345">
        <w:rPr>
          <w:szCs w:val="24"/>
          <w:lang w:val="hy-AM" w:eastAsia="hy-AM"/>
        </w:rPr>
        <w:softHyphen/>
        <w:t>վոր</w:t>
      </w:r>
      <w:r w:rsidR="000E5011">
        <w:rPr>
          <w:szCs w:val="24"/>
          <w:lang w:val="hy-AM" w:eastAsia="hy-AM"/>
        </w:rPr>
        <w:softHyphen/>
      </w:r>
      <w:r w:rsidRPr="003A5345">
        <w:rPr>
          <w:szCs w:val="24"/>
          <w:lang w:val="hy-AM" w:eastAsia="hy-AM"/>
        </w:rPr>
        <w:t>վող հարկման բազայի 3 տոկոսը:</w:t>
      </w:r>
    </w:p>
    <w:p w14:paraId="795FB4E5" w14:textId="119EC93A" w:rsidR="00F832AF" w:rsidRPr="003A5345" w:rsidRDefault="0008014F" w:rsidP="00DE1142">
      <w:pPr>
        <w:pStyle w:val="ListParagraph"/>
        <w:numPr>
          <w:ilvl w:val="0"/>
          <w:numId w:val="8"/>
        </w:numPr>
        <w:tabs>
          <w:tab w:val="left" w:pos="810"/>
        </w:tabs>
        <w:ind w:left="0" w:firstLine="540"/>
        <w:rPr>
          <w:szCs w:val="24"/>
          <w:lang w:val="hy-AM" w:eastAsia="hy-AM"/>
        </w:rPr>
      </w:pPr>
      <w:r w:rsidRPr="003A5345">
        <w:rPr>
          <w:szCs w:val="24"/>
          <w:lang w:val="hy-AM" w:eastAsia="hy-AM"/>
        </w:rPr>
        <w:t xml:space="preserve">Հաշվետու </w:t>
      </w:r>
      <w:r w:rsidRPr="003A5345">
        <w:rPr>
          <w:szCs w:val="24"/>
          <w:lang w:val="hy-AM"/>
        </w:rPr>
        <w:t>ժամանակաշրջանի</w:t>
      </w:r>
      <w:r w:rsidRPr="003A5345">
        <w:rPr>
          <w:szCs w:val="24"/>
          <w:lang w:val="hy-AM" w:eastAsia="hy-AM"/>
        </w:rPr>
        <w:t xml:space="preserve"> համար </w:t>
      </w:r>
      <w:r w:rsidR="00D401F7" w:rsidRPr="003A5345">
        <w:rPr>
          <w:szCs w:val="24"/>
          <w:lang w:val="hy-AM" w:eastAsia="hy-AM"/>
        </w:rPr>
        <w:t xml:space="preserve">սույն հոդվածի 1-ին մասի աղյուսակի </w:t>
      </w:r>
      <w:r w:rsidR="00B76961" w:rsidRPr="003A5345">
        <w:rPr>
          <w:szCs w:val="24"/>
          <w:lang w:val="hy-AM" w:eastAsia="hy-AM"/>
        </w:rPr>
        <w:t>6</w:t>
      </w:r>
      <w:r w:rsidR="00D401F7" w:rsidRPr="003A5345">
        <w:rPr>
          <w:szCs w:val="24"/>
          <w:lang w:val="hy-AM" w:eastAsia="hy-AM"/>
        </w:rPr>
        <w:t xml:space="preserve">-րդ </w:t>
      </w:r>
      <w:r w:rsidR="0068134B">
        <w:rPr>
          <w:szCs w:val="24"/>
          <w:lang w:val="hy-AM" w:eastAsia="hy-AM"/>
        </w:rPr>
        <w:t>կետ</w:t>
      </w:r>
      <w:r w:rsidR="00D401F7" w:rsidRPr="003A5345">
        <w:rPr>
          <w:szCs w:val="24"/>
          <w:lang w:val="hy-AM" w:eastAsia="hy-AM"/>
        </w:rPr>
        <w:t>ով սահ</w:t>
      </w:r>
      <w:r w:rsidR="0084691D" w:rsidRPr="003A5345">
        <w:rPr>
          <w:szCs w:val="24"/>
          <w:lang w:val="hy-AM" w:eastAsia="hy-AM"/>
        </w:rPr>
        <w:softHyphen/>
      </w:r>
      <w:r w:rsidR="00D401F7" w:rsidRPr="003A5345">
        <w:rPr>
          <w:szCs w:val="24"/>
          <w:lang w:val="hy-AM" w:eastAsia="hy-AM"/>
        </w:rPr>
        <w:t xml:space="preserve">մանված՝ </w:t>
      </w:r>
      <w:r w:rsidRPr="003A5345">
        <w:rPr>
          <w:szCs w:val="24"/>
          <w:lang w:val="hy-AM" w:eastAsia="hy-AM"/>
        </w:rPr>
        <w:t>հանրային սննդի ոլորտում իրականացվող գոր</w:t>
      </w:r>
      <w:r w:rsidRPr="003A5345">
        <w:rPr>
          <w:szCs w:val="24"/>
          <w:lang w:val="hy-AM" w:eastAsia="hy-AM"/>
        </w:rPr>
        <w:softHyphen/>
        <w:t>ծու</w:t>
      </w:r>
      <w:r w:rsidRPr="003A5345">
        <w:rPr>
          <w:szCs w:val="24"/>
          <w:lang w:val="hy-AM" w:eastAsia="hy-AM"/>
        </w:rPr>
        <w:softHyphen/>
        <w:t>նեությունից ձևավորվող հարկ</w:t>
      </w:r>
      <w:r w:rsidR="0084691D" w:rsidRPr="003A5345">
        <w:rPr>
          <w:szCs w:val="24"/>
          <w:lang w:val="hy-AM" w:eastAsia="hy-AM"/>
        </w:rPr>
        <w:softHyphen/>
      </w:r>
      <w:r w:rsidRPr="003A5345">
        <w:rPr>
          <w:szCs w:val="24"/>
          <w:lang w:val="hy-AM" w:eastAsia="hy-AM"/>
        </w:rPr>
        <w:t>ման բազայի մասով սույն հոդվածի 1-ին մասով սահմանված դրույ</w:t>
      </w:r>
      <w:r w:rsidRPr="003A5345">
        <w:rPr>
          <w:szCs w:val="24"/>
          <w:lang w:val="hy-AM" w:eastAsia="hy-AM"/>
        </w:rPr>
        <w:softHyphen/>
        <w:t>քաչափով հաշվարկված շրջա</w:t>
      </w:r>
      <w:r w:rsidR="0084691D" w:rsidRPr="003A5345">
        <w:rPr>
          <w:szCs w:val="24"/>
          <w:lang w:val="hy-AM" w:eastAsia="hy-AM"/>
        </w:rPr>
        <w:softHyphen/>
      </w:r>
      <w:r w:rsidRPr="003A5345">
        <w:rPr>
          <w:szCs w:val="24"/>
          <w:lang w:val="hy-AM" w:eastAsia="hy-AM"/>
        </w:rPr>
        <w:t xml:space="preserve">նառության հարկի գումարը նվազեցվում է </w:t>
      </w:r>
      <w:r w:rsidR="000437C6" w:rsidRPr="003A5345">
        <w:rPr>
          <w:szCs w:val="24"/>
          <w:lang w:val="hy-AM" w:eastAsia="hy-AM"/>
        </w:rPr>
        <w:t xml:space="preserve">սույն հոդվածի </w:t>
      </w:r>
      <w:r w:rsidR="00924C06" w:rsidRPr="003A5345">
        <w:rPr>
          <w:szCs w:val="24"/>
          <w:lang w:val="hy-AM" w:eastAsia="hy-AM"/>
        </w:rPr>
        <w:t>6</w:t>
      </w:r>
      <w:r w:rsidR="000437C6" w:rsidRPr="003A5345">
        <w:rPr>
          <w:szCs w:val="24"/>
          <w:lang w:val="hy-AM" w:eastAsia="hy-AM"/>
        </w:rPr>
        <w:t xml:space="preserve">-րդ մասով սահմանված </w:t>
      </w:r>
      <w:r w:rsidRPr="003A5345">
        <w:rPr>
          <w:szCs w:val="24"/>
          <w:lang w:val="hy-AM" w:eastAsia="hy-AM"/>
        </w:rPr>
        <w:t>ծախսերի հան</w:t>
      </w:r>
      <w:r w:rsidR="0084691D" w:rsidRPr="003A5345">
        <w:rPr>
          <w:szCs w:val="24"/>
          <w:lang w:val="hy-AM" w:eastAsia="hy-AM"/>
        </w:rPr>
        <w:softHyphen/>
      </w:r>
      <w:r w:rsidR="000437C6" w:rsidRPr="003A5345">
        <w:rPr>
          <w:szCs w:val="24"/>
          <w:lang w:val="hy-AM" w:eastAsia="hy-AM"/>
        </w:rPr>
        <w:softHyphen/>
      </w:r>
      <w:r w:rsidRPr="003A5345">
        <w:rPr>
          <w:szCs w:val="24"/>
          <w:lang w:val="hy-AM" w:eastAsia="hy-AM"/>
        </w:rPr>
        <w:t>րա</w:t>
      </w:r>
      <w:r w:rsidR="000437C6" w:rsidRPr="003A5345">
        <w:rPr>
          <w:szCs w:val="24"/>
          <w:lang w:val="hy-AM" w:eastAsia="hy-AM"/>
        </w:rPr>
        <w:softHyphen/>
      </w:r>
      <w:r w:rsidRPr="003A5345">
        <w:rPr>
          <w:szCs w:val="24"/>
          <w:lang w:val="hy-AM" w:eastAsia="hy-AM"/>
        </w:rPr>
        <w:t xml:space="preserve">գումարի </w:t>
      </w:r>
      <w:r w:rsidR="006F307D" w:rsidRPr="003A5345">
        <w:rPr>
          <w:szCs w:val="24"/>
          <w:lang w:val="hy-AM" w:eastAsia="hy-AM"/>
        </w:rPr>
        <w:t xml:space="preserve">9 </w:t>
      </w:r>
      <w:r w:rsidRPr="003A5345">
        <w:rPr>
          <w:szCs w:val="24"/>
          <w:lang w:val="hy-AM" w:eastAsia="hy-AM"/>
        </w:rPr>
        <w:t>տոկոսը կազմող գումարի չափով: Եթե սույն մասով սահ</w:t>
      </w:r>
      <w:r w:rsidR="006E4F17" w:rsidRPr="003A5345">
        <w:rPr>
          <w:szCs w:val="24"/>
          <w:lang w:val="hy-AM" w:eastAsia="hy-AM"/>
        </w:rPr>
        <w:softHyphen/>
      </w:r>
      <w:r w:rsidRPr="003A5345">
        <w:rPr>
          <w:szCs w:val="24"/>
          <w:lang w:val="hy-AM" w:eastAsia="hy-AM"/>
        </w:rPr>
        <w:t>մանված նվա</w:t>
      </w:r>
      <w:r w:rsidR="000437C6" w:rsidRPr="003A5345">
        <w:rPr>
          <w:szCs w:val="24"/>
          <w:lang w:val="hy-AM" w:eastAsia="hy-AM"/>
        </w:rPr>
        <w:softHyphen/>
      </w:r>
      <w:r w:rsidRPr="003A5345">
        <w:rPr>
          <w:szCs w:val="24"/>
          <w:lang w:val="hy-AM" w:eastAsia="hy-AM"/>
        </w:rPr>
        <w:t>զեցում</w:t>
      </w:r>
      <w:r w:rsidR="000437C6" w:rsidRPr="003A5345">
        <w:rPr>
          <w:szCs w:val="24"/>
          <w:lang w:val="hy-AM" w:eastAsia="hy-AM"/>
        </w:rPr>
        <w:softHyphen/>
      </w:r>
      <w:r w:rsidRPr="003A5345">
        <w:rPr>
          <w:szCs w:val="24"/>
          <w:lang w:val="hy-AM" w:eastAsia="hy-AM"/>
        </w:rPr>
        <w:t>նե</w:t>
      </w:r>
      <w:r w:rsidR="000437C6" w:rsidRPr="003A5345">
        <w:rPr>
          <w:szCs w:val="24"/>
          <w:lang w:val="hy-AM" w:eastAsia="hy-AM"/>
        </w:rPr>
        <w:softHyphen/>
      </w:r>
      <w:r w:rsidRPr="003A5345">
        <w:rPr>
          <w:szCs w:val="24"/>
          <w:lang w:val="hy-AM" w:eastAsia="hy-AM"/>
        </w:rPr>
        <w:t>րից հետո շրջանառության հարկի գումարը կազմում է հանրային սննդի ոլորտում իրա</w:t>
      </w:r>
      <w:r w:rsidR="000437C6" w:rsidRPr="003A5345">
        <w:rPr>
          <w:szCs w:val="24"/>
          <w:lang w:val="hy-AM" w:eastAsia="hy-AM"/>
        </w:rPr>
        <w:softHyphen/>
      </w:r>
      <w:r w:rsidRPr="003A5345">
        <w:rPr>
          <w:szCs w:val="24"/>
          <w:lang w:val="hy-AM" w:eastAsia="hy-AM"/>
        </w:rPr>
        <w:t>կա</w:t>
      </w:r>
      <w:r w:rsidR="000437C6" w:rsidRPr="003A5345">
        <w:rPr>
          <w:szCs w:val="24"/>
          <w:lang w:val="hy-AM" w:eastAsia="hy-AM"/>
        </w:rPr>
        <w:softHyphen/>
      </w:r>
      <w:r w:rsidRPr="003A5345">
        <w:rPr>
          <w:szCs w:val="24"/>
          <w:lang w:val="hy-AM" w:eastAsia="hy-AM"/>
        </w:rPr>
        <w:t>նաց</w:t>
      </w:r>
      <w:r w:rsidR="000437C6" w:rsidRPr="003A5345">
        <w:rPr>
          <w:szCs w:val="24"/>
          <w:lang w:val="hy-AM" w:eastAsia="hy-AM"/>
        </w:rPr>
        <w:softHyphen/>
      </w:r>
      <w:r w:rsidRPr="003A5345">
        <w:rPr>
          <w:szCs w:val="24"/>
          <w:lang w:val="hy-AM" w:eastAsia="hy-AM"/>
        </w:rPr>
        <w:t>վող գործունեությունից ձևա</w:t>
      </w:r>
      <w:r w:rsidRPr="003A5345">
        <w:rPr>
          <w:szCs w:val="24"/>
          <w:lang w:val="hy-AM" w:eastAsia="hy-AM"/>
        </w:rPr>
        <w:softHyphen/>
        <w:t>վոր</w:t>
      </w:r>
      <w:r w:rsidRPr="003A5345">
        <w:rPr>
          <w:szCs w:val="24"/>
          <w:lang w:val="hy-AM" w:eastAsia="hy-AM"/>
        </w:rPr>
        <w:softHyphen/>
        <w:t xml:space="preserve">վող հարկման բազայի </w:t>
      </w:r>
      <w:r w:rsidR="00ED4E8B" w:rsidRPr="003A5345">
        <w:rPr>
          <w:szCs w:val="24"/>
          <w:lang w:val="hy-AM" w:eastAsia="hy-AM"/>
        </w:rPr>
        <w:t>3.5</w:t>
      </w:r>
      <w:r w:rsidR="006F307D" w:rsidRPr="003A5345">
        <w:rPr>
          <w:szCs w:val="24"/>
          <w:lang w:val="hy-AM" w:eastAsia="hy-AM"/>
        </w:rPr>
        <w:t xml:space="preserve"> </w:t>
      </w:r>
      <w:r w:rsidRPr="003A5345">
        <w:rPr>
          <w:szCs w:val="24"/>
          <w:lang w:val="hy-AM" w:eastAsia="hy-AM"/>
        </w:rPr>
        <w:t>տոկոսից պակաս գումար, ապա ծախ</w:t>
      </w:r>
      <w:r w:rsidR="000437C6" w:rsidRPr="003A5345">
        <w:rPr>
          <w:szCs w:val="24"/>
          <w:lang w:val="hy-AM" w:eastAsia="hy-AM"/>
        </w:rPr>
        <w:softHyphen/>
      </w:r>
      <w:r w:rsidRPr="003A5345">
        <w:rPr>
          <w:szCs w:val="24"/>
          <w:lang w:val="hy-AM" w:eastAsia="hy-AM"/>
        </w:rPr>
        <w:t>սերի գծով նվազեցումը կատար</w:t>
      </w:r>
      <w:r w:rsidRPr="003A5345">
        <w:rPr>
          <w:szCs w:val="24"/>
          <w:lang w:val="hy-AM" w:eastAsia="hy-AM"/>
        </w:rPr>
        <w:softHyphen/>
        <w:t>վում է այն չափով, որ շրջա</w:t>
      </w:r>
      <w:r w:rsidR="006E4F17" w:rsidRPr="003A5345">
        <w:rPr>
          <w:szCs w:val="24"/>
          <w:lang w:val="hy-AM" w:eastAsia="hy-AM"/>
        </w:rPr>
        <w:softHyphen/>
      </w:r>
      <w:r w:rsidRPr="003A5345">
        <w:rPr>
          <w:szCs w:val="24"/>
          <w:lang w:val="hy-AM" w:eastAsia="hy-AM"/>
        </w:rPr>
        <w:t>նա</w:t>
      </w:r>
      <w:r w:rsidR="006E4F17" w:rsidRPr="003A5345">
        <w:rPr>
          <w:szCs w:val="24"/>
          <w:lang w:val="hy-AM" w:eastAsia="hy-AM"/>
        </w:rPr>
        <w:softHyphen/>
      </w:r>
      <w:r w:rsidRPr="003A5345">
        <w:rPr>
          <w:szCs w:val="24"/>
          <w:lang w:val="hy-AM" w:eastAsia="hy-AM"/>
        </w:rPr>
        <w:t>ռու</w:t>
      </w:r>
      <w:r w:rsidR="006E4F17" w:rsidRPr="003A5345">
        <w:rPr>
          <w:szCs w:val="24"/>
          <w:lang w:val="hy-AM" w:eastAsia="hy-AM"/>
        </w:rPr>
        <w:softHyphen/>
      </w:r>
      <w:r w:rsidR="00595437" w:rsidRPr="003A5345">
        <w:rPr>
          <w:szCs w:val="24"/>
          <w:lang w:val="hy-AM" w:eastAsia="hy-AM"/>
        </w:rPr>
        <w:softHyphen/>
      </w:r>
      <w:r w:rsidRPr="003A5345">
        <w:rPr>
          <w:szCs w:val="24"/>
          <w:lang w:val="hy-AM" w:eastAsia="hy-AM"/>
        </w:rPr>
        <w:t>թյան հարկի գումարը կազմի հան</w:t>
      </w:r>
      <w:r w:rsidR="0084691D" w:rsidRPr="003A5345">
        <w:rPr>
          <w:szCs w:val="24"/>
          <w:lang w:val="hy-AM" w:eastAsia="hy-AM"/>
        </w:rPr>
        <w:softHyphen/>
      </w:r>
      <w:r w:rsidRPr="003A5345">
        <w:rPr>
          <w:szCs w:val="24"/>
          <w:lang w:val="hy-AM" w:eastAsia="hy-AM"/>
        </w:rPr>
        <w:t>րային սննդի ոլորտում իրականացվող գոր</w:t>
      </w:r>
      <w:r w:rsidR="00595437" w:rsidRPr="003A5345">
        <w:rPr>
          <w:szCs w:val="24"/>
          <w:lang w:val="hy-AM" w:eastAsia="hy-AM"/>
        </w:rPr>
        <w:softHyphen/>
      </w:r>
      <w:r w:rsidRPr="003A5345">
        <w:rPr>
          <w:szCs w:val="24"/>
          <w:lang w:val="hy-AM" w:eastAsia="hy-AM"/>
        </w:rPr>
        <w:t>ծունեու</w:t>
      </w:r>
      <w:r w:rsidR="00595437" w:rsidRPr="003A5345">
        <w:rPr>
          <w:szCs w:val="24"/>
          <w:lang w:val="hy-AM" w:eastAsia="hy-AM"/>
        </w:rPr>
        <w:softHyphen/>
      </w:r>
      <w:r w:rsidRPr="003A5345">
        <w:rPr>
          <w:szCs w:val="24"/>
          <w:lang w:val="hy-AM" w:eastAsia="hy-AM"/>
        </w:rPr>
        <w:t>թյու</w:t>
      </w:r>
      <w:r w:rsidR="00595437" w:rsidRPr="003A5345">
        <w:rPr>
          <w:szCs w:val="24"/>
          <w:lang w:val="hy-AM" w:eastAsia="hy-AM"/>
        </w:rPr>
        <w:softHyphen/>
      </w:r>
      <w:r w:rsidRPr="003A5345">
        <w:rPr>
          <w:szCs w:val="24"/>
          <w:lang w:val="hy-AM" w:eastAsia="hy-AM"/>
        </w:rPr>
        <w:t>նից ձևա</w:t>
      </w:r>
      <w:r w:rsidR="006E4F17" w:rsidRPr="003A5345">
        <w:rPr>
          <w:szCs w:val="24"/>
          <w:lang w:val="hy-AM" w:eastAsia="hy-AM"/>
        </w:rPr>
        <w:softHyphen/>
      </w:r>
      <w:r w:rsidRPr="003A5345">
        <w:rPr>
          <w:szCs w:val="24"/>
          <w:lang w:val="hy-AM" w:eastAsia="hy-AM"/>
        </w:rPr>
        <w:t>վոր</w:t>
      </w:r>
      <w:r w:rsidR="006E4F17" w:rsidRPr="003A5345">
        <w:rPr>
          <w:szCs w:val="24"/>
          <w:lang w:val="hy-AM" w:eastAsia="hy-AM"/>
        </w:rPr>
        <w:softHyphen/>
      </w:r>
      <w:r w:rsidRPr="003A5345">
        <w:rPr>
          <w:szCs w:val="24"/>
          <w:lang w:val="hy-AM" w:eastAsia="hy-AM"/>
        </w:rPr>
        <w:t xml:space="preserve">վող հարկման բազայի </w:t>
      </w:r>
      <w:r w:rsidR="00ED4E8B" w:rsidRPr="003A5345">
        <w:rPr>
          <w:szCs w:val="24"/>
          <w:lang w:val="hy-AM" w:eastAsia="hy-AM"/>
        </w:rPr>
        <w:t>3.5</w:t>
      </w:r>
      <w:r w:rsidR="006F307D" w:rsidRPr="003A5345">
        <w:rPr>
          <w:szCs w:val="24"/>
          <w:lang w:val="hy-AM" w:eastAsia="hy-AM"/>
        </w:rPr>
        <w:t xml:space="preserve"> </w:t>
      </w:r>
      <w:r w:rsidRPr="003A5345">
        <w:rPr>
          <w:szCs w:val="24"/>
          <w:lang w:val="hy-AM" w:eastAsia="hy-AM"/>
        </w:rPr>
        <w:t>տոկոսը:</w:t>
      </w:r>
      <w:r w:rsidR="000437C6" w:rsidRPr="003A5345">
        <w:rPr>
          <w:szCs w:val="24"/>
          <w:lang w:val="hy-AM" w:eastAsia="hy-AM"/>
        </w:rPr>
        <w:softHyphen/>
      </w:r>
      <w:r w:rsidR="000437C6" w:rsidRPr="003A5345">
        <w:rPr>
          <w:szCs w:val="24"/>
          <w:lang w:val="hy-AM" w:eastAsia="hy-AM"/>
        </w:rPr>
        <w:softHyphen/>
      </w:r>
    </w:p>
    <w:p w14:paraId="24C7ED08" w14:textId="2D9C8C87" w:rsidR="004E7236" w:rsidRPr="003A5345" w:rsidRDefault="004E7236" w:rsidP="00DE1142">
      <w:pPr>
        <w:pStyle w:val="ListParagraph"/>
        <w:numPr>
          <w:ilvl w:val="0"/>
          <w:numId w:val="8"/>
        </w:numPr>
        <w:tabs>
          <w:tab w:val="left" w:pos="810"/>
        </w:tabs>
        <w:ind w:left="0" w:firstLine="540"/>
        <w:rPr>
          <w:szCs w:val="24"/>
          <w:lang w:val="hy-AM" w:eastAsia="hy-AM"/>
        </w:rPr>
      </w:pPr>
      <w:r w:rsidRPr="003A5345">
        <w:rPr>
          <w:szCs w:val="24"/>
          <w:lang w:val="hy-AM" w:eastAsia="hy-AM"/>
        </w:rPr>
        <w:t>Հաշվետու ժամանակաշրջանի համար</w:t>
      </w:r>
      <w:r w:rsidR="00E93585" w:rsidRPr="003A5345">
        <w:rPr>
          <w:szCs w:val="24"/>
          <w:lang w:val="hy-AM" w:eastAsia="hy-AM"/>
        </w:rPr>
        <w:t xml:space="preserve"> սույն հոդվածի </w:t>
      </w:r>
      <w:r w:rsidR="002703FB" w:rsidRPr="003A5345">
        <w:rPr>
          <w:szCs w:val="24"/>
          <w:lang w:val="hy-AM" w:eastAsia="hy-AM"/>
        </w:rPr>
        <w:t xml:space="preserve">1-ին մասի աղյուսակի </w:t>
      </w:r>
      <w:r w:rsidR="00406E53" w:rsidRPr="003A5345">
        <w:rPr>
          <w:szCs w:val="24"/>
          <w:lang w:val="hy-AM" w:eastAsia="hy-AM"/>
        </w:rPr>
        <w:t>9</w:t>
      </w:r>
      <w:r w:rsidR="002703FB" w:rsidRPr="003A5345">
        <w:rPr>
          <w:szCs w:val="24"/>
          <w:lang w:val="hy-AM" w:eastAsia="hy-AM"/>
        </w:rPr>
        <w:t xml:space="preserve">-րդ </w:t>
      </w:r>
      <w:r w:rsidR="0068134B">
        <w:rPr>
          <w:szCs w:val="24"/>
          <w:lang w:val="hy-AM" w:eastAsia="hy-AM"/>
        </w:rPr>
        <w:t>կետ</w:t>
      </w:r>
      <w:r w:rsidR="002703FB" w:rsidRPr="003A5345">
        <w:rPr>
          <w:szCs w:val="24"/>
          <w:lang w:val="hy-AM" w:eastAsia="hy-AM"/>
        </w:rPr>
        <w:t>ով սահմանված՝</w:t>
      </w:r>
      <w:r w:rsidR="00E93585" w:rsidRPr="003A5345">
        <w:rPr>
          <w:szCs w:val="24"/>
          <w:lang w:val="hy-AM" w:eastAsia="hy-AM"/>
        </w:rPr>
        <w:t xml:space="preserve"> </w:t>
      </w:r>
      <w:r w:rsidRPr="003A5345">
        <w:rPr>
          <w:szCs w:val="24"/>
          <w:lang w:val="hy-AM" w:eastAsia="hy-AM"/>
        </w:rPr>
        <w:t>այլ գոր</w:t>
      </w:r>
      <w:r w:rsidRPr="003A5345">
        <w:rPr>
          <w:szCs w:val="24"/>
          <w:lang w:val="hy-AM" w:eastAsia="hy-AM"/>
        </w:rPr>
        <w:softHyphen/>
        <w:t>ծու</w:t>
      </w:r>
      <w:r w:rsidRPr="003A5345">
        <w:rPr>
          <w:szCs w:val="24"/>
          <w:lang w:val="hy-AM" w:eastAsia="hy-AM"/>
        </w:rPr>
        <w:softHyphen/>
        <w:t>նեու</w:t>
      </w:r>
      <w:r w:rsidRPr="003A5345">
        <w:rPr>
          <w:szCs w:val="24"/>
          <w:lang w:val="hy-AM" w:eastAsia="hy-AM"/>
        </w:rPr>
        <w:softHyphen/>
        <w:t>թյու</w:t>
      </w:r>
      <w:r w:rsidRPr="003A5345">
        <w:rPr>
          <w:szCs w:val="24"/>
          <w:lang w:val="hy-AM" w:eastAsia="hy-AM"/>
        </w:rPr>
        <w:softHyphen/>
        <w:t>նից ձևավորվող հարկ</w:t>
      </w:r>
      <w:r w:rsidRPr="003A5345">
        <w:rPr>
          <w:szCs w:val="24"/>
          <w:lang w:val="hy-AM" w:eastAsia="hy-AM"/>
        </w:rPr>
        <w:softHyphen/>
        <w:t>ման բազայի մասով սույն հոդվածի 1-ին մասով սահմանված դրույքաչափով հաշվարկված շրջա</w:t>
      </w:r>
      <w:r w:rsidR="006E4F17" w:rsidRPr="003A5345">
        <w:rPr>
          <w:szCs w:val="24"/>
          <w:lang w:val="hy-AM" w:eastAsia="hy-AM"/>
        </w:rPr>
        <w:softHyphen/>
      </w:r>
      <w:r w:rsidR="00033D1D" w:rsidRPr="003A5345">
        <w:rPr>
          <w:szCs w:val="24"/>
          <w:lang w:val="hy-AM" w:eastAsia="hy-AM"/>
        </w:rPr>
        <w:softHyphen/>
      </w:r>
      <w:r w:rsidRPr="003A5345">
        <w:rPr>
          <w:szCs w:val="24"/>
          <w:lang w:val="hy-AM" w:eastAsia="hy-AM"/>
        </w:rPr>
        <w:softHyphen/>
      </w:r>
      <w:r w:rsidRPr="003A5345">
        <w:rPr>
          <w:szCs w:val="24"/>
          <w:lang w:val="hy-AM" w:eastAsia="hy-AM"/>
        </w:rPr>
        <w:softHyphen/>
      </w:r>
      <w:r w:rsidRPr="003A5345">
        <w:rPr>
          <w:szCs w:val="24"/>
          <w:lang w:val="hy-AM" w:eastAsia="hy-AM"/>
        </w:rPr>
        <w:softHyphen/>
        <w:t xml:space="preserve">նառության հարկի գումարը նվազեցվում է </w:t>
      </w:r>
      <w:r w:rsidR="002054BD" w:rsidRPr="003A5345">
        <w:rPr>
          <w:szCs w:val="24"/>
          <w:lang w:val="hy-AM" w:eastAsia="hy-AM"/>
        </w:rPr>
        <w:t xml:space="preserve">սույն հոդվածի </w:t>
      </w:r>
      <w:r w:rsidR="00924C06" w:rsidRPr="003A5345">
        <w:rPr>
          <w:szCs w:val="24"/>
          <w:lang w:val="hy-AM" w:eastAsia="hy-AM"/>
        </w:rPr>
        <w:t>6</w:t>
      </w:r>
      <w:r w:rsidR="002054BD" w:rsidRPr="003A5345">
        <w:rPr>
          <w:szCs w:val="24"/>
          <w:lang w:val="hy-AM" w:eastAsia="hy-AM"/>
        </w:rPr>
        <w:t>-րդ մասով սահմանված ծախ</w:t>
      </w:r>
      <w:r w:rsidR="002054BD" w:rsidRPr="003A5345">
        <w:rPr>
          <w:szCs w:val="24"/>
          <w:lang w:val="hy-AM" w:eastAsia="hy-AM"/>
        </w:rPr>
        <w:softHyphen/>
        <w:t>սերի</w:t>
      </w:r>
      <w:r w:rsidRPr="003A5345">
        <w:rPr>
          <w:szCs w:val="24"/>
          <w:lang w:val="hy-AM" w:eastAsia="hy-AM"/>
        </w:rPr>
        <w:t xml:space="preserve"> հանրագումարի 6 տոկոսը կազմող գումարի չափով: Եթե սույն մասով սահմանված նվա</w:t>
      </w:r>
      <w:r w:rsidRPr="003A5345">
        <w:rPr>
          <w:szCs w:val="24"/>
          <w:lang w:val="hy-AM" w:eastAsia="hy-AM"/>
        </w:rPr>
        <w:softHyphen/>
        <w:t xml:space="preserve">զեցումներից հետո շրջանառության հարկի գումարը կազմում է </w:t>
      </w:r>
      <w:r w:rsidR="00EF3192" w:rsidRPr="003A5345">
        <w:rPr>
          <w:szCs w:val="24"/>
          <w:lang w:val="hy-AM" w:eastAsia="hy-AM"/>
        </w:rPr>
        <w:t xml:space="preserve">սույն հոդվածի 1-ին մասի աղյուսակի </w:t>
      </w:r>
      <w:r w:rsidR="00CB2F73">
        <w:rPr>
          <w:szCs w:val="24"/>
          <w:lang w:val="hy-AM" w:eastAsia="hy-AM"/>
        </w:rPr>
        <w:t>9</w:t>
      </w:r>
      <w:r w:rsidR="00EF3192" w:rsidRPr="003A5345">
        <w:rPr>
          <w:szCs w:val="24"/>
          <w:lang w:val="hy-AM" w:eastAsia="hy-AM"/>
        </w:rPr>
        <w:t xml:space="preserve">-րդ </w:t>
      </w:r>
      <w:r w:rsidR="0068134B">
        <w:rPr>
          <w:szCs w:val="24"/>
          <w:lang w:val="hy-AM" w:eastAsia="hy-AM"/>
        </w:rPr>
        <w:t>կետ</w:t>
      </w:r>
      <w:r w:rsidR="00EF3192" w:rsidRPr="003A5345">
        <w:rPr>
          <w:szCs w:val="24"/>
          <w:lang w:val="hy-AM" w:eastAsia="hy-AM"/>
        </w:rPr>
        <w:t xml:space="preserve">ով սահմանված՝ </w:t>
      </w:r>
      <w:r w:rsidRPr="003A5345">
        <w:rPr>
          <w:szCs w:val="24"/>
          <w:lang w:val="hy-AM" w:eastAsia="hy-AM"/>
        </w:rPr>
        <w:t>այլ գոր</w:t>
      </w:r>
      <w:r w:rsidRPr="003A5345">
        <w:rPr>
          <w:szCs w:val="24"/>
          <w:lang w:val="hy-AM" w:eastAsia="hy-AM"/>
        </w:rPr>
        <w:softHyphen/>
        <w:t>ծու</w:t>
      </w:r>
      <w:r w:rsidRPr="003A5345">
        <w:rPr>
          <w:szCs w:val="24"/>
          <w:lang w:val="hy-AM" w:eastAsia="hy-AM"/>
        </w:rPr>
        <w:softHyphen/>
        <w:t>նեու</w:t>
      </w:r>
      <w:r w:rsidRPr="003A5345">
        <w:rPr>
          <w:szCs w:val="24"/>
          <w:lang w:val="hy-AM" w:eastAsia="hy-AM"/>
        </w:rPr>
        <w:softHyphen/>
        <w:t>թյու</w:t>
      </w:r>
      <w:r w:rsidRPr="003A5345">
        <w:rPr>
          <w:szCs w:val="24"/>
          <w:lang w:val="hy-AM" w:eastAsia="hy-AM"/>
        </w:rPr>
        <w:softHyphen/>
        <w:t xml:space="preserve">նից ձևավորվող հարկման բազայի </w:t>
      </w:r>
      <w:r w:rsidR="00B85D72" w:rsidRPr="003A5345">
        <w:rPr>
          <w:szCs w:val="24"/>
          <w:lang w:val="hy-AM" w:eastAsia="hy-AM"/>
        </w:rPr>
        <w:t>4.5</w:t>
      </w:r>
      <w:r w:rsidRPr="003A5345">
        <w:rPr>
          <w:szCs w:val="24"/>
          <w:lang w:val="hy-AM" w:eastAsia="hy-AM"/>
        </w:rPr>
        <w:t xml:space="preserve"> տոկոսից պակաս գումար, ապա ծախսերի գծով նվա</w:t>
      </w:r>
      <w:r w:rsidRPr="003A5345">
        <w:rPr>
          <w:szCs w:val="24"/>
          <w:lang w:val="hy-AM" w:eastAsia="hy-AM"/>
        </w:rPr>
        <w:softHyphen/>
        <w:t>զե</w:t>
      </w:r>
      <w:r w:rsidRPr="003A5345">
        <w:rPr>
          <w:szCs w:val="24"/>
          <w:lang w:val="hy-AM" w:eastAsia="hy-AM"/>
        </w:rPr>
        <w:softHyphen/>
        <w:t>ցումը կատարվում է այն չափով, որ շրջա</w:t>
      </w:r>
      <w:r w:rsidRPr="003A5345">
        <w:rPr>
          <w:szCs w:val="24"/>
          <w:lang w:val="hy-AM" w:eastAsia="hy-AM"/>
        </w:rPr>
        <w:softHyphen/>
        <w:t>նա</w:t>
      </w:r>
      <w:r w:rsidRPr="003A5345">
        <w:rPr>
          <w:szCs w:val="24"/>
          <w:lang w:val="hy-AM" w:eastAsia="hy-AM"/>
        </w:rPr>
        <w:softHyphen/>
        <w:t>ռու</w:t>
      </w:r>
      <w:r w:rsidRPr="003A5345">
        <w:rPr>
          <w:szCs w:val="24"/>
          <w:lang w:val="hy-AM" w:eastAsia="hy-AM"/>
        </w:rPr>
        <w:softHyphen/>
        <w:t>թյան հարկի գումարը կազմի այլ գոր</w:t>
      </w:r>
      <w:r w:rsidRPr="003A5345">
        <w:rPr>
          <w:szCs w:val="24"/>
          <w:lang w:val="hy-AM" w:eastAsia="hy-AM"/>
        </w:rPr>
        <w:softHyphen/>
        <w:t>ծու</w:t>
      </w:r>
      <w:r w:rsidRPr="003A5345">
        <w:rPr>
          <w:szCs w:val="24"/>
          <w:lang w:val="hy-AM" w:eastAsia="hy-AM"/>
        </w:rPr>
        <w:softHyphen/>
        <w:t xml:space="preserve">նեությունից ձևավորվող հարկման բազայի </w:t>
      </w:r>
      <w:r w:rsidR="00A107FF" w:rsidRPr="003A5345">
        <w:rPr>
          <w:szCs w:val="24"/>
          <w:lang w:val="hy-AM" w:eastAsia="hy-AM"/>
        </w:rPr>
        <w:t>4.5</w:t>
      </w:r>
      <w:r w:rsidRPr="003A5345">
        <w:rPr>
          <w:szCs w:val="24"/>
          <w:lang w:val="hy-AM" w:eastAsia="hy-AM"/>
        </w:rPr>
        <w:t xml:space="preserve"> տոկոսը:</w:t>
      </w:r>
    </w:p>
    <w:p w14:paraId="5D8FAC45" w14:textId="27F40E9D" w:rsidR="000A37E1" w:rsidRPr="003A5345" w:rsidRDefault="00CF2851" w:rsidP="00DE1142">
      <w:pPr>
        <w:pStyle w:val="ListParagraph"/>
        <w:numPr>
          <w:ilvl w:val="0"/>
          <w:numId w:val="8"/>
        </w:numPr>
        <w:tabs>
          <w:tab w:val="left" w:pos="810"/>
        </w:tabs>
        <w:ind w:left="0" w:firstLine="540"/>
        <w:rPr>
          <w:szCs w:val="24"/>
          <w:lang w:val="hy-AM" w:eastAsia="hy-AM"/>
        </w:rPr>
      </w:pPr>
      <w:r w:rsidRPr="003A5345">
        <w:rPr>
          <w:szCs w:val="24"/>
          <w:lang w:val="hy-AM" w:eastAsia="hy-AM"/>
        </w:rPr>
        <w:t>Սույն հոդվածի 2-5-րդ մասերի կիրառության իմաստով՝</w:t>
      </w:r>
    </w:p>
    <w:p w14:paraId="1B9CEEE9" w14:textId="110A2B6F" w:rsidR="0024155A" w:rsidRPr="00C20F09" w:rsidRDefault="00CF2851" w:rsidP="000E5011">
      <w:pPr>
        <w:pStyle w:val="Style1"/>
        <w:widowControl/>
        <w:tabs>
          <w:tab w:val="clear" w:pos="992"/>
          <w:tab w:val="left" w:pos="810"/>
        </w:tabs>
        <w:ind w:left="0" w:firstLine="540"/>
        <w:contextualSpacing w:val="0"/>
        <w:rPr>
          <w:szCs w:val="24"/>
        </w:rPr>
      </w:pPr>
      <w:r w:rsidRPr="003A5345">
        <w:rPr>
          <w:szCs w:val="24"/>
        </w:rPr>
        <w:t>շրջա</w:t>
      </w:r>
      <w:r w:rsidRPr="003A5345">
        <w:rPr>
          <w:szCs w:val="24"/>
        </w:rPr>
        <w:softHyphen/>
        <w:t>նառության հարկի գումա</w:t>
      </w:r>
      <w:r w:rsidRPr="003A5345">
        <w:rPr>
          <w:szCs w:val="24"/>
        </w:rPr>
        <w:softHyphen/>
        <w:t>րից նվազեցվող ծախսեր</w:t>
      </w:r>
      <w:r w:rsidR="00D97121" w:rsidRPr="003A5345">
        <w:rPr>
          <w:szCs w:val="24"/>
        </w:rPr>
        <w:t xml:space="preserve"> </w:t>
      </w:r>
      <w:r w:rsidRPr="003A5345">
        <w:rPr>
          <w:szCs w:val="24"/>
        </w:rPr>
        <w:t>են համարվում տվյալ հաշվետու ժամա</w:t>
      </w:r>
      <w:r w:rsidR="000E5011">
        <w:rPr>
          <w:szCs w:val="24"/>
        </w:rPr>
        <w:softHyphen/>
      </w:r>
      <w:r w:rsidR="00D74CE8" w:rsidRPr="003A5345">
        <w:rPr>
          <w:szCs w:val="24"/>
        </w:rPr>
        <w:softHyphen/>
      </w:r>
      <w:r w:rsidRPr="003A5345">
        <w:rPr>
          <w:szCs w:val="24"/>
        </w:rPr>
        <w:t xml:space="preserve">նակաշրջանում </w:t>
      </w:r>
      <w:r w:rsidR="00C766D1" w:rsidRPr="003A5345">
        <w:rPr>
          <w:szCs w:val="24"/>
        </w:rPr>
        <w:t xml:space="preserve">կատարված՝ </w:t>
      </w:r>
      <w:r w:rsidRPr="003A5345">
        <w:rPr>
          <w:szCs w:val="24"/>
        </w:rPr>
        <w:t>Օրենսգրքի 55-րդ հոդ</w:t>
      </w:r>
      <w:r w:rsidRPr="003A5345">
        <w:rPr>
          <w:szCs w:val="24"/>
        </w:rPr>
        <w:softHyphen/>
        <w:t>վածի 2-րդ մասի 1-5-րդ կետերով, ինչ</w:t>
      </w:r>
      <w:r w:rsidR="0017415B">
        <w:rPr>
          <w:szCs w:val="24"/>
        </w:rPr>
        <w:softHyphen/>
      </w:r>
      <w:r w:rsidRPr="003A5345">
        <w:rPr>
          <w:szCs w:val="24"/>
        </w:rPr>
        <w:t>պես նաև նույն հոդ</w:t>
      </w:r>
      <w:r w:rsidR="0004263E" w:rsidRPr="003A5345">
        <w:rPr>
          <w:szCs w:val="24"/>
        </w:rPr>
        <w:softHyphen/>
      </w:r>
      <w:r w:rsidR="00D74CE8" w:rsidRPr="003A5345">
        <w:rPr>
          <w:szCs w:val="24"/>
        </w:rPr>
        <w:softHyphen/>
      </w:r>
      <w:r w:rsidR="00CD6D87" w:rsidRPr="003A5345">
        <w:rPr>
          <w:szCs w:val="24"/>
        </w:rPr>
        <w:softHyphen/>
      </w:r>
      <w:r w:rsidRPr="003A5345">
        <w:rPr>
          <w:szCs w:val="24"/>
        </w:rPr>
        <w:t>վածի 12</w:t>
      </w:r>
      <w:r w:rsidR="003E4429" w:rsidRPr="003A5345">
        <w:rPr>
          <w:szCs w:val="24"/>
        </w:rPr>
        <w:t xml:space="preserve">-րդ և </w:t>
      </w:r>
      <w:r w:rsidRPr="003A5345">
        <w:rPr>
          <w:szCs w:val="24"/>
        </w:rPr>
        <w:t>13-րդ մասերով սահ</w:t>
      </w:r>
      <w:r w:rsidRPr="003A5345">
        <w:rPr>
          <w:szCs w:val="24"/>
        </w:rPr>
        <w:softHyphen/>
        <w:t>ման</w:t>
      </w:r>
      <w:r w:rsidRPr="003A5345">
        <w:rPr>
          <w:szCs w:val="24"/>
        </w:rPr>
        <w:softHyphen/>
      </w:r>
      <w:r w:rsidRPr="003A5345">
        <w:rPr>
          <w:szCs w:val="24"/>
        </w:rPr>
        <w:softHyphen/>
        <w:t>ված փաս</w:t>
      </w:r>
      <w:r w:rsidR="00D97121" w:rsidRPr="003A5345">
        <w:rPr>
          <w:szCs w:val="24"/>
        </w:rPr>
        <w:softHyphen/>
      </w:r>
      <w:r w:rsidRPr="003A5345">
        <w:rPr>
          <w:szCs w:val="24"/>
        </w:rPr>
        <w:t>տա</w:t>
      </w:r>
      <w:r w:rsidR="00D97121" w:rsidRPr="003A5345">
        <w:rPr>
          <w:szCs w:val="24"/>
        </w:rPr>
        <w:softHyphen/>
      </w:r>
      <w:r w:rsidRPr="003A5345">
        <w:rPr>
          <w:szCs w:val="24"/>
        </w:rPr>
        <w:t>թղթե</w:t>
      </w:r>
      <w:r w:rsidR="00D97121" w:rsidRPr="003A5345">
        <w:rPr>
          <w:szCs w:val="24"/>
        </w:rPr>
        <w:softHyphen/>
      </w:r>
      <w:r w:rsidRPr="003A5345">
        <w:rPr>
          <w:szCs w:val="24"/>
        </w:rPr>
        <w:t>րով հիմնա</w:t>
      </w:r>
      <w:r w:rsidR="000E5011">
        <w:rPr>
          <w:szCs w:val="24"/>
        </w:rPr>
        <w:softHyphen/>
      </w:r>
      <w:r w:rsidRPr="003A5345">
        <w:rPr>
          <w:szCs w:val="24"/>
        </w:rPr>
        <w:t>վոր</w:t>
      </w:r>
      <w:r w:rsidR="000E5011">
        <w:rPr>
          <w:szCs w:val="24"/>
        </w:rPr>
        <w:softHyphen/>
      </w:r>
      <w:r w:rsidRPr="003A5345">
        <w:rPr>
          <w:szCs w:val="24"/>
        </w:rPr>
        <w:t>ված</w:t>
      </w:r>
      <w:r w:rsidR="006A758D" w:rsidRPr="003A5345">
        <w:rPr>
          <w:szCs w:val="24"/>
        </w:rPr>
        <w:t>՝</w:t>
      </w:r>
      <w:r w:rsidR="00946FD5" w:rsidRPr="003A5345">
        <w:rPr>
          <w:szCs w:val="24"/>
        </w:rPr>
        <w:t xml:space="preserve"> </w:t>
      </w:r>
      <w:r w:rsidR="00946FD5" w:rsidRPr="003A5345">
        <w:rPr>
          <w:szCs w:val="24"/>
        </w:rPr>
        <w:lastRenderedPageBreak/>
        <w:t>ապրանքների արտադրու</w:t>
      </w:r>
      <w:r w:rsidR="00D924DB" w:rsidRPr="003A5345">
        <w:rPr>
          <w:szCs w:val="24"/>
        </w:rPr>
        <w:softHyphen/>
      </w:r>
      <w:r w:rsidR="00946FD5" w:rsidRPr="003A5345">
        <w:rPr>
          <w:szCs w:val="24"/>
        </w:rPr>
        <w:t>թյան, աշխատանքների կատարման և (կամ) ծառայությունների մատուց</w:t>
      </w:r>
      <w:r w:rsidR="000E5011">
        <w:rPr>
          <w:szCs w:val="24"/>
        </w:rPr>
        <w:softHyphen/>
      </w:r>
      <w:r w:rsidR="00946FD5" w:rsidRPr="003A5345">
        <w:rPr>
          <w:szCs w:val="24"/>
        </w:rPr>
        <w:t>ման հետ անմիջա</w:t>
      </w:r>
      <w:r w:rsidR="00CD6D87" w:rsidRPr="003A5345">
        <w:rPr>
          <w:szCs w:val="24"/>
        </w:rPr>
        <w:softHyphen/>
      </w:r>
      <w:r w:rsidR="00D74CE8" w:rsidRPr="003A5345">
        <w:rPr>
          <w:szCs w:val="24"/>
        </w:rPr>
        <w:softHyphen/>
      </w:r>
      <w:r w:rsidR="0004263E" w:rsidRPr="003A5345">
        <w:rPr>
          <w:szCs w:val="24"/>
        </w:rPr>
        <w:softHyphen/>
      </w:r>
      <w:r w:rsidR="00D924DB" w:rsidRPr="003A5345">
        <w:rPr>
          <w:szCs w:val="24"/>
        </w:rPr>
        <w:softHyphen/>
      </w:r>
      <w:r w:rsidR="00D924DB" w:rsidRPr="003A5345">
        <w:rPr>
          <w:szCs w:val="24"/>
        </w:rPr>
        <w:softHyphen/>
      </w:r>
      <w:r w:rsidR="00946FD5" w:rsidRPr="003A5345">
        <w:rPr>
          <w:szCs w:val="24"/>
        </w:rPr>
        <w:t>կանորեն կապված ծախսերը</w:t>
      </w:r>
      <w:r w:rsidR="005D135F" w:rsidRPr="003A5345">
        <w:rPr>
          <w:szCs w:val="24"/>
        </w:rPr>
        <w:t xml:space="preserve"> բացառությամբ </w:t>
      </w:r>
      <w:r w:rsidR="00022FDE" w:rsidRPr="003A5345">
        <w:rPr>
          <w:szCs w:val="24"/>
        </w:rPr>
        <w:t>շահագործման մեջ գտնվող արտադրա</w:t>
      </w:r>
      <w:r w:rsidR="00D924DB" w:rsidRPr="003A5345">
        <w:rPr>
          <w:szCs w:val="24"/>
        </w:rPr>
        <w:softHyphen/>
      </w:r>
      <w:r w:rsidR="00022FDE" w:rsidRPr="003A5345">
        <w:rPr>
          <w:szCs w:val="24"/>
        </w:rPr>
        <w:t>կան նշանակության հիմնական միջոցների և շահագործման մեջ գտնվող ոչ նյութական ակտիվ</w:t>
      </w:r>
      <w:r w:rsidR="00D924DB" w:rsidRPr="003A5345">
        <w:rPr>
          <w:szCs w:val="24"/>
        </w:rPr>
        <w:softHyphen/>
      </w:r>
      <w:r w:rsidR="00022FDE" w:rsidRPr="003A5345">
        <w:rPr>
          <w:szCs w:val="24"/>
        </w:rPr>
        <w:t>ների ամորտիզացիոն մասհանումներ</w:t>
      </w:r>
      <w:r w:rsidR="00EC43AD">
        <w:rPr>
          <w:szCs w:val="24"/>
        </w:rPr>
        <w:t>ի</w:t>
      </w:r>
      <w:r w:rsidR="00022FDE" w:rsidRPr="003A5345">
        <w:rPr>
          <w:szCs w:val="24"/>
        </w:rPr>
        <w:t>, ինչպես նաև այդ հիմնական միջոց</w:t>
      </w:r>
      <w:r w:rsidR="00EC43AD">
        <w:rPr>
          <w:szCs w:val="24"/>
        </w:rPr>
        <w:softHyphen/>
      </w:r>
      <w:r w:rsidR="00022FDE" w:rsidRPr="003A5345">
        <w:rPr>
          <w:szCs w:val="24"/>
        </w:rPr>
        <w:t>ների և ոչ նյութական ակտիվ</w:t>
      </w:r>
      <w:r w:rsidR="00D924DB" w:rsidRPr="003A5345">
        <w:rPr>
          <w:szCs w:val="24"/>
        </w:rPr>
        <w:softHyphen/>
      </w:r>
      <w:r w:rsidR="0004263E" w:rsidRPr="003A5345">
        <w:rPr>
          <w:szCs w:val="24"/>
        </w:rPr>
        <w:softHyphen/>
      </w:r>
      <w:r w:rsidR="00022FDE" w:rsidRPr="003A5345">
        <w:rPr>
          <w:szCs w:val="24"/>
        </w:rPr>
        <w:t>ների վրա կատարվող ծախսեր</w:t>
      </w:r>
      <w:r w:rsidR="00EC43AD">
        <w:rPr>
          <w:szCs w:val="24"/>
        </w:rPr>
        <w:t>ի</w:t>
      </w:r>
      <w:r w:rsidR="005D135F" w:rsidRPr="003A5345">
        <w:rPr>
          <w:szCs w:val="24"/>
        </w:rPr>
        <w:t></w:t>
      </w:r>
      <w:r w:rsidR="00946FD5" w:rsidRPr="003A5345">
        <w:rPr>
          <w:szCs w:val="24"/>
        </w:rPr>
        <w:t xml:space="preserve">, </w:t>
      </w:r>
      <w:r w:rsidR="002C0292" w:rsidRPr="003A5345">
        <w:rPr>
          <w:szCs w:val="24"/>
        </w:rPr>
        <w:t>առևտրական (առք ու վաճառքի) գործունեության առարկա հանդիսացող ապրանքների սկզբնական արժեքը</w:t>
      </w:r>
      <w:r w:rsidR="0052602E" w:rsidRPr="003A5345">
        <w:rPr>
          <w:szCs w:val="24"/>
        </w:rPr>
        <w:t xml:space="preserve">, ինչպես նաև </w:t>
      </w:r>
      <w:r w:rsidR="00ED19BD" w:rsidRPr="003A5345">
        <w:rPr>
          <w:szCs w:val="24"/>
        </w:rPr>
        <w:t>իրաց</w:t>
      </w:r>
      <w:r w:rsidR="00EC43AD">
        <w:rPr>
          <w:szCs w:val="24"/>
        </w:rPr>
        <w:softHyphen/>
      </w:r>
      <w:r w:rsidR="00ED19BD" w:rsidRPr="003A5345">
        <w:rPr>
          <w:szCs w:val="24"/>
        </w:rPr>
        <w:t>ման ծախսեր</w:t>
      </w:r>
      <w:r w:rsidR="00D74CE8" w:rsidRPr="003A5345">
        <w:rPr>
          <w:szCs w:val="24"/>
        </w:rPr>
        <w:t>ը</w:t>
      </w:r>
      <w:r w:rsidRPr="003A5345">
        <w:rPr>
          <w:szCs w:val="24"/>
        </w:rPr>
        <w:t>:</w:t>
      </w:r>
      <w:r w:rsidR="00F66DE1" w:rsidRPr="003A5345">
        <w:rPr>
          <w:szCs w:val="24"/>
        </w:rPr>
        <w:t xml:space="preserve"> </w:t>
      </w:r>
      <w:r w:rsidR="00C766D1" w:rsidRPr="00C20F09">
        <w:rPr>
          <w:szCs w:val="24"/>
        </w:rPr>
        <w:t>Սույն կետի կիրառության նպատակով</w:t>
      </w:r>
      <w:r w:rsidR="0024155A" w:rsidRPr="00C20F09">
        <w:rPr>
          <w:szCs w:val="24"/>
        </w:rPr>
        <w:t>՝</w:t>
      </w:r>
    </w:p>
    <w:p w14:paraId="02871C2E" w14:textId="4DE62444" w:rsidR="00D97121" w:rsidRPr="00C20F09" w:rsidRDefault="0024155A" w:rsidP="0024155A">
      <w:pPr>
        <w:pStyle w:val="Style1"/>
        <w:widowControl/>
        <w:numPr>
          <w:ilvl w:val="0"/>
          <w:numId w:val="0"/>
        </w:numPr>
        <w:tabs>
          <w:tab w:val="clear" w:pos="992"/>
          <w:tab w:val="left" w:pos="540"/>
        </w:tabs>
        <w:contextualSpacing w:val="0"/>
        <w:rPr>
          <w:szCs w:val="24"/>
        </w:rPr>
      </w:pPr>
      <w:r w:rsidRPr="00C20F09">
        <w:rPr>
          <w:szCs w:val="24"/>
        </w:rPr>
        <w:tab/>
        <w:t xml:space="preserve">ա. </w:t>
      </w:r>
      <w:r w:rsidR="00C766D1" w:rsidRPr="00C20F09">
        <w:rPr>
          <w:szCs w:val="24"/>
        </w:rPr>
        <w:t>հաշվետու ժամանակաշրջանում կատար</w:t>
      </w:r>
      <w:r w:rsidR="00223DC8" w:rsidRPr="00C20F09">
        <w:rPr>
          <w:szCs w:val="24"/>
        </w:rPr>
        <w:softHyphen/>
      </w:r>
      <w:r w:rsidR="00C766D1" w:rsidRPr="00C20F09">
        <w:rPr>
          <w:szCs w:val="24"/>
        </w:rPr>
        <w:t>ված ծախսեր են համարվում տվյալ հաշվետու ժամա</w:t>
      </w:r>
      <w:r w:rsidR="00C766D1" w:rsidRPr="00C20F09">
        <w:rPr>
          <w:szCs w:val="24"/>
        </w:rPr>
        <w:softHyphen/>
        <w:t>նակաշրջանում ձեռք բերված ապրանքների, ստաց</w:t>
      </w:r>
      <w:r w:rsidR="00223DC8" w:rsidRPr="00C20F09">
        <w:rPr>
          <w:szCs w:val="24"/>
        </w:rPr>
        <w:softHyphen/>
      </w:r>
      <w:r w:rsidR="00C766D1" w:rsidRPr="00C20F09">
        <w:rPr>
          <w:szCs w:val="24"/>
        </w:rPr>
        <w:t>ված ծառայությունների, ընդունված աշխա</w:t>
      </w:r>
      <w:r w:rsidR="0017415B">
        <w:rPr>
          <w:szCs w:val="24"/>
        </w:rPr>
        <w:softHyphen/>
      </w:r>
      <w:r w:rsidR="00C766D1" w:rsidRPr="00C20F09">
        <w:rPr>
          <w:szCs w:val="24"/>
        </w:rPr>
        <w:t xml:space="preserve">տանքների գծով </w:t>
      </w:r>
      <w:r w:rsidR="00E90014" w:rsidRPr="00C20F09">
        <w:rPr>
          <w:szCs w:val="24"/>
        </w:rPr>
        <w:t>ծախսերը,</w:t>
      </w:r>
    </w:p>
    <w:p w14:paraId="48F21B0A" w14:textId="56A394F5" w:rsidR="0024155A" w:rsidRPr="003A5345" w:rsidRDefault="0024155A" w:rsidP="0024155A">
      <w:pPr>
        <w:pStyle w:val="Style1"/>
        <w:widowControl/>
        <w:numPr>
          <w:ilvl w:val="0"/>
          <w:numId w:val="0"/>
        </w:numPr>
        <w:tabs>
          <w:tab w:val="clear" w:pos="992"/>
          <w:tab w:val="left" w:pos="540"/>
        </w:tabs>
        <w:contextualSpacing w:val="0"/>
        <w:rPr>
          <w:szCs w:val="24"/>
        </w:rPr>
      </w:pPr>
      <w:r w:rsidRPr="00C20F09">
        <w:rPr>
          <w:szCs w:val="24"/>
        </w:rPr>
        <w:tab/>
        <w:t>բ. ապրանքների արտադրու</w:t>
      </w:r>
      <w:r w:rsidRPr="00C20F09">
        <w:rPr>
          <w:szCs w:val="24"/>
        </w:rPr>
        <w:softHyphen/>
        <w:t>թյան, աշխատանքների կատար</w:t>
      </w:r>
      <w:r w:rsidRPr="00C20F09">
        <w:rPr>
          <w:szCs w:val="24"/>
        </w:rPr>
        <w:softHyphen/>
        <w:t>ման և (կամ) ծառայությունների մատուց</w:t>
      </w:r>
      <w:r w:rsidRPr="00C20F09">
        <w:rPr>
          <w:szCs w:val="24"/>
        </w:rPr>
        <w:softHyphen/>
        <w:t>ման հետ անմիջա</w:t>
      </w:r>
      <w:r w:rsidRPr="00C20F09">
        <w:rPr>
          <w:szCs w:val="24"/>
        </w:rPr>
        <w:softHyphen/>
      </w:r>
      <w:r w:rsidRPr="00C20F09">
        <w:rPr>
          <w:szCs w:val="24"/>
        </w:rPr>
        <w:softHyphen/>
      </w:r>
      <w:r w:rsidRPr="00C20F09">
        <w:rPr>
          <w:szCs w:val="24"/>
        </w:rPr>
        <w:softHyphen/>
      </w:r>
      <w:r w:rsidRPr="00C20F09">
        <w:rPr>
          <w:szCs w:val="24"/>
        </w:rPr>
        <w:softHyphen/>
      </w:r>
      <w:r w:rsidRPr="00C20F09">
        <w:rPr>
          <w:szCs w:val="24"/>
        </w:rPr>
        <w:softHyphen/>
        <w:t>կանորեն կապված ծախսեր են համարվում Օրենսգրքի 121-րդ հոդ</w:t>
      </w:r>
      <w:r w:rsidRPr="00C20F09">
        <w:rPr>
          <w:szCs w:val="24"/>
        </w:rPr>
        <w:softHyphen/>
        <w:t>վածի 7-րդ մասի 3-րդ պարբերության 1-ին կետով սահ</w:t>
      </w:r>
      <w:r w:rsidRPr="00C20F09">
        <w:rPr>
          <w:szCs w:val="24"/>
        </w:rPr>
        <w:softHyphen/>
        <w:t>ման</w:t>
      </w:r>
      <w:r w:rsidRPr="00C20F09">
        <w:rPr>
          <w:szCs w:val="24"/>
        </w:rPr>
        <w:softHyphen/>
        <w:t>ված ծախսերը բացառությամբ շահա</w:t>
      </w:r>
      <w:r w:rsidRPr="00C20F09">
        <w:rPr>
          <w:szCs w:val="24"/>
        </w:rPr>
        <w:softHyphen/>
        <w:t>գործ</w:t>
      </w:r>
      <w:r w:rsidRPr="00C20F09">
        <w:rPr>
          <w:szCs w:val="24"/>
        </w:rPr>
        <w:softHyphen/>
        <w:t>ման մեջ գտնվող արտադրա</w:t>
      </w:r>
      <w:r w:rsidRPr="00C20F09">
        <w:rPr>
          <w:szCs w:val="24"/>
        </w:rPr>
        <w:softHyphen/>
        <w:t>կան նշանակության հիմնական միջոցների և շահագործման մեջ գտնվող ոչ նյութական ակտիվ</w:t>
      </w:r>
      <w:r w:rsidRPr="00C20F09">
        <w:rPr>
          <w:szCs w:val="24"/>
        </w:rPr>
        <w:softHyphen/>
        <w:t>ների ամորտիզացիոն մասհանումների, ինչպես նաև այդ հիմ</w:t>
      </w:r>
      <w:r w:rsidRPr="00C20F09">
        <w:rPr>
          <w:szCs w:val="24"/>
        </w:rPr>
        <w:softHyphen/>
        <w:t>նա</w:t>
      </w:r>
      <w:r w:rsidRPr="00C20F09">
        <w:rPr>
          <w:szCs w:val="24"/>
        </w:rPr>
        <w:softHyphen/>
        <w:t>կան միջոցների և ոչ նյութական ակտիվ</w:t>
      </w:r>
      <w:r w:rsidRPr="00C20F09">
        <w:rPr>
          <w:szCs w:val="24"/>
        </w:rPr>
        <w:softHyphen/>
      </w:r>
      <w:r w:rsidRPr="00C20F09">
        <w:rPr>
          <w:szCs w:val="24"/>
        </w:rPr>
        <w:softHyphen/>
        <w:t>ների վրա կատարվող ծախսերի, իսկ իրացման ծախ</w:t>
      </w:r>
      <w:r w:rsidRPr="00C20F09">
        <w:rPr>
          <w:szCs w:val="24"/>
        </w:rPr>
        <w:softHyphen/>
        <w:t>սեր են համարվում Օրենսգրքի 121-րդ հոդվածի 7-րդ մասի 3-րդ պարբերության 3-րդ կետով սահ</w:t>
      </w:r>
      <w:r w:rsidRPr="00C20F09">
        <w:rPr>
          <w:szCs w:val="24"/>
        </w:rPr>
        <w:softHyphen/>
        <w:t>մանված ծախսերը:</w:t>
      </w:r>
    </w:p>
    <w:p w14:paraId="587F8514" w14:textId="190AC9A3" w:rsidR="00B70CDF" w:rsidRPr="003A5345" w:rsidRDefault="00B70CDF" w:rsidP="00DE1142">
      <w:pPr>
        <w:pStyle w:val="Style1"/>
        <w:widowControl/>
        <w:tabs>
          <w:tab w:val="clear" w:pos="992"/>
          <w:tab w:val="left" w:pos="810"/>
        </w:tabs>
        <w:ind w:left="0" w:firstLine="540"/>
        <w:contextualSpacing w:val="0"/>
        <w:rPr>
          <w:szCs w:val="24"/>
        </w:rPr>
      </w:pPr>
      <w:r w:rsidRPr="003A5345">
        <w:rPr>
          <w:szCs w:val="24"/>
        </w:rPr>
        <w:t>շրջա</w:t>
      </w:r>
      <w:r w:rsidRPr="003A5345">
        <w:rPr>
          <w:szCs w:val="24"/>
        </w:rPr>
        <w:softHyphen/>
        <w:t>նառության հարկի գումա</w:t>
      </w:r>
      <w:r w:rsidRPr="003A5345">
        <w:rPr>
          <w:szCs w:val="24"/>
        </w:rPr>
        <w:softHyphen/>
        <w:t>րից նվազեցվող ծախսեր չեն համարվում</w:t>
      </w:r>
      <w:r w:rsidR="00223DC8">
        <w:rPr>
          <w:szCs w:val="24"/>
        </w:rPr>
        <w:t xml:space="preserve"> </w:t>
      </w:r>
      <w:r w:rsidR="0050523C" w:rsidRPr="003A5345">
        <w:rPr>
          <w:szCs w:val="24"/>
        </w:rPr>
        <w:t>անհատույց ստաց</w:t>
      </w:r>
      <w:r w:rsidR="00223DC8">
        <w:rPr>
          <w:szCs w:val="24"/>
        </w:rPr>
        <w:softHyphen/>
      </w:r>
      <w:r w:rsidR="0050523C" w:rsidRPr="003A5345">
        <w:rPr>
          <w:szCs w:val="24"/>
        </w:rPr>
        <w:t>ված ակտիվների, աշխատանքների և ծառայությունների գծով ծախսերը, ինչպես նաև հան</w:t>
      </w:r>
      <w:r w:rsidR="0017415B">
        <w:rPr>
          <w:szCs w:val="24"/>
        </w:rPr>
        <w:softHyphen/>
      </w:r>
      <w:r w:rsidR="00223DC8">
        <w:rPr>
          <w:szCs w:val="24"/>
        </w:rPr>
        <w:softHyphen/>
      </w:r>
      <w:r w:rsidR="0050523C" w:rsidRPr="003A5345">
        <w:rPr>
          <w:szCs w:val="24"/>
        </w:rPr>
        <w:t>րային սննդի ոլորտում գործունեություն իրականացնող հարկ վճարողների կողմից խոհարա</w:t>
      </w:r>
      <w:r w:rsidR="00223DC8">
        <w:rPr>
          <w:szCs w:val="24"/>
        </w:rPr>
        <w:softHyphen/>
      </w:r>
      <w:r w:rsidR="0050523C" w:rsidRPr="003A5345">
        <w:rPr>
          <w:szCs w:val="24"/>
        </w:rPr>
        <w:t>րա</w:t>
      </w:r>
      <w:r w:rsidR="00223DC8">
        <w:rPr>
          <w:szCs w:val="24"/>
        </w:rPr>
        <w:softHyphen/>
      </w:r>
      <w:r w:rsidR="0050523C" w:rsidRPr="003A5345">
        <w:rPr>
          <w:szCs w:val="24"/>
        </w:rPr>
        <w:t>կան արտադրանք չհանդիսացող այլ ակտիվների օտարման դեպքում՝ դրանց սկզբնական արժեքը</w:t>
      </w:r>
      <w:r w:rsidR="002839BF" w:rsidRPr="003A5345">
        <w:rPr>
          <w:szCs w:val="24"/>
        </w:rPr>
        <w:t>:</w:t>
      </w:r>
    </w:p>
    <w:p w14:paraId="11DA67BB" w14:textId="1793BE86" w:rsidR="00697821" w:rsidRPr="003A5345" w:rsidRDefault="00D97121" w:rsidP="00DE1142">
      <w:pPr>
        <w:pStyle w:val="ListParagraph"/>
        <w:numPr>
          <w:ilvl w:val="0"/>
          <w:numId w:val="8"/>
        </w:numPr>
        <w:tabs>
          <w:tab w:val="left" w:pos="810"/>
        </w:tabs>
        <w:ind w:left="0" w:firstLine="540"/>
        <w:rPr>
          <w:szCs w:val="24"/>
          <w:lang w:val="hy-AM" w:eastAsia="hy-AM"/>
        </w:rPr>
      </w:pPr>
      <w:r w:rsidRPr="003A5345">
        <w:rPr>
          <w:szCs w:val="24"/>
          <w:lang w:val="hy-AM" w:eastAsia="hy-AM"/>
        </w:rPr>
        <w:t>Սույն հոդվածի 2-5-րդ մասերին</w:t>
      </w:r>
      <w:r w:rsidRPr="003A5345">
        <w:rPr>
          <w:szCs w:val="24"/>
          <w:lang w:val="hy-AM"/>
        </w:rPr>
        <w:t xml:space="preserve"> համապատասխան` շրջա</w:t>
      </w:r>
      <w:r w:rsidRPr="003A5345">
        <w:rPr>
          <w:szCs w:val="24"/>
          <w:lang w:val="hy-AM"/>
        </w:rPr>
        <w:softHyphen/>
        <w:t>նա</w:t>
      </w:r>
      <w:r w:rsidRPr="003A5345">
        <w:rPr>
          <w:szCs w:val="24"/>
          <w:lang w:val="hy-AM"/>
        </w:rPr>
        <w:softHyphen/>
        <w:t>ռու</w:t>
      </w:r>
      <w:r w:rsidRPr="003A5345">
        <w:rPr>
          <w:szCs w:val="24"/>
          <w:lang w:val="hy-AM"/>
        </w:rPr>
        <w:softHyphen/>
        <w:t>թյան հարկի գումարից ծախսերի գծով չնվազեցված մասը (այդ թվում` հաշվետու ժամանակաշրջանի համար առևտրա</w:t>
      </w:r>
      <w:r w:rsidR="00697821" w:rsidRPr="003A5345">
        <w:rPr>
          <w:szCs w:val="24"/>
          <w:lang w:val="hy-AM"/>
        </w:rPr>
        <w:softHyphen/>
      </w:r>
      <w:r w:rsidRPr="003A5345">
        <w:rPr>
          <w:szCs w:val="24"/>
          <w:lang w:val="hy-AM"/>
        </w:rPr>
        <w:t>կան (առք ու վաճառքի), ա</w:t>
      </w:r>
      <w:proofErr w:type="spellStart"/>
      <w:r w:rsidRPr="003A5345">
        <w:rPr>
          <w:szCs w:val="24"/>
        </w:rPr>
        <w:t>րտադրական</w:t>
      </w:r>
      <w:proofErr w:type="spellEnd"/>
      <w:r w:rsidRPr="003A5345">
        <w:rPr>
          <w:szCs w:val="24"/>
          <w:lang w:val="hy-AM"/>
        </w:rPr>
        <w:t>, հանրային սննդի ոլորտում իրականացվող և</w:t>
      </w:r>
      <w:r w:rsidR="00AC7B38" w:rsidRPr="003A5345">
        <w:rPr>
          <w:szCs w:val="24"/>
          <w:lang w:val="hy-AM"/>
        </w:rPr>
        <w:t xml:space="preserve"> </w:t>
      </w:r>
      <w:r w:rsidR="00DB0F5A" w:rsidRPr="003A5345">
        <w:rPr>
          <w:szCs w:val="24"/>
          <w:lang w:val="hy-AM" w:eastAsia="hy-AM"/>
        </w:rPr>
        <w:t>սույն հոդ</w:t>
      </w:r>
      <w:r w:rsidR="0084691D" w:rsidRPr="003A5345">
        <w:rPr>
          <w:szCs w:val="24"/>
          <w:lang w:val="hy-AM" w:eastAsia="hy-AM"/>
        </w:rPr>
        <w:softHyphen/>
      </w:r>
      <w:r w:rsidR="00DB0F5A" w:rsidRPr="003A5345">
        <w:rPr>
          <w:szCs w:val="24"/>
          <w:lang w:val="hy-AM" w:eastAsia="hy-AM"/>
        </w:rPr>
        <w:t xml:space="preserve">վածի 1-ին մասի աղյուսակի </w:t>
      </w:r>
      <w:r w:rsidR="0090386A" w:rsidRPr="003A5345">
        <w:rPr>
          <w:szCs w:val="24"/>
          <w:lang w:val="hy-AM" w:eastAsia="hy-AM"/>
        </w:rPr>
        <w:t>9</w:t>
      </w:r>
      <w:r w:rsidR="00DB0F5A" w:rsidRPr="003A5345">
        <w:rPr>
          <w:szCs w:val="24"/>
          <w:lang w:val="hy-AM" w:eastAsia="hy-AM"/>
        </w:rPr>
        <w:t xml:space="preserve">-րդ </w:t>
      </w:r>
      <w:r w:rsidR="0068134B">
        <w:rPr>
          <w:szCs w:val="24"/>
          <w:lang w:val="hy-AM" w:eastAsia="hy-AM"/>
        </w:rPr>
        <w:t>կետ</w:t>
      </w:r>
      <w:r w:rsidR="00DB0F5A" w:rsidRPr="003A5345">
        <w:rPr>
          <w:szCs w:val="24"/>
          <w:lang w:val="hy-AM" w:eastAsia="hy-AM"/>
        </w:rPr>
        <w:t>ով սահմանված՝</w:t>
      </w:r>
      <w:r w:rsidR="00DB0F5A" w:rsidRPr="003A5345">
        <w:rPr>
          <w:szCs w:val="24"/>
          <w:lang w:val="hy-AM"/>
        </w:rPr>
        <w:t xml:space="preserve"> </w:t>
      </w:r>
      <w:r w:rsidR="00AC7B38" w:rsidRPr="003A5345">
        <w:rPr>
          <w:szCs w:val="24"/>
          <w:lang w:val="hy-AM"/>
        </w:rPr>
        <w:t xml:space="preserve">այլ </w:t>
      </w:r>
      <w:r w:rsidRPr="003A5345">
        <w:rPr>
          <w:szCs w:val="24"/>
          <w:lang w:val="hy-AM"/>
        </w:rPr>
        <w:t>գործունեու</w:t>
      </w:r>
      <w:r w:rsidRPr="003A5345">
        <w:rPr>
          <w:szCs w:val="24"/>
          <w:lang w:val="hy-AM"/>
        </w:rPr>
        <w:softHyphen/>
        <w:t>թյու</w:t>
      </w:r>
      <w:r w:rsidRPr="003A5345">
        <w:rPr>
          <w:szCs w:val="24"/>
          <w:lang w:val="hy-AM"/>
        </w:rPr>
        <w:softHyphen/>
        <w:t>նից ձևավորվող հարկ</w:t>
      </w:r>
      <w:r w:rsidR="0084691D" w:rsidRPr="003A5345">
        <w:rPr>
          <w:szCs w:val="24"/>
          <w:lang w:val="hy-AM"/>
        </w:rPr>
        <w:softHyphen/>
      </w:r>
      <w:r w:rsidRPr="003A5345">
        <w:rPr>
          <w:szCs w:val="24"/>
          <w:lang w:val="hy-AM"/>
        </w:rPr>
        <w:lastRenderedPageBreak/>
        <w:t xml:space="preserve">ման </w:t>
      </w:r>
      <w:r w:rsidR="00AC7B38" w:rsidRPr="003A5345">
        <w:rPr>
          <w:szCs w:val="24"/>
          <w:lang w:val="hy-AM"/>
        </w:rPr>
        <w:t>բազաների</w:t>
      </w:r>
      <w:r w:rsidRPr="003A5345">
        <w:rPr>
          <w:szCs w:val="24"/>
          <w:lang w:val="hy-AM"/>
        </w:rPr>
        <w:t xml:space="preserve"> բացա</w:t>
      </w:r>
      <w:r w:rsidRPr="003A5345">
        <w:rPr>
          <w:szCs w:val="24"/>
          <w:lang w:val="hy-AM"/>
        </w:rPr>
        <w:softHyphen/>
        <w:t>կայու</w:t>
      </w:r>
      <w:r w:rsidRPr="003A5345">
        <w:rPr>
          <w:szCs w:val="24"/>
          <w:lang w:val="hy-AM"/>
        </w:rPr>
        <w:softHyphen/>
        <w:t xml:space="preserve">թյան դեպքում)` </w:t>
      </w:r>
      <w:r w:rsidR="00AC7B38" w:rsidRPr="003A5345">
        <w:rPr>
          <w:szCs w:val="24"/>
          <w:lang w:val="hy-AM" w:eastAsia="hy-AM"/>
        </w:rPr>
        <w:t>սույն հոդ</w:t>
      </w:r>
      <w:r w:rsidR="00697821" w:rsidRPr="003A5345">
        <w:rPr>
          <w:szCs w:val="24"/>
          <w:lang w:val="hy-AM" w:eastAsia="hy-AM"/>
        </w:rPr>
        <w:softHyphen/>
      </w:r>
      <w:r w:rsidR="00AC7B38" w:rsidRPr="003A5345">
        <w:rPr>
          <w:szCs w:val="24"/>
          <w:lang w:val="hy-AM" w:eastAsia="hy-AM"/>
        </w:rPr>
        <w:t xml:space="preserve">վածի 2-5-րդ մասերի </w:t>
      </w:r>
      <w:r w:rsidRPr="003A5345">
        <w:rPr>
          <w:szCs w:val="24"/>
          <w:lang w:val="hy-AM"/>
        </w:rPr>
        <w:t>պահանջների պահ</w:t>
      </w:r>
      <w:r w:rsidRPr="003A5345">
        <w:rPr>
          <w:szCs w:val="24"/>
          <w:lang w:val="hy-AM"/>
        </w:rPr>
        <w:softHyphen/>
        <w:t>պան</w:t>
      </w:r>
      <w:r w:rsidRPr="003A5345">
        <w:rPr>
          <w:szCs w:val="24"/>
          <w:lang w:val="hy-AM"/>
        </w:rPr>
        <w:softHyphen/>
      </w:r>
      <w:r w:rsidR="0084691D" w:rsidRPr="003A5345">
        <w:rPr>
          <w:szCs w:val="24"/>
          <w:lang w:val="hy-AM"/>
        </w:rPr>
        <w:softHyphen/>
      </w:r>
      <w:r w:rsidRPr="003A5345">
        <w:rPr>
          <w:szCs w:val="24"/>
          <w:lang w:val="hy-AM"/>
        </w:rPr>
        <w:softHyphen/>
        <w:t>մամբ, նվազեցվում է հետագա հաշվետու ժամա</w:t>
      </w:r>
      <w:r w:rsidRPr="003A5345">
        <w:rPr>
          <w:szCs w:val="24"/>
          <w:lang w:val="hy-AM"/>
        </w:rPr>
        <w:softHyphen/>
      </w:r>
      <w:r w:rsidR="00697821" w:rsidRPr="003A5345">
        <w:rPr>
          <w:szCs w:val="24"/>
          <w:lang w:val="hy-AM"/>
        </w:rPr>
        <w:softHyphen/>
      </w:r>
      <w:r w:rsidRPr="003A5345">
        <w:rPr>
          <w:szCs w:val="24"/>
          <w:lang w:val="hy-AM"/>
        </w:rPr>
        <w:t>նակաշրջանների համար</w:t>
      </w:r>
      <w:r w:rsidR="00D832B7" w:rsidRPr="003A5345">
        <w:rPr>
          <w:szCs w:val="24"/>
          <w:lang w:val="hy-AM"/>
        </w:rPr>
        <w:t>՝</w:t>
      </w:r>
      <w:r w:rsidRPr="003A5345">
        <w:rPr>
          <w:szCs w:val="24"/>
          <w:lang w:val="hy-AM"/>
        </w:rPr>
        <w:t xml:space="preserve"> </w:t>
      </w:r>
      <w:r w:rsidR="00AC7B38" w:rsidRPr="003A5345">
        <w:rPr>
          <w:szCs w:val="24"/>
          <w:lang w:val="hy-AM"/>
        </w:rPr>
        <w:t>համա</w:t>
      </w:r>
      <w:r w:rsidR="001C6B5E" w:rsidRPr="003A5345">
        <w:rPr>
          <w:szCs w:val="24"/>
          <w:lang w:val="hy-AM"/>
        </w:rPr>
        <w:softHyphen/>
      </w:r>
      <w:r w:rsidR="00AC7B38" w:rsidRPr="003A5345">
        <w:rPr>
          <w:szCs w:val="24"/>
          <w:lang w:val="hy-AM"/>
        </w:rPr>
        <w:t>պա</w:t>
      </w:r>
      <w:r w:rsidR="001C6B5E" w:rsidRPr="003A5345">
        <w:rPr>
          <w:szCs w:val="24"/>
          <w:lang w:val="hy-AM"/>
        </w:rPr>
        <w:softHyphen/>
      </w:r>
      <w:r w:rsidR="00AC7B38" w:rsidRPr="003A5345">
        <w:rPr>
          <w:szCs w:val="24"/>
          <w:lang w:val="hy-AM"/>
        </w:rPr>
        <w:t>տաս</w:t>
      </w:r>
      <w:r w:rsidR="001C6B5E" w:rsidRPr="003A5345">
        <w:rPr>
          <w:szCs w:val="24"/>
          <w:lang w:val="hy-AM"/>
        </w:rPr>
        <w:softHyphen/>
      </w:r>
      <w:r w:rsidR="00AC7B38" w:rsidRPr="003A5345">
        <w:rPr>
          <w:szCs w:val="24"/>
          <w:lang w:val="hy-AM"/>
        </w:rPr>
        <w:t>խա</w:t>
      </w:r>
      <w:r w:rsidR="0084691D" w:rsidRPr="003A5345">
        <w:rPr>
          <w:szCs w:val="24"/>
          <w:lang w:val="hy-AM"/>
        </w:rPr>
        <w:softHyphen/>
      </w:r>
      <w:r w:rsidR="00EB4F5B">
        <w:rPr>
          <w:szCs w:val="24"/>
          <w:lang w:val="hy-AM"/>
        </w:rPr>
        <w:softHyphen/>
      </w:r>
      <w:r w:rsidR="00AC7B38" w:rsidRPr="003A5345">
        <w:rPr>
          <w:szCs w:val="24"/>
          <w:lang w:val="hy-AM"/>
        </w:rPr>
        <w:t xml:space="preserve">նաբար </w:t>
      </w:r>
      <w:r w:rsidRPr="003A5345">
        <w:rPr>
          <w:szCs w:val="24"/>
          <w:lang w:val="hy-AM"/>
        </w:rPr>
        <w:t>առևտրական (առք ու վաճառքի)</w:t>
      </w:r>
      <w:r w:rsidR="00AC7B38" w:rsidRPr="003A5345">
        <w:rPr>
          <w:szCs w:val="24"/>
          <w:lang w:val="hy-AM"/>
        </w:rPr>
        <w:t>, ա</w:t>
      </w:r>
      <w:proofErr w:type="spellStart"/>
      <w:r w:rsidR="00AC7B38" w:rsidRPr="003A5345">
        <w:rPr>
          <w:szCs w:val="24"/>
        </w:rPr>
        <w:t>րտադ</w:t>
      </w:r>
      <w:r w:rsidR="00697821" w:rsidRPr="003A5345">
        <w:rPr>
          <w:szCs w:val="24"/>
        </w:rPr>
        <w:softHyphen/>
      </w:r>
      <w:r w:rsidR="00AC7B38" w:rsidRPr="003A5345">
        <w:rPr>
          <w:szCs w:val="24"/>
        </w:rPr>
        <w:t>րական</w:t>
      </w:r>
      <w:proofErr w:type="spellEnd"/>
      <w:r w:rsidR="00AC7B38" w:rsidRPr="003A5345">
        <w:rPr>
          <w:szCs w:val="24"/>
          <w:lang w:val="hy-AM"/>
        </w:rPr>
        <w:t>, հանրային սննդի ոլորտում իրա</w:t>
      </w:r>
      <w:r w:rsidR="001C6B5E" w:rsidRPr="003A5345">
        <w:rPr>
          <w:szCs w:val="24"/>
          <w:lang w:val="hy-AM"/>
        </w:rPr>
        <w:softHyphen/>
      </w:r>
      <w:r w:rsidR="00AC7B38" w:rsidRPr="003A5345">
        <w:rPr>
          <w:szCs w:val="24"/>
          <w:lang w:val="hy-AM"/>
        </w:rPr>
        <w:t>կա</w:t>
      </w:r>
      <w:r w:rsidR="00EB4F5B">
        <w:rPr>
          <w:szCs w:val="24"/>
          <w:lang w:val="hy-AM"/>
        </w:rPr>
        <w:softHyphen/>
      </w:r>
      <w:r w:rsidR="00AC7B38" w:rsidRPr="003A5345">
        <w:rPr>
          <w:szCs w:val="24"/>
          <w:lang w:val="hy-AM"/>
        </w:rPr>
        <w:t>նաց</w:t>
      </w:r>
      <w:r w:rsidR="0084691D" w:rsidRPr="003A5345">
        <w:rPr>
          <w:szCs w:val="24"/>
          <w:lang w:val="hy-AM"/>
        </w:rPr>
        <w:softHyphen/>
      </w:r>
      <w:r w:rsidR="00AC7B38" w:rsidRPr="003A5345">
        <w:rPr>
          <w:szCs w:val="24"/>
          <w:lang w:val="hy-AM"/>
        </w:rPr>
        <w:t xml:space="preserve">վող և </w:t>
      </w:r>
      <w:r w:rsidR="00DB0F5A" w:rsidRPr="003A5345">
        <w:rPr>
          <w:szCs w:val="24"/>
          <w:lang w:val="hy-AM" w:eastAsia="hy-AM"/>
        </w:rPr>
        <w:t xml:space="preserve">սույն հոդվածի 1-ին մասի աղյուսակի </w:t>
      </w:r>
      <w:r w:rsidR="0090386A" w:rsidRPr="003A5345">
        <w:rPr>
          <w:szCs w:val="24"/>
          <w:lang w:val="hy-AM" w:eastAsia="hy-AM"/>
        </w:rPr>
        <w:t>9</w:t>
      </w:r>
      <w:r w:rsidR="00DB0F5A" w:rsidRPr="003A5345">
        <w:rPr>
          <w:szCs w:val="24"/>
          <w:lang w:val="hy-AM" w:eastAsia="hy-AM"/>
        </w:rPr>
        <w:t xml:space="preserve">-րդ </w:t>
      </w:r>
      <w:r w:rsidR="0068134B">
        <w:rPr>
          <w:szCs w:val="24"/>
          <w:lang w:val="hy-AM" w:eastAsia="hy-AM"/>
        </w:rPr>
        <w:t>կետ</w:t>
      </w:r>
      <w:r w:rsidR="00DB0F5A" w:rsidRPr="003A5345">
        <w:rPr>
          <w:szCs w:val="24"/>
          <w:lang w:val="hy-AM" w:eastAsia="hy-AM"/>
        </w:rPr>
        <w:t>ով սահ</w:t>
      </w:r>
      <w:r w:rsidR="00350BE3" w:rsidRPr="003A5345">
        <w:rPr>
          <w:szCs w:val="24"/>
          <w:lang w:val="hy-AM" w:eastAsia="hy-AM"/>
        </w:rPr>
        <w:softHyphen/>
      </w:r>
      <w:r w:rsidR="00DB0F5A" w:rsidRPr="003A5345">
        <w:rPr>
          <w:szCs w:val="24"/>
          <w:lang w:val="hy-AM" w:eastAsia="hy-AM"/>
        </w:rPr>
        <w:t>ման</w:t>
      </w:r>
      <w:r w:rsidR="00350BE3" w:rsidRPr="003A5345">
        <w:rPr>
          <w:szCs w:val="24"/>
          <w:lang w:val="hy-AM" w:eastAsia="hy-AM"/>
        </w:rPr>
        <w:softHyphen/>
      </w:r>
      <w:r w:rsidR="00DB0F5A" w:rsidRPr="003A5345">
        <w:rPr>
          <w:szCs w:val="24"/>
          <w:lang w:val="hy-AM" w:eastAsia="hy-AM"/>
        </w:rPr>
        <w:t>ված՝</w:t>
      </w:r>
      <w:r w:rsidR="00DB0F5A" w:rsidRPr="003A5345">
        <w:rPr>
          <w:szCs w:val="24"/>
          <w:lang w:val="hy-AM"/>
        </w:rPr>
        <w:t xml:space="preserve"> </w:t>
      </w:r>
      <w:r w:rsidR="00AC7B38" w:rsidRPr="003A5345">
        <w:rPr>
          <w:szCs w:val="24"/>
          <w:lang w:val="hy-AM"/>
        </w:rPr>
        <w:t xml:space="preserve">այլ </w:t>
      </w:r>
      <w:r w:rsidRPr="003A5345">
        <w:rPr>
          <w:szCs w:val="24"/>
          <w:lang w:val="hy-AM"/>
        </w:rPr>
        <w:t>գոր</w:t>
      </w:r>
      <w:r w:rsidR="001C6B5E" w:rsidRPr="003A5345">
        <w:rPr>
          <w:szCs w:val="24"/>
          <w:lang w:val="hy-AM"/>
        </w:rPr>
        <w:softHyphen/>
      </w:r>
      <w:r w:rsidRPr="003A5345">
        <w:rPr>
          <w:szCs w:val="24"/>
          <w:lang w:val="hy-AM"/>
        </w:rPr>
        <w:t>ծու</w:t>
      </w:r>
      <w:r w:rsidR="001C6B5E" w:rsidRPr="003A5345">
        <w:rPr>
          <w:szCs w:val="24"/>
          <w:lang w:val="hy-AM"/>
        </w:rPr>
        <w:softHyphen/>
      </w:r>
      <w:r w:rsidRPr="003A5345">
        <w:rPr>
          <w:szCs w:val="24"/>
          <w:lang w:val="hy-AM"/>
        </w:rPr>
        <w:t>նեու</w:t>
      </w:r>
      <w:r w:rsidR="001C6B5E" w:rsidRPr="003A5345">
        <w:rPr>
          <w:szCs w:val="24"/>
          <w:lang w:val="hy-AM"/>
        </w:rPr>
        <w:softHyphen/>
      </w:r>
      <w:r w:rsidRPr="003A5345">
        <w:rPr>
          <w:szCs w:val="24"/>
          <w:lang w:val="hy-AM"/>
        </w:rPr>
        <w:t>թյու</w:t>
      </w:r>
      <w:r w:rsidR="00EB4F5B">
        <w:rPr>
          <w:szCs w:val="24"/>
          <w:lang w:val="hy-AM"/>
        </w:rPr>
        <w:softHyphen/>
      </w:r>
      <w:r w:rsidRPr="003A5345">
        <w:rPr>
          <w:szCs w:val="24"/>
          <w:lang w:val="hy-AM"/>
        </w:rPr>
        <w:t>նից ձևա</w:t>
      </w:r>
      <w:r w:rsidR="00697821" w:rsidRPr="003A5345">
        <w:rPr>
          <w:szCs w:val="24"/>
          <w:lang w:val="hy-AM"/>
        </w:rPr>
        <w:softHyphen/>
      </w:r>
      <w:r w:rsidRPr="003A5345">
        <w:rPr>
          <w:szCs w:val="24"/>
          <w:lang w:val="hy-AM"/>
        </w:rPr>
        <w:t>վորվող հարկ</w:t>
      </w:r>
      <w:r w:rsidRPr="003A5345">
        <w:rPr>
          <w:szCs w:val="24"/>
          <w:lang w:val="hy-AM"/>
        </w:rPr>
        <w:softHyphen/>
        <w:t xml:space="preserve">ման </w:t>
      </w:r>
      <w:r w:rsidR="00AC7B38" w:rsidRPr="003A5345">
        <w:rPr>
          <w:szCs w:val="24"/>
          <w:lang w:val="hy-AM"/>
        </w:rPr>
        <w:t>բազաների</w:t>
      </w:r>
      <w:r w:rsidRPr="003A5345">
        <w:rPr>
          <w:szCs w:val="24"/>
          <w:lang w:val="hy-AM"/>
        </w:rPr>
        <w:t xml:space="preserve"> նկատմամբ հաշվարկվող շրջա</w:t>
      </w:r>
      <w:r w:rsidRPr="003A5345">
        <w:rPr>
          <w:szCs w:val="24"/>
          <w:lang w:val="hy-AM"/>
        </w:rPr>
        <w:softHyphen/>
      </w:r>
      <w:r w:rsidRPr="003A5345">
        <w:rPr>
          <w:szCs w:val="24"/>
          <w:lang w:val="hy-AM"/>
        </w:rPr>
        <w:softHyphen/>
        <w:t>նառության հարկի գումա</w:t>
      </w:r>
      <w:r w:rsidR="00EB4F5B">
        <w:rPr>
          <w:szCs w:val="24"/>
          <w:lang w:val="hy-AM"/>
        </w:rPr>
        <w:softHyphen/>
      </w:r>
      <w:r w:rsidRPr="003A5345">
        <w:rPr>
          <w:szCs w:val="24"/>
          <w:lang w:val="hy-AM"/>
        </w:rPr>
        <w:t>րից:</w:t>
      </w:r>
    </w:p>
    <w:p w14:paraId="3D8305FF" w14:textId="3ECA05A8" w:rsidR="00A73CCB" w:rsidRPr="00EB4F5B" w:rsidRDefault="00697821" w:rsidP="00DE1142">
      <w:pPr>
        <w:pStyle w:val="ListParagraph"/>
        <w:numPr>
          <w:ilvl w:val="0"/>
          <w:numId w:val="8"/>
        </w:numPr>
        <w:tabs>
          <w:tab w:val="left" w:pos="810"/>
        </w:tabs>
        <w:ind w:left="0" w:firstLine="540"/>
        <w:rPr>
          <w:szCs w:val="24"/>
          <w:lang w:val="hy-AM" w:eastAsia="hy-AM"/>
        </w:rPr>
      </w:pPr>
      <w:r w:rsidRPr="003A5345">
        <w:rPr>
          <w:szCs w:val="24"/>
          <w:shd w:val="clear" w:color="auto" w:fill="FFFFFF"/>
          <w:lang w:val="hy-AM"/>
        </w:rPr>
        <w:t>Հանրային սննդի ոլորտում գործունեություն իրականացնելու համար շրջանառության հարկ վճարող համարվելու վերաբերյալ հարկային մարմնի հաստատած ձևով հայտարարություն ներ</w:t>
      </w:r>
      <w:r w:rsidRPr="003A5345">
        <w:rPr>
          <w:szCs w:val="24"/>
          <w:shd w:val="clear" w:color="auto" w:fill="FFFFFF"/>
          <w:lang w:val="hy-AM"/>
        </w:rPr>
        <w:softHyphen/>
        <w:t xml:space="preserve">կայացրած շրջանառության հարկ վճարողները շրջանառության հարկը հաշվարկում են միայն սույն հոդվածի 1-ին մասի </w:t>
      </w:r>
      <w:r w:rsidR="00A55316" w:rsidRPr="003A5345">
        <w:rPr>
          <w:szCs w:val="24"/>
          <w:shd w:val="clear" w:color="auto" w:fill="FFFFFF"/>
          <w:lang w:val="hy-AM"/>
        </w:rPr>
        <w:t xml:space="preserve">աղյուսակի </w:t>
      </w:r>
      <w:r w:rsidR="003D77ED" w:rsidRPr="003A5345">
        <w:rPr>
          <w:szCs w:val="24"/>
          <w:shd w:val="clear" w:color="auto" w:fill="FFFFFF"/>
          <w:lang w:val="hy-AM"/>
        </w:rPr>
        <w:t>6</w:t>
      </w:r>
      <w:r w:rsidRPr="003A5345">
        <w:rPr>
          <w:szCs w:val="24"/>
          <w:shd w:val="clear" w:color="auto" w:fill="FFFFFF"/>
          <w:lang w:val="hy-AM"/>
        </w:rPr>
        <w:t xml:space="preserve">-րդ և </w:t>
      </w:r>
      <w:r w:rsidR="003D77ED" w:rsidRPr="003A5345">
        <w:rPr>
          <w:szCs w:val="24"/>
          <w:shd w:val="clear" w:color="auto" w:fill="FFFFFF"/>
          <w:lang w:val="hy-AM"/>
        </w:rPr>
        <w:t>7</w:t>
      </w:r>
      <w:r w:rsidRPr="003A5345">
        <w:rPr>
          <w:szCs w:val="24"/>
          <w:shd w:val="clear" w:color="auto" w:fill="FFFFFF"/>
          <w:lang w:val="hy-AM"/>
        </w:rPr>
        <w:t xml:space="preserve">-րդ </w:t>
      </w:r>
      <w:r w:rsidR="0068134B">
        <w:rPr>
          <w:szCs w:val="24"/>
          <w:shd w:val="clear" w:color="auto" w:fill="FFFFFF"/>
          <w:lang w:val="hy-AM"/>
        </w:rPr>
        <w:t>կետ</w:t>
      </w:r>
      <w:r w:rsidRPr="003A5345">
        <w:rPr>
          <w:szCs w:val="24"/>
          <w:shd w:val="clear" w:color="auto" w:fill="FFFFFF"/>
          <w:lang w:val="hy-AM"/>
        </w:rPr>
        <w:t>երով սահմանված համա</w:t>
      </w:r>
      <w:r w:rsidR="00350BE3" w:rsidRPr="003A5345">
        <w:rPr>
          <w:szCs w:val="24"/>
          <w:shd w:val="clear" w:color="auto" w:fill="FFFFFF"/>
          <w:lang w:val="hy-AM"/>
        </w:rPr>
        <w:softHyphen/>
      </w:r>
      <w:r w:rsidRPr="003A5345">
        <w:rPr>
          <w:szCs w:val="24"/>
          <w:shd w:val="clear" w:color="auto" w:fill="FFFFFF"/>
          <w:lang w:val="hy-AM"/>
        </w:rPr>
        <w:t>պա</w:t>
      </w:r>
      <w:r w:rsidR="00350BE3" w:rsidRPr="003A5345">
        <w:rPr>
          <w:szCs w:val="24"/>
          <w:shd w:val="clear" w:color="auto" w:fill="FFFFFF"/>
          <w:lang w:val="hy-AM"/>
        </w:rPr>
        <w:softHyphen/>
      </w:r>
      <w:r w:rsidRPr="003A5345">
        <w:rPr>
          <w:szCs w:val="24"/>
          <w:shd w:val="clear" w:color="auto" w:fill="FFFFFF"/>
          <w:lang w:val="hy-AM"/>
        </w:rPr>
        <w:t>տաս</w:t>
      </w:r>
      <w:r w:rsidR="00350BE3" w:rsidRPr="003A5345">
        <w:rPr>
          <w:szCs w:val="24"/>
          <w:shd w:val="clear" w:color="auto" w:fill="FFFFFF"/>
          <w:lang w:val="hy-AM"/>
        </w:rPr>
        <w:softHyphen/>
      </w:r>
      <w:r w:rsidRPr="003A5345">
        <w:rPr>
          <w:szCs w:val="24"/>
          <w:shd w:val="clear" w:color="auto" w:fill="FFFFFF"/>
          <w:lang w:val="hy-AM"/>
        </w:rPr>
        <w:t>խան դրույքա</w:t>
      </w:r>
      <w:r w:rsidRPr="003A5345">
        <w:rPr>
          <w:szCs w:val="24"/>
          <w:shd w:val="clear" w:color="auto" w:fill="FFFFFF"/>
          <w:lang w:val="hy-AM"/>
        </w:rPr>
        <w:softHyphen/>
        <w:t>չա</w:t>
      </w:r>
      <w:r w:rsidRPr="003A5345">
        <w:rPr>
          <w:szCs w:val="24"/>
          <w:shd w:val="clear" w:color="auto" w:fill="FFFFFF"/>
          <w:lang w:val="hy-AM"/>
        </w:rPr>
        <w:softHyphen/>
        <w:t>փերով:</w:t>
      </w:r>
      <w:r w:rsidR="00A73CCB" w:rsidRPr="003A5345">
        <w:rPr>
          <w:szCs w:val="24"/>
          <w:shd w:val="clear" w:color="auto" w:fill="FFFFFF"/>
          <w:lang w:val="hy-AM"/>
        </w:rPr>
        <w:t>:</w:t>
      </w:r>
    </w:p>
    <w:p w14:paraId="221E055E" w14:textId="77777777" w:rsidR="00EB4F5B" w:rsidRPr="00EB4F5B" w:rsidRDefault="00EB4F5B" w:rsidP="00EB4F5B">
      <w:pPr>
        <w:ind w:firstLine="0"/>
        <w:rPr>
          <w:szCs w:val="24"/>
          <w:lang w:val="hy-AM" w:eastAsia="hy-AM"/>
        </w:rPr>
      </w:pPr>
    </w:p>
    <w:p w14:paraId="45C3BDA8" w14:textId="5F60A002" w:rsidR="00D53F7F" w:rsidRPr="003A5345" w:rsidRDefault="0C7625AB" w:rsidP="00313CAC">
      <w:pPr>
        <w:pStyle w:val="ListParagraph"/>
        <w:tabs>
          <w:tab w:val="clear" w:pos="1816"/>
          <w:tab w:val="num" w:pos="1890"/>
        </w:tabs>
        <w:ind w:left="0" w:firstLine="540"/>
        <w:rPr>
          <w:bCs/>
          <w:szCs w:val="24"/>
        </w:rPr>
      </w:pPr>
      <w:r w:rsidRPr="003A5345">
        <w:rPr>
          <w:szCs w:val="24"/>
          <w:lang w:val="hy-AM"/>
        </w:rPr>
        <w:t xml:space="preserve"> </w:t>
      </w:r>
      <w:bookmarkStart w:id="2" w:name="_Ref148446101"/>
      <w:r w:rsidRPr="003A5345">
        <w:rPr>
          <w:szCs w:val="24"/>
          <w:lang w:val="hy-AM" w:eastAsia="hy-AM"/>
        </w:rPr>
        <w:t>Օրենսգրքի</w:t>
      </w:r>
      <w:r w:rsidRPr="003A5345">
        <w:rPr>
          <w:szCs w:val="24"/>
          <w:lang w:val="hy-AM"/>
        </w:rPr>
        <w:t xml:space="preserve"> 260-րդ հոդվածը շարադրել հետևյալ խմբագրությամբ.</w:t>
      </w:r>
      <w:bookmarkEnd w:id="2"/>
    </w:p>
    <w:p w14:paraId="1D1905A9" w14:textId="77777777" w:rsidR="00313CAC" w:rsidRDefault="00D9474B" w:rsidP="00313CAC">
      <w:pPr>
        <w:ind w:left="2098" w:hanging="1558"/>
        <w:rPr>
          <w:b/>
          <w:bCs/>
          <w:szCs w:val="24"/>
          <w:shd w:val="clear" w:color="auto" w:fill="FFFFFF"/>
          <w:lang w:val="hy-AM"/>
        </w:rPr>
      </w:pPr>
      <w:r w:rsidRPr="003A5345">
        <w:rPr>
          <w:rFonts w:cs="Sylfaen"/>
          <w:b/>
          <w:bCs/>
          <w:szCs w:val="24"/>
          <w:shd w:val="clear" w:color="auto" w:fill="FFFFFF"/>
          <w:lang w:val="hy-AM"/>
        </w:rPr>
        <w:t>«</w:t>
      </w:r>
      <w:r w:rsidR="00B21A54" w:rsidRPr="003A5345">
        <w:rPr>
          <w:rFonts w:cs="Sylfaen"/>
          <w:b/>
          <w:bCs/>
          <w:szCs w:val="24"/>
          <w:shd w:val="clear" w:color="auto" w:fill="FFFFFF"/>
          <w:lang w:val="hy-AM"/>
        </w:rPr>
        <w:t>Հոդված 260</w:t>
      </w:r>
      <w:r w:rsidR="00E552DD" w:rsidRPr="003A5345">
        <w:rPr>
          <w:rFonts w:cs="Sylfaen"/>
          <w:b/>
          <w:bCs/>
          <w:szCs w:val="24"/>
          <w:shd w:val="clear" w:color="auto" w:fill="FFFFFF"/>
          <w:lang w:val="hy-AM"/>
        </w:rPr>
        <w:t>.</w:t>
      </w:r>
      <w:r w:rsidR="00B21A54" w:rsidRPr="003A5345">
        <w:rPr>
          <w:rFonts w:cs="Sylfaen"/>
          <w:b/>
          <w:bCs/>
          <w:szCs w:val="24"/>
          <w:shd w:val="clear" w:color="auto" w:fill="FFFFFF"/>
          <w:lang w:val="hy-AM"/>
        </w:rPr>
        <w:t xml:space="preserve"> </w:t>
      </w:r>
      <w:r w:rsidR="00B21A54" w:rsidRPr="003A5345">
        <w:rPr>
          <w:b/>
          <w:bCs/>
          <w:szCs w:val="24"/>
          <w:shd w:val="clear" w:color="auto" w:fill="FFFFFF"/>
          <w:lang w:val="hy-AM"/>
        </w:rPr>
        <w:t xml:space="preserve">Պետական բյուջե վճարման ենթակա շրջանառության հարկի գումարի </w:t>
      </w:r>
      <w:r w:rsidR="00313CAC">
        <w:rPr>
          <w:b/>
          <w:bCs/>
          <w:szCs w:val="24"/>
          <w:shd w:val="clear" w:color="auto" w:fill="FFFFFF"/>
          <w:lang w:val="hy-AM"/>
        </w:rPr>
        <w:t xml:space="preserve">  </w:t>
      </w:r>
    </w:p>
    <w:p w14:paraId="0BA6490D" w14:textId="271C8A72" w:rsidR="00B21A54" w:rsidRPr="003A5345" w:rsidRDefault="00313CAC" w:rsidP="00313CAC">
      <w:pPr>
        <w:ind w:left="2098" w:hanging="1558"/>
        <w:rPr>
          <w:b/>
          <w:bCs/>
          <w:szCs w:val="24"/>
          <w:shd w:val="clear" w:color="auto" w:fill="FFFFFF"/>
          <w:lang w:val="hy-AM"/>
        </w:rPr>
      </w:pPr>
      <w:r>
        <w:rPr>
          <w:rFonts w:cs="Sylfaen"/>
          <w:b/>
          <w:bCs/>
          <w:szCs w:val="24"/>
          <w:shd w:val="clear" w:color="auto" w:fill="FFFFFF"/>
          <w:lang w:val="hy-AM"/>
        </w:rPr>
        <w:t xml:space="preserve">                        </w:t>
      </w:r>
      <w:r w:rsidR="00B21A54" w:rsidRPr="003A5345">
        <w:rPr>
          <w:b/>
          <w:bCs/>
          <w:szCs w:val="24"/>
          <w:shd w:val="clear" w:color="auto" w:fill="FFFFFF"/>
          <w:lang w:val="hy-AM"/>
        </w:rPr>
        <w:t>հաշվարկման կարգը</w:t>
      </w:r>
    </w:p>
    <w:p w14:paraId="30D8B5C5" w14:textId="2358A7A5" w:rsidR="0073377A" w:rsidRPr="003A5345" w:rsidRDefault="00B21A54" w:rsidP="00DE1142">
      <w:pPr>
        <w:pStyle w:val="ListParagraph"/>
        <w:numPr>
          <w:ilvl w:val="0"/>
          <w:numId w:val="14"/>
        </w:numPr>
        <w:tabs>
          <w:tab w:val="left" w:pos="810"/>
        </w:tabs>
        <w:ind w:left="0" w:firstLine="540"/>
        <w:rPr>
          <w:rFonts w:eastAsia="Times New Roman"/>
          <w:color w:val="000000"/>
          <w:szCs w:val="24"/>
          <w:lang w:val="hy-AM" w:eastAsia="hy-AM"/>
        </w:rPr>
      </w:pPr>
      <w:r w:rsidRPr="003A5345">
        <w:rPr>
          <w:szCs w:val="24"/>
          <w:shd w:val="clear" w:color="auto" w:fill="FFFFFF"/>
          <w:lang w:val="hy-AM"/>
        </w:rPr>
        <w:t>Շրջանառության</w:t>
      </w:r>
      <w:r w:rsidRPr="003A5345">
        <w:rPr>
          <w:rFonts w:eastAsia="Times New Roman"/>
          <w:color w:val="000000"/>
          <w:szCs w:val="24"/>
          <w:lang w:val="hy-AM" w:eastAsia="hy-AM"/>
        </w:rPr>
        <w:t xml:space="preserve"> հարկ վճարողները հաշվետու ժամանակաշրջանի գործունեության </w:t>
      </w:r>
      <w:r w:rsidR="00313CAC">
        <w:rPr>
          <w:rFonts w:eastAsia="Times New Roman"/>
          <w:color w:val="000000"/>
          <w:szCs w:val="24"/>
          <w:lang w:val="hy-AM" w:eastAsia="hy-AM"/>
        </w:rPr>
        <w:t xml:space="preserve"> </w:t>
      </w:r>
      <w:r w:rsidRPr="003A5345">
        <w:rPr>
          <w:rFonts w:eastAsia="Times New Roman"/>
          <w:color w:val="000000"/>
          <w:szCs w:val="24"/>
          <w:lang w:val="hy-AM" w:eastAsia="hy-AM"/>
        </w:rPr>
        <w:t>(բացա</w:t>
      </w:r>
      <w:r w:rsidR="00313CAC">
        <w:rPr>
          <w:rFonts w:eastAsia="Times New Roman"/>
          <w:color w:val="000000"/>
          <w:szCs w:val="24"/>
          <w:lang w:val="hy-AM" w:eastAsia="hy-AM"/>
        </w:rPr>
        <w:softHyphen/>
      </w:r>
      <w:r w:rsidR="0084691D" w:rsidRPr="003A5345">
        <w:rPr>
          <w:rFonts w:eastAsia="Times New Roman"/>
          <w:color w:val="000000"/>
          <w:szCs w:val="24"/>
          <w:lang w:val="hy-AM" w:eastAsia="hy-AM"/>
        </w:rPr>
        <w:softHyphen/>
      </w:r>
      <w:r w:rsidR="0073377A" w:rsidRPr="003A5345">
        <w:rPr>
          <w:rFonts w:eastAsia="Times New Roman"/>
          <w:color w:val="000000"/>
          <w:szCs w:val="24"/>
          <w:lang w:val="hy-AM" w:eastAsia="hy-AM"/>
        </w:rPr>
        <w:softHyphen/>
      </w:r>
      <w:r w:rsidR="001C6B5E" w:rsidRPr="003A5345">
        <w:rPr>
          <w:rFonts w:eastAsia="Times New Roman"/>
          <w:color w:val="000000"/>
          <w:szCs w:val="24"/>
          <w:lang w:val="hy-AM" w:eastAsia="hy-AM"/>
        </w:rPr>
        <w:softHyphen/>
      </w:r>
      <w:r w:rsidR="00BE3718" w:rsidRPr="003A5345">
        <w:rPr>
          <w:rFonts w:eastAsia="Times New Roman"/>
          <w:color w:val="000000"/>
          <w:szCs w:val="24"/>
          <w:lang w:val="hy-AM" w:eastAsia="hy-AM"/>
        </w:rPr>
        <w:softHyphen/>
      </w:r>
      <w:r w:rsidRPr="003A5345">
        <w:rPr>
          <w:rFonts w:eastAsia="Times New Roman"/>
          <w:color w:val="000000"/>
          <w:szCs w:val="24"/>
          <w:lang w:val="hy-AM" w:eastAsia="hy-AM"/>
        </w:rPr>
        <w:t xml:space="preserve">ռությամբ </w:t>
      </w:r>
      <w:r w:rsidR="00063AEC" w:rsidRPr="003A5345">
        <w:rPr>
          <w:rFonts w:eastAsia="Times New Roman"/>
          <w:color w:val="000000"/>
          <w:szCs w:val="24"/>
          <w:lang w:val="hy-AM" w:eastAsia="hy-AM"/>
        </w:rPr>
        <w:t xml:space="preserve">Օրենսգրքի 258-րդ հոդվածի 1-ին մասի աղյուսակի </w:t>
      </w:r>
      <w:r w:rsidR="00313CAC">
        <w:rPr>
          <w:rFonts w:eastAsia="Times New Roman"/>
          <w:color w:val="000000"/>
          <w:szCs w:val="24"/>
          <w:lang w:val="hy-AM" w:eastAsia="hy-AM"/>
        </w:rPr>
        <w:t xml:space="preserve">1-ին, 4-րդ 6-րդ և </w:t>
      </w:r>
      <w:r w:rsidR="003D77ED" w:rsidRPr="003A5345">
        <w:rPr>
          <w:szCs w:val="24"/>
          <w:lang w:val="hy-AM" w:eastAsia="hy-AM"/>
        </w:rPr>
        <w:t>9</w:t>
      </w:r>
      <w:r w:rsidR="00874E58" w:rsidRPr="003A5345">
        <w:rPr>
          <w:szCs w:val="24"/>
          <w:lang w:val="hy-AM" w:eastAsia="hy-AM"/>
        </w:rPr>
        <w:t>-րդ</w:t>
      </w:r>
      <w:r w:rsidR="0068134B">
        <w:rPr>
          <w:rFonts w:eastAsia="Times New Roman"/>
          <w:color w:val="000000"/>
          <w:szCs w:val="24"/>
          <w:lang w:val="hy-AM" w:eastAsia="hy-AM"/>
        </w:rPr>
        <w:t xml:space="preserve"> կետ</w:t>
      </w:r>
      <w:r w:rsidR="00313CAC">
        <w:rPr>
          <w:rFonts w:eastAsia="Times New Roman"/>
          <w:color w:val="000000"/>
          <w:szCs w:val="24"/>
          <w:lang w:val="hy-AM" w:eastAsia="hy-AM"/>
        </w:rPr>
        <w:t>եր</w:t>
      </w:r>
      <w:r w:rsidR="006D7DB5" w:rsidRPr="003A5345">
        <w:rPr>
          <w:rFonts w:eastAsia="Times New Roman"/>
          <w:color w:val="000000"/>
          <w:szCs w:val="24"/>
          <w:lang w:val="hy-AM" w:eastAsia="hy-AM"/>
        </w:rPr>
        <w:t xml:space="preserve">ով </w:t>
      </w:r>
      <w:r w:rsidR="00874E58" w:rsidRPr="003A5345">
        <w:rPr>
          <w:rFonts w:eastAsia="Times New Roman"/>
          <w:color w:val="000000"/>
          <w:szCs w:val="24"/>
          <w:lang w:val="hy-AM" w:eastAsia="hy-AM"/>
        </w:rPr>
        <w:t>սահման</w:t>
      </w:r>
      <w:r w:rsidR="006D7DB5" w:rsidRPr="003A5345">
        <w:rPr>
          <w:rFonts w:eastAsia="Times New Roman"/>
          <w:color w:val="000000"/>
          <w:szCs w:val="24"/>
          <w:lang w:val="hy-AM" w:eastAsia="hy-AM"/>
        </w:rPr>
        <w:t>ված</w:t>
      </w:r>
      <w:r w:rsidR="00313CAC">
        <w:rPr>
          <w:rFonts w:eastAsia="Times New Roman"/>
          <w:color w:val="000000"/>
          <w:szCs w:val="24"/>
          <w:lang w:val="hy-AM" w:eastAsia="hy-AM"/>
        </w:rPr>
        <w:t xml:space="preserve"> գործունեությու</w:t>
      </w:r>
      <w:r w:rsidR="006D7DB5" w:rsidRPr="003A5345">
        <w:rPr>
          <w:rFonts w:eastAsia="Times New Roman"/>
          <w:color w:val="000000"/>
          <w:szCs w:val="24"/>
          <w:lang w:val="hy-AM" w:eastAsia="hy-AM"/>
        </w:rPr>
        <w:t>ն</w:t>
      </w:r>
      <w:r w:rsidR="00313CAC">
        <w:rPr>
          <w:rFonts w:eastAsia="Times New Roman"/>
          <w:color w:val="000000"/>
          <w:szCs w:val="24"/>
          <w:lang w:val="hy-AM" w:eastAsia="hy-AM"/>
        </w:rPr>
        <w:t>ների</w:t>
      </w:r>
      <w:r w:rsidRPr="003A5345">
        <w:rPr>
          <w:rFonts w:eastAsia="Times New Roman"/>
          <w:color w:val="000000"/>
          <w:szCs w:val="24"/>
          <w:lang w:val="hy-AM" w:eastAsia="hy-AM"/>
        </w:rPr>
        <w:t xml:space="preserve">) </w:t>
      </w:r>
      <w:r w:rsidR="00313CAC">
        <w:rPr>
          <w:rFonts w:eastAsia="Times New Roman"/>
          <w:color w:val="000000"/>
          <w:szCs w:val="24"/>
          <w:lang w:val="hy-AM" w:eastAsia="hy-AM"/>
        </w:rPr>
        <w:t>արդյունք</w:t>
      </w:r>
      <w:r w:rsidR="00313CAC">
        <w:rPr>
          <w:rFonts w:eastAsia="Times New Roman"/>
          <w:color w:val="000000"/>
          <w:szCs w:val="24"/>
          <w:lang w:val="hy-AM" w:eastAsia="hy-AM"/>
        </w:rPr>
        <w:softHyphen/>
        <w:t>ներով</w:t>
      </w:r>
      <w:r w:rsidR="00313CAC" w:rsidRPr="003A5345">
        <w:rPr>
          <w:rFonts w:eastAsia="Times New Roman"/>
          <w:color w:val="000000"/>
          <w:szCs w:val="24"/>
          <w:lang w:val="hy-AM" w:eastAsia="hy-AM"/>
        </w:rPr>
        <w:t xml:space="preserve"> </w:t>
      </w:r>
      <w:r w:rsidRPr="003A5345">
        <w:rPr>
          <w:rFonts w:eastAsia="Times New Roman"/>
          <w:color w:val="000000"/>
          <w:szCs w:val="24"/>
          <w:lang w:val="hy-AM" w:eastAsia="hy-AM"/>
        </w:rPr>
        <w:t>պետական բյուջե են վճարում այդ ժամա</w:t>
      </w:r>
      <w:r w:rsidR="0073377A" w:rsidRPr="003A5345">
        <w:rPr>
          <w:rFonts w:eastAsia="Times New Roman"/>
          <w:color w:val="000000"/>
          <w:szCs w:val="24"/>
          <w:lang w:val="hy-AM" w:eastAsia="hy-AM"/>
        </w:rPr>
        <w:softHyphen/>
      </w:r>
      <w:r w:rsidRPr="003A5345">
        <w:rPr>
          <w:rFonts w:eastAsia="Times New Roman"/>
          <w:color w:val="000000"/>
          <w:szCs w:val="24"/>
          <w:lang w:val="hy-AM" w:eastAsia="hy-AM"/>
        </w:rPr>
        <w:t>նա</w:t>
      </w:r>
      <w:r w:rsidR="0084691D" w:rsidRPr="003A5345">
        <w:rPr>
          <w:rFonts w:eastAsia="Times New Roman"/>
          <w:color w:val="000000"/>
          <w:szCs w:val="24"/>
          <w:lang w:val="hy-AM" w:eastAsia="hy-AM"/>
        </w:rPr>
        <w:softHyphen/>
      </w:r>
      <w:r w:rsidRPr="003A5345">
        <w:rPr>
          <w:rFonts w:eastAsia="Times New Roman"/>
          <w:color w:val="000000"/>
          <w:szCs w:val="24"/>
          <w:lang w:val="hy-AM" w:eastAsia="hy-AM"/>
        </w:rPr>
        <w:t>կաշրջանում ձևա</w:t>
      </w:r>
      <w:r w:rsidR="00BE3718" w:rsidRPr="003A5345">
        <w:rPr>
          <w:rFonts w:eastAsia="Times New Roman"/>
          <w:color w:val="000000"/>
          <w:szCs w:val="24"/>
          <w:lang w:val="hy-AM" w:eastAsia="hy-AM"/>
        </w:rPr>
        <w:softHyphen/>
      </w:r>
      <w:r w:rsidRPr="003A5345">
        <w:rPr>
          <w:rFonts w:eastAsia="Times New Roman"/>
          <w:color w:val="000000"/>
          <w:szCs w:val="24"/>
          <w:lang w:val="hy-AM" w:eastAsia="hy-AM"/>
        </w:rPr>
        <w:t>վոր</w:t>
      </w:r>
      <w:r w:rsidR="00BE3718" w:rsidRPr="003A5345">
        <w:rPr>
          <w:rFonts w:eastAsia="Times New Roman"/>
          <w:color w:val="000000"/>
          <w:szCs w:val="24"/>
          <w:lang w:val="hy-AM" w:eastAsia="hy-AM"/>
        </w:rPr>
        <w:softHyphen/>
      </w:r>
      <w:r w:rsidR="00BE3718" w:rsidRPr="003A5345">
        <w:rPr>
          <w:rFonts w:eastAsia="Times New Roman"/>
          <w:color w:val="000000"/>
          <w:szCs w:val="24"/>
          <w:lang w:val="hy-AM" w:eastAsia="hy-AM"/>
        </w:rPr>
        <w:softHyphen/>
      </w:r>
      <w:r w:rsidRPr="003A5345">
        <w:rPr>
          <w:rFonts w:eastAsia="Times New Roman"/>
          <w:color w:val="000000"/>
          <w:szCs w:val="24"/>
          <w:lang w:val="hy-AM" w:eastAsia="hy-AM"/>
        </w:rPr>
        <w:t>վող հարկման բազայի նկատմամբ Օրենսգրքի 258-րդ հոդվածի 1-ին մասով սահմանված համա</w:t>
      </w:r>
      <w:r w:rsidR="00BE3718" w:rsidRPr="003A5345">
        <w:rPr>
          <w:rFonts w:eastAsia="Times New Roman"/>
          <w:color w:val="000000"/>
          <w:szCs w:val="24"/>
          <w:lang w:val="hy-AM" w:eastAsia="hy-AM"/>
        </w:rPr>
        <w:softHyphen/>
      </w:r>
      <w:r w:rsidRPr="003A5345">
        <w:rPr>
          <w:rFonts w:eastAsia="Times New Roman"/>
          <w:color w:val="000000"/>
          <w:szCs w:val="24"/>
          <w:lang w:val="hy-AM" w:eastAsia="hy-AM"/>
        </w:rPr>
        <w:t>պատասխան դրույքաչափերի կիրառությամբ հաշվարկված շրջա</w:t>
      </w:r>
      <w:r w:rsidR="00EF3192" w:rsidRPr="003A5345">
        <w:rPr>
          <w:rFonts w:eastAsia="Times New Roman"/>
          <w:color w:val="000000"/>
          <w:szCs w:val="24"/>
          <w:lang w:val="hy-AM" w:eastAsia="hy-AM"/>
        </w:rPr>
        <w:softHyphen/>
      </w:r>
      <w:r w:rsidRPr="003A5345">
        <w:rPr>
          <w:rFonts w:eastAsia="Times New Roman"/>
          <w:color w:val="000000"/>
          <w:szCs w:val="24"/>
          <w:lang w:val="hy-AM" w:eastAsia="hy-AM"/>
        </w:rPr>
        <w:t>նա</w:t>
      </w:r>
      <w:r w:rsidR="00EF3192" w:rsidRPr="003A5345">
        <w:rPr>
          <w:rFonts w:eastAsia="Times New Roman"/>
          <w:color w:val="000000"/>
          <w:szCs w:val="24"/>
          <w:lang w:val="hy-AM" w:eastAsia="hy-AM"/>
        </w:rPr>
        <w:softHyphen/>
      </w:r>
      <w:r w:rsidR="0084691D" w:rsidRPr="003A5345">
        <w:rPr>
          <w:rFonts w:eastAsia="Times New Roman"/>
          <w:color w:val="000000"/>
          <w:szCs w:val="24"/>
          <w:lang w:val="hy-AM" w:eastAsia="hy-AM"/>
        </w:rPr>
        <w:softHyphen/>
      </w:r>
      <w:r w:rsidRPr="003A5345">
        <w:rPr>
          <w:rFonts w:eastAsia="Times New Roman"/>
          <w:color w:val="000000"/>
          <w:szCs w:val="24"/>
          <w:lang w:val="hy-AM" w:eastAsia="hy-AM"/>
        </w:rPr>
        <w:t>ռության հարկի գումարը:</w:t>
      </w:r>
    </w:p>
    <w:p w14:paraId="1DF59481" w14:textId="10B1771E" w:rsidR="0073377A" w:rsidRPr="003A5345" w:rsidRDefault="00B21A54" w:rsidP="00DE1142">
      <w:pPr>
        <w:pStyle w:val="ListParagraph"/>
        <w:numPr>
          <w:ilvl w:val="0"/>
          <w:numId w:val="14"/>
        </w:numPr>
        <w:tabs>
          <w:tab w:val="left" w:pos="810"/>
        </w:tabs>
        <w:ind w:left="0" w:firstLine="540"/>
        <w:rPr>
          <w:rFonts w:eastAsia="Times New Roman"/>
          <w:color w:val="000000"/>
          <w:szCs w:val="24"/>
          <w:lang w:val="hy-AM" w:eastAsia="hy-AM"/>
        </w:rPr>
      </w:pPr>
      <w:r w:rsidRPr="00570BBA">
        <w:rPr>
          <w:szCs w:val="24"/>
          <w:shd w:val="clear" w:color="auto" w:fill="FFFFFF"/>
          <w:lang w:val="hy-AM"/>
        </w:rPr>
        <w:t>Շրջանառության</w:t>
      </w:r>
      <w:r w:rsidRPr="003A5345">
        <w:rPr>
          <w:rFonts w:eastAsia="Times New Roman"/>
          <w:color w:val="000000"/>
          <w:szCs w:val="24"/>
          <w:lang w:val="hy-AM" w:eastAsia="hy-AM"/>
        </w:rPr>
        <w:t xml:space="preserve"> հարկ վճարողները հաշվետու ժամանակաշրջանի</w:t>
      </w:r>
      <w:r w:rsidR="000F0187">
        <w:rPr>
          <w:rFonts w:eastAsia="Times New Roman"/>
          <w:color w:val="000000"/>
          <w:szCs w:val="24"/>
          <w:lang w:val="hy-AM" w:eastAsia="hy-AM"/>
        </w:rPr>
        <w:t xml:space="preserve"> գործունեության արդ</w:t>
      </w:r>
      <w:r w:rsidR="0017415B">
        <w:rPr>
          <w:rFonts w:eastAsia="Times New Roman"/>
          <w:color w:val="000000"/>
          <w:szCs w:val="24"/>
          <w:lang w:val="hy-AM" w:eastAsia="hy-AM"/>
        </w:rPr>
        <w:softHyphen/>
      </w:r>
      <w:r w:rsidR="000F0187">
        <w:rPr>
          <w:rFonts w:eastAsia="Times New Roman"/>
          <w:color w:val="000000"/>
          <w:szCs w:val="24"/>
          <w:lang w:val="hy-AM" w:eastAsia="hy-AM"/>
        </w:rPr>
        <w:t>յունքներով</w:t>
      </w:r>
      <w:r w:rsidRPr="003A5345">
        <w:rPr>
          <w:rFonts w:eastAsia="Times New Roman"/>
          <w:color w:val="000000"/>
          <w:szCs w:val="24"/>
          <w:lang w:val="hy-AM" w:eastAsia="hy-AM"/>
        </w:rPr>
        <w:t xml:space="preserve"> </w:t>
      </w:r>
      <w:r w:rsidR="00724D6C" w:rsidRPr="003A5345">
        <w:rPr>
          <w:rFonts w:eastAsia="Times New Roman"/>
          <w:color w:val="000000"/>
          <w:szCs w:val="24"/>
          <w:lang w:val="hy-AM" w:eastAsia="hy-AM"/>
        </w:rPr>
        <w:t xml:space="preserve">Օրենսգրքի 258-րդ հոդվածի 1-ին մասի աղյուսակի </w:t>
      </w:r>
      <w:r w:rsidR="00724D6C">
        <w:rPr>
          <w:rFonts w:eastAsia="Times New Roman"/>
          <w:color w:val="000000"/>
          <w:szCs w:val="24"/>
          <w:lang w:val="hy-AM" w:eastAsia="hy-AM"/>
        </w:rPr>
        <w:t xml:space="preserve">1-ին, 4-րդ 6-րդ և </w:t>
      </w:r>
      <w:r w:rsidR="00724D6C" w:rsidRPr="003A5345">
        <w:rPr>
          <w:szCs w:val="24"/>
          <w:lang w:val="hy-AM" w:eastAsia="hy-AM"/>
        </w:rPr>
        <w:t>9-րդ</w:t>
      </w:r>
      <w:r w:rsidR="0068134B">
        <w:rPr>
          <w:rFonts w:eastAsia="Times New Roman"/>
          <w:color w:val="000000"/>
          <w:szCs w:val="24"/>
          <w:lang w:val="hy-AM" w:eastAsia="hy-AM"/>
        </w:rPr>
        <w:t xml:space="preserve"> կետ</w:t>
      </w:r>
      <w:r w:rsidR="00724D6C">
        <w:rPr>
          <w:rFonts w:eastAsia="Times New Roman"/>
          <w:color w:val="000000"/>
          <w:szCs w:val="24"/>
          <w:lang w:val="hy-AM" w:eastAsia="hy-AM"/>
        </w:rPr>
        <w:t>ե</w:t>
      </w:r>
      <w:r w:rsidR="0017415B">
        <w:rPr>
          <w:rFonts w:eastAsia="Times New Roman"/>
          <w:color w:val="000000"/>
          <w:szCs w:val="24"/>
          <w:lang w:val="hy-AM" w:eastAsia="hy-AM"/>
        </w:rPr>
        <w:softHyphen/>
      </w:r>
      <w:r w:rsidR="00724D6C">
        <w:rPr>
          <w:rFonts w:eastAsia="Times New Roman"/>
          <w:color w:val="000000"/>
          <w:szCs w:val="24"/>
          <w:lang w:val="hy-AM" w:eastAsia="hy-AM"/>
        </w:rPr>
        <w:t>ր</w:t>
      </w:r>
      <w:r w:rsidR="00724D6C" w:rsidRPr="003A5345">
        <w:rPr>
          <w:rFonts w:eastAsia="Times New Roman"/>
          <w:color w:val="000000"/>
          <w:szCs w:val="24"/>
          <w:lang w:val="hy-AM" w:eastAsia="hy-AM"/>
        </w:rPr>
        <w:t xml:space="preserve">ով </w:t>
      </w:r>
      <w:r w:rsidR="000F0187">
        <w:rPr>
          <w:rFonts w:eastAsia="Times New Roman"/>
          <w:color w:val="000000"/>
          <w:szCs w:val="24"/>
          <w:lang w:val="hy-AM" w:eastAsia="hy-AM"/>
        </w:rPr>
        <w:t>սահմանված</w:t>
      </w:r>
      <w:r w:rsidR="00724D6C">
        <w:rPr>
          <w:rFonts w:eastAsia="Times New Roman"/>
          <w:color w:val="000000"/>
          <w:szCs w:val="24"/>
          <w:lang w:val="hy-AM" w:eastAsia="hy-AM"/>
        </w:rPr>
        <w:t xml:space="preserve"> գործունեությու</w:t>
      </w:r>
      <w:r w:rsidR="00724D6C" w:rsidRPr="003A5345">
        <w:rPr>
          <w:rFonts w:eastAsia="Times New Roman"/>
          <w:color w:val="000000"/>
          <w:szCs w:val="24"/>
          <w:lang w:val="hy-AM" w:eastAsia="hy-AM"/>
        </w:rPr>
        <w:t>ն</w:t>
      </w:r>
      <w:r w:rsidR="00724D6C">
        <w:rPr>
          <w:rFonts w:eastAsia="Times New Roman"/>
          <w:color w:val="000000"/>
          <w:szCs w:val="24"/>
          <w:lang w:val="hy-AM" w:eastAsia="hy-AM"/>
        </w:rPr>
        <w:t>ների</w:t>
      </w:r>
      <w:r w:rsidR="00724D6C" w:rsidRPr="003A5345">
        <w:rPr>
          <w:rFonts w:eastAsia="Times New Roman"/>
          <w:color w:val="000000"/>
          <w:szCs w:val="24"/>
          <w:lang w:val="hy-AM" w:eastAsia="hy-AM"/>
        </w:rPr>
        <w:t xml:space="preserve"> </w:t>
      </w:r>
      <w:r w:rsidR="000F0187">
        <w:rPr>
          <w:rFonts w:eastAsia="Times New Roman"/>
          <w:color w:val="000000"/>
          <w:szCs w:val="24"/>
          <w:lang w:val="hy-AM" w:eastAsia="hy-AM"/>
        </w:rPr>
        <w:t>մասով</w:t>
      </w:r>
      <w:r w:rsidR="000F0187" w:rsidRPr="003A5345">
        <w:rPr>
          <w:rFonts w:eastAsia="Times New Roman"/>
          <w:color w:val="000000"/>
          <w:szCs w:val="24"/>
          <w:lang w:val="hy-AM" w:eastAsia="hy-AM"/>
        </w:rPr>
        <w:t xml:space="preserve"> </w:t>
      </w:r>
      <w:r w:rsidRPr="003A5345">
        <w:rPr>
          <w:rFonts w:eastAsia="Times New Roman"/>
          <w:color w:val="000000"/>
          <w:szCs w:val="24"/>
          <w:lang w:val="hy-AM" w:eastAsia="hy-AM"/>
        </w:rPr>
        <w:t>պետական բյուջե են վճարում այդ ժամա</w:t>
      </w:r>
      <w:r w:rsidR="0017415B">
        <w:rPr>
          <w:rFonts w:eastAsia="Times New Roman"/>
          <w:color w:val="000000"/>
          <w:szCs w:val="24"/>
          <w:lang w:val="hy-AM" w:eastAsia="hy-AM"/>
        </w:rPr>
        <w:softHyphen/>
      </w:r>
      <w:r w:rsidRPr="003A5345">
        <w:rPr>
          <w:rFonts w:eastAsia="Times New Roman"/>
          <w:color w:val="000000"/>
          <w:szCs w:val="24"/>
          <w:lang w:val="hy-AM" w:eastAsia="hy-AM"/>
        </w:rPr>
        <w:t>նա</w:t>
      </w:r>
      <w:r w:rsidR="0017415B">
        <w:rPr>
          <w:rFonts w:eastAsia="Times New Roman"/>
          <w:color w:val="000000"/>
          <w:szCs w:val="24"/>
          <w:lang w:val="hy-AM" w:eastAsia="hy-AM"/>
        </w:rPr>
        <w:softHyphen/>
      </w:r>
      <w:r w:rsidRPr="003A5345">
        <w:rPr>
          <w:rFonts w:eastAsia="Times New Roman"/>
          <w:color w:val="000000"/>
          <w:szCs w:val="24"/>
          <w:lang w:val="hy-AM" w:eastAsia="hy-AM"/>
        </w:rPr>
        <w:t>կա</w:t>
      </w:r>
      <w:r w:rsidR="0017415B">
        <w:rPr>
          <w:rFonts w:eastAsia="Times New Roman"/>
          <w:color w:val="000000"/>
          <w:szCs w:val="24"/>
          <w:lang w:val="hy-AM" w:eastAsia="hy-AM"/>
        </w:rPr>
        <w:softHyphen/>
      </w:r>
      <w:r w:rsidRPr="003A5345">
        <w:rPr>
          <w:rFonts w:eastAsia="Times New Roman"/>
          <w:color w:val="000000"/>
          <w:szCs w:val="24"/>
          <w:lang w:val="hy-AM" w:eastAsia="hy-AM"/>
        </w:rPr>
        <w:t>շրջա</w:t>
      </w:r>
      <w:r w:rsidR="0017415B">
        <w:rPr>
          <w:rFonts w:eastAsia="Times New Roman"/>
          <w:color w:val="000000"/>
          <w:szCs w:val="24"/>
          <w:lang w:val="hy-AM" w:eastAsia="hy-AM"/>
        </w:rPr>
        <w:softHyphen/>
      </w:r>
      <w:r w:rsidRPr="003A5345">
        <w:rPr>
          <w:rFonts w:eastAsia="Times New Roman"/>
          <w:color w:val="000000"/>
          <w:szCs w:val="24"/>
          <w:lang w:val="hy-AM" w:eastAsia="hy-AM"/>
        </w:rPr>
        <w:t>նում ձևա</w:t>
      </w:r>
      <w:r w:rsidR="00EF3192" w:rsidRPr="003A5345">
        <w:rPr>
          <w:rFonts w:eastAsia="Times New Roman"/>
          <w:color w:val="000000"/>
          <w:szCs w:val="24"/>
          <w:lang w:val="hy-AM" w:eastAsia="hy-AM"/>
        </w:rPr>
        <w:softHyphen/>
      </w:r>
      <w:r w:rsidRPr="003A5345">
        <w:rPr>
          <w:rFonts w:eastAsia="Times New Roman"/>
          <w:color w:val="000000"/>
          <w:szCs w:val="24"/>
          <w:lang w:val="hy-AM" w:eastAsia="hy-AM"/>
        </w:rPr>
        <w:t>վոր</w:t>
      </w:r>
      <w:r w:rsidR="00EF3192" w:rsidRPr="003A5345">
        <w:rPr>
          <w:rFonts w:eastAsia="Times New Roman"/>
          <w:color w:val="000000"/>
          <w:szCs w:val="24"/>
          <w:lang w:val="hy-AM" w:eastAsia="hy-AM"/>
        </w:rPr>
        <w:softHyphen/>
      </w:r>
      <w:r w:rsidRPr="003A5345">
        <w:rPr>
          <w:rFonts w:eastAsia="Times New Roman"/>
          <w:color w:val="000000"/>
          <w:szCs w:val="24"/>
          <w:lang w:val="hy-AM" w:eastAsia="hy-AM"/>
        </w:rPr>
        <w:t>վող հարկման բազայի նկատմամբ Օրենսգրքի 258-րդ հոդ</w:t>
      </w:r>
      <w:r w:rsidR="001B2163" w:rsidRPr="003A5345">
        <w:rPr>
          <w:rFonts w:eastAsia="Times New Roman"/>
          <w:color w:val="000000"/>
          <w:szCs w:val="24"/>
          <w:lang w:val="hy-AM" w:eastAsia="hy-AM"/>
        </w:rPr>
        <w:softHyphen/>
      </w:r>
      <w:r w:rsidRPr="003A5345">
        <w:rPr>
          <w:rFonts w:eastAsia="Times New Roman"/>
          <w:color w:val="000000"/>
          <w:szCs w:val="24"/>
          <w:lang w:val="hy-AM" w:eastAsia="hy-AM"/>
        </w:rPr>
        <w:t>վածի 1-ին մասով սահ</w:t>
      </w:r>
      <w:r w:rsidR="0017415B">
        <w:rPr>
          <w:rFonts w:eastAsia="Times New Roman"/>
          <w:color w:val="000000"/>
          <w:szCs w:val="24"/>
          <w:lang w:val="hy-AM" w:eastAsia="hy-AM"/>
        </w:rPr>
        <w:softHyphen/>
      </w:r>
      <w:r w:rsidRPr="003A5345">
        <w:rPr>
          <w:rFonts w:eastAsia="Times New Roman"/>
          <w:color w:val="000000"/>
          <w:szCs w:val="24"/>
          <w:lang w:val="hy-AM" w:eastAsia="hy-AM"/>
        </w:rPr>
        <w:t>մանված</w:t>
      </w:r>
      <w:r w:rsidR="00A66A4E" w:rsidRPr="003A5345">
        <w:rPr>
          <w:rFonts w:eastAsia="Times New Roman"/>
          <w:color w:val="000000"/>
          <w:szCs w:val="24"/>
          <w:lang w:val="hy-AM" w:eastAsia="hy-AM"/>
        </w:rPr>
        <w:t>՝ համապատասխան</w:t>
      </w:r>
      <w:r w:rsidRPr="003A5345">
        <w:rPr>
          <w:rFonts w:eastAsia="Times New Roman"/>
          <w:color w:val="000000"/>
          <w:szCs w:val="24"/>
          <w:lang w:val="hy-AM" w:eastAsia="hy-AM"/>
        </w:rPr>
        <w:t xml:space="preserve"> դրույքաչափի կիրառությամբ հաշվարկ</w:t>
      </w:r>
      <w:r w:rsidR="001B2163" w:rsidRPr="003A5345">
        <w:rPr>
          <w:rFonts w:eastAsia="Times New Roman"/>
          <w:color w:val="000000"/>
          <w:szCs w:val="24"/>
          <w:lang w:val="hy-AM" w:eastAsia="hy-AM"/>
        </w:rPr>
        <w:softHyphen/>
      </w:r>
      <w:r w:rsidRPr="003A5345">
        <w:rPr>
          <w:rFonts w:eastAsia="Times New Roman"/>
          <w:color w:val="000000"/>
          <w:szCs w:val="24"/>
          <w:lang w:val="hy-AM" w:eastAsia="hy-AM"/>
        </w:rPr>
        <w:t>ված շրջա</w:t>
      </w:r>
      <w:r w:rsidR="001B2163" w:rsidRPr="003A5345">
        <w:rPr>
          <w:rFonts w:eastAsia="Times New Roman"/>
          <w:color w:val="000000"/>
          <w:szCs w:val="24"/>
          <w:lang w:val="hy-AM" w:eastAsia="hy-AM"/>
        </w:rPr>
        <w:softHyphen/>
      </w:r>
      <w:r w:rsidRPr="003A5345">
        <w:rPr>
          <w:rFonts w:eastAsia="Times New Roman"/>
          <w:color w:val="000000"/>
          <w:szCs w:val="24"/>
          <w:lang w:val="hy-AM" w:eastAsia="hy-AM"/>
        </w:rPr>
        <w:t xml:space="preserve">նառության հարկի գումարի և Օրենսգրքի 258-րդ հոդվածի </w:t>
      </w:r>
      <w:r w:rsidR="00225FB5" w:rsidRPr="003A5345">
        <w:rPr>
          <w:rFonts w:eastAsia="Times New Roman"/>
          <w:color w:val="000000"/>
          <w:szCs w:val="24"/>
          <w:lang w:val="hy-AM" w:eastAsia="hy-AM"/>
        </w:rPr>
        <w:t xml:space="preserve">2-5-րդ և 7-րդ </w:t>
      </w:r>
      <w:r w:rsidRPr="003A5345">
        <w:rPr>
          <w:rFonts w:eastAsia="Times New Roman"/>
          <w:color w:val="000000"/>
          <w:szCs w:val="24"/>
          <w:lang w:val="hy-AM" w:eastAsia="hy-AM"/>
        </w:rPr>
        <w:t>մաս</w:t>
      </w:r>
      <w:r w:rsidR="00E16A10" w:rsidRPr="003A5345">
        <w:rPr>
          <w:rFonts w:eastAsia="Times New Roman"/>
          <w:color w:val="000000"/>
          <w:szCs w:val="24"/>
          <w:lang w:val="hy-AM" w:eastAsia="hy-AM"/>
        </w:rPr>
        <w:t>եր</w:t>
      </w:r>
      <w:r w:rsidRPr="003A5345">
        <w:rPr>
          <w:rFonts w:eastAsia="Times New Roman"/>
          <w:color w:val="000000"/>
          <w:szCs w:val="24"/>
          <w:lang w:val="hy-AM" w:eastAsia="hy-AM"/>
        </w:rPr>
        <w:t>ով սահ</w:t>
      </w:r>
      <w:r w:rsidR="0073377A" w:rsidRPr="003A5345">
        <w:rPr>
          <w:rFonts w:eastAsia="Times New Roman"/>
          <w:color w:val="000000"/>
          <w:szCs w:val="24"/>
          <w:lang w:val="hy-AM" w:eastAsia="hy-AM"/>
        </w:rPr>
        <w:softHyphen/>
      </w:r>
      <w:r w:rsidRPr="003A5345">
        <w:rPr>
          <w:rFonts w:eastAsia="Times New Roman"/>
          <w:color w:val="000000"/>
          <w:szCs w:val="24"/>
          <w:lang w:val="hy-AM" w:eastAsia="hy-AM"/>
        </w:rPr>
        <w:t>ման</w:t>
      </w:r>
      <w:r w:rsidR="0073377A" w:rsidRPr="003A5345">
        <w:rPr>
          <w:rFonts w:eastAsia="Times New Roman"/>
          <w:color w:val="000000"/>
          <w:szCs w:val="24"/>
          <w:lang w:val="hy-AM" w:eastAsia="hy-AM"/>
        </w:rPr>
        <w:softHyphen/>
      </w:r>
      <w:r w:rsidRPr="003A5345">
        <w:rPr>
          <w:rFonts w:eastAsia="Times New Roman"/>
          <w:color w:val="000000"/>
          <w:szCs w:val="24"/>
          <w:lang w:val="hy-AM" w:eastAsia="hy-AM"/>
        </w:rPr>
        <w:t>ված կարգով հաշվարկված՝ շրջանառության հարկի գումա</w:t>
      </w:r>
      <w:r w:rsidR="001B2163" w:rsidRPr="003A5345">
        <w:rPr>
          <w:rFonts w:eastAsia="Times New Roman"/>
          <w:color w:val="000000"/>
          <w:szCs w:val="24"/>
          <w:lang w:val="hy-AM" w:eastAsia="hy-AM"/>
        </w:rPr>
        <w:softHyphen/>
      </w:r>
      <w:r w:rsidRPr="003A5345">
        <w:rPr>
          <w:rFonts w:eastAsia="Times New Roman"/>
          <w:color w:val="000000"/>
          <w:szCs w:val="24"/>
          <w:lang w:val="hy-AM" w:eastAsia="hy-AM"/>
        </w:rPr>
        <w:t>րից նվազեցվող գումարի տար</w:t>
      </w:r>
      <w:r w:rsidR="0073377A" w:rsidRPr="003A5345">
        <w:rPr>
          <w:rFonts w:eastAsia="Times New Roman"/>
          <w:color w:val="000000"/>
          <w:szCs w:val="24"/>
          <w:lang w:val="hy-AM" w:eastAsia="hy-AM"/>
        </w:rPr>
        <w:softHyphen/>
      </w:r>
      <w:r w:rsidRPr="003A5345">
        <w:rPr>
          <w:rFonts w:eastAsia="Times New Roman"/>
          <w:color w:val="000000"/>
          <w:szCs w:val="24"/>
          <w:lang w:val="hy-AM" w:eastAsia="hy-AM"/>
        </w:rPr>
        <w:t>բե</w:t>
      </w:r>
      <w:r w:rsidR="0073377A" w:rsidRPr="003A5345">
        <w:rPr>
          <w:rFonts w:eastAsia="Times New Roman"/>
          <w:color w:val="000000"/>
          <w:szCs w:val="24"/>
          <w:lang w:val="hy-AM" w:eastAsia="hy-AM"/>
        </w:rPr>
        <w:softHyphen/>
      </w:r>
      <w:r w:rsidRPr="003A5345">
        <w:rPr>
          <w:rFonts w:eastAsia="Times New Roman"/>
          <w:color w:val="000000"/>
          <w:szCs w:val="24"/>
          <w:lang w:val="hy-AM" w:eastAsia="hy-AM"/>
        </w:rPr>
        <w:t>րությունը:</w:t>
      </w:r>
    </w:p>
    <w:p w14:paraId="4E2714C5" w14:textId="080EA507" w:rsidR="006858B4" w:rsidRDefault="00724D6C" w:rsidP="00570BBA">
      <w:pPr>
        <w:pStyle w:val="ListParagraph"/>
        <w:numPr>
          <w:ilvl w:val="0"/>
          <w:numId w:val="14"/>
        </w:numPr>
        <w:tabs>
          <w:tab w:val="left" w:pos="810"/>
        </w:tabs>
        <w:ind w:left="0" w:firstLine="540"/>
        <w:rPr>
          <w:rFonts w:eastAsia="Times New Roman"/>
          <w:color w:val="000000"/>
          <w:szCs w:val="24"/>
          <w:lang w:val="hy-AM" w:eastAsia="hy-AM"/>
        </w:rPr>
      </w:pPr>
      <w:r w:rsidRPr="003A5345">
        <w:rPr>
          <w:rFonts w:eastAsia="Times New Roman"/>
          <w:color w:val="000000"/>
          <w:szCs w:val="24"/>
          <w:lang w:val="hy-AM" w:eastAsia="hy-AM"/>
        </w:rPr>
        <w:lastRenderedPageBreak/>
        <w:t xml:space="preserve">Օրենսգրքի 258-րդ հոդվածի 1-ին մասի աղյուսակի </w:t>
      </w:r>
      <w:r>
        <w:rPr>
          <w:rFonts w:eastAsia="Times New Roman"/>
          <w:color w:val="000000"/>
          <w:szCs w:val="24"/>
          <w:lang w:val="hy-AM" w:eastAsia="hy-AM"/>
        </w:rPr>
        <w:t xml:space="preserve">1-ին, 4-րդ 6-րդ և </w:t>
      </w:r>
      <w:r w:rsidRPr="003A5345">
        <w:rPr>
          <w:szCs w:val="24"/>
          <w:lang w:val="hy-AM" w:eastAsia="hy-AM"/>
        </w:rPr>
        <w:t>9-րդ</w:t>
      </w:r>
      <w:r w:rsidR="0068134B">
        <w:rPr>
          <w:rFonts w:eastAsia="Times New Roman"/>
          <w:color w:val="000000"/>
          <w:szCs w:val="24"/>
          <w:lang w:val="hy-AM" w:eastAsia="hy-AM"/>
        </w:rPr>
        <w:t xml:space="preserve"> կետ</w:t>
      </w:r>
      <w:r>
        <w:rPr>
          <w:rFonts w:eastAsia="Times New Roman"/>
          <w:color w:val="000000"/>
          <w:szCs w:val="24"/>
          <w:lang w:val="hy-AM" w:eastAsia="hy-AM"/>
        </w:rPr>
        <w:t>եր</w:t>
      </w:r>
      <w:r w:rsidRPr="003A5345">
        <w:rPr>
          <w:rFonts w:eastAsia="Times New Roman"/>
          <w:color w:val="000000"/>
          <w:szCs w:val="24"/>
          <w:lang w:val="hy-AM" w:eastAsia="hy-AM"/>
        </w:rPr>
        <w:t xml:space="preserve">ով </w:t>
      </w:r>
      <w:r w:rsidR="000F0187">
        <w:rPr>
          <w:rFonts w:eastAsia="Times New Roman"/>
          <w:color w:val="000000"/>
          <w:szCs w:val="24"/>
          <w:lang w:val="hy-AM" w:eastAsia="hy-AM"/>
        </w:rPr>
        <w:t>սահ</w:t>
      </w:r>
      <w:r w:rsidR="0017415B">
        <w:rPr>
          <w:rFonts w:eastAsia="Times New Roman"/>
          <w:color w:val="000000"/>
          <w:szCs w:val="24"/>
          <w:lang w:val="hy-AM" w:eastAsia="hy-AM"/>
        </w:rPr>
        <w:softHyphen/>
      </w:r>
      <w:r w:rsidR="000F0187">
        <w:rPr>
          <w:rFonts w:eastAsia="Times New Roman"/>
          <w:color w:val="000000"/>
          <w:szCs w:val="24"/>
          <w:lang w:val="hy-AM" w:eastAsia="hy-AM"/>
        </w:rPr>
        <w:t>ման</w:t>
      </w:r>
      <w:r w:rsidR="0017415B">
        <w:rPr>
          <w:rFonts w:eastAsia="Times New Roman"/>
          <w:color w:val="000000"/>
          <w:szCs w:val="24"/>
          <w:lang w:val="hy-AM" w:eastAsia="hy-AM"/>
        </w:rPr>
        <w:softHyphen/>
      </w:r>
      <w:r w:rsidR="000F0187">
        <w:rPr>
          <w:rFonts w:eastAsia="Times New Roman"/>
          <w:color w:val="000000"/>
          <w:szCs w:val="24"/>
          <w:lang w:val="hy-AM" w:eastAsia="hy-AM"/>
        </w:rPr>
        <w:t>ված</w:t>
      </w:r>
      <w:r>
        <w:rPr>
          <w:rFonts w:eastAsia="Times New Roman"/>
          <w:color w:val="000000"/>
          <w:szCs w:val="24"/>
          <w:lang w:val="hy-AM" w:eastAsia="hy-AM"/>
        </w:rPr>
        <w:t xml:space="preserve"> գործունեությու</w:t>
      </w:r>
      <w:r w:rsidRPr="003A5345">
        <w:rPr>
          <w:rFonts w:eastAsia="Times New Roman"/>
          <w:color w:val="000000"/>
          <w:szCs w:val="24"/>
          <w:lang w:val="hy-AM" w:eastAsia="hy-AM"/>
        </w:rPr>
        <w:t>ն</w:t>
      </w:r>
      <w:r>
        <w:rPr>
          <w:rFonts w:eastAsia="Times New Roman"/>
          <w:color w:val="000000"/>
          <w:szCs w:val="24"/>
          <w:lang w:val="hy-AM" w:eastAsia="hy-AM"/>
        </w:rPr>
        <w:t>ների</w:t>
      </w:r>
      <w:r w:rsidRPr="003A5345">
        <w:rPr>
          <w:rFonts w:eastAsia="Times New Roman"/>
          <w:color w:val="000000"/>
          <w:szCs w:val="24"/>
          <w:lang w:val="hy-AM" w:eastAsia="hy-AM"/>
        </w:rPr>
        <w:t xml:space="preserve"> </w:t>
      </w:r>
      <w:r w:rsidR="00B21A54" w:rsidRPr="003A5345">
        <w:rPr>
          <w:rFonts w:eastAsia="Times New Roman"/>
          <w:color w:val="000000"/>
          <w:szCs w:val="24"/>
          <w:lang w:val="hy-AM" w:eastAsia="hy-AM"/>
        </w:rPr>
        <w:t>մասով շրջանառության հարկի հաշ</w:t>
      </w:r>
      <w:r w:rsidR="001B2163" w:rsidRPr="003A5345">
        <w:rPr>
          <w:rFonts w:eastAsia="Times New Roman"/>
          <w:color w:val="000000"/>
          <w:szCs w:val="24"/>
          <w:lang w:val="hy-AM" w:eastAsia="hy-AM"/>
        </w:rPr>
        <w:softHyphen/>
      </w:r>
      <w:r w:rsidR="00B21A54" w:rsidRPr="003A5345">
        <w:rPr>
          <w:rFonts w:eastAsia="Times New Roman"/>
          <w:color w:val="000000"/>
          <w:szCs w:val="24"/>
          <w:lang w:val="hy-AM" w:eastAsia="hy-AM"/>
        </w:rPr>
        <w:t>վարկ</w:t>
      </w:r>
      <w:r w:rsidR="001C6B5E" w:rsidRPr="003A5345">
        <w:rPr>
          <w:rFonts w:eastAsia="Times New Roman"/>
          <w:color w:val="000000"/>
          <w:szCs w:val="24"/>
          <w:lang w:val="hy-AM" w:eastAsia="hy-AM"/>
        </w:rPr>
        <w:softHyphen/>
      </w:r>
      <w:r w:rsidR="001B2163" w:rsidRPr="003A5345">
        <w:rPr>
          <w:rFonts w:eastAsia="Times New Roman"/>
          <w:color w:val="000000"/>
          <w:szCs w:val="24"/>
          <w:lang w:val="hy-AM" w:eastAsia="hy-AM"/>
        </w:rPr>
        <w:softHyphen/>
      </w:r>
      <w:r w:rsidR="00B21A54" w:rsidRPr="003A5345">
        <w:rPr>
          <w:rFonts w:eastAsia="Times New Roman"/>
          <w:color w:val="000000"/>
          <w:szCs w:val="24"/>
          <w:lang w:val="hy-AM" w:eastAsia="hy-AM"/>
        </w:rPr>
        <w:t>ման նպատակով իրա</w:t>
      </w:r>
      <w:r w:rsidR="0017415B">
        <w:rPr>
          <w:rFonts w:eastAsia="Times New Roman"/>
          <w:color w:val="000000"/>
          <w:szCs w:val="24"/>
          <w:lang w:val="hy-AM" w:eastAsia="hy-AM"/>
        </w:rPr>
        <w:softHyphen/>
      </w:r>
      <w:r w:rsidR="00B21A54" w:rsidRPr="003A5345">
        <w:rPr>
          <w:rFonts w:eastAsia="Times New Roman"/>
          <w:color w:val="000000"/>
          <w:szCs w:val="24"/>
          <w:lang w:val="hy-AM" w:eastAsia="hy-AM"/>
        </w:rPr>
        <w:t>կա</w:t>
      </w:r>
      <w:r w:rsidR="0017415B">
        <w:rPr>
          <w:rFonts w:eastAsia="Times New Roman"/>
          <w:color w:val="000000"/>
          <w:szCs w:val="24"/>
          <w:lang w:val="hy-AM" w:eastAsia="hy-AM"/>
        </w:rPr>
        <w:softHyphen/>
      </w:r>
      <w:r w:rsidR="00B21A54" w:rsidRPr="003A5345">
        <w:rPr>
          <w:rFonts w:eastAsia="Times New Roman"/>
          <w:color w:val="000000"/>
          <w:szCs w:val="24"/>
          <w:lang w:val="hy-AM" w:eastAsia="hy-AM"/>
        </w:rPr>
        <w:t xml:space="preserve">նացվում է </w:t>
      </w:r>
      <w:r w:rsidR="005C6073" w:rsidRPr="003A5345">
        <w:rPr>
          <w:rFonts w:eastAsia="Times New Roman"/>
          <w:color w:val="000000"/>
          <w:szCs w:val="24"/>
          <w:lang w:val="hy-AM" w:eastAsia="hy-AM"/>
        </w:rPr>
        <w:t>ծախսերի</w:t>
      </w:r>
      <w:r w:rsidR="00770038" w:rsidRPr="003A5345">
        <w:rPr>
          <w:rFonts w:eastAsia="Times New Roman"/>
          <w:color w:val="000000"/>
          <w:szCs w:val="24"/>
          <w:lang w:val="hy-AM" w:eastAsia="hy-AM"/>
        </w:rPr>
        <w:t xml:space="preserve"> </w:t>
      </w:r>
      <w:r w:rsidR="00B21A54" w:rsidRPr="003A5345">
        <w:rPr>
          <w:rFonts w:eastAsia="Times New Roman"/>
          <w:color w:val="000000"/>
          <w:szCs w:val="24"/>
          <w:lang w:val="hy-AM" w:eastAsia="hy-AM"/>
        </w:rPr>
        <w:t>առանձնացված հաշվառում:</w:t>
      </w:r>
      <w:r w:rsidR="00D9474B" w:rsidRPr="003A5345">
        <w:rPr>
          <w:rFonts w:eastAsia="Times New Roman"/>
          <w:color w:val="000000"/>
          <w:szCs w:val="24"/>
          <w:lang w:val="hy-AM" w:eastAsia="hy-AM"/>
        </w:rPr>
        <w:t>»:</w:t>
      </w:r>
    </w:p>
    <w:p w14:paraId="3AFDC6C2" w14:textId="77777777" w:rsidR="00570BBA" w:rsidRPr="00570BBA" w:rsidRDefault="00570BBA" w:rsidP="00570BBA">
      <w:pPr>
        <w:ind w:firstLine="0"/>
        <w:rPr>
          <w:rFonts w:eastAsia="Times New Roman"/>
          <w:color w:val="000000"/>
          <w:szCs w:val="24"/>
          <w:lang w:val="hy-AM" w:eastAsia="hy-AM"/>
        </w:rPr>
      </w:pPr>
    </w:p>
    <w:p w14:paraId="5C51FDB9" w14:textId="77777777" w:rsidR="0062343D" w:rsidRPr="003A5345" w:rsidRDefault="0C7625AB" w:rsidP="00570BBA">
      <w:pPr>
        <w:pStyle w:val="ListParagraph"/>
        <w:tabs>
          <w:tab w:val="clear" w:pos="1816"/>
          <w:tab w:val="num" w:pos="1890"/>
        </w:tabs>
        <w:ind w:left="0" w:firstLine="540"/>
        <w:rPr>
          <w:bCs/>
          <w:szCs w:val="24"/>
        </w:rPr>
      </w:pPr>
      <w:r w:rsidRPr="003A5345">
        <w:rPr>
          <w:szCs w:val="24"/>
          <w:lang w:val="hy-AM"/>
        </w:rPr>
        <w:t xml:space="preserve"> Օրենսգրքի 264-րդ հոդվածի</w:t>
      </w:r>
      <w:r w:rsidR="0062343D" w:rsidRPr="003A5345">
        <w:rPr>
          <w:szCs w:val="24"/>
          <w:lang w:val="en-US"/>
        </w:rPr>
        <w:t>`</w:t>
      </w:r>
    </w:p>
    <w:p w14:paraId="39F238A5" w14:textId="77777777" w:rsidR="00E13A28" w:rsidRPr="003A5345" w:rsidRDefault="0062343D" w:rsidP="00DE1142">
      <w:pPr>
        <w:pStyle w:val="ListParagraph"/>
        <w:numPr>
          <w:ilvl w:val="0"/>
          <w:numId w:val="16"/>
        </w:numPr>
        <w:tabs>
          <w:tab w:val="left" w:pos="810"/>
        </w:tabs>
        <w:ind w:left="0" w:firstLine="540"/>
        <w:rPr>
          <w:bCs/>
          <w:szCs w:val="24"/>
        </w:rPr>
      </w:pPr>
      <w:r w:rsidRPr="003A5345">
        <w:rPr>
          <w:bCs/>
          <w:szCs w:val="24"/>
          <w:lang w:val="en-US"/>
        </w:rPr>
        <w:t>2-</w:t>
      </w:r>
      <w:r w:rsidRPr="003A5345">
        <w:rPr>
          <w:bCs/>
          <w:szCs w:val="24"/>
          <w:lang w:val="hy-AM"/>
        </w:rPr>
        <w:t xml:space="preserve">րդ մասի 3-րդ կետից հանել </w:t>
      </w:r>
      <w:r w:rsidRPr="003A5345">
        <w:rPr>
          <w:bCs/>
          <w:szCs w:val="24"/>
        </w:rPr>
        <w:t></w:t>
      </w:r>
      <w:r w:rsidRPr="003A5345">
        <w:rPr>
          <w:bCs/>
          <w:szCs w:val="24"/>
          <w:lang w:val="hy-AM"/>
        </w:rPr>
        <w:t>իրացման,</w:t>
      </w:r>
      <w:r w:rsidRPr="003A5345">
        <w:rPr>
          <w:bCs/>
          <w:szCs w:val="24"/>
        </w:rPr>
        <w:t></w:t>
      </w:r>
      <w:r w:rsidRPr="003A5345">
        <w:rPr>
          <w:bCs/>
          <w:szCs w:val="24"/>
          <w:lang w:val="hy-AM"/>
        </w:rPr>
        <w:t xml:space="preserve"> բառը,</w:t>
      </w:r>
    </w:p>
    <w:p w14:paraId="0271AF7E" w14:textId="5C8ACAAF" w:rsidR="0062343D" w:rsidRPr="003A5345" w:rsidRDefault="00E13A28" w:rsidP="00DE1142">
      <w:pPr>
        <w:pStyle w:val="ListParagraph"/>
        <w:numPr>
          <w:ilvl w:val="0"/>
          <w:numId w:val="16"/>
        </w:numPr>
        <w:tabs>
          <w:tab w:val="left" w:pos="810"/>
        </w:tabs>
        <w:ind w:left="0" w:firstLine="540"/>
        <w:rPr>
          <w:bCs/>
          <w:szCs w:val="24"/>
        </w:rPr>
      </w:pPr>
      <w:r w:rsidRPr="003A5345">
        <w:rPr>
          <w:bCs/>
          <w:szCs w:val="24"/>
          <w:lang w:val="hy-AM"/>
        </w:rPr>
        <w:t xml:space="preserve">3-րդ մասում </w:t>
      </w:r>
      <w:r w:rsidRPr="003A5345">
        <w:rPr>
          <w:bCs/>
          <w:szCs w:val="24"/>
        </w:rPr>
        <w:t></w:t>
      </w:r>
      <w:r w:rsidRPr="003A5345">
        <w:rPr>
          <w:szCs w:val="24"/>
        </w:rPr>
        <w:t>2-րդ մասով սահմանված ապրանքների</w:t>
      </w:r>
      <w:r w:rsidRPr="003A5345">
        <w:rPr>
          <w:bCs/>
          <w:szCs w:val="24"/>
        </w:rPr>
        <w:t></w:t>
      </w:r>
      <w:r w:rsidRPr="003A5345">
        <w:rPr>
          <w:bCs/>
          <w:szCs w:val="24"/>
          <w:lang w:val="hy-AM"/>
        </w:rPr>
        <w:t xml:space="preserve"> բառերը փոխարինել </w:t>
      </w:r>
      <w:r w:rsidRPr="003A5345">
        <w:rPr>
          <w:bCs/>
          <w:szCs w:val="24"/>
        </w:rPr>
        <w:t></w:t>
      </w:r>
      <w:r w:rsidRPr="003A5345">
        <w:rPr>
          <w:bCs/>
          <w:szCs w:val="24"/>
          <w:lang w:val="hy-AM"/>
        </w:rPr>
        <w:t>2-5-րդ մասերով սահմանված ակտիվների</w:t>
      </w:r>
      <w:r w:rsidRPr="003A5345">
        <w:rPr>
          <w:bCs/>
          <w:szCs w:val="24"/>
        </w:rPr>
        <w:t></w:t>
      </w:r>
      <w:r w:rsidR="00570BBA">
        <w:rPr>
          <w:bCs/>
          <w:szCs w:val="24"/>
          <w:lang w:val="hy-AM"/>
        </w:rPr>
        <w:t>,</w:t>
      </w:r>
    </w:p>
    <w:p w14:paraId="34CAFE11" w14:textId="402910AE" w:rsidR="00407BED" w:rsidRPr="003A5345" w:rsidRDefault="0C7625AB" w:rsidP="00DE1142">
      <w:pPr>
        <w:pStyle w:val="ListParagraph"/>
        <w:numPr>
          <w:ilvl w:val="0"/>
          <w:numId w:val="16"/>
        </w:numPr>
        <w:tabs>
          <w:tab w:val="left" w:pos="810"/>
        </w:tabs>
        <w:ind w:left="0" w:firstLine="540"/>
        <w:rPr>
          <w:bCs/>
          <w:szCs w:val="24"/>
        </w:rPr>
      </w:pPr>
      <w:r w:rsidRPr="003A5345">
        <w:rPr>
          <w:szCs w:val="24"/>
          <w:lang w:val="hy-AM"/>
        </w:rPr>
        <w:t>4-րդ մասը շարադրել հետևյալ խմբագրությամբ.</w:t>
      </w:r>
    </w:p>
    <w:p w14:paraId="11AEBB30" w14:textId="42B67E00" w:rsidR="00407BED" w:rsidRDefault="00407BED" w:rsidP="00570BBA">
      <w:pPr>
        <w:ind w:firstLine="540"/>
        <w:jc w:val="both"/>
        <w:rPr>
          <w:bCs/>
          <w:szCs w:val="24"/>
        </w:rPr>
      </w:pPr>
      <w:r w:rsidRPr="003A5345">
        <w:rPr>
          <w:bCs/>
          <w:szCs w:val="24"/>
        </w:rPr>
        <w:t></w:t>
      </w:r>
      <w:r w:rsidRPr="003A5345">
        <w:rPr>
          <w:bCs/>
          <w:szCs w:val="24"/>
          <w:lang w:val="hy-AM"/>
        </w:rPr>
        <w:t xml:space="preserve">4. </w:t>
      </w:r>
      <w:r w:rsidRPr="00570BBA">
        <w:rPr>
          <w:szCs w:val="24"/>
          <w:lang w:val="hy-AM"/>
        </w:rPr>
        <w:t>Շրջանառության</w:t>
      </w:r>
      <w:r w:rsidRPr="003A5345">
        <w:rPr>
          <w:szCs w:val="24"/>
        </w:rPr>
        <w:t xml:space="preserve"> </w:t>
      </w:r>
      <w:proofErr w:type="spellStart"/>
      <w:r w:rsidRPr="003A5345">
        <w:rPr>
          <w:szCs w:val="24"/>
        </w:rPr>
        <w:t>հարկի</w:t>
      </w:r>
      <w:proofErr w:type="spellEnd"/>
      <w:r w:rsidRPr="003A5345">
        <w:rPr>
          <w:szCs w:val="24"/>
        </w:rPr>
        <w:t xml:space="preserve"> </w:t>
      </w:r>
      <w:proofErr w:type="spellStart"/>
      <w:r w:rsidRPr="003A5345">
        <w:rPr>
          <w:szCs w:val="24"/>
        </w:rPr>
        <w:t>համակարգից</w:t>
      </w:r>
      <w:proofErr w:type="spellEnd"/>
      <w:r w:rsidRPr="003A5345">
        <w:rPr>
          <w:szCs w:val="24"/>
        </w:rPr>
        <w:t xml:space="preserve"> </w:t>
      </w:r>
      <w:proofErr w:type="spellStart"/>
      <w:r w:rsidRPr="003A5345">
        <w:rPr>
          <w:szCs w:val="24"/>
        </w:rPr>
        <w:t>հարկման</w:t>
      </w:r>
      <w:proofErr w:type="spellEnd"/>
      <w:r w:rsidRPr="003A5345">
        <w:rPr>
          <w:szCs w:val="24"/>
        </w:rPr>
        <w:t xml:space="preserve"> </w:t>
      </w:r>
      <w:proofErr w:type="spellStart"/>
      <w:r w:rsidRPr="003A5345">
        <w:rPr>
          <w:szCs w:val="24"/>
        </w:rPr>
        <w:t>ընդհանուր</w:t>
      </w:r>
      <w:proofErr w:type="spellEnd"/>
      <w:r w:rsidRPr="003A5345">
        <w:rPr>
          <w:szCs w:val="24"/>
        </w:rPr>
        <w:t xml:space="preserve"> </w:t>
      </w:r>
      <w:proofErr w:type="spellStart"/>
      <w:r w:rsidRPr="003A5345">
        <w:rPr>
          <w:szCs w:val="24"/>
        </w:rPr>
        <w:t>համակարգ</w:t>
      </w:r>
      <w:proofErr w:type="spellEnd"/>
      <w:r w:rsidRPr="003A5345">
        <w:rPr>
          <w:szCs w:val="24"/>
        </w:rPr>
        <w:t xml:space="preserve"> </w:t>
      </w:r>
      <w:proofErr w:type="spellStart"/>
      <w:r w:rsidRPr="003A5345">
        <w:rPr>
          <w:szCs w:val="24"/>
        </w:rPr>
        <w:t>անցնելու</w:t>
      </w:r>
      <w:proofErr w:type="spellEnd"/>
      <w:r w:rsidRPr="003A5345">
        <w:rPr>
          <w:szCs w:val="24"/>
        </w:rPr>
        <w:t xml:space="preserve"> </w:t>
      </w:r>
      <w:proofErr w:type="spellStart"/>
      <w:r w:rsidRPr="003A5345">
        <w:rPr>
          <w:szCs w:val="24"/>
        </w:rPr>
        <w:t>դեպ</w:t>
      </w:r>
      <w:r w:rsidR="000F6AA1" w:rsidRPr="003A5345">
        <w:rPr>
          <w:szCs w:val="24"/>
        </w:rPr>
        <w:softHyphen/>
      </w:r>
      <w:r w:rsidRPr="003A5345">
        <w:rPr>
          <w:szCs w:val="24"/>
        </w:rPr>
        <w:t>քում</w:t>
      </w:r>
      <w:proofErr w:type="spellEnd"/>
      <w:r w:rsidRPr="003A5345">
        <w:rPr>
          <w:szCs w:val="24"/>
        </w:rPr>
        <w:t xml:space="preserve">, </w:t>
      </w:r>
      <w:proofErr w:type="spellStart"/>
      <w:r w:rsidRPr="003A5345">
        <w:rPr>
          <w:szCs w:val="24"/>
        </w:rPr>
        <w:t>Օրենսգրքի</w:t>
      </w:r>
      <w:proofErr w:type="spellEnd"/>
      <w:r w:rsidRPr="003A5345">
        <w:rPr>
          <w:szCs w:val="24"/>
        </w:rPr>
        <w:t xml:space="preserve"> 258-րդ </w:t>
      </w:r>
      <w:proofErr w:type="spellStart"/>
      <w:r w:rsidRPr="003A5345">
        <w:rPr>
          <w:szCs w:val="24"/>
        </w:rPr>
        <w:t>հոդվածի</w:t>
      </w:r>
      <w:proofErr w:type="spellEnd"/>
      <w:r w:rsidRPr="003A5345">
        <w:rPr>
          <w:szCs w:val="24"/>
        </w:rPr>
        <w:t xml:space="preserve"> </w:t>
      </w:r>
      <w:r w:rsidR="000F6AA1" w:rsidRPr="003A5345">
        <w:rPr>
          <w:szCs w:val="24"/>
          <w:lang w:val="hy-AM"/>
        </w:rPr>
        <w:t>7</w:t>
      </w:r>
      <w:r w:rsidRPr="003A5345">
        <w:rPr>
          <w:szCs w:val="24"/>
        </w:rPr>
        <w:t>-</w:t>
      </w:r>
      <w:proofErr w:type="spellStart"/>
      <w:r w:rsidRPr="003A5345">
        <w:rPr>
          <w:szCs w:val="24"/>
        </w:rPr>
        <w:t>րդ</w:t>
      </w:r>
      <w:proofErr w:type="spellEnd"/>
      <w:r w:rsidRPr="003A5345">
        <w:rPr>
          <w:szCs w:val="24"/>
        </w:rPr>
        <w:t xml:space="preserve"> </w:t>
      </w:r>
      <w:proofErr w:type="spellStart"/>
      <w:r w:rsidRPr="003A5345">
        <w:rPr>
          <w:szCs w:val="24"/>
        </w:rPr>
        <w:t>մասի</w:t>
      </w:r>
      <w:proofErr w:type="spellEnd"/>
      <w:r w:rsidRPr="003A5345">
        <w:rPr>
          <w:szCs w:val="24"/>
        </w:rPr>
        <w:t xml:space="preserve"> </w:t>
      </w:r>
      <w:proofErr w:type="spellStart"/>
      <w:r w:rsidRPr="003A5345">
        <w:rPr>
          <w:szCs w:val="24"/>
        </w:rPr>
        <w:t>համաձայն</w:t>
      </w:r>
      <w:proofErr w:type="spellEnd"/>
      <w:r w:rsidRPr="003A5345">
        <w:rPr>
          <w:szCs w:val="24"/>
        </w:rPr>
        <w:t xml:space="preserve">, </w:t>
      </w:r>
      <w:proofErr w:type="spellStart"/>
      <w:r w:rsidRPr="003A5345">
        <w:rPr>
          <w:szCs w:val="24"/>
        </w:rPr>
        <w:t>ծախսերի</w:t>
      </w:r>
      <w:proofErr w:type="spellEnd"/>
      <w:r w:rsidRPr="003A5345">
        <w:rPr>
          <w:szCs w:val="24"/>
        </w:rPr>
        <w:t xml:space="preserve"> </w:t>
      </w:r>
      <w:proofErr w:type="spellStart"/>
      <w:r w:rsidRPr="003A5345">
        <w:rPr>
          <w:szCs w:val="24"/>
        </w:rPr>
        <w:t>գծով</w:t>
      </w:r>
      <w:proofErr w:type="spellEnd"/>
      <w:r w:rsidRPr="003A5345">
        <w:rPr>
          <w:szCs w:val="24"/>
        </w:rPr>
        <w:t xml:space="preserve"> </w:t>
      </w:r>
      <w:proofErr w:type="spellStart"/>
      <w:r w:rsidRPr="003A5345">
        <w:rPr>
          <w:szCs w:val="24"/>
        </w:rPr>
        <w:t>չնվազեցված</w:t>
      </w:r>
      <w:proofErr w:type="spellEnd"/>
      <w:r w:rsidRPr="003A5345">
        <w:rPr>
          <w:szCs w:val="24"/>
        </w:rPr>
        <w:t xml:space="preserve"> </w:t>
      </w:r>
      <w:proofErr w:type="spellStart"/>
      <w:r w:rsidRPr="003A5345">
        <w:rPr>
          <w:szCs w:val="24"/>
        </w:rPr>
        <w:t>մաս</w:t>
      </w:r>
      <w:proofErr w:type="spellEnd"/>
      <w:r w:rsidR="000F6AA1" w:rsidRPr="003A5345">
        <w:rPr>
          <w:szCs w:val="24"/>
          <w:lang w:val="hy-AM"/>
        </w:rPr>
        <w:t>ը համա</w:t>
      </w:r>
      <w:r w:rsidR="006F7AF8">
        <w:rPr>
          <w:szCs w:val="24"/>
          <w:lang w:val="hy-AM"/>
        </w:rPr>
        <w:softHyphen/>
      </w:r>
      <w:r w:rsidR="000F6AA1" w:rsidRPr="003A5345">
        <w:rPr>
          <w:szCs w:val="24"/>
          <w:lang w:val="hy-AM"/>
        </w:rPr>
        <w:softHyphen/>
      </w:r>
      <w:r w:rsidR="000F6AA1" w:rsidRPr="003A5345">
        <w:rPr>
          <w:szCs w:val="24"/>
          <w:lang w:val="hy-AM"/>
        </w:rPr>
        <w:softHyphen/>
        <w:t xml:space="preserve">պատասխանաբար առևտրական (առք ու վաճառքի) գործունեության մասով՝ </w:t>
      </w:r>
      <w:r w:rsidR="00962109" w:rsidRPr="003A5345">
        <w:rPr>
          <w:szCs w:val="24"/>
        </w:rPr>
        <w:t>10</w:t>
      </w:r>
      <w:r w:rsidR="000F6AA1" w:rsidRPr="003A5345">
        <w:rPr>
          <w:szCs w:val="24"/>
          <w:lang w:val="hy-AM"/>
        </w:rPr>
        <w:t>-ապա</w:t>
      </w:r>
      <w:r w:rsidR="000F6AA1" w:rsidRPr="003A5345">
        <w:rPr>
          <w:szCs w:val="24"/>
          <w:lang w:val="hy-AM"/>
        </w:rPr>
        <w:softHyphen/>
        <w:t>տիկի, ա</w:t>
      </w:r>
      <w:proofErr w:type="spellStart"/>
      <w:r w:rsidR="000F6AA1" w:rsidRPr="003A5345">
        <w:rPr>
          <w:szCs w:val="24"/>
        </w:rPr>
        <w:t>րտադ</w:t>
      </w:r>
      <w:r w:rsidR="000F6AA1" w:rsidRPr="003A5345">
        <w:rPr>
          <w:szCs w:val="24"/>
        </w:rPr>
        <w:softHyphen/>
        <w:t>րական</w:t>
      </w:r>
      <w:proofErr w:type="spellEnd"/>
      <w:r w:rsidR="000F6AA1" w:rsidRPr="003A5345">
        <w:rPr>
          <w:szCs w:val="24"/>
          <w:lang w:val="hy-AM"/>
        </w:rPr>
        <w:t xml:space="preserve"> գործունեության մասով՝ </w:t>
      </w:r>
      <w:r w:rsidR="009F6519" w:rsidRPr="003A5345">
        <w:rPr>
          <w:szCs w:val="24"/>
        </w:rPr>
        <w:t>20</w:t>
      </w:r>
      <w:r w:rsidR="000F6AA1" w:rsidRPr="003A5345">
        <w:rPr>
          <w:szCs w:val="24"/>
          <w:lang w:val="hy-AM"/>
        </w:rPr>
        <w:t>-ապատիկի, հանրային սննդի ոլորտում իրա</w:t>
      </w:r>
      <w:r w:rsidR="000F6AA1" w:rsidRPr="003A5345">
        <w:rPr>
          <w:szCs w:val="24"/>
          <w:lang w:val="hy-AM"/>
        </w:rPr>
        <w:softHyphen/>
        <w:t>կա</w:t>
      </w:r>
      <w:r w:rsidR="000F6AA1" w:rsidRPr="003A5345">
        <w:rPr>
          <w:szCs w:val="24"/>
          <w:lang w:val="hy-AM"/>
        </w:rPr>
        <w:softHyphen/>
      </w:r>
      <w:r w:rsidR="006F7AF8">
        <w:rPr>
          <w:szCs w:val="24"/>
          <w:lang w:val="hy-AM"/>
        </w:rPr>
        <w:softHyphen/>
      </w:r>
      <w:r w:rsidR="000F6AA1" w:rsidRPr="003A5345">
        <w:rPr>
          <w:szCs w:val="24"/>
          <w:lang w:val="hy-AM"/>
        </w:rPr>
        <w:t>նաց</w:t>
      </w:r>
      <w:r w:rsidR="000F6AA1" w:rsidRPr="003A5345">
        <w:rPr>
          <w:szCs w:val="24"/>
          <w:lang w:val="hy-AM"/>
        </w:rPr>
        <w:softHyphen/>
        <w:t>վող գործունեության մասով՝ 1</w:t>
      </w:r>
      <w:r w:rsidR="009F6519" w:rsidRPr="003A5345">
        <w:rPr>
          <w:szCs w:val="24"/>
        </w:rPr>
        <w:t>0</w:t>
      </w:r>
      <w:r w:rsidR="000F6AA1" w:rsidRPr="003A5345">
        <w:rPr>
          <w:szCs w:val="24"/>
          <w:lang w:val="hy-AM"/>
        </w:rPr>
        <w:t xml:space="preserve">-ապատիկի և </w:t>
      </w:r>
      <w:proofErr w:type="spellStart"/>
      <w:r w:rsidR="006F7AF8" w:rsidRPr="003A5345">
        <w:rPr>
          <w:szCs w:val="24"/>
        </w:rPr>
        <w:t>Օրենսգրքի</w:t>
      </w:r>
      <w:proofErr w:type="spellEnd"/>
      <w:r w:rsidR="006F7AF8" w:rsidRPr="003A5345">
        <w:rPr>
          <w:szCs w:val="24"/>
        </w:rPr>
        <w:t xml:space="preserve"> 258-րդ</w:t>
      </w:r>
      <w:r w:rsidR="006F7AF8" w:rsidRPr="003A5345">
        <w:rPr>
          <w:szCs w:val="24"/>
          <w:lang w:val="hy-AM" w:eastAsia="hy-AM"/>
        </w:rPr>
        <w:t xml:space="preserve"> հոդվածի 1-ին մասի աղյու</w:t>
      </w:r>
      <w:r w:rsidR="006F7AF8">
        <w:rPr>
          <w:szCs w:val="24"/>
          <w:lang w:val="hy-AM" w:eastAsia="hy-AM"/>
        </w:rPr>
        <w:softHyphen/>
      </w:r>
      <w:r w:rsidR="006F7AF8" w:rsidRPr="003A5345">
        <w:rPr>
          <w:szCs w:val="24"/>
          <w:lang w:val="hy-AM" w:eastAsia="hy-AM"/>
        </w:rPr>
        <w:t>սակի</w:t>
      </w:r>
      <w:r w:rsidR="00CB2F73">
        <w:rPr>
          <w:szCs w:val="24"/>
          <w:lang w:val="hy-AM" w:eastAsia="hy-AM"/>
        </w:rPr>
        <w:t xml:space="preserve"> 9</w:t>
      </w:r>
      <w:r w:rsidR="006F7AF8" w:rsidRPr="003A5345">
        <w:rPr>
          <w:szCs w:val="24"/>
          <w:lang w:val="hy-AM" w:eastAsia="hy-AM"/>
        </w:rPr>
        <w:t xml:space="preserve">-րդ </w:t>
      </w:r>
      <w:r w:rsidR="0068134B">
        <w:rPr>
          <w:szCs w:val="24"/>
          <w:lang w:val="hy-AM" w:eastAsia="hy-AM"/>
        </w:rPr>
        <w:t>կետ</w:t>
      </w:r>
      <w:r w:rsidR="006F7AF8" w:rsidRPr="003A5345">
        <w:rPr>
          <w:szCs w:val="24"/>
          <w:lang w:val="hy-AM" w:eastAsia="hy-AM"/>
        </w:rPr>
        <w:t>ով սահմանված՝</w:t>
      </w:r>
      <w:r w:rsidR="006F7AF8">
        <w:rPr>
          <w:szCs w:val="24"/>
          <w:lang w:eastAsia="hy-AM"/>
        </w:rPr>
        <w:t xml:space="preserve"> </w:t>
      </w:r>
      <w:r w:rsidR="000F6AA1" w:rsidRPr="003A5345">
        <w:rPr>
          <w:szCs w:val="24"/>
          <w:lang w:val="hy-AM"/>
        </w:rPr>
        <w:t>այլ գործունեության մասով՝ 1</w:t>
      </w:r>
      <w:r w:rsidR="009F6519" w:rsidRPr="003A5345">
        <w:rPr>
          <w:szCs w:val="24"/>
        </w:rPr>
        <w:t>5</w:t>
      </w:r>
      <w:r w:rsidR="000F6AA1" w:rsidRPr="003A5345">
        <w:rPr>
          <w:szCs w:val="24"/>
          <w:lang w:val="hy-AM"/>
        </w:rPr>
        <w:t>-ապա</w:t>
      </w:r>
      <w:r w:rsidR="000F6AA1" w:rsidRPr="003A5345">
        <w:rPr>
          <w:szCs w:val="24"/>
          <w:lang w:val="hy-AM"/>
        </w:rPr>
        <w:softHyphen/>
        <w:t>տիկի չափով</w:t>
      </w:r>
      <w:r w:rsidRPr="003A5345">
        <w:rPr>
          <w:szCs w:val="24"/>
        </w:rPr>
        <w:t xml:space="preserve"> </w:t>
      </w:r>
      <w:proofErr w:type="spellStart"/>
      <w:r w:rsidRPr="003A5345">
        <w:rPr>
          <w:szCs w:val="24"/>
        </w:rPr>
        <w:t>նվա</w:t>
      </w:r>
      <w:r w:rsidR="006F7AF8">
        <w:rPr>
          <w:szCs w:val="24"/>
        </w:rPr>
        <w:softHyphen/>
      </w:r>
      <w:r w:rsidRPr="003A5345">
        <w:rPr>
          <w:szCs w:val="24"/>
        </w:rPr>
        <w:t>զեց</w:t>
      </w:r>
      <w:r w:rsidR="006F7AF8">
        <w:rPr>
          <w:szCs w:val="24"/>
        </w:rPr>
        <w:softHyphen/>
      </w:r>
      <w:r w:rsidRPr="003A5345">
        <w:rPr>
          <w:szCs w:val="24"/>
        </w:rPr>
        <w:t>վում</w:t>
      </w:r>
      <w:proofErr w:type="spellEnd"/>
      <w:r w:rsidRPr="003A5345">
        <w:rPr>
          <w:szCs w:val="24"/>
        </w:rPr>
        <w:t xml:space="preserve"> է </w:t>
      </w:r>
      <w:proofErr w:type="spellStart"/>
      <w:r w:rsidRPr="003A5345">
        <w:rPr>
          <w:szCs w:val="24"/>
        </w:rPr>
        <w:t>շրջանառության</w:t>
      </w:r>
      <w:proofErr w:type="spellEnd"/>
      <w:r w:rsidRPr="003A5345">
        <w:rPr>
          <w:szCs w:val="24"/>
        </w:rPr>
        <w:t xml:space="preserve"> </w:t>
      </w:r>
      <w:proofErr w:type="spellStart"/>
      <w:r w:rsidRPr="003A5345">
        <w:rPr>
          <w:szCs w:val="24"/>
        </w:rPr>
        <w:t>հարկի</w:t>
      </w:r>
      <w:proofErr w:type="spellEnd"/>
      <w:r w:rsidRPr="003A5345">
        <w:rPr>
          <w:szCs w:val="24"/>
        </w:rPr>
        <w:t xml:space="preserve"> </w:t>
      </w:r>
      <w:proofErr w:type="spellStart"/>
      <w:r w:rsidRPr="003A5345">
        <w:rPr>
          <w:szCs w:val="24"/>
        </w:rPr>
        <w:t>համակարգից</w:t>
      </w:r>
      <w:proofErr w:type="spellEnd"/>
      <w:r w:rsidRPr="003A5345">
        <w:rPr>
          <w:szCs w:val="24"/>
        </w:rPr>
        <w:t xml:space="preserve"> </w:t>
      </w:r>
      <w:proofErr w:type="spellStart"/>
      <w:r w:rsidRPr="003A5345">
        <w:rPr>
          <w:szCs w:val="24"/>
        </w:rPr>
        <w:t>հարկման</w:t>
      </w:r>
      <w:proofErr w:type="spellEnd"/>
      <w:r w:rsidRPr="003A5345">
        <w:rPr>
          <w:szCs w:val="24"/>
        </w:rPr>
        <w:t xml:space="preserve"> </w:t>
      </w:r>
      <w:proofErr w:type="spellStart"/>
      <w:r w:rsidRPr="003A5345">
        <w:rPr>
          <w:szCs w:val="24"/>
        </w:rPr>
        <w:t>ընդհանուր</w:t>
      </w:r>
      <w:proofErr w:type="spellEnd"/>
      <w:r w:rsidRPr="003A5345">
        <w:rPr>
          <w:szCs w:val="24"/>
        </w:rPr>
        <w:t xml:space="preserve"> </w:t>
      </w:r>
      <w:proofErr w:type="spellStart"/>
      <w:r w:rsidRPr="003A5345">
        <w:rPr>
          <w:szCs w:val="24"/>
        </w:rPr>
        <w:t>համա</w:t>
      </w:r>
      <w:r w:rsidR="000F6AA1" w:rsidRPr="003A5345">
        <w:rPr>
          <w:szCs w:val="24"/>
        </w:rPr>
        <w:softHyphen/>
      </w:r>
      <w:r w:rsidRPr="003A5345">
        <w:rPr>
          <w:szCs w:val="24"/>
        </w:rPr>
        <w:t>կարգ</w:t>
      </w:r>
      <w:proofErr w:type="spellEnd"/>
      <w:r w:rsidRPr="003A5345">
        <w:rPr>
          <w:szCs w:val="24"/>
        </w:rPr>
        <w:t xml:space="preserve"> </w:t>
      </w:r>
      <w:proofErr w:type="spellStart"/>
      <w:r w:rsidRPr="003A5345">
        <w:rPr>
          <w:szCs w:val="24"/>
        </w:rPr>
        <w:t>անցնելու</w:t>
      </w:r>
      <w:proofErr w:type="spellEnd"/>
      <w:r w:rsidRPr="003A5345">
        <w:rPr>
          <w:szCs w:val="24"/>
        </w:rPr>
        <w:t xml:space="preserve"> </w:t>
      </w:r>
      <w:proofErr w:type="spellStart"/>
      <w:r w:rsidRPr="003A5345">
        <w:rPr>
          <w:szCs w:val="24"/>
        </w:rPr>
        <w:t>օրը</w:t>
      </w:r>
      <w:proofErr w:type="spellEnd"/>
      <w:r w:rsidRPr="003A5345">
        <w:rPr>
          <w:szCs w:val="24"/>
        </w:rPr>
        <w:t xml:space="preserve"> </w:t>
      </w:r>
      <w:proofErr w:type="spellStart"/>
      <w:r w:rsidRPr="003A5345">
        <w:rPr>
          <w:szCs w:val="24"/>
        </w:rPr>
        <w:t>ներա</w:t>
      </w:r>
      <w:r w:rsidR="006F7AF8">
        <w:rPr>
          <w:szCs w:val="24"/>
        </w:rPr>
        <w:softHyphen/>
      </w:r>
      <w:r w:rsidRPr="003A5345">
        <w:rPr>
          <w:szCs w:val="24"/>
        </w:rPr>
        <w:t>ռող</w:t>
      </w:r>
      <w:proofErr w:type="spellEnd"/>
      <w:r w:rsidRPr="003A5345">
        <w:rPr>
          <w:szCs w:val="24"/>
        </w:rPr>
        <w:t xml:space="preserve"> </w:t>
      </w:r>
      <w:proofErr w:type="spellStart"/>
      <w:r w:rsidRPr="003A5345">
        <w:rPr>
          <w:szCs w:val="24"/>
        </w:rPr>
        <w:t>հաշվետու</w:t>
      </w:r>
      <w:proofErr w:type="spellEnd"/>
      <w:r w:rsidRPr="003A5345">
        <w:rPr>
          <w:szCs w:val="24"/>
        </w:rPr>
        <w:t xml:space="preserve"> </w:t>
      </w:r>
      <w:proofErr w:type="spellStart"/>
      <w:r w:rsidRPr="003A5345">
        <w:rPr>
          <w:szCs w:val="24"/>
        </w:rPr>
        <w:t>ժամանակաշրջանի</w:t>
      </w:r>
      <w:proofErr w:type="spellEnd"/>
      <w:r w:rsidRPr="003A5345">
        <w:rPr>
          <w:szCs w:val="24"/>
        </w:rPr>
        <w:t xml:space="preserve"> </w:t>
      </w:r>
      <w:proofErr w:type="spellStart"/>
      <w:r w:rsidRPr="003A5345">
        <w:rPr>
          <w:szCs w:val="24"/>
        </w:rPr>
        <w:t>համախառն</w:t>
      </w:r>
      <w:proofErr w:type="spellEnd"/>
      <w:r w:rsidRPr="003A5345">
        <w:rPr>
          <w:szCs w:val="24"/>
        </w:rPr>
        <w:t xml:space="preserve"> </w:t>
      </w:r>
      <w:proofErr w:type="spellStart"/>
      <w:r w:rsidRPr="003A5345">
        <w:rPr>
          <w:szCs w:val="24"/>
        </w:rPr>
        <w:t>եկամտից</w:t>
      </w:r>
      <w:proofErr w:type="spellEnd"/>
      <w:r w:rsidRPr="003A5345">
        <w:rPr>
          <w:szCs w:val="24"/>
        </w:rPr>
        <w:t>:</w:t>
      </w:r>
      <w:r w:rsidRPr="003A5345">
        <w:rPr>
          <w:bCs/>
          <w:szCs w:val="24"/>
        </w:rPr>
        <w:t></w:t>
      </w:r>
      <w:r w:rsidR="009F6519" w:rsidRPr="003A5345">
        <w:rPr>
          <w:bCs/>
          <w:szCs w:val="24"/>
        </w:rPr>
        <w:t>:</w:t>
      </w:r>
    </w:p>
    <w:p w14:paraId="4E01DCEE" w14:textId="77777777" w:rsidR="005C1DB1" w:rsidRPr="005C1DB1" w:rsidRDefault="005C1DB1" w:rsidP="005C1DB1">
      <w:pPr>
        <w:pStyle w:val="BodyText"/>
        <w:ind w:firstLine="0"/>
        <w:rPr>
          <w:lang w:val="en-US" w:eastAsia="en-US"/>
        </w:rPr>
      </w:pPr>
    </w:p>
    <w:p w14:paraId="0B1D91E6" w14:textId="77777777" w:rsidR="002076DC" w:rsidRPr="003A5345" w:rsidRDefault="0C7625AB" w:rsidP="005C3B7D">
      <w:pPr>
        <w:pStyle w:val="ListParagraph"/>
        <w:tabs>
          <w:tab w:val="clear" w:pos="1816"/>
          <w:tab w:val="num" w:pos="1890"/>
        </w:tabs>
        <w:ind w:left="0" w:firstLine="540"/>
        <w:rPr>
          <w:bCs/>
          <w:szCs w:val="24"/>
        </w:rPr>
      </w:pPr>
      <w:r w:rsidRPr="003A5345">
        <w:rPr>
          <w:szCs w:val="24"/>
          <w:lang w:val="hy-AM"/>
        </w:rPr>
        <w:t xml:space="preserve"> Օրենսգրքի 267-րդ հոդվածի 5-րդ մասի՝</w:t>
      </w:r>
    </w:p>
    <w:p w14:paraId="5252982B" w14:textId="77777777" w:rsidR="008F476C" w:rsidRPr="003A5345" w:rsidRDefault="00F42DAE" w:rsidP="004302B8">
      <w:pPr>
        <w:pStyle w:val="ListParagraph"/>
        <w:numPr>
          <w:ilvl w:val="0"/>
          <w:numId w:val="10"/>
        </w:numPr>
        <w:tabs>
          <w:tab w:val="left" w:pos="810"/>
        </w:tabs>
        <w:ind w:left="0" w:firstLine="540"/>
        <w:rPr>
          <w:bCs/>
          <w:szCs w:val="24"/>
        </w:rPr>
      </w:pPr>
      <w:r w:rsidRPr="003A5345">
        <w:rPr>
          <w:bCs/>
          <w:szCs w:val="24"/>
          <w:lang w:val="hy-AM"/>
        </w:rPr>
        <w:t xml:space="preserve">1-ին </w:t>
      </w:r>
      <w:r w:rsidR="008F476C" w:rsidRPr="003A5345">
        <w:rPr>
          <w:bCs/>
          <w:szCs w:val="24"/>
          <w:lang w:val="hy-AM"/>
        </w:rPr>
        <w:t>կետը շարադրել հետևյալ խմբագրությամբ.</w:t>
      </w:r>
    </w:p>
    <w:p w14:paraId="777F88B6" w14:textId="0BE455C0" w:rsidR="000B57A5" w:rsidRPr="003A5345" w:rsidRDefault="008F476C" w:rsidP="00C65AA1">
      <w:pPr>
        <w:ind w:firstLine="540"/>
        <w:jc w:val="both"/>
        <w:rPr>
          <w:bCs/>
          <w:szCs w:val="24"/>
          <w:lang w:val="hy-AM"/>
        </w:rPr>
      </w:pPr>
      <w:r w:rsidRPr="003A5345">
        <w:rPr>
          <w:bCs/>
          <w:szCs w:val="24"/>
          <w:lang w:val="hy-AM"/>
        </w:rPr>
        <w:tab/>
        <w:t>«1) բանկերը, վարկային կազմակերպությունները, ապահովագրական ընկերությունները, ապա</w:t>
      </w:r>
      <w:r w:rsidRPr="003A5345">
        <w:rPr>
          <w:bCs/>
          <w:szCs w:val="24"/>
          <w:lang w:val="hy-AM"/>
        </w:rPr>
        <w:softHyphen/>
        <w:t>հովագրական գործակալները, ապահովագրական բրոկերները,</w:t>
      </w:r>
      <w:r w:rsidRPr="003A5345">
        <w:rPr>
          <w:rFonts w:cs="Calibri"/>
          <w:bCs/>
          <w:szCs w:val="24"/>
          <w:lang w:val="hy-AM"/>
        </w:rPr>
        <w:t xml:space="preserve"> </w:t>
      </w:r>
      <w:r w:rsidRPr="003A5345">
        <w:rPr>
          <w:bCs/>
          <w:szCs w:val="24"/>
          <w:lang w:val="hy-AM"/>
        </w:rPr>
        <w:t>ներդրումային ընկե</w:t>
      </w:r>
      <w:r w:rsidRPr="003A5345">
        <w:rPr>
          <w:bCs/>
          <w:szCs w:val="24"/>
          <w:lang w:val="hy-AM"/>
        </w:rPr>
        <w:softHyphen/>
        <w:t>րու</w:t>
      </w:r>
      <w:r w:rsidRPr="003A5345">
        <w:rPr>
          <w:bCs/>
          <w:szCs w:val="24"/>
          <w:lang w:val="hy-AM"/>
        </w:rPr>
        <w:softHyphen/>
        <w:t>թյուն</w:t>
      </w:r>
      <w:r w:rsidRPr="003A5345">
        <w:rPr>
          <w:bCs/>
          <w:szCs w:val="24"/>
          <w:lang w:val="hy-AM"/>
        </w:rPr>
        <w:softHyphen/>
        <w:t>ները, արժեթղթերի շուկայի մասնագիտացված մասնակիցները, գրավատները, արտար</w:t>
      </w:r>
      <w:r w:rsidRPr="003A5345">
        <w:rPr>
          <w:bCs/>
          <w:szCs w:val="24"/>
          <w:lang w:val="hy-AM"/>
        </w:rPr>
        <w:softHyphen/>
        <w:t>ժույթի առք ու վաճառքի գործունեություն իրականացնողները, ներդրումային ֆոնդերը, ֆոնդերի կառա</w:t>
      </w:r>
      <w:r w:rsidRPr="003A5345">
        <w:rPr>
          <w:bCs/>
          <w:szCs w:val="24"/>
          <w:lang w:val="hy-AM"/>
        </w:rPr>
        <w:softHyphen/>
        <w:t>վարիչները, վճարահաշվարկային կազմակերպությունները, նոտարները, խաղատների, շահու</w:t>
      </w:r>
      <w:r w:rsidRPr="003A5345">
        <w:rPr>
          <w:bCs/>
          <w:szCs w:val="24"/>
          <w:lang w:val="hy-AM"/>
        </w:rPr>
        <w:softHyphen/>
      </w:r>
      <w:r w:rsidR="00C65AA1">
        <w:rPr>
          <w:bCs/>
          <w:szCs w:val="24"/>
          <w:lang w:val="hy-AM"/>
        </w:rPr>
        <w:softHyphen/>
      </w:r>
      <w:r w:rsidRPr="003A5345">
        <w:rPr>
          <w:bCs/>
          <w:szCs w:val="24"/>
          <w:lang w:val="hy-AM"/>
        </w:rPr>
        <w:t>մով խաղերի (այդ թվում՝ ինտերնետ շահումով խաղերի) կամ խաղարկությունով, ոչ խաղար</w:t>
      </w:r>
      <w:r w:rsidR="00C65AA1">
        <w:rPr>
          <w:bCs/>
          <w:szCs w:val="24"/>
          <w:lang w:val="hy-AM"/>
        </w:rPr>
        <w:softHyphen/>
      </w:r>
      <w:r w:rsidRPr="003A5345">
        <w:rPr>
          <w:bCs/>
          <w:szCs w:val="24"/>
          <w:lang w:val="hy-AM"/>
        </w:rPr>
        <w:softHyphen/>
        <w:t>կությունով և (կամ) համակցված վիճակախաղերի, սաունաների, բաղ</w:t>
      </w:r>
      <w:r w:rsidRPr="003A5345">
        <w:rPr>
          <w:bCs/>
          <w:szCs w:val="24"/>
          <w:lang w:val="hy-AM"/>
        </w:rPr>
        <w:softHyphen/>
        <w:t>նիք</w:t>
      </w:r>
      <w:r w:rsidRPr="003A5345">
        <w:rPr>
          <w:bCs/>
          <w:szCs w:val="24"/>
          <w:lang w:val="hy-AM"/>
        </w:rPr>
        <w:softHyphen/>
        <w:t>ների և շոգե</w:t>
      </w:r>
      <w:r w:rsidRPr="003A5345">
        <w:rPr>
          <w:bCs/>
          <w:szCs w:val="24"/>
          <w:lang w:val="hy-AM"/>
        </w:rPr>
        <w:softHyphen/>
      </w:r>
      <w:r w:rsidRPr="003A5345">
        <w:rPr>
          <w:bCs/>
          <w:szCs w:val="24"/>
          <w:lang w:val="hy-AM"/>
        </w:rPr>
        <w:softHyphen/>
      </w:r>
      <w:r w:rsidRPr="003A5345">
        <w:rPr>
          <w:bCs/>
          <w:szCs w:val="24"/>
          <w:lang w:val="hy-AM"/>
        </w:rPr>
        <w:lastRenderedPageBreak/>
        <w:t>բաղ</w:t>
      </w:r>
      <w:r w:rsidRPr="003A5345">
        <w:rPr>
          <w:bCs/>
          <w:szCs w:val="24"/>
          <w:lang w:val="hy-AM"/>
        </w:rPr>
        <w:softHyphen/>
      </w:r>
      <w:r w:rsidR="00C65AA1">
        <w:rPr>
          <w:bCs/>
          <w:szCs w:val="24"/>
          <w:lang w:val="hy-AM"/>
        </w:rPr>
        <w:softHyphen/>
      </w:r>
      <w:r w:rsidRPr="003A5345">
        <w:rPr>
          <w:bCs/>
          <w:szCs w:val="24"/>
          <w:lang w:val="hy-AM"/>
        </w:rPr>
        <w:t xml:space="preserve">նիքների կազմակերպման գործունեություն իրականացնողները, </w:t>
      </w:r>
      <w:r w:rsidR="00581A22" w:rsidRPr="003A5345">
        <w:rPr>
          <w:bCs/>
          <w:szCs w:val="24"/>
          <w:lang w:val="hy-AM"/>
        </w:rPr>
        <w:t>աու</w:t>
      </w:r>
      <w:r w:rsidR="0084691D" w:rsidRPr="003A5345">
        <w:rPr>
          <w:bCs/>
          <w:szCs w:val="24"/>
          <w:lang w:val="hy-AM"/>
        </w:rPr>
        <w:softHyphen/>
      </w:r>
      <w:r w:rsidR="00581A22" w:rsidRPr="003A5345">
        <w:rPr>
          <w:bCs/>
          <w:szCs w:val="24"/>
          <w:lang w:val="hy-AM"/>
        </w:rPr>
        <w:t>դիտո</w:t>
      </w:r>
      <w:r w:rsidR="0084691D" w:rsidRPr="003A5345">
        <w:rPr>
          <w:bCs/>
          <w:szCs w:val="24"/>
          <w:lang w:val="hy-AM"/>
        </w:rPr>
        <w:softHyphen/>
      </w:r>
      <w:r w:rsidR="00581A22" w:rsidRPr="003A5345">
        <w:rPr>
          <w:bCs/>
          <w:szCs w:val="24"/>
          <w:lang w:val="hy-AM"/>
        </w:rPr>
        <w:t>րա</w:t>
      </w:r>
      <w:r w:rsidR="0084691D" w:rsidRPr="003A5345">
        <w:rPr>
          <w:bCs/>
          <w:szCs w:val="24"/>
          <w:lang w:val="hy-AM"/>
        </w:rPr>
        <w:softHyphen/>
      </w:r>
      <w:r w:rsidR="00581A22" w:rsidRPr="003A5345">
        <w:rPr>
          <w:bCs/>
          <w:szCs w:val="24"/>
          <w:lang w:val="hy-AM"/>
        </w:rPr>
        <w:t>կան կազ</w:t>
      </w:r>
      <w:r w:rsidR="00AA77FB" w:rsidRPr="003A5345">
        <w:rPr>
          <w:bCs/>
          <w:szCs w:val="24"/>
          <w:lang w:val="hy-AM"/>
        </w:rPr>
        <w:softHyphen/>
      </w:r>
      <w:r w:rsidR="00AA77FB" w:rsidRPr="003A5345">
        <w:rPr>
          <w:bCs/>
          <w:szCs w:val="24"/>
          <w:lang w:val="hy-AM"/>
        </w:rPr>
        <w:softHyphen/>
      </w:r>
      <w:r w:rsidR="006C7BF2" w:rsidRPr="003A5345">
        <w:rPr>
          <w:bCs/>
          <w:szCs w:val="24"/>
          <w:lang w:val="hy-AM"/>
        </w:rPr>
        <w:softHyphen/>
      </w:r>
      <w:r w:rsidR="00581A22" w:rsidRPr="003A5345">
        <w:rPr>
          <w:bCs/>
          <w:szCs w:val="24"/>
          <w:lang w:val="hy-AM"/>
        </w:rPr>
        <w:t>մա</w:t>
      </w:r>
      <w:r w:rsidRPr="003A5345">
        <w:rPr>
          <w:bCs/>
          <w:szCs w:val="24"/>
          <w:lang w:val="hy-AM"/>
        </w:rPr>
        <w:softHyphen/>
      </w:r>
      <w:r w:rsidR="00581A22" w:rsidRPr="003A5345">
        <w:rPr>
          <w:bCs/>
          <w:szCs w:val="24"/>
          <w:lang w:val="hy-AM"/>
        </w:rPr>
        <w:t>կեր</w:t>
      </w:r>
      <w:r w:rsidRPr="003A5345">
        <w:rPr>
          <w:bCs/>
          <w:szCs w:val="24"/>
          <w:lang w:val="hy-AM"/>
        </w:rPr>
        <w:softHyphen/>
      </w:r>
      <w:r w:rsidR="00581A22" w:rsidRPr="003A5345">
        <w:rPr>
          <w:bCs/>
          <w:szCs w:val="24"/>
          <w:lang w:val="hy-AM"/>
        </w:rPr>
        <w:t>պությունները</w:t>
      </w:r>
      <w:r w:rsidR="00226A27" w:rsidRPr="003A5345">
        <w:rPr>
          <w:bCs/>
          <w:szCs w:val="24"/>
          <w:lang w:val="hy-AM"/>
        </w:rPr>
        <w:t xml:space="preserve">, </w:t>
      </w:r>
      <w:r w:rsidR="00760F09" w:rsidRPr="003A5345">
        <w:rPr>
          <w:bCs/>
          <w:szCs w:val="24"/>
          <w:lang w:val="hy-AM"/>
        </w:rPr>
        <w:t>առևտրական (առք ու վաճառքի) գործունեությամբ զբաղվող կազ</w:t>
      </w:r>
      <w:r w:rsidR="0084691D" w:rsidRPr="003A5345">
        <w:rPr>
          <w:bCs/>
          <w:szCs w:val="24"/>
          <w:lang w:val="hy-AM"/>
        </w:rPr>
        <w:softHyphen/>
      </w:r>
      <w:r w:rsidR="00AA77FB" w:rsidRPr="003A5345">
        <w:rPr>
          <w:bCs/>
          <w:szCs w:val="24"/>
          <w:lang w:val="hy-AM"/>
        </w:rPr>
        <w:softHyphen/>
      </w:r>
      <w:r w:rsidR="00760F09" w:rsidRPr="003A5345">
        <w:rPr>
          <w:bCs/>
          <w:szCs w:val="24"/>
          <w:lang w:val="hy-AM"/>
        </w:rPr>
        <w:t>մա</w:t>
      </w:r>
      <w:r w:rsidR="00AA77FB" w:rsidRPr="003A5345">
        <w:rPr>
          <w:bCs/>
          <w:szCs w:val="24"/>
          <w:lang w:val="hy-AM"/>
        </w:rPr>
        <w:softHyphen/>
      </w:r>
      <w:r w:rsidR="00760F09" w:rsidRPr="003A5345">
        <w:rPr>
          <w:bCs/>
          <w:szCs w:val="24"/>
          <w:lang w:val="hy-AM"/>
        </w:rPr>
        <w:t>կեր</w:t>
      </w:r>
      <w:r w:rsidR="00AA77FB" w:rsidRPr="003A5345">
        <w:rPr>
          <w:bCs/>
          <w:szCs w:val="24"/>
          <w:lang w:val="hy-AM"/>
        </w:rPr>
        <w:softHyphen/>
      </w:r>
      <w:r w:rsidR="006C7BF2" w:rsidRPr="003A5345">
        <w:rPr>
          <w:bCs/>
          <w:szCs w:val="24"/>
          <w:lang w:val="hy-AM"/>
        </w:rPr>
        <w:softHyphen/>
      </w:r>
      <w:r w:rsidR="00760F09" w:rsidRPr="003A5345">
        <w:rPr>
          <w:bCs/>
          <w:szCs w:val="24"/>
          <w:lang w:val="hy-AM"/>
        </w:rPr>
        <w:t>պու</w:t>
      </w:r>
      <w:r w:rsidRPr="003A5345">
        <w:rPr>
          <w:bCs/>
          <w:szCs w:val="24"/>
          <w:lang w:val="hy-AM"/>
        </w:rPr>
        <w:softHyphen/>
      </w:r>
      <w:r w:rsidR="00760F09" w:rsidRPr="003A5345">
        <w:rPr>
          <w:bCs/>
          <w:szCs w:val="24"/>
          <w:lang w:val="hy-AM"/>
        </w:rPr>
        <w:t>թյուն</w:t>
      </w:r>
      <w:r w:rsidRPr="003A5345">
        <w:rPr>
          <w:bCs/>
          <w:szCs w:val="24"/>
          <w:lang w:val="hy-AM"/>
        </w:rPr>
        <w:softHyphen/>
      </w:r>
      <w:r w:rsidR="00760F09" w:rsidRPr="003A5345">
        <w:rPr>
          <w:bCs/>
          <w:szCs w:val="24"/>
          <w:lang w:val="hy-AM"/>
        </w:rPr>
        <w:t>ներն ու անհատ ձեռնարկատերերը</w:t>
      </w:r>
      <w:r w:rsidRPr="003A5345">
        <w:rPr>
          <w:bCs/>
          <w:szCs w:val="24"/>
          <w:lang w:val="hy-AM"/>
        </w:rPr>
        <w:t>.</w:t>
      </w:r>
      <w:r w:rsidR="00581A22" w:rsidRPr="003A5345">
        <w:rPr>
          <w:bCs/>
          <w:szCs w:val="24"/>
          <w:lang w:val="hy-AM"/>
        </w:rPr>
        <w:t>»</w:t>
      </w:r>
      <w:r w:rsidR="00B279F6" w:rsidRPr="003A5345">
        <w:rPr>
          <w:bCs/>
          <w:szCs w:val="24"/>
          <w:lang w:val="hy-AM"/>
        </w:rPr>
        <w:t>,</w:t>
      </w:r>
    </w:p>
    <w:p w14:paraId="044F59BE" w14:textId="372DEA3A" w:rsidR="006037E8" w:rsidRPr="003A5345" w:rsidRDefault="00E9616E" w:rsidP="00C65AA1">
      <w:pPr>
        <w:pStyle w:val="ListParagraph"/>
        <w:numPr>
          <w:ilvl w:val="0"/>
          <w:numId w:val="10"/>
        </w:numPr>
        <w:tabs>
          <w:tab w:val="left" w:pos="810"/>
        </w:tabs>
        <w:ind w:left="0" w:firstLine="540"/>
        <w:rPr>
          <w:bCs/>
          <w:szCs w:val="24"/>
        </w:rPr>
      </w:pPr>
      <w:r w:rsidRPr="003A5345">
        <w:rPr>
          <w:bCs/>
          <w:szCs w:val="24"/>
          <w:lang w:val="hy-AM"/>
        </w:rPr>
        <w:t>2-րդ կետը շարադրել հետևյալ խմբագրությամբ.</w:t>
      </w:r>
    </w:p>
    <w:p w14:paraId="4EDF1E76" w14:textId="1629FDA8" w:rsidR="00AA7290" w:rsidRPr="003A5345" w:rsidRDefault="00E9616E" w:rsidP="00C65AA1">
      <w:pPr>
        <w:ind w:firstLine="540"/>
        <w:jc w:val="both"/>
        <w:rPr>
          <w:rFonts w:eastAsia="Times New Roman"/>
          <w:color w:val="000000"/>
          <w:szCs w:val="24"/>
          <w:lang w:val="hy-AM" w:eastAsia="hy-AM"/>
        </w:rPr>
      </w:pPr>
      <w:r w:rsidRPr="003A5345">
        <w:rPr>
          <w:rFonts w:eastAsia="Times New Roman"/>
          <w:color w:val="000000"/>
          <w:szCs w:val="24"/>
          <w:lang w:val="hy-AM" w:eastAsia="hy-AM"/>
        </w:rPr>
        <w:t>«</w:t>
      </w:r>
      <w:r w:rsidR="00AA7290" w:rsidRPr="003A5345">
        <w:rPr>
          <w:rFonts w:eastAsia="Times New Roman"/>
          <w:color w:val="000000"/>
          <w:szCs w:val="24"/>
          <w:lang w:val="hy-AM" w:eastAsia="hy-AM"/>
        </w:rPr>
        <w:t xml:space="preserve">2) </w:t>
      </w:r>
      <w:r w:rsidR="00AA7290" w:rsidRPr="00C65AA1">
        <w:rPr>
          <w:bCs/>
          <w:szCs w:val="24"/>
          <w:lang w:val="hy-AM"/>
        </w:rPr>
        <w:t>խորհրդատվական</w:t>
      </w:r>
      <w:r w:rsidR="00AA7290" w:rsidRPr="003A5345">
        <w:rPr>
          <w:rFonts w:eastAsia="Times New Roman"/>
          <w:color w:val="000000"/>
          <w:szCs w:val="24"/>
          <w:lang w:val="hy-AM" w:eastAsia="hy-AM"/>
        </w:rPr>
        <w:t>,</w:t>
      </w:r>
      <w:r w:rsidR="00FE6062" w:rsidRPr="003A5345">
        <w:rPr>
          <w:rFonts w:eastAsia="Times New Roman"/>
          <w:color w:val="000000"/>
          <w:szCs w:val="24"/>
          <w:lang w:val="hy-AM" w:eastAsia="hy-AM"/>
        </w:rPr>
        <w:t xml:space="preserve"> </w:t>
      </w:r>
      <w:r w:rsidR="00AA7290" w:rsidRPr="003A5345">
        <w:rPr>
          <w:rFonts w:eastAsia="Times New Roman"/>
          <w:color w:val="000000"/>
          <w:szCs w:val="24"/>
          <w:lang w:val="hy-AM" w:eastAsia="hy-AM"/>
        </w:rPr>
        <w:t>իրավաբանական, հաշվապահական, ինժե</w:t>
      </w:r>
      <w:r w:rsidR="00456EA0" w:rsidRPr="003A5345">
        <w:rPr>
          <w:rFonts w:eastAsia="Times New Roman"/>
          <w:color w:val="000000"/>
          <w:szCs w:val="24"/>
          <w:lang w:val="hy-AM" w:eastAsia="hy-AM"/>
        </w:rPr>
        <w:softHyphen/>
      </w:r>
      <w:r w:rsidR="00AA7290" w:rsidRPr="003A5345">
        <w:rPr>
          <w:rFonts w:eastAsia="Times New Roman"/>
          <w:color w:val="000000"/>
          <w:szCs w:val="24"/>
          <w:lang w:val="hy-AM" w:eastAsia="hy-AM"/>
        </w:rPr>
        <w:t>ներական, գով</w:t>
      </w:r>
      <w:r w:rsidR="00C969C4" w:rsidRPr="003A5345">
        <w:rPr>
          <w:rFonts w:eastAsia="Times New Roman"/>
          <w:color w:val="000000"/>
          <w:szCs w:val="24"/>
          <w:lang w:val="hy-AM" w:eastAsia="hy-AM"/>
        </w:rPr>
        <w:softHyphen/>
      </w:r>
      <w:r w:rsidR="00AA7290" w:rsidRPr="003A5345">
        <w:rPr>
          <w:rFonts w:eastAsia="Times New Roman"/>
          <w:color w:val="000000"/>
          <w:szCs w:val="24"/>
          <w:lang w:val="hy-AM" w:eastAsia="hy-AM"/>
        </w:rPr>
        <w:t>ազդա</w:t>
      </w:r>
      <w:r w:rsidR="00C969C4" w:rsidRPr="003A5345">
        <w:rPr>
          <w:rFonts w:eastAsia="Times New Roman"/>
          <w:color w:val="000000"/>
          <w:szCs w:val="24"/>
          <w:lang w:val="hy-AM" w:eastAsia="hy-AM"/>
        </w:rPr>
        <w:softHyphen/>
      </w:r>
      <w:r w:rsidR="00C969C4" w:rsidRPr="003A5345">
        <w:rPr>
          <w:rFonts w:eastAsia="Times New Roman"/>
          <w:color w:val="000000"/>
          <w:szCs w:val="24"/>
          <w:lang w:val="hy-AM" w:eastAsia="hy-AM"/>
        </w:rPr>
        <w:softHyphen/>
      </w:r>
      <w:r w:rsidR="00AA7290" w:rsidRPr="003A5345">
        <w:rPr>
          <w:rFonts w:eastAsia="Times New Roman"/>
          <w:color w:val="000000"/>
          <w:szCs w:val="24"/>
          <w:lang w:val="hy-AM" w:eastAsia="hy-AM"/>
        </w:rPr>
        <w:t>յին, դիզայ</w:t>
      </w:r>
      <w:r w:rsidR="0084691D" w:rsidRPr="003A5345">
        <w:rPr>
          <w:rFonts w:eastAsia="Times New Roman"/>
          <w:color w:val="000000"/>
          <w:szCs w:val="24"/>
          <w:lang w:val="hy-AM" w:eastAsia="hy-AM"/>
        </w:rPr>
        <w:softHyphen/>
      </w:r>
      <w:r w:rsidR="00A733AF" w:rsidRPr="003A5345">
        <w:rPr>
          <w:rFonts w:eastAsia="Times New Roman"/>
          <w:color w:val="000000"/>
          <w:szCs w:val="24"/>
          <w:lang w:val="hy-AM" w:eastAsia="hy-AM"/>
        </w:rPr>
        <w:softHyphen/>
      </w:r>
      <w:r w:rsidR="0055426D" w:rsidRPr="003A5345">
        <w:rPr>
          <w:rFonts w:eastAsia="Times New Roman"/>
          <w:color w:val="000000"/>
          <w:szCs w:val="24"/>
          <w:lang w:val="hy-AM" w:eastAsia="hy-AM"/>
        </w:rPr>
        <w:softHyphen/>
      </w:r>
      <w:r w:rsidR="00AA77FB" w:rsidRPr="003A5345">
        <w:rPr>
          <w:rFonts w:eastAsia="Times New Roman"/>
          <w:color w:val="000000"/>
          <w:szCs w:val="24"/>
          <w:lang w:val="hy-AM" w:eastAsia="hy-AM"/>
        </w:rPr>
        <w:softHyphen/>
      </w:r>
      <w:r w:rsidR="004C061B" w:rsidRPr="003A5345">
        <w:rPr>
          <w:rFonts w:eastAsia="Times New Roman"/>
          <w:color w:val="000000"/>
          <w:szCs w:val="24"/>
          <w:lang w:eastAsia="hy-AM"/>
        </w:rPr>
        <w:softHyphen/>
      </w:r>
      <w:r w:rsidR="00AA7290" w:rsidRPr="003A5345">
        <w:rPr>
          <w:rFonts w:eastAsia="Times New Roman"/>
          <w:color w:val="000000"/>
          <w:szCs w:val="24"/>
          <w:lang w:val="hy-AM" w:eastAsia="hy-AM"/>
        </w:rPr>
        <w:t>ներական, մարկետինգային, թարգմանչական, փորձա</w:t>
      </w:r>
      <w:r w:rsidR="00A46034" w:rsidRPr="003A5345">
        <w:rPr>
          <w:rFonts w:eastAsia="Times New Roman"/>
          <w:color w:val="000000"/>
          <w:szCs w:val="24"/>
          <w:lang w:val="hy-AM" w:eastAsia="hy-AM"/>
        </w:rPr>
        <w:softHyphen/>
      </w:r>
      <w:r w:rsidR="00AA7290" w:rsidRPr="003A5345">
        <w:rPr>
          <w:rFonts w:eastAsia="Times New Roman"/>
          <w:color w:val="000000"/>
          <w:szCs w:val="24"/>
          <w:lang w:val="hy-AM" w:eastAsia="hy-AM"/>
        </w:rPr>
        <w:t>գիտա</w:t>
      </w:r>
      <w:r w:rsidR="00A46034" w:rsidRPr="003A5345">
        <w:rPr>
          <w:rFonts w:eastAsia="Times New Roman"/>
          <w:color w:val="000000"/>
          <w:szCs w:val="24"/>
          <w:lang w:val="hy-AM" w:eastAsia="hy-AM"/>
        </w:rPr>
        <w:softHyphen/>
      </w:r>
      <w:r w:rsidR="00AA7290" w:rsidRPr="003A5345">
        <w:rPr>
          <w:rFonts w:eastAsia="Times New Roman"/>
          <w:color w:val="000000"/>
          <w:szCs w:val="24"/>
          <w:lang w:val="hy-AM" w:eastAsia="hy-AM"/>
        </w:rPr>
        <w:t xml:space="preserve">կան, </w:t>
      </w:r>
      <w:r w:rsidR="00AA77FB" w:rsidRPr="003A5345">
        <w:rPr>
          <w:rFonts w:eastAsia="Times New Roman"/>
          <w:color w:val="000000"/>
          <w:szCs w:val="24"/>
          <w:lang w:val="hy-AM" w:eastAsia="hy-AM"/>
        </w:rPr>
        <w:t>փորձաքննական</w:t>
      </w:r>
      <w:r w:rsidR="0007784E" w:rsidRPr="003A5345">
        <w:rPr>
          <w:rFonts w:eastAsia="Times New Roman"/>
          <w:color w:val="000000"/>
          <w:szCs w:val="24"/>
          <w:lang w:val="hy-AM" w:eastAsia="hy-AM"/>
        </w:rPr>
        <w:t xml:space="preserve">, </w:t>
      </w:r>
      <w:r w:rsidR="00AA7290" w:rsidRPr="003A5345">
        <w:rPr>
          <w:rFonts w:eastAsia="Times New Roman"/>
          <w:color w:val="000000"/>
          <w:szCs w:val="24"/>
          <w:lang w:val="hy-AM" w:eastAsia="hy-AM"/>
        </w:rPr>
        <w:t>բժշկա</w:t>
      </w:r>
      <w:r w:rsidR="00E27941">
        <w:rPr>
          <w:rFonts w:eastAsia="Times New Roman"/>
          <w:color w:val="000000"/>
          <w:szCs w:val="24"/>
          <w:lang w:val="hy-AM" w:eastAsia="hy-AM"/>
        </w:rPr>
        <w:softHyphen/>
      </w:r>
      <w:r w:rsidR="0017415B">
        <w:rPr>
          <w:rFonts w:eastAsia="Times New Roman"/>
          <w:color w:val="000000"/>
          <w:szCs w:val="24"/>
          <w:lang w:val="hy-AM" w:eastAsia="hy-AM"/>
        </w:rPr>
        <w:softHyphen/>
      </w:r>
      <w:r w:rsidR="00A7050F">
        <w:rPr>
          <w:rFonts w:eastAsia="Times New Roman"/>
          <w:color w:val="000000"/>
          <w:szCs w:val="24"/>
          <w:lang w:val="hy-AM" w:eastAsia="hy-AM"/>
        </w:rPr>
        <w:softHyphen/>
      </w:r>
      <w:r w:rsidR="00C969C4" w:rsidRPr="003A5345">
        <w:rPr>
          <w:rFonts w:eastAsia="Times New Roman"/>
          <w:color w:val="000000"/>
          <w:szCs w:val="24"/>
          <w:lang w:val="hy-AM" w:eastAsia="hy-AM"/>
        </w:rPr>
        <w:softHyphen/>
      </w:r>
      <w:r w:rsidR="004C061B" w:rsidRPr="003A5345">
        <w:rPr>
          <w:rFonts w:eastAsia="Times New Roman"/>
          <w:color w:val="000000"/>
          <w:szCs w:val="24"/>
          <w:lang w:val="hy-AM" w:eastAsia="hy-AM"/>
        </w:rPr>
        <w:softHyphen/>
      </w:r>
      <w:r w:rsidR="0055426D" w:rsidRPr="003A5345">
        <w:rPr>
          <w:rFonts w:eastAsia="Times New Roman"/>
          <w:color w:val="000000"/>
          <w:szCs w:val="24"/>
          <w:lang w:val="hy-AM" w:eastAsia="hy-AM"/>
        </w:rPr>
        <w:softHyphen/>
      </w:r>
      <w:r w:rsidR="0055426D" w:rsidRPr="003A5345">
        <w:rPr>
          <w:rFonts w:eastAsia="Times New Roman"/>
          <w:color w:val="000000"/>
          <w:szCs w:val="24"/>
          <w:lang w:val="hy-AM" w:eastAsia="hy-AM"/>
        </w:rPr>
        <w:softHyphen/>
      </w:r>
      <w:r w:rsidR="00A733AF" w:rsidRPr="003A5345">
        <w:rPr>
          <w:rFonts w:eastAsia="Times New Roman"/>
          <w:color w:val="000000"/>
          <w:szCs w:val="24"/>
          <w:lang w:val="hy-AM" w:eastAsia="hy-AM"/>
        </w:rPr>
        <w:softHyphen/>
      </w:r>
      <w:r w:rsidR="00AA7290" w:rsidRPr="003A5345">
        <w:rPr>
          <w:rFonts w:eastAsia="Times New Roman"/>
          <w:color w:val="000000"/>
          <w:szCs w:val="24"/>
          <w:lang w:val="hy-AM" w:eastAsia="hy-AM"/>
        </w:rPr>
        <w:t>կան</w:t>
      </w:r>
      <w:r w:rsidR="00FF69EE" w:rsidRPr="003A5345">
        <w:rPr>
          <w:rFonts w:eastAsia="Times New Roman"/>
          <w:color w:val="000000"/>
          <w:szCs w:val="24"/>
          <w:lang w:val="hy-AM" w:eastAsia="hy-AM"/>
        </w:rPr>
        <w:t xml:space="preserve"> օգնության և սպասարկման</w:t>
      </w:r>
      <w:r w:rsidR="00AA7290" w:rsidRPr="003A5345">
        <w:rPr>
          <w:rFonts w:eastAsia="Times New Roman"/>
          <w:color w:val="000000"/>
          <w:szCs w:val="24"/>
          <w:lang w:val="hy-AM" w:eastAsia="hy-AM"/>
        </w:rPr>
        <w:t>, ատամնատեխնիկական</w:t>
      </w:r>
      <w:r w:rsidR="00121BFD" w:rsidRPr="003A5345">
        <w:rPr>
          <w:rFonts w:eastAsia="Times New Roman"/>
          <w:color w:val="000000"/>
          <w:szCs w:val="24"/>
          <w:lang w:val="hy-AM" w:eastAsia="hy-AM"/>
        </w:rPr>
        <w:t>, վար</w:t>
      </w:r>
      <w:r w:rsidR="00A46034" w:rsidRPr="003A5345">
        <w:rPr>
          <w:rFonts w:eastAsia="Times New Roman"/>
          <w:color w:val="000000"/>
          <w:szCs w:val="24"/>
          <w:lang w:val="hy-AM" w:eastAsia="hy-AM"/>
        </w:rPr>
        <w:softHyphen/>
      </w:r>
      <w:r w:rsidR="00121BFD" w:rsidRPr="003A5345">
        <w:rPr>
          <w:rFonts w:eastAsia="Times New Roman"/>
          <w:color w:val="000000"/>
          <w:szCs w:val="24"/>
          <w:lang w:val="hy-AM" w:eastAsia="hy-AM"/>
        </w:rPr>
        <w:t>սա</w:t>
      </w:r>
      <w:r w:rsidR="00A46034" w:rsidRPr="003A5345">
        <w:rPr>
          <w:rFonts w:eastAsia="Times New Roman"/>
          <w:color w:val="000000"/>
          <w:szCs w:val="24"/>
          <w:lang w:val="hy-AM" w:eastAsia="hy-AM"/>
        </w:rPr>
        <w:softHyphen/>
      </w:r>
      <w:r w:rsidR="00121BFD" w:rsidRPr="003A5345">
        <w:rPr>
          <w:rFonts w:eastAsia="Times New Roman"/>
          <w:color w:val="000000"/>
          <w:szCs w:val="24"/>
          <w:lang w:val="hy-AM" w:eastAsia="hy-AM"/>
        </w:rPr>
        <w:t>վիրա</w:t>
      </w:r>
      <w:r w:rsidR="00A46034" w:rsidRPr="003A5345">
        <w:rPr>
          <w:rFonts w:eastAsia="Times New Roman"/>
          <w:color w:val="000000"/>
          <w:szCs w:val="24"/>
          <w:lang w:val="hy-AM" w:eastAsia="hy-AM"/>
        </w:rPr>
        <w:softHyphen/>
      </w:r>
      <w:r w:rsidR="00121BFD" w:rsidRPr="003A5345">
        <w:rPr>
          <w:rFonts w:eastAsia="Times New Roman"/>
          <w:color w:val="000000"/>
          <w:szCs w:val="24"/>
          <w:lang w:val="hy-AM" w:eastAsia="hy-AM"/>
        </w:rPr>
        <w:t>կան</w:t>
      </w:r>
      <w:r w:rsidR="003059FA" w:rsidRPr="003A5345">
        <w:rPr>
          <w:rFonts w:eastAsia="Times New Roman"/>
          <w:color w:val="000000"/>
          <w:szCs w:val="24"/>
          <w:lang w:val="hy-AM" w:eastAsia="hy-AM"/>
        </w:rPr>
        <w:t>,</w:t>
      </w:r>
      <w:r w:rsidR="00C6687B" w:rsidRPr="003A5345">
        <w:rPr>
          <w:rFonts w:eastAsia="Times New Roman"/>
          <w:color w:val="000000"/>
          <w:szCs w:val="24"/>
          <w:lang w:val="hy-AM" w:eastAsia="hy-AM"/>
        </w:rPr>
        <w:t xml:space="preserve"> մարմնի խնամքի</w:t>
      </w:r>
      <w:r w:rsidR="00841959" w:rsidRPr="003A5345">
        <w:rPr>
          <w:rFonts w:eastAsia="Times New Roman"/>
          <w:color w:val="000000"/>
          <w:szCs w:val="24"/>
          <w:lang w:val="hy-AM" w:eastAsia="hy-AM"/>
        </w:rPr>
        <w:t>,</w:t>
      </w:r>
      <w:r w:rsidR="00C6687B" w:rsidRPr="003A5345">
        <w:rPr>
          <w:rFonts w:eastAsia="Times New Roman"/>
          <w:color w:val="000000"/>
          <w:szCs w:val="24"/>
          <w:lang w:val="hy-AM" w:eastAsia="hy-AM"/>
        </w:rPr>
        <w:t xml:space="preserve"> </w:t>
      </w:r>
      <w:r w:rsidR="00BC23EE" w:rsidRPr="003A5345">
        <w:rPr>
          <w:rFonts w:eastAsia="Times New Roman"/>
          <w:color w:val="000000"/>
          <w:szCs w:val="24"/>
          <w:lang w:val="hy-AM" w:eastAsia="hy-AM"/>
        </w:rPr>
        <w:t>ավտո</w:t>
      </w:r>
      <w:r w:rsidR="00BB3C76" w:rsidRPr="003A5345">
        <w:rPr>
          <w:rFonts w:eastAsia="Times New Roman"/>
          <w:color w:val="000000"/>
          <w:szCs w:val="24"/>
          <w:lang w:val="hy-AM" w:eastAsia="hy-AM"/>
        </w:rPr>
        <w:t xml:space="preserve">մեքենաների </w:t>
      </w:r>
      <w:r w:rsidR="00BC23EE" w:rsidRPr="003A5345">
        <w:rPr>
          <w:rFonts w:eastAsia="Times New Roman"/>
          <w:color w:val="000000"/>
          <w:szCs w:val="24"/>
          <w:lang w:val="hy-AM" w:eastAsia="hy-AM"/>
        </w:rPr>
        <w:t>տեխ</w:t>
      </w:r>
      <w:r w:rsidR="00BB3C76" w:rsidRPr="003A5345">
        <w:rPr>
          <w:rFonts w:eastAsia="Times New Roman"/>
          <w:color w:val="000000"/>
          <w:szCs w:val="24"/>
          <w:lang w:val="hy-AM" w:eastAsia="hy-AM"/>
        </w:rPr>
        <w:t xml:space="preserve">նիկական </w:t>
      </w:r>
      <w:r w:rsidR="00BC23EE" w:rsidRPr="003A5345">
        <w:rPr>
          <w:rFonts w:eastAsia="Times New Roman"/>
          <w:color w:val="000000"/>
          <w:szCs w:val="24"/>
          <w:lang w:val="hy-AM" w:eastAsia="hy-AM"/>
        </w:rPr>
        <w:t>սպասարկման</w:t>
      </w:r>
      <w:r w:rsidR="00BB3C76" w:rsidRPr="003A5345">
        <w:rPr>
          <w:rFonts w:eastAsia="Times New Roman"/>
          <w:color w:val="000000"/>
          <w:szCs w:val="24"/>
          <w:lang w:val="hy-AM" w:eastAsia="hy-AM"/>
        </w:rPr>
        <w:t xml:space="preserve"> և նորոգման</w:t>
      </w:r>
      <w:r w:rsidR="004C061B" w:rsidRPr="003A5345">
        <w:rPr>
          <w:rFonts w:eastAsia="Times New Roman"/>
          <w:color w:val="000000"/>
          <w:szCs w:val="24"/>
          <w:lang w:val="hy-AM" w:eastAsia="hy-AM"/>
        </w:rPr>
        <w:t>, միջնորդական այդ թվում՝ անշարժ գույքի առքու</w:t>
      </w:r>
      <w:r w:rsidR="004C061B" w:rsidRPr="003A5345">
        <w:rPr>
          <w:rFonts w:eastAsia="Times New Roman"/>
          <w:color w:val="000000"/>
          <w:szCs w:val="24"/>
          <w:lang w:val="hy-AM" w:eastAsia="hy-AM"/>
        </w:rPr>
        <w:softHyphen/>
        <w:t>վաճառքի և կամ վար</w:t>
      </w:r>
      <w:r w:rsidR="004C061B" w:rsidRPr="003A5345">
        <w:rPr>
          <w:rFonts w:eastAsia="Times New Roman"/>
          <w:color w:val="000000"/>
          <w:szCs w:val="24"/>
          <w:lang w:val="hy-AM" w:eastAsia="hy-AM"/>
        </w:rPr>
        <w:softHyphen/>
        <w:t>ձակալությա</w:t>
      </w:r>
      <w:r w:rsidR="00A7050F">
        <w:rPr>
          <w:rFonts w:eastAsia="Times New Roman"/>
          <w:color w:val="000000"/>
          <w:szCs w:val="24"/>
          <w:lang w:val="hy-AM" w:eastAsia="hy-AM"/>
        </w:rPr>
        <w:t>ն</w:t>
      </w:r>
      <w:r w:rsidR="004C061B" w:rsidRPr="003A5345">
        <w:rPr>
          <w:rFonts w:eastAsia="Times New Roman"/>
          <w:color w:val="000000"/>
          <w:szCs w:val="24"/>
          <w:lang w:val="hy-AM" w:eastAsia="hy-AM"/>
        </w:rPr>
        <w:t xml:space="preserve"> կամ անհատույց օգտա</w:t>
      </w:r>
      <w:r w:rsidR="004C061B" w:rsidRPr="003A5345">
        <w:rPr>
          <w:rFonts w:eastAsia="Times New Roman"/>
          <w:color w:val="000000"/>
          <w:szCs w:val="24"/>
          <w:lang w:val="hy-AM" w:eastAsia="hy-AM"/>
        </w:rPr>
        <w:softHyphen/>
        <w:t>գործ</w:t>
      </w:r>
      <w:r w:rsidR="004C061B" w:rsidRPr="003A5345">
        <w:rPr>
          <w:rFonts w:eastAsia="Times New Roman"/>
          <w:color w:val="000000"/>
          <w:szCs w:val="24"/>
          <w:lang w:val="hy-AM" w:eastAsia="hy-AM"/>
        </w:rPr>
        <w:softHyphen/>
        <w:t>ման տրամադրման</w:t>
      </w:r>
      <w:r w:rsidR="00AA77FB" w:rsidRPr="003A5345">
        <w:rPr>
          <w:rFonts w:eastAsia="Times New Roman"/>
          <w:color w:val="000000"/>
          <w:szCs w:val="24"/>
          <w:lang w:val="hy-AM" w:eastAsia="hy-AM"/>
        </w:rPr>
        <w:t xml:space="preserve"> </w:t>
      </w:r>
      <w:r w:rsidR="00AA7290" w:rsidRPr="003A5345">
        <w:rPr>
          <w:rFonts w:eastAsia="Times New Roman"/>
          <w:color w:val="000000"/>
          <w:szCs w:val="24"/>
          <w:lang w:val="hy-AM" w:eastAsia="hy-AM"/>
        </w:rPr>
        <w:t>ծառա</w:t>
      </w:r>
      <w:r w:rsidR="00C969C4" w:rsidRPr="003A5345">
        <w:rPr>
          <w:rFonts w:eastAsia="Times New Roman"/>
          <w:color w:val="000000"/>
          <w:szCs w:val="24"/>
          <w:lang w:val="hy-AM" w:eastAsia="hy-AM"/>
        </w:rPr>
        <w:softHyphen/>
      </w:r>
      <w:r w:rsidR="00A46034" w:rsidRPr="003A5345">
        <w:rPr>
          <w:rFonts w:eastAsia="Times New Roman"/>
          <w:color w:val="000000"/>
          <w:szCs w:val="24"/>
          <w:lang w:val="hy-AM" w:eastAsia="hy-AM"/>
        </w:rPr>
        <w:softHyphen/>
      </w:r>
      <w:r w:rsidR="00AA7290" w:rsidRPr="003A5345">
        <w:rPr>
          <w:rFonts w:eastAsia="Times New Roman"/>
          <w:color w:val="000000"/>
          <w:szCs w:val="24"/>
          <w:lang w:val="hy-AM" w:eastAsia="hy-AM"/>
        </w:rPr>
        <w:t>յու</w:t>
      </w:r>
      <w:r w:rsidR="00C969C4" w:rsidRPr="003A5345">
        <w:rPr>
          <w:rFonts w:eastAsia="Times New Roman"/>
          <w:color w:val="000000"/>
          <w:szCs w:val="24"/>
          <w:lang w:val="hy-AM" w:eastAsia="hy-AM"/>
        </w:rPr>
        <w:softHyphen/>
      </w:r>
      <w:r w:rsidR="00AA7290" w:rsidRPr="003A5345">
        <w:rPr>
          <w:rFonts w:eastAsia="Times New Roman"/>
          <w:color w:val="000000"/>
          <w:szCs w:val="24"/>
          <w:lang w:val="hy-AM" w:eastAsia="hy-AM"/>
        </w:rPr>
        <w:t>թյուններ</w:t>
      </w:r>
      <w:r w:rsidR="000926DF" w:rsidRPr="003A5345">
        <w:rPr>
          <w:rFonts w:eastAsia="Times New Roman"/>
          <w:color w:val="000000"/>
          <w:szCs w:val="24"/>
          <w:lang w:val="hy-AM" w:eastAsia="hy-AM"/>
        </w:rPr>
        <w:t xml:space="preserve"> մատու</w:t>
      </w:r>
      <w:r w:rsidR="00AA77FB" w:rsidRPr="003A5345">
        <w:rPr>
          <w:rFonts w:eastAsia="Times New Roman"/>
          <w:color w:val="000000"/>
          <w:szCs w:val="24"/>
          <w:lang w:val="hy-AM" w:eastAsia="hy-AM"/>
        </w:rPr>
        <w:softHyphen/>
      </w:r>
      <w:r w:rsidR="000926DF" w:rsidRPr="003A5345">
        <w:rPr>
          <w:rFonts w:eastAsia="Times New Roman"/>
          <w:color w:val="000000"/>
          <w:szCs w:val="24"/>
          <w:lang w:val="hy-AM" w:eastAsia="hy-AM"/>
        </w:rPr>
        <w:t>ցողները</w:t>
      </w:r>
      <w:r w:rsidR="00AA7290" w:rsidRPr="003A5345">
        <w:rPr>
          <w:rFonts w:eastAsia="Times New Roman"/>
          <w:color w:val="000000"/>
          <w:szCs w:val="24"/>
          <w:lang w:val="hy-AM" w:eastAsia="hy-AM"/>
        </w:rPr>
        <w:t>,</w:t>
      </w:r>
      <w:r w:rsidR="00250BBF" w:rsidRPr="003A5345">
        <w:rPr>
          <w:rFonts w:eastAsia="Times New Roman"/>
          <w:color w:val="000000"/>
          <w:szCs w:val="24"/>
          <w:lang w:val="hy-AM" w:eastAsia="hy-AM"/>
        </w:rPr>
        <w:t xml:space="preserve"> </w:t>
      </w:r>
      <w:r w:rsidR="00994658" w:rsidRPr="003A5345">
        <w:rPr>
          <w:rFonts w:eastAsia="Times New Roman"/>
          <w:bCs/>
          <w:color w:val="000000"/>
          <w:szCs w:val="24"/>
          <w:lang w:val="hy-AM" w:eastAsia="hy-AM"/>
        </w:rPr>
        <w:t>ծրագրային ապահովման մշակման</w:t>
      </w:r>
      <w:r w:rsidR="00590EF7" w:rsidRPr="003A5345">
        <w:rPr>
          <w:rFonts w:eastAsia="Times New Roman"/>
          <w:bCs/>
          <w:color w:val="000000"/>
          <w:szCs w:val="24"/>
          <w:lang w:val="hy-AM" w:eastAsia="hy-AM"/>
        </w:rPr>
        <w:t>,</w:t>
      </w:r>
      <w:r w:rsidR="00994658" w:rsidRPr="003A5345">
        <w:rPr>
          <w:rFonts w:eastAsia="Times New Roman"/>
          <w:bCs/>
          <w:color w:val="000000"/>
          <w:szCs w:val="24"/>
          <w:lang w:val="hy-AM" w:eastAsia="hy-AM"/>
        </w:rPr>
        <w:t xml:space="preserve"> </w:t>
      </w:r>
      <w:r w:rsidR="00AA7290" w:rsidRPr="003A5345">
        <w:rPr>
          <w:rFonts w:eastAsia="Times New Roman"/>
          <w:color w:val="000000"/>
          <w:szCs w:val="24"/>
          <w:lang w:val="hy-AM" w:eastAsia="hy-AM"/>
        </w:rPr>
        <w:t>տեղե</w:t>
      </w:r>
      <w:r w:rsidR="004A4A67">
        <w:rPr>
          <w:rFonts w:eastAsia="Times New Roman"/>
          <w:color w:val="000000"/>
          <w:szCs w:val="24"/>
          <w:lang w:val="hy-AM" w:eastAsia="hy-AM"/>
        </w:rPr>
        <w:softHyphen/>
      </w:r>
      <w:r w:rsidR="0084691D" w:rsidRPr="003A5345">
        <w:rPr>
          <w:rFonts w:eastAsia="Times New Roman"/>
          <w:color w:val="000000"/>
          <w:szCs w:val="24"/>
          <w:lang w:val="hy-AM" w:eastAsia="hy-AM"/>
        </w:rPr>
        <w:softHyphen/>
      </w:r>
      <w:r w:rsidR="000B57A5" w:rsidRPr="003A5345">
        <w:rPr>
          <w:rFonts w:eastAsia="Times New Roman"/>
          <w:color w:val="000000"/>
          <w:szCs w:val="24"/>
          <w:lang w:val="hy-AM" w:eastAsia="hy-AM"/>
        </w:rPr>
        <w:softHyphen/>
      </w:r>
      <w:r w:rsidR="0055426D" w:rsidRPr="003A5345">
        <w:rPr>
          <w:rFonts w:eastAsia="Times New Roman"/>
          <w:color w:val="000000"/>
          <w:szCs w:val="24"/>
          <w:lang w:val="hy-AM" w:eastAsia="hy-AM"/>
        </w:rPr>
        <w:softHyphen/>
      </w:r>
      <w:r w:rsidR="004C061B" w:rsidRPr="003A5345">
        <w:rPr>
          <w:rFonts w:eastAsia="Times New Roman"/>
          <w:color w:val="000000"/>
          <w:szCs w:val="24"/>
          <w:lang w:val="hy-AM" w:eastAsia="hy-AM"/>
        </w:rPr>
        <w:softHyphen/>
      </w:r>
      <w:r w:rsidR="0055426D" w:rsidRPr="003A5345">
        <w:rPr>
          <w:rFonts w:eastAsia="Times New Roman"/>
          <w:color w:val="000000"/>
          <w:szCs w:val="24"/>
          <w:lang w:val="hy-AM" w:eastAsia="hy-AM"/>
        </w:rPr>
        <w:softHyphen/>
      </w:r>
      <w:r w:rsidR="00A733AF" w:rsidRPr="003A5345">
        <w:rPr>
          <w:rFonts w:eastAsia="Times New Roman"/>
          <w:color w:val="000000"/>
          <w:szCs w:val="24"/>
          <w:lang w:val="hy-AM" w:eastAsia="hy-AM"/>
        </w:rPr>
        <w:softHyphen/>
      </w:r>
      <w:r w:rsidR="00A7050F">
        <w:rPr>
          <w:rFonts w:eastAsia="Times New Roman"/>
          <w:color w:val="000000"/>
          <w:szCs w:val="24"/>
          <w:lang w:val="hy-AM" w:eastAsia="hy-AM"/>
        </w:rPr>
        <w:softHyphen/>
      </w:r>
      <w:r w:rsidR="0017415B">
        <w:rPr>
          <w:rFonts w:eastAsia="Times New Roman"/>
          <w:color w:val="000000"/>
          <w:szCs w:val="24"/>
          <w:lang w:val="hy-AM" w:eastAsia="hy-AM"/>
        </w:rPr>
        <w:softHyphen/>
      </w:r>
      <w:r w:rsidR="00AA7290" w:rsidRPr="003A5345">
        <w:rPr>
          <w:rFonts w:eastAsia="Times New Roman"/>
          <w:color w:val="000000"/>
          <w:szCs w:val="24"/>
          <w:lang w:val="hy-AM" w:eastAsia="hy-AM"/>
        </w:rPr>
        <w:t>կատվության մշակ</w:t>
      </w:r>
      <w:r w:rsidR="00A46034" w:rsidRPr="003A5345">
        <w:rPr>
          <w:rFonts w:eastAsia="Times New Roman"/>
          <w:color w:val="000000"/>
          <w:szCs w:val="24"/>
          <w:lang w:val="hy-AM" w:eastAsia="hy-AM"/>
        </w:rPr>
        <w:softHyphen/>
      </w:r>
      <w:r w:rsidR="00A46034" w:rsidRPr="003A5345">
        <w:rPr>
          <w:rFonts w:eastAsia="Times New Roman"/>
          <w:color w:val="000000"/>
          <w:szCs w:val="24"/>
          <w:lang w:val="hy-AM" w:eastAsia="hy-AM"/>
        </w:rPr>
        <w:softHyphen/>
      </w:r>
      <w:r w:rsidR="00AA7290" w:rsidRPr="003A5345">
        <w:rPr>
          <w:rFonts w:eastAsia="Times New Roman"/>
          <w:color w:val="000000"/>
          <w:szCs w:val="24"/>
          <w:lang w:val="hy-AM" w:eastAsia="hy-AM"/>
        </w:rPr>
        <w:t>ման (այդ թվում՝ տեղե</w:t>
      </w:r>
      <w:r w:rsidR="00AA77FB" w:rsidRPr="003A5345">
        <w:rPr>
          <w:rFonts w:eastAsia="Times New Roman"/>
          <w:color w:val="000000"/>
          <w:szCs w:val="24"/>
          <w:lang w:val="hy-AM" w:eastAsia="hy-AM"/>
        </w:rPr>
        <w:softHyphen/>
      </w:r>
      <w:r w:rsidR="00AA7290" w:rsidRPr="003A5345">
        <w:rPr>
          <w:rFonts w:eastAsia="Times New Roman"/>
          <w:color w:val="000000"/>
          <w:szCs w:val="24"/>
          <w:lang w:val="hy-AM" w:eastAsia="hy-AM"/>
        </w:rPr>
        <w:t>կատվության հավաքման ու ընդհանրացման) և փոխանց</w:t>
      </w:r>
      <w:r w:rsidR="0084691D" w:rsidRPr="003A5345">
        <w:rPr>
          <w:rFonts w:eastAsia="Times New Roman"/>
          <w:color w:val="000000"/>
          <w:szCs w:val="24"/>
          <w:lang w:val="hy-AM" w:eastAsia="hy-AM"/>
        </w:rPr>
        <w:softHyphen/>
      </w:r>
      <w:r w:rsidR="004C061B" w:rsidRPr="003A5345">
        <w:rPr>
          <w:rFonts w:eastAsia="Times New Roman"/>
          <w:color w:val="000000"/>
          <w:szCs w:val="24"/>
          <w:lang w:val="hy-AM" w:eastAsia="hy-AM"/>
        </w:rPr>
        <w:softHyphen/>
      </w:r>
      <w:r w:rsidR="0055426D" w:rsidRPr="003A5345">
        <w:rPr>
          <w:rFonts w:eastAsia="Times New Roman"/>
          <w:color w:val="000000"/>
          <w:szCs w:val="24"/>
          <w:lang w:val="hy-AM" w:eastAsia="hy-AM"/>
        </w:rPr>
        <w:softHyphen/>
      </w:r>
      <w:r w:rsidR="00AA7290" w:rsidRPr="003A5345">
        <w:rPr>
          <w:rFonts w:eastAsia="Times New Roman"/>
          <w:color w:val="000000"/>
          <w:szCs w:val="24"/>
          <w:lang w:val="hy-AM" w:eastAsia="hy-AM"/>
        </w:rPr>
        <w:t>ման (հաղորդ</w:t>
      </w:r>
      <w:r w:rsidR="00A46034" w:rsidRPr="003A5345">
        <w:rPr>
          <w:rFonts w:eastAsia="Times New Roman"/>
          <w:color w:val="000000"/>
          <w:szCs w:val="24"/>
          <w:lang w:val="hy-AM" w:eastAsia="hy-AM"/>
        </w:rPr>
        <w:softHyphen/>
      </w:r>
      <w:r w:rsidR="00A46034" w:rsidRPr="003A5345">
        <w:rPr>
          <w:rFonts w:eastAsia="Times New Roman"/>
          <w:color w:val="000000"/>
          <w:szCs w:val="24"/>
          <w:lang w:val="hy-AM" w:eastAsia="hy-AM"/>
        </w:rPr>
        <w:softHyphen/>
      </w:r>
      <w:r w:rsidR="00C969C4" w:rsidRPr="003A5345">
        <w:rPr>
          <w:rFonts w:eastAsia="Times New Roman"/>
          <w:color w:val="000000"/>
          <w:szCs w:val="24"/>
          <w:lang w:val="hy-AM" w:eastAsia="hy-AM"/>
        </w:rPr>
        <w:softHyphen/>
      </w:r>
      <w:r w:rsidR="00AA7290" w:rsidRPr="003A5345">
        <w:rPr>
          <w:rFonts w:eastAsia="Times New Roman"/>
          <w:color w:val="000000"/>
          <w:szCs w:val="24"/>
          <w:lang w:val="hy-AM" w:eastAsia="hy-AM"/>
        </w:rPr>
        <w:t>ման), գիտա</w:t>
      </w:r>
      <w:r w:rsidR="00C969C4" w:rsidRPr="003A5345">
        <w:rPr>
          <w:rFonts w:eastAsia="Times New Roman"/>
          <w:color w:val="000000"/>
          <w:szCs w:val="24"/>
          <w:lang w:val="hy-AM" w:eastAsia="hy-AM"/>
        </w:rPr>
        <w:softHyphen/>
      </w:r>
      <w:r w:rsidR="00AA7290" w:rsidRPr="003A5345">
        <w:rPr>
          <w:rFonts w:eastAsia="Times New Roman"/>
          <w:color w:val="000000"/>
          <w:szCs w:val="24"/>
          <w:lang w:val="hy-AM" w:eastAsia="hy-AM"/>
        </w:rPr>
        <w:t>հետա</w:t>
      </w:r>
      <w:r w:rsidR="00AA77FB" w:rsidRPr="003A5345">
        <w:rPr>
          <w:rFonts w:eastAsia="Times New Roman"/>
          <w:color w:val="000000"/>
          <w:szCs w:val="24"/>
          <w:lang w:val="hy-AM" w:eastAsia="hy-AM"/>
        </w:rPr>
        <w:softHyphen/>
      </w:r>
      <w:r w:rsidR="00AA7290" w:rsidRPr="003A5345">
        <w:rPr>
          <w:rFonts w:eastAsia="Times New Roman"/>
          <w:color w:val="000000"/>
          <w:szCs w:val="24"/>
          <w:lang w:val="hy-AM" w:eastAsia="hy-AM"/>
        </w:rPr>
        <w:t>զո</w:t>
      </w:r>
      <w:r w:rsidR="00AA77FB" w:rsidRPr="003A5345">
        <w:rPr>
          <w:rFonts w:eastAsia="Times New Roman"/>
          <w:color w:val="000000"/>
          <w:szCs w:val="24"/>
          <w:lang w:val="hy-AM" w:eastAsia="hy-AM"/>
        </w:rPr>
        <w:softHyphen/>
      </w:r>
      <w:r w:rsidR="00AA7290" w:rsidRPr="003A5345">
        <w:rPr>
          <w:rFonts w:eastAsia="Times New Roman"/>
          <w:color w:val="000000"/>
          <w:szCs w:val="24"/>
          <w:lang w:val="hy-AM" w:eastAsia="hy-AM"/>
        </w:rPr>
        <w:t>տական, փորձարարական-կոնստրուկտորական և փոր</w:t>
      </w:r>
      <w:r w:rsidR="000B57A5" w:rsidRPr="003A5345">
        <w:rPr>
          <w:rFonts w:eastAsia="Times New Roman"/>
          <w:color w:val="000000"/>
          <w:szCs w:val="24"/>
          <w:lang w:val="hy-AM" w:eastAsia="hy-AM"/>
        </w:rPr>
        <w:softHyphen/>
      </w:r>
      <w:r w:rsidR="00A733AF" w:rsidRPr="003A5345">
        <w:rPr>
          <w:rFonts w:eastAsia="Times New Roman"/>
          <w:color w:val="000000"/>
          <w:szCs w:val="24"/>
          <w:lang w:val="hy-AM" w:eastAsia="hy-AM"/>
        </w:rPr>
        <w:softHyphen/>
      </w:r>
      <w:r w:rsidR="004A4A67">
        <w:rPr>
          <w:rFonts w:eastAsia="Times New Roman"/>
          <w:color w:val="000000"/>
          <w:szCs w:val="24"/>
          <w:lang w:val="hy-AM" w:eastAsia="hy-AM"/>
        </w:rPr>
        <w:softHyphen/>
      </w:r>
      <w:r w:rsidR="00AA7290" w:rsidRPr="003A5345">
        <w:rPr>
          <w:rFonts w:eastAsia="Times New Roman"/>
          <w:color w:val="000000"/>
          <w:szCs w:val="24"/>
          <w:lang w:val="hy-AM" w:eastAsia="hy-AM"/>
        </w:rPr>
        <w:t>ձա</w:t>
      </w:r>
      <w:r w:rsidR="004C061B" w:rsidRPr="003A5345">
        <w:rPr>
          <w:rFonts w:eastAsia="Times New Roman"/>
          <w:color w:val="000000"/>
          <w:szCs w:val="24"/>
          <w:lang w:val="hy-AM" w:eastAsia="hy-AM"/>
        </w:rPr>
        <w:softHyphen/>
      </w:r>
      <w:r w:rsidR="0084691D" w:rsidRPr="003A5345">
        <w:rPr>
          <w:rFonts w:eastAsia="Times New Roman"/>
          <w:color w:val="000000"/>
          <w:szCs w:val="24"/>
          <w:lang w:val="hy-AM" w:eastAsia="hy-AM"/>
        </w:rPr>
        <w:softHyphen/>
      </w:r>
      <w:r w:rsidR="0055426D" w:rsidRPr="003A5345">
        <w:rPr>
          <w:rFonts w:eastAsia="Times New Roman"/>
          <w:color w:val="000000"/>
          <w:szCs w:val="24"/>
          <w:lang w:val="hy-AM" w:eastAsia="hy-AM"/>
        </w:rPr>
        <w:softHyphen/>
      </w:r>
      <w:r w:rsidR="00AA7290" w:rsidRPr="003A5345">
        <w:rPr>
          <w:rFonts w:eastAsia="Times New Roman"/>
          <w:color w:val="000000"/>
          <w:szCs w:val="24"/>
          <w:lang w:val="hy-AM" w:eastAsia="hy-AM"/>
        </w:rPr>
        <w:t>րա</w:t>
      </w:r>
      <w:r w:rsidR="00C969C4" w:rsidRPr="003A5345">
        <w:rPr>
          <w:rFonts w:eastAsia="Times New Roman"/>
          <w:color w:val="000000"/>
          <w:szCs w:val="24"/>
          <w:lang w:val="hy-AM" w:eastAsia="hy-AM"/>
        </w:rPr>
        <w:softHyphen/>
      </w:r>
      <w:r w:rsidR="00AA7290" w:rsidRPr="003A5345">
        <w:rPr>
          <w:rFonts w:eastAsia="Times New Roman"/>
          <w:color w:val="000000"/>
          <w:szCs w:val="24"/>
          <w:lang w:val="hy-AM" w:eastAsia="hy-AM"/>
        </w:rPr>
        <w:t>րա</w:t>
      </w:r>
      <w:r w:rsidR="00C969C4" w:rsidRPr="003A5345">
        <w:rPr>
          <w:rFonts w:eastAsia="Times New Roman"/>
          <w:color w:val="000000"/>
          <w:szCs w:val="24"/>
          <w:lang w:val="hy-AM" w:eastAsia="hy-AM"/>
        </w:rPr>
        <w:softHyphen/>
      </w:r>
      <w:r w:rsidR="00AA7290" w:rsidRPr="003A5345">
        <w:rPr>
          <w:rFonts w:eastAsia="Times New Roman"/>
          <w:color w:val="000000"/>
          <w:szCs w:val="24"/>
          <w:lang w:val="hy-AM" w:eastAsia="hy-AM"/>
        </w:rPr>
        <w:t>կան-տեխ</w:t>
      </w:r>
      <w:r w:rsidR="00C969C4" w:rsidRPr="003A5345">
        <w:rPr>
          <w:rFonts w:eastAsia="Times New Roman"/>
          <w:color w:val="000000"/>
          <w:szCs w:val="24"/>
          <w:lang w:val="hy-AM" w:eastAsia="hy-AM"/>
        </w:rPr>
        <w:softHyphen/>
      </w:r>
      <w:r w:rsidR="00AA7290" w:rsidRPr="003A5345">
        <w:rPr>
          <w:rFonts w:eastAsia="Times New Roman"/>
          <w:color w:val="000000"/>
          <w:szCs w:val="24"/>
          <w:lang w:val="hy-AM" w:eastAsia="hy-AM"/>
        </w:rPr>
        <w:t>նոլո</w:t>
      </w:r>
      <w:r w:rsidR="00C969C4" w:rsidRPr="003A5345">
        <w:rPr>
          <w:rFonts w:eastAsia="Times New Roman"/>
          <w:color w:val="000000"/>
          <w:szCs w:val="24"/>
          <w:lang w:val="hy-AM" w:eastAsia="hy-AM"/>
        </w:rPr>
        <w:softHyphen/>
      </w:r>
      <w:r w:rsidR="00AA7290" w:rsidRPr="003A5345">
        <w:rPr>
          <w:rFonts w:eastAsia="Times New Roman"/>
          <w:color w:val="000000"/>
          <w:szCs w:val="24"/>
          <w:lang w:val="hy-AM" w:eastAsia="hy-AM"/>
        </w:rPr>
        <w:t>գիա</w:t>
      </w:r>
      <w:r w:rsidR="00C969C4" w:rsidRPr="003A5345">
        <w:rPr>
          <w:rFonts w:eastAsia="Times New Roman"/>
          <w:color w:val="000000"/>
          <w:szCs w:val="24"/>
          <w:lang w:val="hy-AM" w:eastAsia="hy-AM"/>
        </w:rPr>
        <w:softHyphen/>
      </w:r>
      <w:r w:rsidR="00AA7290" w:rsidRPr="003A5345">
        <w:rPr>
          <w:rFonts w:eastAsia="Times New Roman"/>
          <w:color w:val="000000"/>
          <w:szCs w:val="24"/>
          <w:lang w:val="hy-AM" w:eastAsia="hy-AM"/>
        </w:rPr>
        <w:t>կան (տեխ</w:t>
      </w:r>
      <w:r w:rsidR="00AA77FB" w:rsidRPr="003A5345">
        <w:rPr>
          <w:rFonts w:eastAsia="Times New Roman"/>
          <w:color w:val="000000"/>
          <w:szCs w:val="24"/>
          <w:lang w:val="hy-AM" w:eastAsia="hy-AM"/>
        </w:rPr>
        <w:softHyphen/>
      </w:r>
      <w:r w:rsidR="00AA7290" w:rsidRPr="003A5345">
        <w:rPr>
          <w:rFonts w:eastAsia="Times New Roman"/>
          <w:color w:val="000000"/>
          <w:szCs w:val="24"/>
          <w:lang w:val="hy-AM" w:eastAsia="hy-AM"/>
        </w:rPr>
        <w:t>նո</w:t>
      </w:r>
      <w:r w:rsidR="00AA77FB" w:rsidRPr="003A5345">
        <w:rPr>
          <w:rFonts w:eastAsia="Times New Roman"/>
          <w:color w:val="000000"/>
          <w:szCs w:val="24"/>
          <w:lang w:val="hy-AM" w:eastAsia="hy-AM"/>
        </w:rPr>
        <w:softHyphen/>
      </w:r>
      <w:r w:rsidR="00AA7290" w:rsidRPr="003A5345">
        <w:rPr>
          <w:rFonts w:eastAsia="Times New Roman"/>
          <w:color w:val="000000"/>
          <w:szCs w:val="24"/>
          <w:lang w:val="hy-AM" w:eastAsia="hy-AM"/>
        </w:rPr>
        <w:t>լոգիական)</w:t>
      </w:r>
      <w:r w:rsidR="00AF2BF8" w:rsidRPr="003A5345">
        <w:rPr>
          <w:rFonts w:eastAsia="Times New Roman"/>
          <w:color w:val="000000"/>
          <w:szCs w:val="24"/>
          <w:lang w:val="hy-AM" w:eastAsia="hy-AM"/>
        </w:rPr>
        <w:t xml:space="preserve"> և </w:t>
      </w:r>
      <w:r w:rsidR="00D40A95" w:rsidRPr="003A5345">
        <w:rPr>
          <w:rFonts w:eastAsia="Times New Roman"/>
          <w:color w:val="000000"/>
          <w:szCs w:val="24"/>
          <w:lang w:val="hy-AM" w:eastAsia="hy-AM"/>
        </w:rPr>
        <w:t xml:space="preserve">շինարարական </w:t>
      </w:r>
      <w:r w:rsidR="00AA7290" w:rsidRPr="003A5345">
        <w:rPr>
          <w:rFonts w:eastAsia="Times New Roman"/>
          <w:color w:val="000000"/>
          <w:szCs w:val="24"/>
          <w:lang w:val="hy-AM" w:eastAsia="hy-AM"/>
        </w:rPr>
        <w:t>աշխատանքներ կատա</w:t>
      </w:r>
      <w:r w:rsidR="00A733AF" w:rsidRPr="003A5345">
        <w:rPr>
          <w:rFonts w:eastAsia="Times New Roman"/>
          <w:color w:val="000000"/>
          <w:szCs w:val="24"/>
          <w:lang w:val="hy-AM" w:eastAsia="hy-AM"/>
        </w:rPr>
        <w:softHyphen/>
      </w:r>
      <w:r w:rsidR="004A4A67">
        <w:rPr>
          <w:rFonts w:eastAsia="Times New Roman"/>
          <w:color w:val="000000"/>
          <w:szCs w:val="24"/>
          <w:lang w:val="hy-AM" w:eastAsia="hy-AM"/>
        </w:rPr>
        <w:softHyphen/>
      </w:r>
      <w:r w:rsidR="004C061B" w:rsidRPr="003A5345">
        <w:rPr>
          <w:rFonts w:eastAsia="Times New Roman"/>
          <w:color w:val="000000"/>
          <w:szCs w:val="24"/>
          <w:lang w:val="hy-AM" w:eastAsia="hy-AM"/>
        </w:rPr>
        <w:softHyphen/>
      </w:r>
      <w:r w:rsidR="004C061B" w:rsidRPr="003A5345">
        <w:rPr>
          <w:rFonts w:eastAsia="Times New Roman"/>
          <w:color w:val="000000"/>
          <w:szCs w:val="24"/>
          <w:lang w:val="hy-AM" w:eastAsia="hy-AM"/>
        </w:rPr>
        <w:softHyphen/>
      </w:r>
      <w:r w:rsidR="0084691D" w:rsidRPr="003A5345">
        <w:rPr>
          <w:rFonts w:eastAsia="Times New Roman"/>
          <w:color w:val="000000"/>
          <w:szCs w:val="24"/>
          <w:lang w:val="hy-AM" w:eastAsia="hy-AM"/>
        </w:rPr>
        <w:softHyphen/>
      </w:r>
      <w:r w:rsidR="0055426D" w:rsidRPr="003A5345">
        <w:rPr>
          <w:rFonts w:eastAsia="Times New Roman"/>
          <w:color w:val="000000"/>
          <w:szCs w:val="24"/>
          <w:lang w:val="hy-AM" w:eastAsia="hy-AM"/>
        </w:rPr>
        <w:softHyphen/>
      </w:r>
      <w:r w:rsidR="00A7050F">
        <w:rPr>
          <w:rFonts w:eastAsia="Times New Roman"/>
          <w:color w:val="000000"/>
          <w:szCs w:val="24"/>
          <w:lang w:val="hy-AM" w:eastAsia="hy-AM"/>
        </w:rPr>
        <w:softHyphen/>
      </w:r>
      <w:r w:rsidR="00AA7290" w:rsidRPr="003A5345">
        <w:rPr>
          <w:rFonts w:eastAsia="Times New Roman"/>
          <w:color w:val="000000"/>
          <w:szCs w:val="24"/>
          <w:lang w:val="hy-AM" w:eastAsia="hy-AM"/>
        </w:rPr>
        <w:t>րողները,</w:t>
      </w:r>
      <w:r w:rsidR="009D10F8" w:rsidRPr="003A5345">
        <w:rPr>
          <w:rFonts w:eastAsia="Times New Roman"/>
          <w:color w:val="000000"/>
          <w:szCs w:val="24"/>
          <w:lang w:val="hy-AM" w:eastAsia="hy-AM"/>
        </w:rPr>
        <w:t xml:space="preserve"> </w:t>
      </w:r>
      <w:proofErr w:type="spellStart"/>
      <w:r w:rsidR="00057993" w:rsidRPr="003A5345">
        <w:rPr>
          <w:szCs w:val="24"/>
        </w:rPr>
        <w:t>ճարտա</w:t>
      </w:r>
      <w:r w:rsidR="00A46034" w:rsidRPr="003A5345">
        <w:rPr>
          <w:szCs w:val="24"/>
        </w:rPr>
        <w:softHyphen/>
      </w:r>
      <w:r w:rsidR="00057993" w:rsidRPr="003A5345">
        <w:rPr>
          <w:szCs w:val="24"/>
        </w:rPr>
        <w:t>րա</w:t>
      </w:r>
      <w:r w:rsidR="00AA77FB" w:rsidRPr="003A5345">
        <w:rPr>
          <w:szCs w:val="24"/>
        </w:rPr>
        <w:softHyphen/>
      </w:r>
      <w:r w:rsidR="00057993" w:rsidRPr="003A5345">
        <w:rPr>
          <w:szCs w:val="24"/>
        </w:rPr>
        <w:t>պե</w:t>
      </w:r>
      <w:r w:rsidR="00AA77FB" w:rsidRPr="003A5345">
        <w:rPr>
          <w:szCs w:val="24"/>
        </w:rPr>
        <w:softHyphen/>
      </w:r>
      <w:r w:rsidR="00057993" w:rsidRPr="003A5345">
        <w:rPr>
          <w:szCs w:val="24"/>
        </w:rPr>
        <w:t>տա</w:t>
      </w:r>
      <w:r w:rsidR="00AA77FB" w:rsidRPr="003A5345">
        <w:rPr>
          <w:szCs w:val="24"/>
        </w:rPr>
        <w:softHyphen/>
      </w:r>
      <w:r w:rsidR="00057993" w:rsidRPr="003A5345">
        <w:rPr>
          <w:szCs w:val="24"/>
        </w:rPr>
        <w:t>շի</w:t>
      </w:r>
      <w:r w:rsidR="00AA77FB" w:rsidRPr="003A5345">
        <w:rPr>
          <w:szCs w:val="24"/>
        </w:rPr>
        <w:softHyphen/>
      </w:r>
      <w:r w:rsidR="00057993" w:rsidRPr="003A5345">
        <w:rPr>
          <w:szCs w:val="24"/>
        </w:rPr>
        <w:t>նա</w:t>
      </w:r>
      <w:r w:rsidR="00AA77FB" w:rsidRPr="003A5345">
        <w:rPr>
          <w:szCs w:val="24"/>
        </w:rPr>
        <w:softHyphen/>
      </w:r>
      <w:r w:rsidR="00057993" w:rsidRPr="003A5345">
        <w:rPr>
          <w:szCs w:val="24"/>
        </w:rPr>
        <w:t>րա</w:t>
      </w:r>
      <w:r w:rsidR="00AA77FB" w:rsidRPr="003A5345">
        <w:rPr>
          <w:szCs w:val="24"/>
        </w:rPr>
        <w:softHyphen/>
      </w:r>
      <w:r w:rsidR="00057993" w:rsidRPr="003A5345">
        <w:rPr>
          <w:szCs w:val="24"/>
        </w:rPr>
        <w:t>րա</w:t>
      </w:r>
      <w:r w:rsidR="00AA77FB" w:rsidRPr="003A5345">
        <w:rPr>
          <w:szCs w:val="24"/>
        </w:rPr>
        <w:softHyphen/>
      </w:r>
      <w:r w:rsidR="00057993" w:rsidRPr="003A5345">
        <w:rPr>
          <w:szCs w:val="24"/>
        </w:rPr>
        <w:t>կան</w:t>
      </w:r>
      <w:proofErr w:type="spellEnd"/>
      <w:r w:rsidR="00057993" w:rsidRPr="003A5345">
        <w:rPr>
          <w:szCs w:val="24"/>
        </w:rPr>
        <w:t xml:space="preserve"> </w:t>
      </w:r>
      <w:proofErr w:type="spellStart"/>
      <w:r w:rsidR="00057993" w:rsidRPr="003A5345">
        <w:rPr>
          <w:szCs w:val="24"/>
        </w:rPr>
        <w:t>նախագծային</w:t>
      </w:r>
      <w:proofErr w:type="spellEnd"/>
      <w:r w:rsidR="00057993" w:rsidRPr="003A5345">
        <w:rPr>
          <w:szCs w:val="24"/>
        </w:rPr>
        <w:t xml:space="preserve"> </w:t>
      </w:r>
      <w:proofErr w:type="spellStart"/>
      <w:r w:rsidR="00057993" w:rsidRPr="003A5345">
        <w:rPr>
          <w:szCs w:val="24"/>
        </w:rPr>
        <w:t>փաստաթղթեր</w:t>
      </w:r>
      <w:proofErr w:type="spellEnd"/>
      <w:r w:rsidR="00057993" w:rsidRPr="003A5345">
        <w:rPr>
          <w:szCs w:val="24"/>
          <w:lang w:val="hy-AM"/>
        </w:rPr>
        <w:t>ի մշակման աշխա</w:t>
      </w:r>
      <w:r w:rsidR="00EF3192" w:rsidRPr="003A5345">
        <w:rPr>
          <w:szCs w:val="24"/>
          <w:lang w:val="hy-AM"/>
        </w:rPr>
        <w:softHyphen/>
      </w:r>
      <w:r w:rsidR="004C061B" w:rsidRPr="003A5345">
        <w:rPr>
          <w:szCs w:val="24"/>
          <w:lang w:val="hy-AM"/>
        </w:rPr>
        <w:softHyphen/>
      </w:r>
      <w:r w:rsidR="0055426D" w:rsidRPr="003A5345">
        <w:rPr>
          <w:szCs w:val="24"/>
          <w:lang w:val="hy-AM"/>
        </w:rPr>
        <w:softHyphen/>
      </w:r>
      <w:r w:rsidR="00A733AF" w:rsidRPr="003A5345">
        <w:rPr>
          <w:szCs w:val="24"/>
          <w:lang w:val="hy-AM"/>
        </w:rPr>
        <w:softHyphen/>
      </w:r>
      <w:r w:rsidR="00A7050F">
        <w:rPr>
          <w:szCs w:val="24"/>
          <w:lang w:val="hy-AM"/>
        </w:rPr>
        <w:softHyphen/>
      </w:r>
      <w:r w:rsidR="00057993" w:rsidRPr="003A5345">
        <w:rPr>
          <w:szCs w:val="24"/>
          <w:lang w:val="hy-AM"/>
        </w:rPr>
        <w:t xml:space="preserve">տանքներ </w:t>
      </w:r>
      <w:r w:rsidR="0007784E" w:rsidRPr="003A5345">
        <w:rPr>
          <w:szCs w:val="24"/>
          <w:lang w:val="hy-AM"/>
        </w:rPr>
        <w:t>իրա</w:t>
      </w:r>
      <w:r w:rsidR="00A46034" w:rsidRPr="003A5345">
        <w:rPr>
          <w:szCs w:val="24"/>
          <w:lang w:val="hy-AM"/>
        </w:rPr>
        <w:softHyphen/>
      </w:r>
      <w:r w:rsidR="0007784E" w:rsidRPr="003A5345">
        <w:rPr>
          <w:szCs w:val="24"/>
          <w:lang w:val="hy-AM"/>
        </w:rPr>
        <w:t>կա</w:t>
      </w:r>
      <w:r w:rsidR="00A46034" w:rsidRPr="003A5345">
        <w:rPr>
          <w:szCs w:val="24"/>
          <w:lang w:val="hy-AM"/>
        </w:rPr>
        <w:softHyphen/>
      </w:r>
      <w:r w:rsidR="0007784E" w:rsidRPr="003A5345">
        <w:rPr>
          <w:szCs w:val="24"/>
          <w:lang w:val="hy-AM"/>
        </w:rPr>
        <w:t>նաց</w:t>
      </w:r>
      <w:r w:rsidR="00A46034" w:rsidRPr="003A5345">
        <w:rPr>
          <w:szCs w:val="24"/>
          <w:lang w:val="hy-AM"/>
        </w:rPr>
        <w:softHyphen/>
      </w:r>
      <w:r w:rsidR="0007784E" w:rsidRPr="003A5345">
        <w:rPr>
          <w:szCs w:val="24"/>
          <w:lang w:val="hy-AM"/>
        </w:rPr>
        <w:t xml:space="preserve">նողները, </w:t>
      </w:r>
      <w:r w:rsidR="009D10F8" w:rsidRPr="003A5345">
        <w:rPr>
          <w:rFonts w:eastAsia="Times New Roman"/>
          <w:color w:val="000000"/>
          <w:szCs w:val="24"/>
          <w:lang w:val="hy-AM" w:eastAsia="hy-AM"/>
        </w:rPr>
        <w:t xml:space="preserve">անշարժ գույքի </w:t>
      </w:r>
      <w:r w:rsidR="004C061B" w:rsidRPr="003A5345">
        <w:rPr>
          <w:rFonts w:eastAsia="Times New Roman"/>
          <w:color w:val="000000"/>
          <w:szCs w:val="24"/>
          <w:lang w:val="hy-AM" w:eastAsia="hy-AM"/>
        </w:rPr>
        <w:t>գնահատման և չափագրման գոր</w:t>
      </w:r>
      <w:r w:rsidR="004C061B" w:rsidRPr="003A5345">
        <w:rPr>
          <w:rFonts w:eastAsia="Times New Roman"/>
          <w:color w:val="000000"/>
          <w:szCs w:val="24"/>
          <w:lang w:val="hy-AM" w:eastAsia="hy-AM"/>
        </w:rPr>
        <w:softHyphen/>
        <w:t>ծու</w:t>
      </w:r>
      <w:r w:rsidR="004C061B" w:rsidRPr="003A5345">
        <w:rPr>
          <w:rFonts w:eastAsia="Times New Roman"/>
          <w:color w:val="000000"/>
          <w:szCs w:val="24"/>
          <w:lang w:val="hy-AM" w:eastAsia="hy-AM"/>
        </w:rPr>
        <w:softHyphen/>
        <w:t>նեու</w:t>
      </w:r>
      <w:r w:rsidR="004C061B" w:rsidRPr="003A5345">
        <w:rPr>
          <w:rFonts w:eastAsia="Times New Roman"/>
          <w:color w:val="000000"/>
          <w:szCs w:val="24"/>
          <w:lang w:val="hy-AM" w:eastAsia="hy-AM"/>
        </w:rPr>
        <w:softHyphen/>
        <w:t>թյուն իրակա</w:t>
      </w:r>
      <w:r w:rsidR="004C061B" w:rsidRPr="003A5345">
        <w:rPr>
          <w:rFonts w:eastAsia="Times New Roman"/>
          <w:color w:val="000000"/>
          <w:szCs w:val="24"/>
          <w:lang w:val="hy-AM" w:eastAsia="hy-AM"/>
        </w:rPr>
        <w:softHyphen/>
        <w:t>ն</w:t>
      </w:r>
      <w:r w:rsidR="009D10F8" w:rsidRPr="003A5345">
        <w:rPr>
          <w:rFonts w:eastAsia="Times New Roman"/>
          <w:color w:val="000000"/>
          <w:szCs w:val="24"/>
          <w:lang w:val="hy-AM" w:eastAsia="hy-AM"/>
        </w:rPr>
        <w:t>աց</w:t>
      </w:r>
      <w:r w:rsidR="004C061B" w:rsidRPr="003A5345">
        <w:rPr>
          <w:rFonts w:eastAsia="Times New Roman"/>
          <w:color w:val="000000"/>
          <w:szCs w:val="24"/>
          <w:lang w:val="hy-AM" w:eastAsia="hy-AM"/>
        </w:rPr>
        <w:softHyphen/>
      </w:r>
      <w:r w:rsidR="009D10F8" w:rsidRPr="003A5345">
        <w:rPr>
          <w:rFonts w:eastAsia="Times New Roman"/>
          <w:color w:val="000000"/>
          <w:szCs w:val="24"/>
          <w:lang w:val="hy-AM" w:eastAsia="hy-AM"/>
        </w:rPr>
        <w:t>նողները</w:t>
      </w:r>
      <w:r w:rsidR="00595F06" w:rsidRPr="003A5345">
        <w:rPr>
          <w:rFonts w:eastAsia="Times New Roman"/>
          <w:color w:val="000000"/>
          <w:szCs w:val="24"/>
          <w:lang w:val="hy-AM" w:eastAsia="hy-AM"/>
        </w:rPr>
        <w:t>,</w:t>
      </w:r>
      <w:r w:rsidR="00AA7290" w:rsidRPr="003A5345">
        <w:rPr>
          <w:rFonts w:eastAsia="Times New Roman"/>
          <w:color w:val="000000"/>
          <w:szCs w:val="24"/>
          <w:lang w:val="hy-AM" w:eastAsia="hy-AM"/>
        </w:rPr>
        <w:t xml:space="preserve"> Երևան քաղաքի վարչական սահ</w:t>
      </w:r>
      <w:r w:rsidR="00AA77FB" w:rsidRPr="003A5345">
        <w:rPr>
          <w:rFonts w:eastAsia="Times New Roman"/>
          <w:color w:val="000000"/>
          <w:szCs w:val="24"/>
          <w:lang w:val="hy-AM" w:eastAsia="hy-AM"/>
        </w:rPr>
        <w:softHyphen/>
      </w:r>
      <w:r w:rsidR="00AA7290" w:rsidRPr="003A5345">
        <w:rPr>
          <w:rFonts w:eastAsia="Times New Roman"/>
          <w:color w:val="000000"/>
          <w:szCs w:val="24"/>
          <w:lang w:val="hy-AM" w:eastAsia="hy-AM"/>
        </w:rPr>
        <w:t>ման</w:t>
      </w:r>
      <w:r w:rsidR="00AA77FB" w:rsidRPr="003A5345">
        <w:rPr>
          <w:rFonts w:eastAsia="Times New Roman"/>
          <w:color w:val="000000"/>
          <w:szCs w:val="24"/>
          <w:lang w:val="hy-AM" w:eastAsia="hy-AM"/>
        </w:rPr>
        <w:softHyphen/>
      </w:r>
      <w:r w:rsidR="00C969C4" w:rsidRPr="003A5345">
        <w:rPr>
          <w:rFonts w:eastAsia="Times New Roman"/>
          <w:color w:val="000000"/>
          <w:szCs w:val="24"/>
          <w:lang w:val="hy-AM" w:eastAsia="hy-AM"/>
        </w:rPr>
        <w:softHyphen/>
      </w:r>
      <w:r w:rsidR="00AA7290" w:rsidRPr="003A5345">
        <w:rPr>
          <w:rFonts w:eastAsia="Times New Roman"/>
          <w:color w:val="000000"/>
          <w:szCs w:val="24"/>
          <w:lang w:val="hy-AM" w:eastAsia="hy-AM"/>
        </w:rPr>
        <w:t>նե</w:t>
      </w:r>
      <w:r w:rsidR="00C969C4" w:rsidRPr="003A5345">
        <w:rPr>
          <w:rFonts w:eastAsia="Times New Roman"/>
          <w:color w:val="000000"/>
          <w:szCs w:val="24"/>
          <w:lang w:val="hy-AM" w:eastAsia="hy-AM"/>
        </w:rPr>
        <w:softHyphen/>
      </w:r>
      <w:r w:rsidR="00AA7290" w:rsidRPr="003A5345">
        <w:rPr>
          <w:rFonts w:eastAsia="Times New Roman"/>
          <w:color w:val="000000"/>
          <w:szCs w:val="24"/>
          <w:lang w:val="hy-AM" w:eastAsia="hy-AM"/>
        </w:rPr>
        <w:t>րում հանրային սննդի ոլոր</w:t>
      </w:r>
      <w:r w:rsidR="004C061B" w:rsidRPr="003A5345">
        <w:rPr>
          <w:rFonts w:eastAsia="Times New Roman"/>
          <w:color w:val="000000"/>
          <w:szCs w:val="24"/>
          <w:lang w:val="hy-AM" w:eastAsia="hy-AM"/>
        </w:rPr>
        <w:softHyphen/>
      </w:r>
      <w:r w:rsidR="00AA7290" w:rsidRPr="003A5345">
        <w:rPr>
          <w:rFonts w:eastAsia="Times New Roman"/>
          <w:color w:val="000000"/>
          <w:szCs w:val="24"/>
          <w:lang w:val="hy-AM" w:eastAsia="hy-AM"/>
        </w:rPr>
        <w:t>տում գոր</w:t>
      </w:r>
      <w:r w:rsidR="00C969C4" w:rsidRPr="003A5345">
        <w:rPr>
          <w:rFonts w:eastAsia="Times New Roman"/>
          <w:color w:val="000000"/>
          <w:szCs w:val="24"/>
          <w:lang w:val="hy-AM" w:eastAsia="hy-AM"/>
        </w:rPr>
        <w:softHyphen/>
      </w:r>
      <w:r w:rsidR="00C969C4" w:rsidRPr="003A5345">
        <w:rPr>
          <w:rFonts w:eastAsia="Times New Roman"/>
          <w:color w:val="000000"/>
          <w:szCs w:val="24"/>
          <w:lang w:val="hy-AM" w:eastAsia="hy-AM"/>
        </w:rPr>
        <w:softHyphen/>
      </w:r>
      <w:r w:rsidR="00AA7290" w:rsidRPr="003A5345">
        <w:rPr>
          <w:rFonts w:eastAsia="Times New Roman"/>
          <w:color w:val="000000"/>
          <w:szCs w:val="24"/>
          <w:lang w:val="hy-AM" w:eastAsia="hy-AM"/>
        </w:rPr>
        <w:t>ծու</w:t>
      </w:r>
      <w:r w:rsidR="004C061B" w:rsidRPr="003A5345">
        <w:rPr>
          <w:rFonts w:eastAsia="Times New Roman"/>
          <w:color w:val="000000"/>
          <w:szCs w:val="24"/>
          <w:lang w:val="hy-AM" w:eastAsia="hy-AM"/>
        </w:rPr>
        <w:softHyphen/>
      </w:r>
      <w:r w:rsidR="00AA7290" w:rsidRPr="003A5345">
        <w:rPr>
          <w:rFonts w:eastAsia="Times New Roman"/>
          <w:color w:val="000000"/>
          <w:szCs w:val="24"/>
          <w:lang w:val="hy-AM" w:eastAsia="hy-AM"/>
        </w:rPr>
        <w:t>նեու</w:t>
      </w:r>
      <w:r w:rsidR="004C061B" w:rsidRPr="003A5345">
        <w:rPr>
          <w:rFonts w:eastAsia="Times New Roman"/>
          <w:color w:val="000000"/>
          <w:szCs w:val="24"/>
          <w:lang w:val="hy-AM" w:eastAsia="hy-AM"/>
        </w:rPr>
        <w:softHyphen/>
      </w:r>
      <w:r w:rsidR="00AA7290" w:rsidRPr="003A5345">
        <w:rPr>
          <w:rFonts w:eastAsia="Times New Roman"/>
          <w:color w:val="000000"/>
          <w:szCs w:val="24"/>
          <w:lang w:val="hy-AM" w:eastAsia="hy-AM"/>
        </w:rPr>
        <w:t>թյուն իրակա</w:t>
      </w:r>
      <w:r w:rsidR="00A46034" w:rsidRPr="003A5345">
        <w:rPr>
          <w:rFonts w:eastAsia="Times New Roman"/>
          <w:color w:val="000000"/>
          <w:szCs w:val="24"/>
          <w:lang w:val="hy-AM" w:eastAsia="hy-AM"/>
        </w:rPr>
        <w:softHyphen/>
      </w:r>
      <w:r w:rsidR="00AA7290" w:rsidRPr="003A5345">
        <w:rPr>
          <w:rFonts w:eastAsia="Times New Roman"/>
          <w:color w:val="000000"/>
          <w:szCs w:val="24"/>
          <w:lang w:val="hy-AM" w:eastAsia="hy-AM"/>
        </w:rPr>
        <w:t>նաց</w:t>
      </w:r>
      <w:r w:rsidR="00A46034" w:rsidRPr="003A5345">
        <w:rPr>
          <w:rFonts w:eastAsia="Times New Roman"/>
          <w:color w:val="000000"/>
          <w:szCs w:val="24"/>
          <w:lang w:val="hy-AM" w:eastAsia="hy-AM"/>
        </w:rPr>
        <w:softHyphen/>
      </w:r>
      <w:r w:rsidR="00AA7290" w:rsidRPr="003A5345">
        <w:rPr>
          <w:rFonts w:eastAsia="Times New Roman"/>
          <w:color w:val="000000"/>
          <w:szCs w:val="24"/>
          <w:lang w:val="hy-AM" w:eastAsia="hy-AM"/>
        </w:rPr>
        <w:t>նող</w:t>
      </w:r>
      <w:r w:rsidR="00A46034" w:rsidRPr="003A5345">
        <w:rPr>
          <w:rFonts w:eastAsia="Times New Roman"/>
          <w:color w:val="000000"/>
          <w:szCs w:val="24"/>
          <w:lang w:val="hy-AM" w:eastAsia="hy-AM"/>
        </w:rPr>
        <w:softHyphen/>
      </w:r>
      <w:r w:rsidR="00AA7290" w:rsidRPr="003A5345">
        <w:rPr>
          <w:rFonts w:eastAsia="Times New Roman"/>
          <w:color w:val="000000"/>
          <w:szCs w:val="24"/>
          <w:lang w:val="hy-AM" w:eastAsia="hy-AM"/>
        </w:rPr>
        <w:t>ները (բացառությամբ Օրենս</w:t>
      </w:r>
      <w:r w:rsidR="00AA77FB" w:rsidRPr="003A5345">
        <w:rPr>
          <w:rFonts w:eastAsia="Times New Roman"/>
          <w:color w:val="000000"/>
          <w:szCs w:val="24"/>
          <w:lang w:val="hy-AM" w:eastAsia="hy-AM"/>
        </w:rPr>
        <w:softHyphen/>
      </w:r>
      <w:r w:rsidR="00C969C4" w:rsidRPr="003A5345">
        <w:rPr>
          <w:rFonts w:eastAsia="Times New Roman"/>
          <w:color w:val="000000"/>
          <w:szCs w:val="24"/>
          <w:lang w:val="hy-AM" w:eastAsia="hy-AM"/>
        </w:rPr>
        <w:softHyphen/>
      </w:r>
      <w:r w:rsidR="00AA7290" w:rsidRPr="003A5345">
        <w:rPr>
          <w:rFonts w:eastAsia="Times New Roman"/>
          <w:color w:val="000000"/>
          <w:szCs w:val="24"/>
          <w:lang w:val="hy-AM" w:eastAsia="hy-AM"/>
        </w:rPr>
        <w:t>գրքի հավելված 3-ով նախա</w:t>
      </w:r>
      <w:r w:rsidR="00C969C4" w:rsidRPr="003A5345">
        <w:rPr>
          <w:rFonts w:eastAsia="Times New Roman"/>
          <w:color w:val="000000"/>
          <w:szCs w:val="24"/>
          <w:lang w:val="hy-AM" w:eastAsia="hy-AM"/>
        </w:rPr>
        <w:softHyphen/>
      </w:r>
      <w:r w:rsidR="00AA7290" w:rsidRPr="003A5345">
        <w:rPr>
          <w:rFonts w:eastAsia="Times New Roman"/>
          <w:color w:val="000000"/>
          <w:szCs w:val="24"/>
          <w:lang w:val="hy-AM" w:eastAsia="hy-AM"/>
        </w:rPr>
        <w:t>տես</w:t>
      </w:r>
      <w:r w:rsidR="004C061B" w:rsidRPr="003A5345">
        <w:rPr>
          <w:rFonts w:eastAsia="Times New Roman"/>
          <w:color w:val="000000"/>
          <w:szCs w:val="24"/>
          <w:lang w:val="hy-AM" w:eastAsia="hy-AM"/>
        </w:rPr>
        <w:softHyphen/>
      </w:r>
      <w:r w:rsidR="00C969C4" w:rsidRPr="003A5345">
        <w:rPr>
          <w:rFonts w:eastAsia="Times New Roman"/>
          <w:color w:val="000000"/>
          <w:szCs w:val="24"/>
          <w:lang w:val="hy-AM" w:eastAsia="hy-AM"/>
        </w:rPr>
        <w:softHyphen/>
      </w:r>
      <w:r w:rsidR="00AA7290" w:rsidRPr="003A5345">
        <w:rPr>
          <w:rFonts w:eastAsia="Times New Roman"/>
          <w:color w:val="000000"/>
          <w:szCs w:val="24"/>
          <w:lang w:val="hy-AM" w:eastAsia="hy-AM"/>
        </w:rPr>
        <w:t>ված՝ զբոսաշրջային տների միջո</w:t>
      </w:r>
      <w:r w:rsidR="00A46034" w:rsidRPr="003A5345">
        <w:rPr>
          <w:rFonts w:eastAsia="Times New Roman"/>
          <w:color w:val="000000"/>
          <w:szCs w:val="24"/>
          <w:lang w:val="hy-AM" w:eastAsia="hy-AM"/>
        </w:rPr>
        <w:softHyphen/>
      </w:r>
      <w:r w:rsidR="00AA7290" w:rsidRPr="003A5345">
        <w:rPr>
          <w:rFonts w:eastAsia="Times New Roman"/>
          <w:color w:val="000000"/>
          <w:szCs w:val="24"/>
          <w:lang w:val="hy-AM" w:eastAsia="hy-AM"/>
        </w:rPr>
        <w:t>ցով մատուցվող՝ հյուրա</w:t>
      </w:r>
      <w:r w:rsidR="00AA77FB" w:rsidRPr="003A5345">
        <w:rPr>
          <w:rFonts w:eastAsia="Times New Roman"/>
          <w:color w:val="000000"/>
          <w:szCs w:val="24"/>
          <w:lang w:val="hy-AM" w:eastAsia="hy-AM"/>
        </w:rPr>
        <w:softHyphen/>
      </w:r>
      <w:r w:rsidR="00AA7290" w:rsidRPr="003A5345">
        <w:rPr>
          <w:rFonts w:eastAsia="Times New Roman"/>
          <w:color w:val="000000"/>
          <w:szCs w:val="24"/>
          <w:lang w:val="hy-AM" w:eastAsia="hy-AM"/>
        </w:rPr>
        <w:t>նո</w:t>
      </w:r>
      <w:r w:rsidR="00AA77FB" w:rsidRPr="003A5345">
        <w:rPr>
          <w:rFonts w:eastAsia="Times New Roman"/>
          <w:color w:val="000000"/>
          <w:szCs w:val="24"/>
          <w:lang w:val="hy-AM" w:eastAsia="hy-AM"/>
        </w:rPr>
        <w:softHyphen/>
      </w:r>
      <w:r w:rsidR="00AA7290" w:rsidRPr="003A5345">
        <w:rPr>
          <w:rFonts w:eastAsia="Times New Roman"/>
          <w:color w:val="000000"/>
          <w:szCs w:val="24"/>
          <w:lang w:val="hy-AM" w:eastAsia="hy-AM"/>
        </w:rPr>
        <w:t>ցային ծառայությունների հետ անմի</w:t>
      </w:r>
      <w:r w:rsidR="004C061B" w:rsidRPr="003A5345">
        <w:rPr>
          <w:rFonts w:eastAsia="Times New Roman"/>
          <w:color w:val="000000"/>
          <w:szCs w:val="24"/>
          <w:lang w:val="hy-AM" w:eastAsia="hy-AM"/>
        </w:rPr>
        <w:softHyphen/>
      </w:r>
      <w:r w:rsidR="00AA7290" w:rsidRPr="003A5345">
        <w:rPr>
          <w:rFonts w:eastAsia="Times New Roman"/>
          <w:color w:val="000000"/>
          <w:szCs w:val="24"/>
          <w:lang w:val="hy-AM" w:eastAsia="hy-AM"/>
        </w:rPr>
        <w:t>ջա</w:t>
      </w:r>
      <w:r w:rsidR="00C969C4" w:rsidRPr="003A5345">
        <w:rPr>
          <w:rFonts w:eastAsia="Times New Roman"/>
          <w:color w:val="000000"/>
          <w:szCs w:val="24"/>
          <w:lang w:val="hy-AM" w:eastAsia="hy-AM"/>
        </w:rPr>
        <w:softHyphen/>
      </w:r>
      <w:r w:rsidR="00AA7290" w:rsidRPr="003A5345">
        <w:rPr>
          <w:rFonts w:eastAsia="Times New Roman"/>
          <w:color w:val="000000"/>
          <w:szCs w:val="24"/>
          <w:lang w:val="hy-AM" w:eastAsia="hy-AM"/>
        </w:rPr>
        <w:t>կանորեն կապված՝ հանրային սննդի (նախաճաշ, ճաշ, ընթրիք) ոլորտի գործու</w:t>
      </w:r>
      <w:r w:rsidR="00C969C4" w:rsidRPr="003A5345">
        <w:rPr>
          <w:rFonts w:eastAsia="Times New Roman"/>
          <w:color w:val="000000"/>
          <w:szCs w:val="24"/>
          <w:lang w:val="hy-AM" w:eastAsia="hy-AM"/>
        </w:rPr>
        <w:softHyphen/>
      </w:r>
      <w:r w:rsidR="00AA7290" w:rsidRPr="003A5345">
        <w:rPr>
          <w:rFonts w:eastAsia="Times New Roman"/>
          <w:color w:val="000000"/>
          <w:szCs w:val="24"/>
          <w:lang w:val="hy-AM" w:eastAsia="hy-AM"/>
        </w:rPr>
        <w:t>նեու</w:t>
      </w:r>
      <w:r w:rsidR="00C969C4" w:rsidRPr="003A5345">
        <w:rPr>
          <w:rFonts w:eastAsia="Times New Roman"/>
          <w:color w:val="000000"/>
          <w:szCs w:val="24"/>
          <w:lang w:val="hy-AM" w:eastAsia="hy-AM"/>
        </w:rPr>
        <w:softHyphen/>
      </w:r>
      <w:r w:rsidR="00AA7290" w:rsidRPr="003A5345">
        <w:rPr>
          <w:rFonts w:eastAsia="Times New Roman"/>
          <w:color w:val="000000"/>
          <w:szCs w:val="24"/>
          <w:lang w:val="hy-AM" w:eastAsia="hy-AM"/>
        </w:rPr>
        <w:t>թյան), ինչպես նաև սույն ենթակետում նշված աշխատանքներին կամ ծառայություններին համա</w:t>
      </w:r>
      <w:r w:rsidR="00C969C4" w:rsidRPr="003A5345">
        <w:rPr>
          <w:rFonts w:eastAsia="Times New Roman"/>
          <w:color w:val="000000"/>
          <w:szCs w:val="24"/>
          <w:lang w:val="hy-AM" w:eastAsia="hy-AM"/>
        </w:rPr>
        <w:softHyphen/>
      </w:r>
      <w:r w:rsidR="00AA7290" w:rsidRPr="003A5345">
        <w:rPr>
          <w:rFonts w:eastAsia="Times New Roman"/>
          <w:color w:val="000000"/>
          <w:szCs w:val="24"/>
          <w:lang w:val="hy-AM" w:eastAsia="hy-AM"/>
        </w:rPr>
        <w:t>նման այլ աշխատանքներ կատա</w:t>
      </w:r>
      <w:r w:rsidR="00A46034" w:rsidRPr="003A5345">
        <w:rPr>
          <w:rFonts w:eastAsia="Times New Roman"/>
          <w:color w:val="000000"/>
          <w:szCs w:val="24"/>
          <w:lang w:val="hy-AM" w:eastAsia="hy-AM"/>
        </w:rPr>
        <w:softHyphen/>
      </w:r>
      <w:r w:rsidR="00AA7290" w:rsidRPr="003A5345">
        <w:rPr>
          <w:rFonts w:eastAsia="Times New Roman"/>
          <w:color w:val="000000"/>
          <w:szCs w:val="24"/>
          <w:lang w:val="hy-AM" w:eastAsia="hy-AM"/>
        </w:rPr>
        <w:t>րող</w:t>
      </w:r>
      <w:r w:rsidR="00A46034" w:rsidRPr="003A5345">
        <w:rPr>
          <w:rFonts w:eastAsia="Times New Roman"/>
          <w:color w:val="000000"/>
          <w:szCs w:val="24"/>
          <w:lang w:val="hy-AM" w:eastAsia="hy-AM"/>
        </w:rPr>
        <w:softHyphen/>
      </w:r>
      <w:r w:rsidR="00AA7290" w:rsidRPr="003A5345">
        <w:rPr>
          <w:rFonts w:eastAsia="Times New Roman"/>
          <w:color w:val="000000"/>
          <w:szCs w:val="24"/>
          <w:lang w:val="hy-AM" w:eastAsia="hy-AM"/>
        </w:rPr>
        <w:t>ները կամ ծառայություններ մատուցողները.</w:t>
      </w:r>
      <w:r w:rsidR="002076DC" w:rsidRPr="003A5345">
        <w:rPr>
          <w:rFonts w:eastAsia="Times New Roman"/>
          <w:color w:val="000000"/>
          <w:szCs w:val="24"/>
          <w:lang w:val="hy-AM" w:eastAsia="hy-AM"/>
        </w:rPr>
        <w:t>,</w:t>
      </w:r>
    </w:p>
    <w:p w14:paraId="6FD81D8E" w14:textId="77C7EAE3" w:rsidR="002076DC" w:rsidRPr="00136A52" w:rsidRDefault="000B57A5" w:rsidP="00136A52">
      <w:pPr>
        <w:pStyle w:val="ListParagraph"/>
        <w:numPr>
          <w:ilvl w:val="0"/>
          <w:numId w:val="10"/>
        </w:numPr>
        <w:tabs>
          <w:tab w:val="left" w:pos="810"/>
        </w:tabs>
        <w:ind w:left="0" w:firstLine="540"/>
        <w:rPr>
          <w:szCs w:val="24"/>
          <w:lang w:val="hy-AM" w:eastAsia="hy-AM"/>
        </w:rPr>
      </w:pPr>
      <w:r w:rsidRPr="003A5345">
        <w:rPr>
          <w:rFonts w:eastAsia="Times New Roman"/>
          <w:color w:val="000000"/>
          <w:szCs w:val="24"/>
          <w:lang w:val="hy-AM" w:eastAsia="hy-AM"/>
        </w:rPr>
        <w:softHyphen/>
      </w:r>
      <w:r w:rsidR="002076DC" w:rsidRPr="003A5345">
        <w:rPr>
          <w:bCs/>
          <w:szCs w:val="24"/>
          <w:lang w:val="hy-AM"/>
        </w:rPr>
        <w:t>3-րդ</w:t>
      </w:r>
      <w:r w:rsidR="00AA77FB" w:rsidRPr="003A5345">
        <w:rPr>
          <w:bCs/>
          <w:szCs w:val="24"/>
          <w:lang w:val="hy-AM"/>
        </w:rPr>
        <w:t xml:space="preserve"> և 10-րդ</w:t>
      </w:r>
      <w:r w:rsidR="002076DC" w:rsidRPr="003A5345">
        <w:rPr>
          <w:bCs/>
          <w:szCs w:val="24"/>
          <w:lang w:val="hy-AM"/>
        </w:rPr>
        <w:t xml:space="preserve"> կետ</w:t>
      </w:r>
      <w:r w:rsidR="00AA77FB" w:rsidRPr="003A5345">
        <w:rPr>
          <w:bCs/>
          <w:szCs w:val="24"/>
          <w:lang w:val="hy-AM"/>
        </w:rPr>
        <w:t>եր</w:t>
      </w:r>
      <w:r w:rsidR="002076DC" w:rsidRPr="003A5345">
        <w:rPr>
          <w:bCs/>
          <w:szCs w:val="24"/>
          <w:lang w:val="hy-AM"/>
        </w:rPr>
        <w:t xml:space="preserve">ը </w:t>
      </w:r>
      <w:r w:rsidR="00AA77FB" w:rsidRPr="003A5345">
        <w:rPr>
          <w:bCs/>
          <w:szCs w:val="24"/>
          <w:lang w:val="hy-AM"/>
        </w:rPr>
        <w:t>ուժը կորցրած ճանաչել:</w:t>
      </w:r>
    </w:p>
    <w:p w14:paraId="3217F90B" w14:textId="12C10733" w:rsidR="00136A52" w:rsidRPr="00E27941" w:rsidRDefault="00136A52" w:rsidP="00C20F09">
      <w:pPr>
        <w:pStyle w:val="ListParagraph"/>
        <w:numPr>
          <w:ilvl w:val="0"/>
          <w:numId w:val="0"/>
        </w:numPr>
        <w:rPr>
          <w:b/>
          <w:bCs/>
          <w:szCs w:val="24"/>
          <w:lang w:val="hy-AM"/>
        </w:rPr>
      </w:pPr>
    </w:p>
    <w:p w14:paraId="16020931" w14:textId="36A08D19" w:rsidR="00680059" w:rsidRPr="004F6312" w:rsidRDefault="005F7B64" w:rsidP="00136A52">
      <w:pPr>
        <w:pStyle w:val="ListParagraph"/>
        <w:tabs>
          <w:tab w:val="clear" w:pos="1816"/>
          <w:tab w:val="num" w:pos="1890"/>
        </w:tabs>
        <w:ind w:left="0" w:firstLine="540"/>
        <w:rPr>
          <w:b/>
          <w:bCs/>
          <w:szCs w:val="24"/>
        </w:rPr>
      </w:pPr>
      <w:r w:rsidRPr="003A5345">
        <w:rPr>
          <w:bCs/>
          <w:iCs/>
          <w:szCs w:val="24"/>
          <w:lang w:val="hy-AM"/>
        </w:rPr>
        <w:t xml:space="preserve">Սույն օրենքն ուժի մեջ է </w:t>
      </w:r>
      <w:r w:rsidR="0068043F">
        <w:rPr>
          <w:bCs/>
          <w:iCs/>
          <w:szCs w:val="24"/>
          <w:lang w:val="hy-AM"/>
        </w:rPr>
        <w:t xml:space="preserve">մտնում </w:t>
      </w:r>
      <w:r w:rsidRPr="003A5345">
        <w:rPr>
          <w:bCs/>
          <w:iCs/>
          <w:szCs w:val="24"/>
          <w:lang w:val="hy-AM"/>
        </w:rPr>
        <w:t>202</w:t>
      </w:r>
      <w:r w:rsidR="00AA77FB" w:rsidRPr="003A5345">
        <w:rPr>
          <w:bCs/>
          <w:iCs/>
          <w:szCs w:val="24"/>
        </w:rPr>
        <w:t>5</w:t>
      </w:r>
      <w:r w:rsidRPr="003A5345">
        <w:rPr>
          <w:bCs/>
          <w:iCs/>
          <w:szCs w:val="24"/>
          <w:lang w:val="hy-AM"/>
        </w:rPr>
        <w:t xml:space="preserve"> թվականի հու</w:t>
      </w:r>
      <w:r w:rsidR="001056E2" w:rsidRPr="003A5345">
        <w:rPr>
          <w:bCs/>
          <w:iCs/>
          <w:szCs w:val="24"/>
          <w:lang w:val="hy-AM"/>
        </w:rPr>
        <w:t>նվարի</w:t>
      </w:r>
      <w:r w:rsidRPr="003A5345">
        <w:rPr>
          <w:bCs/>
          <w:iCs/>
          <w:szCs w:val="24"/>
          <w:lang w:val="hy-AM"/>
        </w:rPr>
        <w:t xml:space="preserve"> 1-ից:</w:t>
      </w:r>
      <w:r w:rsidR="00CC69BE" w:rsidRPr="003A5345">
        <w:rPr>
          <w:bCs/>
          <w:iCs/>
          <w:szCs w:val="24"/>
          <w:lang w:val="hy-AM"/>
        </w:rPr>
        <w:t xml:space="preserve"> </w:t>
      </w:r>
      <w:r w:rsidR="004A13CC" w:rsidRPr="003A5345">
        <w:rPr>
          <w:bCs/>
          <w:iCs/>
          <w:szCs w:val="24"/>
          <w:lang w:val="hy-AM"/>
        </w:rPr>
        <w:t>Սույն օրենքով սահ</w:t>
      </w:r>
      <w:r w:rsidR="00CC69BE" w:rsidRPr="003A5345">
        <w:rPr>
          <w:bCs/>
          <w:iCs/>
          <w:szCs w:val="24"/>
          <w:lang w:val="hy-AM"/>
        </w:rPr>
        <w:softHyphen/>
      </w:r>
      <w:r w:rsidR="004A13CC" w:rsidRPr="003A5345">
        <w:rPr>
          <w:bCs/>
          <w:iCs/>
          <w:szCs w:val="24"/>
          <w:lang w:val="hy-AM"/>
        </w:rPr>
        <w:t>ման</w:t>
      </w:r>
      <w:r w:rsidR="00CC69BE" w:rsidRPr="003A5345">
        <w:rPr>
          <w:bCs/>
          <w:iCs/>
          <w:szCs w:val="24"/>
          <w:lang w:val="hy-AM"/>
        </w:rPr>
        <w:softHyphen/>
      </w:r>
      <w:r w:rsidR="00136A52">
        <w:rPr>
          <w:bCs/>
          <w:iCs/>
          <w:szCs w:val="24"/>
          <w:lang w:val="hy-AM"/>
        </w:rPr>
        <w:softHyphen/>
      </w:r>
      <w:r w:rsidR="004A13CC" w:rsidRPr="003A5345">
        <w:rPr>
          <w:bCs/>
          <w:iCs/>
          <w:szCs w:val="24"/>
          <w:lang w:val="hy-AM"/>
        </w:rPr>
        <w:t>վող կար</w:t>
      </w:r>
      <w:r w:rsidR="00A733AF" w:rsidRPr="003A5345">
        <w:rPr>
          <w:bCs/>
          <w:iCs/>
          <w:szCs w:val="24"/>
          <w:lang w:val="hy-AM"/>
        </w:rPr>
        <w:softHyphen/>
      </w:r>
      <w:r w:rsidR="004A13CC" w:rsidRPr="003A5345">
        <w:rPr>
          <w:bCs/>
          <w:iCs/>
          <w:szCs w:val="24"/>
          <w:lang w:val="hy-AM"/>
        </w:rPr>
        <w:t>գա</w:t>
      </w:r>
      <w:r w:rsidR="00A733AF" w:rsidRPr="003A5345">
        <w:rPr>
          <w:bCs/>
          <w:iCs/>
          <w:szCs w:val="24"/>
          <w:lang w:val="hy-AM"/>
        </w:rPr>
        <w:softHyphen/>
      </w:r>
      <w:r w:rsidR="004A13CC" w:rsidRPr="003A5345">
        <w:rPr>
          <w:bCs/>
          <w:iCs/>
          <w:szCs w:val="24"/>
          <w:lang w:val="hy-AM"/>
        </w:rPr>
        <w:t xml:space="preserve">վորումները կիրառելի են սույն օրենքն ուժի մեջ մտնելուց հետո կատարվող՝ </w:t>
      </w:r>
      <w:r w:rsidR="004A13CC" w:rsidRPr="003A5345">
        <w:rPr>
          <w:szCs w:val="24"/>
          <w:lang w:val="hy-AM"/>
        </w:rPr>
        <w:t>ապրանքների արտա</w:t>
      </w:r>
      <w:r w:rsidR="00A733AF" w:rsidRPr="003A5345">
        <w:rPr>
          <w:szCs w:val="24"/>
          <w:lang w:val="hy-AM"/>
        </w:rPr>
        <w:softHyphen/>
      </w:r>
      <w:r w:rsidR="004A13CC" w:rsidRPr="003A5345">
        <w:rPr>
          <w:szCs w:val="24"/>
          <w:lang w:val="hy-AM"/>
        </w:rPr>
        <w:t>դրու</w:t>
      </w:r>
      <w:r w:rsidR="004A13CC" w:rsidRPr="003A5345">
        <w:rPr>
          <w:szCs w:val="24"/>
          <w:lang w:val="hy-AM"/>
        </w:rPr>
        <w:softHyphen/>
        <w:t>թյան, աշխատանքների կատարման և (կամ) ծառայությունների մատուց</w:t>
      </w:r>
      <w:r w:rsidR="00136A52">
        <w:rPr>
          <w:szCs w:val="24"/>
          <w:lang w:val="hy-AM"/>
        </w:rPr>
        <w:softHyphen/>
      </w:r>
      <w:r w:rsidR="00CC69BE" w:rsidRPr="003A5345">
        <w:rPr>
          <w:szCs w:val="24"/>
          <w:lang w:val="hy-AM"/>
        </w:rPr>
        <w:softHyphen/>
      </w:r>
      <w:r w:rsidR="004A13CC" w:rsidRPr="003A5345">
        <w:rPr>
          <w:szCs w:val="24"/>
          <w:lang w:val="hy-AM"/>
        </w:rPr>
        <w:t>ման հետ անմիջա</w:t>
      </w:r>
      <w:r w:rsidR="00A733AF" w:rsidRPr="003A5345">
        <w:rPr>
          <w:szCs w:val="24"/>
          <w:lang w:val="hy-AM"/>
        </w:rPr>
        <w:softHyphen/>
      </w:r>
      <w:r w:rsidR="004A13CC" w:rsidRPr="003A5345">
        <w:rPr>
          <w:szCs w:val="24"/>
          <w:lang w:val="hy-AM"/>
        </w:rPr>
        <w:softHyphen/>
      </w:r>
      <w:r w:rsidR="004A13CC" w:rsidRPr="003A5345">
        <w:rPr>
          <w:szCs w:val="24"/>
          <w:lang w:val="hy-AM"/>
        </w:rPr>
        <w:softHyphen/>
      </w:r>
      <w:r w:rsidR="004A13CC" w:rsidRPr="003A5345">
        <w:rPr>
          <w:szCs w:val="24"/>
          <w:lang w:val="hy-AM"/>
        </w:rPr>
        <w:softHyphen/>
      </w:r>
      <w:r w:rsidR="004A13CC" w:rsidRPr="003A5345">
        <w:rPr>
          <w:szCs w:val="24"/>
          <w:lang w:val="hy-AM"/>
        </w:rPr>
        <w:softHyphen/>
      </w:r>
      <w:r w:rsidR="004A13CC" w:rsidRPr="003A5345">
        <w:rPr>
          <w:szCs w:val="24"/>
          <w:lang w:val="hy-AM"/>
        </w:rPr>
        <w:softHyphen/>
        <w:t>կանորեն կապված ծախսերի</w:t>
      </w:r>
      <w:r w:rsidR="00C40FC4" w:rsidRPr="003A5345">
        <w:rPr>
          <w:szCs w:val="24"/>
          <w:lang w:val="hy-AM"/>
        </w:rPr>
        <w:t xml:space="preserve"> և իրացման ծախսերի նկատմամբ, ինչ</w:t>
      </w:r>
      <w:r w:rsidR="00136A52">
        <w:rPr>
          <w:szCs w:val="24"/>
          <w:lang w:val="hy-AM"/>
        </w:rPr>
        <w:softHyphen/>
      </w:r>
      <w:r w:rsidR="00C40FC4" w:rsidRPr="003A5345">
        <w:rPr>
          <w:szCs w:val="24"/>
          <w:lang w:val="hy-AM"/>
        </w:rPr>
        <w:t>պես նաև սույն օրենքն ուժի մեջ մտնելուց հետո ձեռք</w:t>
      </w:r>
      <w:r w:rsidR="00136A52">
        <w:rPr>
          <w:szCs w:val="24"/>
          <w:lang w:val="hy-AM"/>
        </w:rPr>
        <w:t xml:space="preserve"> </w:t>
      </w:r>
      <w:r w:rsidR="00C40FC4" w:rsidRPr="003A5345">
        <w:rPr>
          <w:szCs w:val="24"/>
          <w:lang w:val="hy-AM"/>
        </w:rPr>
        <w:t xml:space="preserve">բերված՝ առևտրական (առք ու վաճառքի) </w:t>
      </w:r>
      <w:r w:rsidR="00C40FC4" w:rsidRPr="003A5345">
        <w:rPr>
          <w:szCs w:val="24"/>
          <w:lang w:val="hy-AM"/>
        </w:rPr>
        <w:lastRenderedPageBreak/>
        <w:t>գործու</w:t>
      </w:r>
      <w:r w:rsidR="00136A52">
        <w:rPr>
          <w:szCs w:val="24"/>
          <w:lang w:val="hy-AM"/>
        </w:rPr>
        <w:softHyphen/>
      </w:r>
      <w:r w:rsidR="00C40FC4" w:rsidRPr="003A5345">
        <w:rPr>
          <w:szCs w:val="24"/>
          <w:lang w:val="hy-AM"/>
        </w:rPr>
        <w:t>նեության առարկա հանդիսացող ապրանքների սկզբնական արժեք</w:t>
      </w:r>
      <w:r w:rsidR="004C16C1" w:rsidRPr="003A5345">
        <w:rPr>
          <w:szCs w:val="24"/>
          <w:lang w:val="hy-AM"/>
        </w:rPr>
        <w:t>ի նկատմամբ:</w:t>
      </w:r>
      <w:r w:rsidR="00A137A5" w:rsidRPr="00C20F09">
        <w:rPr>
          <w:szCs w:val="24"/>
          <w:lang w:val="hy-AM"/>
        </w:rPr>
        <w:t xml:space="preserve"> </w:t>
      </w:r>
      <w:r w:rsidR="00A137A5" w:rsidRPr="003A5345">
        <w:rPr>
          <w:szCs w:val="24"/>
          <w:lang w:val="hy-AM"/>
        </w:rPr>
        <w:t xml:space="preserve">Սույն օրենքի 4-րդ հոդվածի </w:t>
      </w:r>
      <w:r w:rsidR="0068043F">
        <w:rPr>
          <w:szCs w:val="24"/>
          <w:lang w:val="hy-AM"/>
        </w:rPr>
        <w:t xml:space="preserve">1-ին մասի </w:t>
      </w:r>
      <w:r w:rsidR="00A137A5" w:rsidRPr="003A5345">
        <w:rPr>
          <w:szCs w:val="24"/>
          <w:lang w:val="hy-AM"/>
        </w:rPr>
        <w:t>2-րդ կետով սահմանված դրույթները տարածվում են նաև մինչև սույն օրենքն ուժի մեջ մտնելը կատարված ձեռքբերումների վրա:</w:t>
      </w:r>
      <w:bookmarkStart w:id="3" w:name="_GoBack"/>
      <w:bookmarkEnd w:id="3"/>
    </w:p>
    <w:sectPr w:rsidR="00680059" w:rsidRPr="004F6312" w:rsidSect="003A5345">
      <w:headerReference w:type="default" r:id="rId8"/>
      <w:footerReference w:type="default" r:id="rId9"/>
      <w:pgSz w:w="12240" w:h="15840" w:code="1"/>
      <w:pgMar w:top="1080" w:right="567" w:bottom="900" w:left="1134"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51A4BE" w14:textId="77777777" w:rsidR="006309B4" w:rsidRDefault="006309B4" w:rsidP="00C069DC">
      <w:pPr>
        <w:spacing w:line="240" w:lineRule="auto"/>
      </w:pPr>
      <w:r>
        <w:separator/>
      </w:r>
    </w:p>
  </w:endnote>
  <w:endnote w:type="continuationSeparator" w:id="0">
    <w:p w14:paraId="4F1F1DAE" w14:textId="77777777" w:rsidR="006309B4" w:rsidRDefault="006309B4" w:rsidP="00C069DC">
      <w:pPr>
        <w:spacing w:line="240" w:lineRule="auto"/>
      </w:pPr>
      <w:r>
        <w:continuationSeparator/>
      </w:r>
    </w:p>
  </w:endnote>
  <w:endnote w:type="continuationNotice" w:id="1">
    <w:p w14:paraId="7DAA1AB0" w14:textId="77777777" w:rsidR="006309B4" w:rsidRDefault="006309B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510"/>
      <w:gridCol w:w="3510"/>
      <w:gridCol w:w="3510"/>
    </w:tblGrid>
    <w:tr w:rsidR="7C05D939" w14:paraId="1AF79242" w14:textId="77777777" w:rsidTr="00162225">
      <w:trPr>
        <w:trHeight w:val="300"/>
      </w:trPr>
      <w:tc>
        <w:tcPr>
          <w:tcW w:w="3510" w:type="dxa"/>
        </w:tcPr>
        <w:p w14:paraId="75E5BB76" w14:textId="4E6DB943" w:rsidR="7C05D939" w:rsidRDefault="7C05D939" w:rsidP="00162225">
          <w:pPr>
            <w:pStyle w:val="Header"/>
            <w:ind w:left="-115"/>
          </w:pPr>
        </w:p>
      </w:tc>
      <w:tc>
        <w:tcPr>
          <w:tcW w:w="3510" w:type="dxa"/>
        </w:tcPr>
        <w:p w14:paraId="0F8196B7" w14:textId="1F91D616" w:rsidR="7C05D939" w:rsidRDefault="7C05D939" w:rsidP="00162225">
          <w:pPr>
            <w:pStyle w:val="Header"/>
            <w:jc w:val="center"/>
          </w:pPr>
        </w:p>
      </w:tc>
      <w:tc>
        <w:tcPr>
          <w:tcW w:w="3510" w:type="dxa"/>
        </w:tcPr>
        <w:p w14:paraId="67DCC614" w14:textId="73BDCECC" w:rsidR="7C05D939" w:rsidRDefault="7C05D939" w:rsidP="00162225">
          <w:pPr>
            <w:pStyle w:val="Header"/>
            <w:ind w:right="-115"/>
            <w:jc w:val="right"/>
          </w:pPr>
        </w:p>
      </w:tc>
    </w:tr>
  </w:tbl>
  <w:p w14:paraId="1DF32F2F" w14:textId="09ED71DB" w:rsidR="7C05D939" w:rsidRDefault="7C05D939" w:rsidP="0016222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221EE4" w14:textId="77777777" w:rsidR="006309B4" w:rsidRDefault="006309B4" w:rsidP="00C069DC">
      <w:pPr>
        <w:spacing w:line="240" w:lineRule="auto"/>
      </w:pPr>
      <w:r>
        <w:separator/>
      </w:r>
    </w:p>
  </w:footnote>
  <w:footnote w:type="continuationSeparator" w:id="0">
    <w:p w14:paraId="4F315E41" w14:textId="77777777" w:rsidR="006309B4" w:rsidRDefault="006309B4" w:rsidP="00C069DC">
      <w:pPr>
        <w:spacing w:line="240" w:lineRule="auto"/>
      </w:pPr>
      <w:r>
        <w:continuationSeparator/>
      </w:r>
    </w:p>
  </w:footnote>
  <w:footnote w:type="continuationNotice" w:id="1">
    <w:p w14:paraId="0F393911" w14:textId="77777777" w:rsidR="006309B4" w:rsidRDefault="006309B4">
      <w:pPr>
        <w:spacing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510"/>
      <w:gridCol w:w="3510"/>
      <w:gridCol w:w="3510"/>
    </w:tblGrid>
    <w:tr w:rsidR="7C05D939" w14:paraId="0D583DFD" w14:textId="77777777" w:rsidTr="00162225">
      <w:trPr>
        <w:trHeight w:val="300"/>
      </w:trPr>
      <w:tc>
        <w:tcPr>
          <w:tcW w:w="3510" w:type="dxa"/>
        </w:tcPr>
        <w:p w14:paraId="27060EB1" w14:textId="63CADC93" w:rsidR="7C05D939" w:rsidRDefault="7C05D939" w:rsidP="00162225">
          <w:pPr>
            <w:pStyle w:val="Header"/>
            <w:ind w:left="-115"/>
          </w:pPr>
        </w:p>
      </w:tc>
      <w:tc>
        <w:tcPr>
          <w:tcW w:w="3510" w:type="dxa"/>
        </w:tcPr>
        <w:p w14:paraId="405337EF" w14:textId="761DA1C5" w:rsidR="7C05D939" w:rsidRDefault="7C05D939" w:rsidP="00162225">
          <w:pPr>
            <w:pStyle w:val="Header"/>
            <w:jc w:val="center"/>
          </w:pPr>
        </w:p>
      </w:tc>
      <w:tc>
        <w:tcPr>
          <w:tcW w:w="3510" w:type="dxa"/>
        </w:tcPr>
        <w:p w14:paraId="7406B085" w14:textId="00BFA569" w:rsidR="7C05D939" w:rsidRDefault="7C05D939" w:rsidP="00162225">
          <w:pPr>
            <w:pStyle w:val="Header"/>
            <w:ind w:right="-115"/>
            <w:jc w:val="right"/>
          </w:pPr>
        </w:p>
      </w:tc>
    </w:tr>
  </w:tbl>
  <w:p w14:paraId="42DEBBA4" w14:textId="6E09797E" w:rsidR="7C05D939" w:rsidRDefault="7C05D939" w:rsidP="00162225">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E"/>
    <w:multiLevelType w:val="singleLevel"/>
    <w:tmpl w:val="7BB2F952"/>
    <w:lvl w:ilvl="0">
      <w:start w:val="1"/>
      <w:numFmt w:val="decimal"/>
      <w:pStyle w:val="ListNumber3"/>
      <w:lvlText w:val="%1."/>
      <w:lvlJc w:val="left"/>
      <w:pPr>
        <w:tabs>
          <w:tab w:val="num" w:pos="862"/>
        </w:tabs>
        <w:ind w:left="862" w:hanging="360"/>
      </w:pPr>
    </w:lvl>
  </w:abstractNum>
  <w:abstractNum w:abstractNumId="1" w15:restartNumberingAfterBreak="0">
    <w:nsid w:val="FFFFFF7F"/>
    <w:multiLevelType w:val="singleLevel"/>
    <w:tmpl w:val="A90C9D04"/>
    <w:lvl w:ilvl="0">
      <w:start w:val="1"/>
      <w:numFmt w:val="decimal"/>
      <w:pStyle w:val="ListNumber2"/>
      <w:lvlText w:val="%1."/>
      <w:lvlJc w:val="left"/>
      <w:pPr>
        <w:tabs>
          <w:tab w:val="num" w:pos="720"/>
        </w:tabs>
        <w:ind w:left="720" w:hanging="360"/>
      </w:pPr>
    </w:lvl>
  </w:abstractNum>
  <w:abstractNum w:abstractNumId="2" w15:restartNumberingAfterBreak="0">
    <w:nsid w:val="FFFFFF83"/>
    <w:multiLevelType w:val="singleLevel"/>
    <w:tmpl w:val="AFAAA15C"/>
    <w:lvl w:ilvl="0">
      <w:start w:val="1"/>
      <w:numFmt w:val="bullet"/>
      <w:pStyle w:val="ListBullet2"/>
      <w:lvlText w:val=""/>
      <w:lvlJc w:val="left"/>
      <w:pPr>
        <w:tabs>
          <w:tab w:val="num" w:pos="720"/>
        </w:tabs>
        <w:ind w:left="720" w:hanging="360"/>
      </w:pPr>
      <w:rPr>
        <w:rFonts w:ascii="Symbol" w:hAnsi="Symbol" w:hint="default"/>
      </w:rPr>
    </w:lvl>
  </w:abstractNum>
  <w:abstractNum w:abstractNumId="3" w15:restartNumberingAfterBreak="0">
    <w:nsid w:val="03F203BD"/>
    <w:multiLevelType w:val="hybridMultilevel"/>
    <w:tmpl w:val="25BE5C48"/>
    <w:lvl w:ilvl="0" w:tplc="9E383624">
      <w:start w:val="1"/>
      <w:numFmt w:val="decimal"/>
      <w:pStyle w:val="Style1"/>
      <w:lvlText w:val="%1)"/>
      <w:lvlJc w:val="left"/>
      <w:pPr>
        <w:ind w:left="2847" w:hanging="36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ind w:left="3567" w:hanging="360"/>
      </w:pPr>
    </w:lvl>
    <w:lvl w:ilvl="2" w:tplc="0409001B" w:tentative="1">
      <w:start w:val="1"/>
      <w:numFmt w:val="lowerRoman"/>
      <w:lvlText w:val="%3."/>
      <w:lvlJc w:val="right"/>
      <w:pPr>
        <w:ind w:left="4287" w:hanging="180"/>
      </w:pPr>
    </w:lvl>
    <w:lvl w:ilvl="3" w:tplc="0409000F" w:tentative="1">
      <w:start w:val="1"/>
      <w:numFmt w:val="decimal"/>
      <w:lvlText w:val="%4."/>
      <w:lvlJc w:val="left"/>
      <w:pPr>
        <w:ind w:left="5007" w:hanging="360"/>
      </w:pPr>
    </w:lvl>
    <w:lvl w:ilvl="4" w:tplc="04090019" w:tentative="1">
      <w:start w:val="1"/>
      <w:numFmt w:val="lowerLetter"/>
      <w:lvlText w:val="%5."/>
      <w:lvlJc w:val="left"/>
      <w:pPr>
        <w:ind w:left="5727" w:hanging="360"/>
      </w:pPr>
    </w:lvl>
    <w:lvl w:ilvl="5" w:tplc="0409001B" w:tentative="1">
      <w:start w:val="1"/>
      <w:numFmt w:val="lowerRoman"/>
      <w:lvlText w:val="%6."/>
      <w:lvlJc w:val="right"/>
      <w:pPr>
        <w:ind w:left="6447" w:hanging="180"/>
      </w:pPr>
    </w:lvl>
    <w:lvl w:ilvl="6" w:tplc="0409000F" w:tentative="1">
      <w:start w:val="1"/>
      <w:numFmt w:val="decimal"/>
      <w:lvlText w:val="%7."/>
      <w:lvlJc w:val="left"/>
      <w:pPr>
        <w:ind w:left="7167" w:hanging="360"/>
      </w:pPr>
    </w:lvl>
    <w:lvl w:ilvl="7" w:tplc="04090019" w:tentative="1">
      <w:start w:val="1"/>
      <w:numFmt w:val="lowerLetter"/>
      <w:lvlText w:val="%8."/>
      <w:lvlJc w:val="left"/>
      <w:pPr>
        <w:ind w:left="7887" w:hanging="360"/>
      </w:pPr>
    </w:lvl>
    <w:lvl w:ilvl="8" w:tplc="0409001B" w:tentative="1">
      <w:start w:val="1"/>
      <w:numFmt w:val="lowerRoman"/>
      <w:lvlText w:val="%9."/>
      <w:lvlJc w:val="right"/>
      <w:pPr>
        <w:ind w:left="8607" w:hanging="180"/>
      </w:pPr>
    </w:lvl>
  </w:abstractNum>
  <w:abstractNum w:abstractNumId="4" w15:restartNumberingAfterBreak="0">
    <w:nsid w:val="1B8E4FD8"/>
    <w:multiLevelType w:val="hybridMultilevel"/>
    <w:tmpl w:val="568CB34C"/>
    <w:lvl w:ilvl="0" w:tplc="04090011">
      <w:start w:val="1"/>
      <w:numFmt w:val="decimal"/>
      <w:lvlText w:val="%1)"/>
      <w:lvlJc w:val="left"/>
      <w:pPr>
        <w:ind w:left="1260" w:hanging="360"/>
      </w:pPr>
    </w:lvl>
    <w:lvl w:ilvl="1" w:tplc="042B0019" w:tentative="1">
      <w:start w:val="1"/>
      <w:numFmt w:val="lowerLetter"/>
      <w:lvlText w:val="%2."/>
      <w:lvlJc w:val="left"/>
      <w:pPr>
        <w:ind w:left="1980" w:hanging="360"/>
      </w:pPr>
    </w:lvl>
    <w:lvl w:ilvl="2" w:tplc="042B001B" w:tentative="1">
      <w:start w:val="1"/>
      <w:numFmt w:val="lowerRoman"/>
      <w:lvlText w:val="%3."/>
      <w:lvlJc w:val="right"/>
      <w:pPr>
        <w:ind w:left="2700" w:hanging="180"/>
      </w:pPr>
    </w:lvl>
    <w:lvl w:ilvl="3" w:tplc="042B000F" w:tentative="1">
      <w:start w:val="1"/>
      <w:numFmt w:val="decimal"/>
      <w:lvlText w:val="%4."/>
      <w:lvlJc w:val="left"/>
      <w:pPr>
        <w:ind w:left="3420" w:hanging="360"/>
      </w:pPr>
    </w:lvl>
    <w:lvl w:ilvl="4" w:tplc="042B0019" w:tentative="1">
      <w:start w:val="1"/>
      <w:numFmt w:val="lowerLetter"/>
      <w:lvlText w:val="%5."/>
      <w:lvlJc w:val="left"/>
      <w:pPr>
        <w:ind w:left="4140" w:hanging="360"/>
      </w:pPr>
    </w:lvl>
    <w:lvl w:ilvl="5" w:tplc="042B001B" w:tentative="1">
      <w:start w:val="1"/>
      <w:numFmt w:val="lowerRoman"/>
      <w:lvlText w:val="%6."/>
      <w:lvlJc w:val="right"/>
      <w:pPr>
        <w:ind w:left="4860" w:hanging="180"/>
      </w:pPr>
    </w:lvl>
    <w:lvl w:ilvl="6" w:tplc="042B000F" w:tentative="1">
      <w:start w:val="1"/>
      <w:numFmt w:val="decimal"/>
      <w:lvlText w:val="%7."/>
      <w:lvlJc w:val="left"/>
      <w:pPr>
        <w:ind w:left="5580" w:hanging="360"/>
      </w:pPr>
    </w:lvl>
    <w:lvl w:ilvl="7" w:tplc="042B0019" w:tentative="1">
      <w:start w:val="1"/>
      <w:numFmt w:val="lowerLetter"/>
      <w:lvlText w:val="%8."/>
      <w:lvlJc w:val="left"/>
      <w:pPr>
        <w:ind w:left="6300" w:hanging="360"/>
      </w:pPr>
    </w:lvl>
    <w:lvl w:ilvl="8" w:tplc="042B001B" w:tentative="1">
      <w:start w:val="1"/>
      <w:numFmt w:val="lowerRoman"/>
      <w:lvlText w:val="%9."/>
      <w:lvlJc w:val="right"/>
      <w:pPr>
        <w:ind w:left="7020" w:hanging="180"/>
      </w:pPr>
    </w:lvl>
  </w:abstractNum>
  <w:abstractNum w:abstractNumId="5" w15:restartNumberingAfterBreak="0">
    <w:nsid w:val="23DB3F72"/>
    <w:multiLevelType w:val="hybridMultilevel"/>
    <w:tmpl w:val="568CB34C"/>
    <w:lvl w:ilvl="0" w:tplc="04090011">
      <w:start w:val="1"/>
      <w:numFmt w:val="decimal"/>
      <w:lvlText w:val="%1)"/>
      <w:lvlJc w:val="left"/>
      <w:pPr>
        <w:ind w:left="990" w:hanging="360"/>
      </w:pPr>
    </w:lvl>
    <w:lvl w:ilvl="1" w:tplc="042B0019" w:tentative="1">
      <w:start w:val="1"/>
      <w:numFmt w:val="lowerLetter"/>
      <w:lvlText w:val="%2."/>
      <w:lvlJc w:val="left"/>
      <w:pPr>
        <w:ind w:left="1980" w:hanging="360"/>
      </w:pPr>
    </w:lvl>
    <w:lvl w:ilvl="2" w:tplc="042B001B" w:tentative="1">
      <w:start w:val="1"/>
      <w:numFmt w:val="lowerRoman"/>
      <w:lvlText w:val="%3."/>
      <w:lvlJc w:val="right"/>
      <w:pPr>
        <w:ind w:left="2700" w:hanging="180"/>
      </w:pPr>
    </w:lvl>
    <w:lvl w:ilvl="3" w:tplc="042B000F" w:tentative="1">
      <w:start w:val="1"/>
      <w:numFmt w:val="decimal"/>
      <w:lvlText w:val="%4."/>
      <w:lvlJc w:val="left"/>
      <w:pPr>
        <w:ind w:left="3420" w:hanging="360"/>
      </w:pPr>
    </w:lvl>
    <w:lvl w:ilvl="4" w:tplc="042B0019" w:tentative="1">
      <w:start w:val="1"/>
      <w:numFmt w:val="lowerLetter"/>
      <w:lvlText w:val="%5."/>
      <w:lvlJc w:val="left"/>
      <w:pPr>
        <w:ind w:left="4140" w:hanging="360"/>
      </w:pPr>
    </w:lvl>
    <w:lvl w:ilvl="5" w:tplc="042B001B" w:tentative="1">
      <w:start w:val="1"/>
      <w:numFmt w:val="lowerRoman"/>
      <w:lvlText w:val="%6."/>
      <w:lvlJc w:val="right"/>
      <w:pPr>
        <w:ind w:left="4860" w:hanging="180"/>
      </w:pPr>
    </w:lvl>
    <w:lvl w:ilvl="6" w:tplc="042B000F" w:tentative="1">
      <w:start w:val="1"/>
      <w:numFmt w:val="decimal"/>
      <w:lvlText w:val="%7."/>
      <w:lvlJc w:val="left"/>
      <w:pPr>
        <w:ind w:left="5580" w:hanging="360"/>
      </w:pPr>
    </w:lvl>
    <w:lvl w:ilvl="7" w:tplc="042B0019" w:tentative="1">
      <w:start w:val="1"/>
      <w:numFmt w:val="lowerLetter"/>
      <w:lvlText w:val="%8."/>
      <w:lvlJc w:val="left"/>
      <w:pPr>
        <w:ind w:left="6300" w:hanging="360"/>
      </w:pPr>
    </w:lvl>
    <w:lvl w:ilvl="8" w:tplc="042B001B" w:tentative="1">
      <w:start w:val="1"/>
      <w:numFmt w:val="lowerRoman"/>
      <w:lvlText w:val="%9."/>
      <w:lvlJc w:val="right"/>
      <w:pPr>
        <w:ind w:left="7020" w:hanging="180"/>
      </w:pPr>
    </w:lvl>
  </w:abstractNum>
  <w:abstractNum w:abstractNumId="6" w15:restartNumberingAfterBreak="0">
    <w:nsid w:val="23F35625"/>
    <w:multiLevelType w:val="hybridMultilevel"/>
    <w:tmpl w:val="332ECEF4"/>
    <w:lvl w:ilvl="0" w:tplc="FFFFFFFF">
      <w:start w:val="1"/>
      <w:numFmt w:val="decimal"/>
      <w:lvlText w:val="%1."/>
      <w:lvlJc w:val="left"/>
      <w:pPr>
        <w:ind w:left="1778" w:hanging="360"/>
      </w:p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7" w15:restartNumberingAfterBreak="0">
    <w:nsid w:val="2A717642"/>
    <w:multiLevelType w:val="hybridMultilevel"/>
    <w:tmpl w:val="B7000BC8"/>
    <w:lvl w:ilvl="0" w:tplc="1310A136">
      <w:start w:val="1"/>
      <w:numFmt w:val="decimal"/>
      <w:pStyle w:val="ListParagraph"/>
      <w:lvlText w:val="Հոդված %1."/>
      <w:lvlJc w:val="left"/>
      <w:pPr>
        <w:tabs>
          <w:tab w:val="num" w:pos="1816"/>
        </w:tabs>
        <w:ind w:left="-169" w:firstLine="709"/>
      </w:pPr>
      <w:rPr>
        <w:b/>
        <w:bCs/>
        <w:i w:val="0"/>
        <w:iCs w:val="0"/>
        <w:caps w:val="0"/>
        <w:smallCaps w:val="0"/>
        <w:strike w:val="0"/>
        <w:dstrike w:val="0"/>
        <w:noProof w:val="0"/>
        <w:vanish w:val="0"/>
        <w:color w:val="000000"/>
        <w:spacing w:val="0"/>
        <w:kern w:val="0"/>
        <w:position w:val="0"/>
        <w:u w:val="none"/>
        <w:effect w:val="none"/>
        <w:vertAlign w:val="baseline"/>
        <w:em w:val="none"/>
        <w:lang w:val="hy-AM"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ADE6EBAA">
      <w:start w:val="1"/>
      <w:numFmt w:val="decimal"/>
      <w:lvlRestart w:val="0"/>
      <w:lvlText w:val="%2)"/>
      <w:lvlJc w:val="left"/>
      <w:pPr>
        <w:tabs>
          <w:tab w:val="num" w:pos="-3826"/>
        </w:tabs>
        <w:ind w:left="-4818" w:firstLine="709"/>
      </w:pPr>
      <w:rPr>
        <w:b w:val="0"/>
      </w:rPr>
    </w:lvl>
    <w:lvl w:ilvl="2" w:tplc="5C64E93E">
      <w:start w:val="1"/>
      <w:numFmt w:val="decimal"/>
      <w:lvlText w:val="%3)"/>
      <w:lvlJc w:val="left"/>
      <w:pPr>
        <w:tabs>
          <w:tab w:val="num" w:pos="-4109"/>
        </w:tabs>
        <w:ind w:left="-4818" w:firstLine="709"/>
      </w:pPr>
      <w:rPr>
        <w:b w:val="0"/>
        <w:i w:val="0"/>
        <w:sz w:val="24"/>
        <w14:cntxtAlts w14:val="0"/>
      </w:rPr>
    </w:lvl>
    <w:lvl w:ilvl="3" w:tplc="87A8D00C">
      <w:start w:val="1"/>
      <w:numFmt w:val="lowerRoman"/>
      <w:lvlText w:val="(%4)"/>
      <w:lvlJc w:val="right"/>
      <w:pPr>
        <w:tabs>
          <w:tab w:val="num" w:pos="-4109"/>
        </w:tabs>
        <w:ind w:left="-4818" w:firstLine="709"/>
      </w:pPr>
    </w:lvl>
    <w:lvl w:ilvl="4" w:tplc="F216BD96">
      <w:start w:val="1"/>
      <w:numFmt w:val="decimal"/>
      <w:lvlText w:val="%5)"/>
      <w:lvlJc w:val="left"/>
      <w:pPr>
        <w:tabs>
          <w:tab w:val="num" w:pos="-4109"/>
        </w:tabs>
        <w:ind w:left="-4818" w:firstLine="709"/>
      </w:pPr>
    </w:lvl>
    <w:lvl w:ilvl="5" w:tplc="DDB02E66">
      <w:start w:val="1"/>
      <w:numFmt w:val="lowerLetter"/>
      <w:lvlText w:val="%6)"/>
      <w:lvlJc w:val="left"/>
      <w:pPr>
        <w:tabs>
          <w:tab w:val="num" w:pos="-4109"/>
        </w:tabs>
        <w:ind w:left="-4818" w:firstLine="709"/>
      </w:pPr>
    </w:lvl>
    <w:lvl w:ilvl="6" w:tplc="57967602">
      <w:start w:val="1"/>
      <w:numFmt w:val="lowerRoman"/>
      <w:lvlText w:val="%7)"/>
      <w:lvlJc w:val="right"/>
      <w:pPr>
        <w:tabs>
          <w:tab w:val="num" w:pos="-4109"/>
        </w:tabs>
        <w:ind w:left="-4818" w:firstLine="709"/>
      </w:pPr>
    </w:lvl>
    <w:lvl w:ilvl="7" w:tplc="965252BA">
      <w:start w:val="1"/>
      <w:numFmt w:val="lowerLetter"/>
      <w:lvlText w:val="%8."/>
      <w:lvlJc w:val="left"/>
      <w:pPr>
        <w:tabs>
          <w:tab w:val="num" w:pos="-4109"/>
        </w:tabs>
        <w:ind w:left="-4818" w:firstLine="709"/>
      </w:pPr>
    </w:lvl>
    <w:lvl w:ilvl="8" w:tplc="3154EB86">
      <w:start w:val="1"/>
      <w:numFmt w:val="lowerRoman"/>
      <w:lvlText w:val="%9."/>
      <w:lvlJc w:val="right"/>
      <w:pPr>
        <w:tabs>
          <w:tab w:val="num" w:pos="-4109"/>
        </w:tabs>
        <w:ind w:left="-4818" w:firstLine="709"/>
      </w:pPr>
    </w:lvl>
  </w:abstractNum>
  <w:abstractNum w:abstractNumId="8" w15:restartNumberingAfterBreak="0">
    <w:nsid w:val="2AA41690"/>
    <w:multiLevelType w:val="hybridMultilevel"/>
    <w:tmpl w:val="3DCAE3E0"/>
    <w:lvl w:ilvl="0" w:tplc="8E167F58">
      <w:start w:val="1"/>
      <w:numFmt w:val="decimal"/>
      <w:pStyle w:val="a"/>
      <w:lvlText w:val="%1)"/>
      <w:lvlJc w:val="left"/>
      <w:pPr>
        <w:ind w:left="1069" w:hanging="36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321469ED"/>
    <w:multiLevelType w:val="hybridMultilevel"/>
    <w:tmpl w:val="928A3806"/>
    <w:lvl w:ilvl="0" w:tplc="88E07C18">
      <w:start w:val="1"/>
      <w:numFmt w:val="decimal"/>
      <w:pStyle w:val="Heading1"/>
      <w:lvlText w:val="Հոդված %1."/>
      <w:lvlJc w:val="left"/>
      <w:pPr>
        <w:ind w:left="720" w:hanging="36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2A40D2B"/>
    <w:multiLevelType w:val="hybridMultilevel"/>
    <w:tmpl w:val="AE2EC4D4"/>
    <w:lvl w:ilvl="0" w:tplc="04090011">
      <w:start w:val="1"/>
      <w:numFmt w:val="decimal"/>
      <w:lvlText w:val="%1)"/>
      <w:lvlJc w:val="left"/>
      <w:pPr>
        <w:ind w:left="722" w:hanging="360"/>
      </w:pPr>
    </w:lvl>
    <w:lvl w:ilvl="1" w:tplc="04090019" w:tentative="1">
      <w:start w:val="1"/>
      <w:numFmt w:val="lowerLetter"/>
      <w:lvlText w:val="%2."/>
      <w:lvlJc w:val="left"/>
      <w:pPr>
        <w:ind w:left="1442" w:hanging="360"/>
      </w:pPr>
    </w:lvl>
    <w:lvl w:ilvl="2" w:tplc="0409001B" w:tentative="1">
      <w:start w:val="1"/>
      <w:numFmt w:val="lowerRoman"/>
      <w:lvlText w:val="%3."/>
      <w:lvlJc w:val="right"/>
      <w:pPr>
        <w:ind w:left="2162" w:hanging="180"/>
      </w:pPr>
    </w:lvl>
    <w:lvl w:ilvl="3" w:tplc="0409000F" w:tentative="1">
      <w:start w:val="1"/>
      <w:numFmt w:val="decimal"/>
      <w:lvlText w:val="%4."/>
      <w:lvlJc w:val="left"/>
      <w:pPr>
        <w:ind w:left="2882" w:hanging="360"/>
      </w:pPr>
    </w:lvl>
    <w:lvl w:ilvl="4" w:tplc="04090019" w:tentative="1">
      <w:start w:val="1"/>
      <w:numFmt w:val="lowerLetter"/>
      <w:lvlText w:val="%5."/>
      <w:lvlJc w:val="left"/>
      <w:pPr>
        <w:ind w:left="3602" w:hanging="360"/>
      </w:pPr>
    </w:lvl>
    <w:lvl w:ilvl="5" w:tplc="0409001B" w:tentative="1">
      <w:start w:val="1"/>
      <w:numFmt w:val="lowerRoman"/>
      <w:lvlText w:val="%6."/>
      <w:lvlJc w:val="right"/>
      <w:pPr>
        <w:ind w:left="4322" w:hanging="180"/>
      </w:pPr>
    </w:lvl>
    <w:lvl w:ilvl="6" w:tplc="0409000F" w:tentative="1">
      <w:start w:val="1"/>
      <w:numFmt w:val="decimal"/>
      <w:lvlText w:val="%7."/>
      <w:lvlJc w:val="left"/>
      <w:pPr>
        <w:ind w:left="5042" w:hanging="360"/>
      </w:pPr>
    </w:lvl>
    <w:lvl w:ilvl="7" w:tplc="04090019" w:tentative="1">
      <w:start w:val="1"/>
      <w:numFmt w:val="lowerLetter"/>
      <w:lvlText w:val="%8."/>
      <w:lvlJc w:val="left"/>
      <w:pPr>
        <w:ind w:left="5762" w:hanging="360"/>
      </w:pPr>
    </w:lvl>
    <w:lvl w:ilvl="8" w:tplc="0409001B" w:tentative="1">
      <w:start w:val="1"/>
      <w:numFmt w:val="lowerRoman"/>
      <w:lvlText w:val="%9."/>
      <w:lvlJc w:val="right"/>
      <w:pPr>
        <w:ind w:left="6482" w:hanging="180"/>
      </w:pPr>
    </w:lvl>
  </w:abstractNum>
  <w:abstractNum w:abstractNumId="11" w15:restartNumberingAfterBreak="0">
    <w:nsid w:val="417C67CF"/>
    <w:multiLevelType w:val="hybridMultilevel"/>
    <w:tmpl w:val="27380F90"/>
    <w:lvl w:ilvl="0" w:tplc="04090011">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2" w15:restartNumberingAfterBreak="0">
    <w:nsid w:val="449F5826"/>
    <w:multiLevelType w:val="hybridMultilevel"/>
    <w:tmpl w:val="CFCC6C16"/>
    <w:lvl w:ilvl="0" w:tplc="0409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3" w15:restartNumberingAfterBreak="0">
    <w:nsid w:val="46317C47"/>
    <w:multiLevelType w:val="hybridMultilevel"/>
    <w:tmpl w:val="AE2EC4D4"/>
    <w:lvl w:ilvl="0" w:tplc="04090011">
      <w:start w:val="1"/>
      <w:numFmt w:val="decimal"/>
      <w:lvlText w:val="%1)"/>
      <w:lvlJc w:val="left"/>
      <w:pPr>
        <w:ind w:left="722" w:hanging="360"/>
      </w:pPr>
    </w:lvl>
    <w:lvl w:ilvl="1" w:tplc="04090019" w:tentative="1">
      <w:start w:val="1"/>
      <w:numFmt w:val="lowerLetter"/>
      <w:lvlText w:val="%2."/>
      <w:lvlJc w:val="left"/>
      <w:pPr>
        <w:ind w:left="1442" w:hanging="360"/>
      </w:pPr>
    </w:lvl>
    <w:lvl w:ilvl="2" w:tplc="0409001B" w:tentative="1">
      <w:start w:val="1"/>
      <w:numFmt w:val="lowerRoman"/>
      <w:lvlText w:val="%3."/>
      <w:lvlJc w:val="right"/>
      <w:pPr>
        <w:ind w:left="2162" w:hanging="180"/>
      </w:pPr>
    </w:lvl>
    <w:lvl w:ilvl="3" w:tplc="0409000F" w:tentative="1">
      <w:start w:val="1"/>
      <w:numFmt w:val="decimal"/>
      <w:lvlText w:val="%4."/>
      <w:lvlJc w:val="left"/>
      <w:pPr>
        <w:ind w:left="2882" w:hanging="360"/>
      </w:pPr>
    </w:lvl>
    <w:lvl w:ilvl="4" w:tplc="04090019" w:tentative="1">
      <w:start w:val="1"/>
      <w:numFmt w:val="lowerLetter"/>
      <w:lvlText w:val="%5."/>
      <w:lvlJc w:val="left"/>
      <w:pPr>
        <w:ind w:left="3602" w:hanging="360"/>
      </w:pPr>
    </w:lvl>
    <w:lvl w:ilvl="5" w:tplc="0409001B" w:tentative="1">
      <w:start w:val="1"/>
      <w:numFmt w:val="lowerRoman"/>
      <w:lvlText w:val="%6."/>
      <w:lvlJc w:val="right"/>
      <w:pPr>
        <w:ind w:left="4322" w:hanging="180"/>
      </w:pPr>
    </w:lvl>
    <w:lvl w:ilvl="6" w:tplc="0409000F" w:tentative="1">
      <w:start w:val="1"/>
      <w:numFmt w:val="decimal"/>
      <w:lvlText w:val="%7."/>
      <w:lvlJc w:val="left"/>
      <w:pPr>
        <w:ind w:left="5042" w:hanging="360"/>
      </w:pPr>
    </w:lvl>
    <w:lvl w:ilvl="7" w:tplc="04090019" w:tentative="1">
      <w:start w:val="1"/>
      <w:numFmt w:val="lowerLetter"/>
      <w:lvlText w:val="%8."/>
      <w:lvlJc w:val="left"/>
      <w:pPr>
        <w:ind w:left="5762" w:hanging="360"/>
      </w:pPr>
    </w:lvl>
    <w:lvl w:ilvl="8" w:tplc="0409001B" w:tentative="1">
      <w:start w:val="1"/>
      <w:numFmt w:val="lowerRoman"/>
      <w:lvlText w:val="%9."/>
      <w:lvlJc w:val="right"/>
      <w:pPr>
        <w:ind w:left="6482" w:hanging="180"/>
      </w:pPr>
    </w:lvl>
  </w:abstractNum>
  <w:abstractNum w:abstractNumId="14" w15:restartNumberingAfterBreak="0">
    <w:nsid w:val="4BA53CF6"/>
    <w:multiLevelType w:val="hybridMultilevel"/>
    <w:tmpl w:val="A372E9DE"/>
    <w:lvl w:ilvl="0" w:tplc="9028BF7A">
      <w:start w:val="1"/>
      <w:numFmt w:val="decimal"/>
      <w:lvlText w:val="%1)"/>
      <w:lvlJc w:val="left"/>
      <w:pPr>
        <w:ind w:left="1260" w:hanging="360"/>
      </w:pPr>
      <w:rPr>
        <w:rFonts w:ascii="GHEA Grapalat" w:hAnsi="GHEA Grapalat" w:hint="default"/>
        <w:lang w:val="hy-AM"/>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5" w15:restartNumberingAfterBreak="0">
    <w:nsid w:val="52467FA7"/>
    <w:multiLevelType w:val="hybridMultilevel"/>
    <w:tmpl w:val="DDEAE65C"/>
    <w:lvl w:ilvl="0" w:tplc="F5206FA0">
      <w:start w:val="1"/>
      <w:numFmt w:val="decimal"/>
      <w:lvlText w:val="%1)"/>
      <w:lvlJc w:val="left"/>
      <w:pPr>
        <w:ind w:left="721" w:hanging="360"/>
      </w:pPr>
      <w:rPr>
        <w:rFonts w:ascii="GHEA Grapalat" w:hAnsi="GHEA Grapalat" w:hint="default"/>
      </w:rPr>
    </w:lvl>
    <w:lvl w:ilvl="1" w:tplc="04090019" w:tentative="1">
      <w:start w:val="1"/>
      <w:numFmt w:val="lowerLetter"/>
      <w:lvlText w:val="%2."/>
      <w:lvlJc w:val="left"/>
      <w:pPr>
        <w:ind w:left="1441" w:hanging="360"/>
      </w:pPr>
    </w:lvl>
    <w:lvl w:ilvl="2" w:tplc="0409001B" w:tentative="1">
      <w:start w:val="1"/>
      <w:numFmt w:val="lowerRoman"/>
      <w:lvlText w:val="%3."/>
      <w:lvlJc w:val="right"/>
      <w:pPr>
        <w:ind w:left="2161" w:hanging="180"/>
      </w:pPr>
    </w:lvl>
    <w:lvl w:ilvl="3" w:tplc="0409000F" w:tentative="1">
      <w:start w:val="1"/>
      <w:numFmt w:val="decimal"/>
      <w:lvlText w:val="%4."/>
      <w:lvlJc w:val="left"/>
      <w:pPr>
        <w:ind w:left="2881" w:hanging="360"/>
      </w:pPr>
    </w:lvl>
    <w:lvl w:ilvl="4" w:tplc="04090019" w:tentative="1">
      <w:start w:val="1"/>
      <w:numFmt w:val="lowerLetter"/>
      <w:lvlText w:val="%5."/>
      <w:lvlJc w:val="left"/>
      <w:pPr>
        <w:ind w:left="3601" w:hanging="360"/>
      </w:pPr>
    </w:lvl>
    <w:lvl w:ilvl="5" w:tplc="0409001B" w:tentative="1">
      <w:start w:val="1"/>
      <w:numFmt w:val="lowerRoman"/>
      <w:lvlText w:val="%6."/>
      <w:lvlJc w:val="right"/>
      <w:pPr>
        <w:ind w:left="4321" w:hanging="180"/>
      </w:pPr>
    </w:lvl>
    <w:lvl w:ilvl="6" w:tplc="0409000F" w:tentative="1">
      <w:start w:val="1"/>
      <w:numFmt w:val="decimal"/>
      <w:lvlText w:val="%7."/>
      <w:lvlJc w:val="left"/>
      <w:pPr>
        <w:ind w:left="5041" w:hanging="360"/>
      </w:pPr>
    </w:lvl>
    <w:lvl w:ilvl="7" w:tplc="04090019" w:tentative="1">
      <w:start w:val="1"/>
      <w:numFmt w:val="lowerLetter"/>
      <w:lvlText w:val="%8."/>
      <w:lvlJc w:val="left"/>
      <w:pPr>
        <w:ind w:left="5761" w:hanging="360"/>
      </w:pPr>
    </w:lvl>
    <w:lvl w:ilvl="8" w:tplc="0409001B" w:tentative="1">
      <w:start w:val="1"/>
      <w:numFmt w:val="lowerRoman"/>
      <w:lvlText w:val="%9."/>
      <w:lvlJc w:val="right"/>
      <w:pPr>
        <w:ind w:left="6481" w:hanging="180"/>
      </w:pPr>
    </w:lvl>
  </w:abstractNum>
  <w:abstractNum w:abstractNumId="16" w15:restartNumberingAfterBreak="0">
    <w:nsid w:val="5AC8024E"/>
    <w:multiLevelType w:val="hybridMultilevel"/>
    <w:tmpl w:val="332ECEF4"/>
    <w:lvl w:ilvl="0" w:tplc="0409000F">
      <w:start w:val="1"/>
      <w:numFmt w:val="decimal"/>
      <w:lvlText w:val="%1."/>
      <w:lvlJc w:val="left"/>
      <w:pPr>
        <w:ind w:left="1778"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8"/>
  </w:num>
  <w:num w:numId="2">
    <w:abstractNumId w:val="2"/>
  </w:num>
  <w:num w:numId="3">
    <w:abstractNumId w:val="3"/>
  </w:num>
  <w:num w:numId="4">
    <w:abstractNumId w:val="1"/>
  </w:num>
  <w:num w:numId="5">
    <w:abstractNumId w:val="0"/>
  </w:num>
  <w:num w:numId="6">
    <w:abstractNumId w:val="9"/>
  </w:num>
  <w:num w:numId="7">
    <w:abstractNumId w:val="7"/>
  </w:num>
  <w:num w:numId="8">
    <w:abstractNumId w:val="16"/>
  </w:num>
  <w:num w:numId="9">
    <w:abstractNumId w:val="11"/>
  </w:num>
  <w:num w:numId="10">
    <w:abstractNumId w:val="14"/>
  </w:num>
  <w:num w:numId="11">
    <w:abstractNumId w:val="12"/>
  </w:num>
  <w:num w:numId="12">
    <w:abstractNumId w:val="15"/>
  </w:num>
  <w:num w:numId="13">
    <w:abstractNumId w:val="4"/>
  </w:num>
  <w:num w:numId="14">
    <w:abstractNumId w:val="6"/>
  </w:num>
  <w:num w:numId="15">
    <w:abstractNumId w:val="13"/>
  </w:num>
  <w:num w:numId="16">
    <w:abstractNumId w:val="10"/>
  </w:num>
  <w:num w:numId="17">
    <w:abstractNumId w:val="5"/>
  </w:num>
  <w:num w:numId="18">
    <w:abstractNumId w:val="7"/>
  </w:num>
  <w:num w:numId="19">
    <w:abstractNumId w:val="7"/>
  </w:num>
  <w:num w:numId="20">
    <w:abstractNumId w:val="7"/>
  </w:num>
  <w:num w:numId="21">
    <w:abstractNumId w:val="7"/>
  </w:num>
  <w:num w:numId="22">
    <w:abstractNumId w:val="7"/>
  </w:num>
  <w:num w:numId="23">
    <w:abstractNumId w:val="7"/>
  </w:num>
  <w:num w:numId="24">
    <w:abstractNumId w:val="7"/>
  </w:num>
  <w:num w:numId="25">
    <w:abstractNumId w:val="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0"/>
  <w:autoHyphenation/>
  <w:hyphenationZone w:val="357"/>
  <w:drawingGridHorizontalSpacing w:val="110"/>
  <w:displayHorizontalDrawingGridEvery w:val="2"/>
  <w:displayVertic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29E9"/>
    <w:rsid w:val="00000579"/>
    <w:rsid w:val="00000693"/>
    <w:rsid w:val="00000CC2"/>
    <w:rsid w:val="000013FB"/>
    <w:rsid w:val="00003090"/>
    <w:rsid w:val="00003A0E"/>
    <w:rsid w:val="00004E0B"/>
    <w:rsid w:val="0000622A"/>
    <w:rsid w:val="0000636A"/>
    <w:rsid w:val="00006824"/>
    <w:rsid w:val="00006FF1"/>
    <w:rsid w:val="000078C1"/>
    <w:rsid w:val="00007BDD"/>
    <w:rsid w:val="00007FA8"/>
    <w:rsid w:val="00010A55"/>
    <w:rsid w:val="0001345F"/>
    <w:rsid w:val="000145B4"/>
    <w:rsid w:val="000219A0"/>
    <w:rsid w:val="00021A60"/>
    <w:rsid w:val="00022438"/>
    <w:rsid w:val="00022FDE"/>
    <w:rsid w:val="00023838"/>
    <w:rsid w:val="00023C51"/>
    <w:rsid w:val="000240C7"/>
    <w:rsid w:val="00024B8D"/>
    <w:rsid w:val="00024C56"/>
    <w:rsid w:val="0002628D"/>
    <w:rsid w:val="000267DC"/>
    <w:rsid w:val="00027EEB"/>
    <w:rsid w:val="00030D00"/>
    <w:rsid w:val="000316B1"/>
    <w:rsid w:val="00031E2F"/>
    <w:rsid w:val="0003217E"/>
    <w:rsid w:val="000324D0"/>
    <w:rsid w:val="0003341A"/>
    <w:rsid w:val="00033D1D"/>
    <w:rsid w:val="00034BE2"/>
    <w:rsid w:val="000353B5"/>
    <w:rsid w:val="0003599A"/>
    <w:rsid w:val="0003632E"/>
    <w:rsid w:val="000365D6"/>
    <w:rsid w:val="000373AD"/>
    <w:rsid w:val="00040806"/>
    <w:rsid w:val="00040E5E"/>
    <w:rsid w:val="00041DA5"/>
    <w:rsid w:val="0004263E"/>
    <w:rsid w:val="000430BD"/>
    <w:rsid w:val="000430D0"/>
    <w:rsid w:val="000437C6"/>
    <w:rsid w:val="00043AFC"/>
    <w:rsid w:val="00043F1B"/>
    <w:rsid w:val="00044148"/>
    <w:rsid w:val="000441D6"/>
    <w:rsid w:val="000461EE"/>
    <w:rsid w:val="00047A7E"/>
    <w:rsid w:val="00047F20"/>
    <w:rsid w:val="000513C6"/>
    <w:rsid w:val="000535B1"/>
    <w:rsid w:val="0005388D"/>
    <w:rsid w:val="00053BA1"/>
    <w:rsid w:val="00054975"/>
    <w:rsid w:val="00055821"/>
    <w:rsid w:val="00055938"/>
    <w:rsid w:val="00055BF2"/>
    <w:rsid w:val="00055F86"/>
    <w:rsid w:val="000568A5"/>
    <w:rsid w:val="00057305"/>
    <w:rsid w:val="00057993"/>
    <w:rsid w:val="00057A3E"/>
    <w:rsid w:val="00060CE7"/>
    <w:rsid w:val="00062634"/>
    <w:rsid w:val="00063AEC"/>
    <w:rsid w:val="00063CDD"/>
    <w:rsid w:val="000650DF"/>
    <w:rsid w:val="00065CFA"/>
    <w:rsid w:val="0006622B"/>
    <w:rsid w:val="00070725"/>
    <w:rsid w:val="00070E0C"/>
    <w:rsid w:val="000719CF"/>
    <w:rsid w:val="00072717"/>
    <w:rsid w:val="000734F4"/>
    <w:rsid w:val="000747FA"/>
    <w:rsid w:val="00074848"/>
    <w:rsid w:val="00074A03"/>
    <w:rsid w:val="000754AD"/>
    <w:rsid w:val="00076062"/>
    <w:rsid w:val="00077117"/>
    <w:rsid w:val="00077342"/>
    <w:rsid w:val="0007784E"/>
    <w:rsid w:val="000800AC"/>
    <w:rsid w:val="0008014F"/>
    <w:rsid w:val="00080509"/>
    <w:rsid w:val="000812F5"/>
    <w:rsid w:val="00082EE4"/>
    <w:rsid w:val="00082F01"/>
    <w:rsid w:val="000830B5"/>
    <w:rsid w:val="0008494E"/>
    <w:rsid w:val="00085BA6"/>
    <w:rsid w:val="00085C1D"/>
    <w:rsid w:val="00086C19"/>
    <w:rsid w:val="00087432"/>
    <w:rsid w:val="00090233"/>
    <w:rsid w:val="0009046B"/>
    <w:rsid w:val="00090800"/>
    <w:rsid w:val="00090948"/>
    <w:rsid w:val="000925CA"/>
    <w:rsid w:val="000926DF"/>
    <w:rsid w:val="000927AD"/>
    <w:rsid w:val="0009297E"/>
    <w:rsid w:val="00092F85"/>
    <w:rsid w:val="000931A3"/>
    <w:rsid w:val="000933C0"/>
    <w:rsid w:val="00093DAB"/>
    <w:rsid w:val="00094CFE"/>
    <w:rsid w:val="0009595A"/>
    <w:rsid w:val="0009694E"/>
    <w:rsid w:val="00096A1B"/>
    <w:rsid w:val="000970AA"/>
    <w:rsid w:val="00097307"/>
    <w:rsid w:val="000A17E8"/>
    <w:rsid w:val="000A1D91"/>
    <w:rsid w:val="000A266D"/>
    <w:rsid w:val="000A37E1"/>
    <w:rsid w:val="000A3EBD"/>
    <w:rsid w:val="000A5606"/>
    <w:rsid w:val="000A5B1E"/>
    <w:rsid w:val="000A61D6"/>
    <w:rsid w:val="000A669C"/>
    <w:rsid w:val="000B1C78"/>
    <w:rsid w:val="000B3B6A"/>
    <w:rsid w:val="000B3BB1"/>
    <w:rsid w:val="000B43F0"/>
    <w:rsid w:val="000B51F9"/>
    <w:rsid w:val="000B57A5"/>
    <w:rsid w:val="000B6F44"/>
    <w:rsid w:val="000C02A6"/>
    <w:rsid w:val="000C2B7E"/>
    <w:rsid w:val="000C2FB7"/>
    <w:rsid w:val="000C30B2"/>
    <w:rsid w:val="000C4BFC"/>
    <w:rsid w:val="000C6088"/>
    <w:rsid w:val="000C6B1A"/>
    <w:rsid w:val="000C73E1"/>
    <w:rsid w:val="000D04DB"/>
    <w:rsid w:val="000D0BA5"/>
    <w:rsid w:val="000D0EAA"/>
    <w:rsid w:val="000D1418"/>
    <w:rsid w:val="000D1D43"/>
    <w:rsid w:val="000D4232"/>
    <w:rsid w:val="000D45ED"/>
    <w:rsid w:val="000D5FCA"/>
    <w:rsid w:val="000D6E33"/>
    <w:rsid w:val="000D7AAA"/>
    <w:rsid w:val="000E0210"/>
    <w:rsid w:val="000E084E"/>
    <w:rsid w:val="000E1E57"/>
    <w:rsid w:val="000E2107"/>
    <w:rsid w:val="000E27E3"/>
    <w:rsid w:val="000E2C99"/>
    <w:rsid w:val="000E4129"/>
    <w:rsid w:val="000E452C"/>
    <w:rsid w:val="000E5011"/>
    <w:rsid w:val="000E513D"/>
    <w:rsid w:val="000E51B8"/>
    <w:rsid w:val="000E5B9F"/>
    <w:rsid w:val="000E69A1"/>
    <w:rsid w:val="000E6E14"/>
    <w:rsid w:val="000E74AF"/>
    <w:rsid w:val="000E7CD6"/>
    <w:rsid w:val="000F003E"/>
    <w:rsid w:val="000F0187"/>
    <w:rsid w:val="000F141E"/>
    <w:rsid w:val="000F28EC"/>
    <w:rsid w:val="000F373A"/>
    <w:rsid w:val="000F3905"/>
    <w:rsid w:val="000F4597"/>
    <w:rsid w:val="000F63DE"/>
    <w:rsid w:val="000F6AA1"/>
    <w:rsid w:val="000F7129"/>
    <w:rsid w:val="000F7B59"/>
    <w:rsid w:val="00100428"/>
    <w:rsid w:val="001004A5"/>
    <w:rsid w:val="001012E8"/>
    <w:rsid w:val="00102E7D"/>
    <w:rsid w:val="00103C99"/>
    <w:rsid w:val="00104B20"/>
    <w:rsid w:val="001056E2"/>
    <w:rsid w:val="00106411"/>
    <w:rsid w:val="001073AC"/>
    <w:rsid w:val="00112293"/>
    <w:rsid w:val="00112F67"/>
    <w:rsid w:val="00112FD4"/>
    <w:rsid w:val="001136EC"/>
    <w:rsid w:val="0011376E"/>
    <w:rsid w:val="00113CF0"/>
    <w:rsid w:val="001141E3"/>
    <w:rsid w:val="0011643D"/>
    <w:rsid w:val="0011675C"/>
    <w:rsid w:val="001169F4"/>
    <w:rsid w:val="00120C81"/>
    <w:rsid w:val="00121707"/>
    <w:rsid w:val="00121BFD"/>
    <w:rsid w:val="001221CB"/>
    <w:rsid w:val="00123AA9"/>
    <w:rsid w:val="001251BB"/>
    <w:rsid w:val="001255A9"/>
    <w:rsid w:val="001258A7"/>
    <w:rsid w:val="00126ECC"/>
    <w:rsid w:val="00127A2A"/>
    <w:rsid w:val="0013154E"/>
    <w:rsid w:val="001324CC"/>
    <w:rsid w:val="00132BFB"/>
    <w:rsid w:val="00133ABF"/>
    <w:rsid w:val="00136A52"/>
    <w:rsid w:val="0013708D"/>
    <w:rsid w:val="001372E4"/>
    <w:rsid w:val="00137928"/>
    <w:rsid w:val="00137DD7"/>
    <w:rsid w:val="00142AD6"/>
    <w:rsid w:val="001453B8"/>
    <w:rsid w:val="0014667F"/>
    <w:rsid w:val="00146B93"/>
    <w:rsid w:val="00146CCD"/>
    <w:rsid w:val="00150EC0"/>
    <w:rsid w:val="001529C0"/>
    <w:rsid w:val="00152D07"/>
    <w:rsid w:val="00152F94"/>
    <w:rsid w:val="001531BF"/>
    <w:rsid w:val="00153BA7"/>
    <w:rsid w:val="001555E5"/>
    <w:rsid w:val="00156C9C"/>
    <w:rsid w:val="0015718C"/>
    <w:rsid w:val="0015735B"/>
    <w:rsid w:val="00160AB3"/>
    <w:rsid w:val="001615F8"/>
    <w:rsid w:val="00161BF6"/>
    <w:rsid w:val="00162225"/>
    <w:rsid w:val="001644A3"/>
    <w:rsid w:val="001661B4"/>
    <w:rsid w:val="001668A6"/>
    <w:rsid w:val="001669A0"/>
    <w:rsid w:val="00166A7F"/>
    <w:rsid w:val="00167130"/>
    <w:rsid w:val="001717E5"/>
    <w:rsid w:val="001729B5"/>
    <w:rsid w:val="0017303C"/>
    <w:rsid w:val="0017415B"/>
    <w:rsid w:val="001771A9"/>
    <w:rsid w:val="00177EA3"/>
    <w:rsid w:val="001802F9"/>
    <w:rsid w:val="0018030A"/>
    <w:rsid w:val="00181000"/>
    <w:rsid w:val="0018342E"/>
    <w:rsid w:val="00185CF9"/>
    <w:rsid w:val="00185FB5"/>
    <w:rsid w:val="0018646F"/>
    <w:rsid w:val="00187F42"/>
    <w:rsid w:val="001900F0"/>
    <w:rsid w:val="00191634"/>
    <w:rsid w:val="00191BD4"/>
    <w:rsid w:val="00193D67"/>
    <w:rsid w:val="001972FD"/>
    <w:rsid w:val="001A0F2B"/>
    <w:rsid w:val="001A0FDF"/>
    <w:rsid w:val="001A1B46"/>
    <w:rsid w:val="001A4B14"/>
    <w:rsid w:val="001A57ED"/>
    <w:rsid w:val="001A6821"/>
    <w:rsid w:val="001A6ECA"/>
    <w:rsid w:val="001A78D5"/>
    <w:rsid w:val="001A7B20"/>
    <w:rsid w:val="001B00FE"/>
    <w:rsid w:val="001B165D"/>
    <w:rsid w:val="001B196A"/>
    <w:rsid w:val="001B1D4C"/>
    <w:rsid w:val="001B2163"/>
    <w:rsid w:val="001B22FE"/>
    <w:rsid w:val="001B2414"/>
    <w:rsid w:val="001B3FAD"/>
    <w:rsid w:val="001B4C87"/>
    <w:rsid w:val="001B5235"/>
    <w:rsid w:val="001B562F"/>
    <w:rsid w:val="001B628F"/>
    <w:rsid w:val="001B6C12"/>
    <w:rsid w:val="001B6E6E"/>
    <w:rsid w:val="001B7A11"/>
    <w:rsid w:val="001C0443"/>
    <w:rsid w:val="001C182F"/>
    <w:rsid w:val="001C2DC3"/>
    <w:rsid w:val="001C39DE"/>
    <w:rsid w:val="001C6B5E"/>
    <w:rsid w:val="001C7AA3"/>
    <w:rsid w:val="001D0846"/>
    <w:rsid w:val="001D1193"/>
    <w:rsid w:val="001D2F6F"/>
    <w:rsid w:val="001D338A"/>
    <w:rsid w:val="001D4A0B"/>
    <w:rsid w:val="001D5535"/>
    <w:rsid w:val="001D641C"/>
    <w:rsid w:val="001D7DB4"/>
    <w:rsid w:val="001E0F3D"/>
    <w:rsid w:val="001E1301"/>
    <w:rsid w:val="001E19C2"/>
    <w:rsid w:val="001E1D21"/>
    <w:rsid w:val="001E288A"/>
    <w:rsid w:val="001E37B6"/>
    <w:rsid w:val="001E399E"/>
    <w:rsid w:val="001E4737"/>
    <w:rsid w:val="001E4920"/>
    <w:rsid w:val="001E5076"/>
    <w:rsid w:val="001F2936"/>
    <w:rsid w:val="001F29E8"/>
    <w:rsid w:val="001F2BD0"/>
    <w:rsid w:val="001F30AA"/>
    <w:rsid w:val="001F30EB"/>
    <w:rsid w:val="001F4E5F"/>
    <w:rsid w:val="001F640D"/>
    <w:rsid w:val="001F65F4"/>
    <w:rsid w:val="001F6809"/>
    <w:rsid w:val="0020034F"/>
    <w:rsid w:val="00200EF6"/>
    <w:rsid w:val="00204E29"/>
    <w:rsid w:val="002054BD"/>
    <w:rsid w:val="0020601E"/>
    <w:rsid w:val="0020717A"/>
    <w:rsid w:val="002076DC"/>
    <w:rsid w:val="002117FC"/>
    <w:rsid w:val="00213F8C"/>
    <w:rsid w:val="00214790"/>
    <w:rsid w:val="00214815"/>
    <w:rsid w:val="00216C31"/>
    <w:rsid w:val="002207B4"/>
    <w:rsid w:val="0022085E"/>
    <w:rsid w:val="00220DE5"/>
    <w:rsid w:val="00221040"/>
    <w:rsid w:val="0022148D"/>
    <w:rsid w:val="002223EF"/>
    <w:rsid w:val="00222EAA"/>
    <w:rsid w:val="00223B5E"/>
    <w:rsid w:val="00223DC8"/>
    <w:rsid w:val="00224769"/>
    <w:rsid w:val="00225B4A"/>
    <w:rsid w:val="00225FB5"/>
    <w:rsid w:val="00226A27"/>
    <w:rsid w:val="002271F6"/>
    <w:rsid w:val="002274FD"/>
    <w:rsid w:val="00227559"/>
    <w:rsid w:val="00230812"/>
    <w:rsid w:val="00230BC3"/>
    <w:rsid w:val="002312BE"/>
    <w:rsid w:val="00231675"/>
    <w:rsid w:val="00231FDD"/>
    <w:rsid w:val="00233798"/>
    <w:rsid w:val="00233BC3"/>
    <w:rsid w:val="00234E5A"/>
    <w:rsid w:val="00235B10"/>
    <w:rsid w:val="00235D87"/>
    <w:rsid w:val="0023728A"/>
    <w:rsid w:val="00240AEF"/>
    <w:rsid w:val="00240BD2"/>
    <w:rsid w:val="00240BEC"/>
    <w:rsid w:val="0024155A"/>
    <w:rsid w:val="00241DB6"/>
    <w:rsid w:val="00242C35"/>
    <w:rsid w:val="00244BE9"/>
    <w:rsid w:val="0024691E"/>
    <w:rsid w:val="00250036"/>
    <w:rsid w:val="00250B1E"/>
    <w:rsid w:val="00250BBF"/>
    <w:rsid w:val="002514CF"/>
    <w:rsid w:val="0025151C"/>
    <w:rsid w:val="002517ED"/>
    <w:rsid w:val="00251D44"/>
    <w:rsid w:val="00253014"/>
    <w:rsid w:val="002530ED"/>
    <w:rsid w:val="0025370D"/>
    <w:rsid w:val="002539E0"/>
    <w:rsid w:val="002549F4"/>
    <w:rsid w:val="00254C31"/>
    <w:rsid w:val="0025519F"/>
    <w:rsid w:val="00255AF6"/>
    <w:rsid w:val="0026184B"/>
    <w:rsid w:val="00262C76"/>
    <w:rsid w:val="00262DD2"/>
    <w:rsid w:val="00262FDD"/>
    <w:rsid w:val="00262FE8"/>
    <w:rsid w:val="002633E2"/>
    <w:rsid w:val="00265077"/>
    <w:rsid w:val="00265F05"/>
    <w:rsid w:val="002664D5"/>
    <w:rsid w:val="00267A95"/>
    <w:rsid w:val="002703FB"/>
    <w:rsid w:val="00271091"/>
    <w:rsid w:val="0027281E"/>
    <w:rsid w:val="002729EE"/>
    <w:rsid w:val="00272BB2"/>
    <w:rsid w:val="00272E74"/>
    <w:rsid w:val="00273067"/>
    <w:rsid w:val="00273475"/>
    <w:rsid w:val="00275583"/>
    <w:rsid w:val="00275868"/>
    <w:rsid w:val="00275ADD"/>
    <w:rsid w:val="00275B0E"/>
    <w:rsid w:val="002763B3"/>
    <w:rsid w:val="00280754"/>
    <w:rsid w:val="002816C7"/>
    <w:rsid w:val="00281BA1"/>
    <w:rsid w:val="00281EAB"/>
    <w:rsid w:val="002839BF"/>
    <w:rsid w:val="00283D2A"/>
    <w:rsid w:val="00284D1F"/>
    <w:rsid w:val="0028502D"/>
    <w:rsid w:val="0028551E"/>
    <w:rsid w:val="002857D5"/>
    <w:rsid w:val="00285A57"/>
    <w:rsid w:val="00290D54"/>
    <w:rsid w:val="00291336"/>
    <w:rsid w:val="00291BED"/>
    <w:rsid w:val="002929C8"/>
    <w:rsid w:val="00292C93"/>
    <w:rsid w:val="0029399C"/>
    <w:rsid w:val="002940C5"/>
    <w:rsid w:val="00294D45"/>
    <w:rsid w:val="00294DC2"/>
    <w:rsid w:val="00295237"/>
    <w:rsid w:val="002955C2"/>
    <w:rsid w:val="0029582B"/>
    <w:rsid w:val="00297C7C"/>
    <w:rsid w:val="002A16D8"/>
    <w:rsid w:val="002A272A"/>
    <w:rsid w:val="002A360A"/>
    <w:rsid w:val="002A5167"/>
    <w:rsid w:val="002A5D3F"/>
    <w:rsid w:val="002A6B7A"/>
    <w:rsid w:val="002A6F39"/>
    <w:rsid w:val="002A7DD3"/>
    <w:rsid w:val="002A7E96"/>
    <w:rsid w:val="002B145B"/>
    <w:rsid w:val="002B19E8"/>
    <w:rsid w:val="002B1BA4"/>
    <w:rsid w:val="002B1FB6"/>
    <w:rsid w:val="002B2655"/>
    <w:rsid w:val="002B2BBE"/>
    <w:rsid w:val="002B3DC4"/>
    <w:rsid w:val="002B4569"/>
    <w:rsid w:val="002B4CA8"/>
    <w:rsid w:val="002B4EFF"/>
    <w:rsid w:val="002B5C62"/>
    <w:rsid w:val="002B5F2B"/>
    <w:rsid w:val="002B6EB2"/>
    <w:rsid w:val="002B73D9"/>
    <w:rsid w:val="002C0292"/>
    <w:rsid w:val="002C035D"/>
    <w:rsid w:val="002C1176"/>
    <w:rsid w:val="002C1585"/>
    <w:rsid w:val="002C199B"/>
    <w:rsid w:val="002C39BF"/>
    <w:rsid w:val="002C4FB5"/>
    <w:rsid w:val="002C65E9"/>
    <w:rsid w:val="002C70DC"/>
    <w:rsid w:val="002D08D1"/>
    <w:rsid w:val="002D0CB8"/>
    <w:rsid w:val="002D0CD3"/>
    <w:rsid w:val="002D2494"/>
    <w:rsid w:val="002D3CCD"/>
    <w:rsid w:val="002D5474"/>
    <w:rsid w:val="002D74A5"/>
    <w:rsid w:val="002D7A40"/>
    <w:rsid w:val="002E1F28"/>
    <w:rsid w:val="002E29E9"/>
    <w:rsid w:val="002E478F"/>
    <w:rsid w:val="002E48EE"/>
    <w:rsid w:val="002E5812"/>
    <w:rsid w:val="002E601E"/>
    <w:rsid w:val="002E69F6"/>
    <w:rsid w:val="002E717D"/>
    <w:rsid w:val="002E7EAA"/>
    <w:rsid w:val="002E7F1E"/>
    <w:rsid w:val="002F0154"/>
    <w:rsid w:val="002F116F"/>
    <w:rsid w:val="002F176E"/>
    <w:rsid w:val="002F1D60"/>
    <w:rsid w:val="002F34A2"/>
    <w:rsid w:val="002F3C5C"/>
    <w:rsid w:val="002F4184"/>
    <w:rsid w:val="002F4B84"/>
    <w:rsid w:val="002F6882"/>
    <w:rsid w:val="002F6B7C"/>
    <w:rsid w:val="00300362"/>
    <w:rsid w:val="003008E3"/>
    <w:rsid w:val="00300A9F"/>
    <w:rsid w:val="0030317A"/>
    <w:rsid w:val="0030390A"/>
    <w:rsid w:val="003045ED"/>
    <w:rsid w:val="0030461C"/>
    <w:rsid w:val="00304ABF"/>
    <w:rsid w:val="003058A9"/>
    <w:rsid w:val="003059FA"/>
    <w:rsid w:val="00311252"/>
    <w:rsid w:val="00312A31"/>
    <w:rsid w:val="00312ED5"/>
    <w:rsid w:val="00313237"/>
    <w:rsid w:val="00313BFF"/>
    <w:rsid w:val="00313CAC"/>
    <w:rsid w:val="0031551C"/>
    <w:rsid w:val="003155C7"/>
    <w:rsid w:val="0031579A"/>
    <w:rsid w:val="00315F9C"/>
    <w:rsid w:val="00316D5E"/>
    <w:rsid w:val="00322F6F"/>
    <w:rsid w:val="00323ED8"/>
    <w:rsid w:val="00324C9C"/>
    <w:rsid w:val="00324FFC"/>
    <w:rsid w:val="003256E6"/>
    <w:rsid w:val="003265A0"/>
    <w:rsid w:val="00327A87"/>
    <w:rsid w:val="00327D1E"/>
    <w:rsid w:val="00327EEF"/>
    <w:rsid w:val="00327FCB"/>
    <w:rsid w:val="00330EBF"/>
    <w:rsid w:val="0033135A"/>
    <w:rsid w:val="00331716"/>
    <w:rsid w:val="00331F79"/>
    <w:rsid w:val="0033227E"/>
    <w:rsid w:val="00332D59"/>
    <w:rsid w:val="00332EAC"/>
    <w:rsid w:val="0033395E"/>
    <w:rsid w:val="003358E7"/>
    <w:rsid w:val="0033724A"/>
    <w:rsid w:val="003417B3"/>
    <w:rsid w:val="00341E10"/>
    <w:rsid w:val="003423FA"/>
    <w:rsid w:val="00342DF2"/>
    <w:rsid w:val="0034559A"/>
    <w:rsid w:val="003463E2"/>
    <w:rsid w:val="00347224"/>
    <w:rsid w:val="00347378"/>
    <w:rsid w:val="003479E5"/>
    <w:rsid w:val="00347D50"/>
    <w:rsid w:val="00350BE3"/>
    <w:rsid w:val="00350CBE"/>
    <w:rsid w:val="00351668"/>
    <w:rsid w:val="00356D3D"/>
    <w:rsid w:val="00356F09"/>
    <w:rsid w:val="003615FC"/>
    <w:rsid w:val="003619F4"/>
    <w:rsid w:val="00361F5E"/>
    <w:rsid w:val="003623FB"/>
    <w:rsid w:val="00364E4C"/>
    <w:rsid w:val="00365726"/>
    <w:rsid w:val="00366262"/>
    <w:rsid w:val="00366307"/>
    <w:rsid w:val="0036762A"/>
    <w:rsid w:val="003708EA"/>
    <w:rsid w:val="00372551"/>
    <w:rsid w:val="00372A35"/>
    <w:rsid w:val="0037356A"/>
    <w:rsid w:val="00373582"/>
    <w:rsid w:val="00373697"/>
    <w:rsid w:val="00373BC6"/>
    <w:rsid w:val="00375908"/>
    <w:rsid w:val="00380386"/>
    <w:rsid w:val="00380911"/>
    <w:rsid w:val="00382211"/>
    <w:rsid w:val="0038334A"/>
    <w:rsid w:val="003836B4"/>
    <w:rsid w:val="00386EC3"/>
    <w:rsid w:val="00387A6F"/>
    <w:rsid w:val="00387AF9"/>
    <w:rsid w:val="00387B0E"/>
    <w:rsid w:val="00390097"/>
    <w:rsid w:val="0039023E"/>
    <w:rsid w:val="00390EE8"/>
    <w:rsid w:val="003913FA"/>
    <w:rsid w:val="00391919"/>
    <w:rsid w:val="00392166"/>
    <w:rsid w:val="003922D4"/>
    <w:rsid w:val="0039250F"/>
    <w:rsid w:val="00393430"/>
    <w:rsid w:val="003936B5"/>
    <w:rsid w:val="00393F0A"/>
    <w:rsid w:val="0039449C"/>
    <w:rsid w:val="0039453B"/>
    <w:rsid w:val="0039721E"/>
    <w:rsid w:val="00397F4D"/>
    <w:rsid w:val="003A02C2"/>
    <w:rsid w:val="003A0471"/>
    <w:rsid w:val="003A0801"/>
    <w:rsid w:val="003A2ADE"/>
    <w:rsid w:val="003A3C81"/>
    <w:rsid w:val="003A51D0"/>
    <w:rsid w:val="003A5327"/>
    <w:rsid w:val="003A5345"/>
    <w:rsid w:val="003A5DA4"/>
    <w:rsid w:val="003A6508"/>
    <w:rsid w:val="003B0143"/>
    <w:rsid w:val="003B1D7C"/>
    <w:rsid w:val="003B3F77"/>
    <w:rsid w:val="003B4C57"/>
    <w:rsid w:val="003B623D"/>
    <w:rsid w:val="003B68C0"/>
    <w:rsid w:val="003B6A70"/>
    <w:rsid w:val="003B7165"/>
    <w:rsid w:val="003B7847"/>
    <w:rsid w:val="003B7D3D"/>
    <w:rsid w:val="003C1305"/>
    <w:rsid w:val="003C199C"/>
    <w:rsid w:val="003C219F"/>
    <w:rsid w:val="003C286F"/>
    <w:rsid w:val="003C2D19"/>
    <w:rsid w:val="003C33D3"/>
    <w:rsid w:val="003C6C3A"/>
    <w:rsid w:val="003C7D87"/>
    <w:rsid w:val="003D348D"/>
    <w:rsid w:val="003D352F"/>
    <w:rsid w:val="003D4EB7"/>
    <w:rsid w:val="003D62E5"/>
    <w:rsid w:val="003D6C5F"/>
    <w:rsid w:val="003D77ED"/>
    <w:rsid w:val="003D7BCC"/>
    <w:rsid w:val="003E1378"/>
    <w:rsid w:val="003E1A97"/>
    <w:rsid w:val="003E289C"/>
    <w:rsid w:val="003E28C5"/>
    <w:rsid w:val="003E312D"/>
    <w:rsid w:val="003E3CC4"/>
    <w:rsid w:val="003E4429"/>
    <w:rsid w:val="003E479D"/>
    <w:rsid w:val="003E4E30"/>
    <w:rsid w:val="003E4E6B"/>
    <w:rsid w:val="003E5496"/>
    <w:rsid w:val="003E6852"/>
    <w:rsid w:val="003E7244"/>
    <w:rsid w:val="003E7F91"/>
    <w:rsid w:val="003F0CAE"/>
    <w:rsid w:val="003F2033"/>
    <w:rsid w:val="003F2A4A"/>
    <w:rsid w:val="003F397C"/>
    <w:rsid w:val="003F3D79"/>
    <w:rsid w:val="003F5301"/>
    <w:rsid w:val="003F53D5"/>
    <w:rsid w:val="003F5551"/>
    <w:rsid w:val="003F6DDE"/>
    <w:rsid w:val="003F6FC2"/>
    <w:rsid w:val="004001C9"/>
    <w:rsid w:val="0040115D"/>
    <w:rsid w:val="00402D37"/>
    <w:rsid w:val="0040307D"/>
    <w:rsid w:val="00403426"/>
    <w:rsid w:val="004056C5"/>
    <w:rsid w:val="00405F5A"/>
    <w:rsid w:val="004063D8"/>
    <w:rsid w:val="00406E53"/>
    <w:rsid w:val="00407BED"/>
    <w:rsid w:val="004107A6"/>
    <w:rsid w:val="00412434"/>
    <w:rsid w:val="004125E7"/>
    <w:rsid w:val="00414DE2"/>
    <w:rsid w:val="00416BD1"/>
    <w:rsid w:val="004175F1"/>
    <w:rsid w:val="00420187"/>
    <w:rsid w:val="004210B5"/>
    <w:rsid w:val="004214C5"/>
    <w:rsid w:val="00421EDD"/>
    <w:rsid w:val="0042283A"/>
    <w:rsid w:val="00423663"/>
    <w:rsid w:val="004252F4"/>
    <w:rsid w:val="0042533B"/>
    <w:rsid w:val="004256C3"/>
    <w:rsid w:val="00427AF9"/>
    <w:rsid w:val="00427BA2"/>
    <w:rsid w:val="00427E73"/>
    <w:rsid w:val="004302B8"/>
    <w:rsid w:val="00431F60"/>
    <w:rsid w:val="0043241A"/>
    <w:rsid w:val="00432D86"/>
    <w:rsid w:val="00433670"/>
    <w:rsid w:val="00435544"/>
    <w:rsid w:val="004361F8"/>
    <w:rsid w:val="004368C5"/>
    <w:rsid w:val="00437534"/>
    <w:rsid w:val="00437CF3"/>
    <w:rsid w:val="0044109C"/>
    <w:rsid w:val="00441458"/>
    <w:rsid w:val="00441FA4"/>
    <w:rsid w:val="0044341E"/>
    <w:rsid w:val="00443582"/>
    <w:rsid w:val="00443F86"/>
    <w:rsid w:val="00445754"/>
    <w:rsid w:val="00445F84"/>
    <w:rsid w:val="00446423"/>
    <w:rsid w:val="004465EE"/>
    <w:rsid w:val="00447171"/>
    <w:rsid w:val="00450026"/>
    <w:rsid w:val="004503BD"/>
    <w:rsid w:val="00450E41"/>
    <w:rsid w:val="00450EE4"/>
    <w:rsid w:val="00451032"/>
    <w:rsid w:val="00451107"/>
    <w:rsid w:val="00451203"/>
    <w:rsid w:val="00452BE8"/>
    <w:rsid w:val="00452FFE"/>
    <w:rsid w:val="004534F9"/>
    <w:rsid w:val="00453D89"/>
    <w:rsid w:val="0045402A"/>
    <w:rsid w:val="004548B2"/>
    <w:rsid w:val="004566AA"/>
    <w:rsid w:val="00456803"/>
    <w:rsid w:val="00456EA0"/>
    <w:rsid w:val="004579BC"/>
    <w:rsid w:val="004600AB"/>
    <w:rsid w:val="00460DDF"/>
    <w:rsid w:val="00461C33"/>
    <w:rsid w:val="00462307"/>
    <w:rsid w:val="00462DA0"/>
    <w:rsid w:val="004633AA"/>
    <w:rsid w:val="00463878"/>
    <w:rsid w:val="00464706"/>
    <w:rsid w:val="004660EE"/>
    <w:rsid w:val="004663D8"/>
    <w:rsid w:val="0046709B"/>
    <w:rsid w:val="0047350E"/>
    <w:rsid w:val="00473739"/>
    <w:rsid w:val="00473C42"/>
    <w:rsid w:val="00474E3C"/>
    <w:rsid w:val="0047535C"/>
    <w:rsid w:val="00475C30"/>
    <w:rsid w:val="00480049"/>
    <w:rsid w:val="00480182"/>
    <w:rsid w:val="00480494"/>
    <w:rsid w:val="00481043"/>
    <w:rsid w:val="0048146E"/>
    <w:rsid w:val="0048199A"/>
    <w:rsid w:val="004822A1"/>
    <w:rsid w:val="0048274A"/>
    <w:rsid w:val="004827D7"/>
    <w:rsid w:val="00482F4C"/>
    <w:rsid w:val="00483AF2"/>
    <w:rsid w:val="00483E67"/>
    <w:rsid w:val="004848EE"/>
    <w:rsid w:val="00485AAC"/>
    <w:rsid w:val="00485CEC"/>
    <w:rsid w:val="00485EFC"/>
    <w:rsid w:val="00486D44"/>
    <w:rsid w:val="0049272E"/>
    <w:rsid w:val="00492E6D"/>
    <w:rsid w:val="00493E0A"/>
    <w:rsid w:val="00494148"/>
    <w:rsid w:val="00495DA2"/>
    <w:rsid w:val="00495E75"/>
    <w:rsid w:val="004A0DE4"/>
    <w:rsid w:val="004A13CC"/>
    <w:rsid w:val="004A1D0B"/>
    <w:rsid w:val="004A203D"/>
    <w:rsid w:val="004A3C7A"/>
    <w:rsid w:val="004A45B5"/>
    <w:rsid w:val="004A4A67"/>
    <w:rsid w:val="004A541A"/>
    <w:rsid w:val="004A5BD3"/>
    <w:rsid w:val="004A796C"/>
    <w:rsid w:val="004A7F96"/>
    <w:rsid w:val="004B08DB"/>
    <w:rsid w:val="004B2ECC"/>
    <w:rsid w:val="004B46C5"/>
    <w:rsid w:val="004B4931"/>
    <w:rsid w:val="004B4C10"/>
    <w:rsid w:val="004B5621"/>
    <w:rsid w:val="004B60F9"/>
    <w:rsid w:val="004B64E4"/>
    <w:rsid w:val="004C061B"/>
    <w:rsid w:val="004C16C1"/>
    <w:rsid w:val="004C17C6"/>
    <w:rsid w:val="004C1A0C"/>
    <w:rsid w:val="004C2F9C"/>
    <w:rsid w:val="004C4703"/>
    <w:rsid w:val="004C539C"/>
    <w:rsid w:val="004C54ED"/>
    <w:rsid w:val="004C5648"/>
    <w:rsid w:val="004C5BC4"/>
    <w:rsid w:val="004C764C"/>
    <w:rsid w:val="004C7B80"/>
    <w:rsid w:val="004D018C"/>
    <w:rsid w:val="004D0809"/>
    <w:rsid w:val="004D14CB"/>
    <w:rsid w:val="004D156B"/>
    <w:rsid w:val="004D1583"/>
    <w:rsid w:val="004D2969"/>
    <w:rsid w:val="004D30E5"/>
    <w:rsid w:val="004D518B"/>
    <w:rsid w:val="004D6107"/>
    <w:rsid w:val="004D77A0"/>
    <w:rsid w:val="004E042A"/>
    <w:rsid w:val="004E091E"/>
    <w:rsid w:val="004E0F08"/>
    <w:rsid w:val="004E13A9"/>
    <w:rsid w:val="004E2839"/>
    <w:rsid w:val="004E3892"/>
    <w:rsid w:val="004E4B49"/>
    <w:rsid w:val="004E5DCD"/>
    <w:rsid w:val="004E6913"/>
    <w:rsid w:val="004E6D47"/>
    <w:rsid w:val="004E7236"/>
    <w:rsid w:val="004E7513"/>
    <w:rsid w:val="004F0715"/>
    <w:rsid w:val="004F0B9D"/>
    <w:rsid w:val="004F1E9D"/>
    <w:rsid w:val="004F233B"/>
    <w:rsid w:val="004F3EDF"/>
    <w:rsid w:val="004F44AD"/>
    <w:rsid w:val="004F5B43"/>
    <w:rsid w:val="004F5E43"/>
    <w:rsid w:val="004F6312"/>
    <w:rsid w:val="004F7730"/>
    <w:rsid w:val="00500D02"/>
    <w:rsid w:val="00500ECE"/>
    <w:rsid w:val="00501996"/>
    <w:rsid w:val="00501E7D"/>
    <w:rsid w:val="00502090"/>
    <w:rsid w:val="00502890"/>
    <w:rsid w:val="005044F7"/>
    <w:rsid w:val="00504525"/>
    <w:rsid w:val="0050523C"/>
    <w:rsid w:val="00506398"/>
    <w:rsid w:val="0050670D"/>
    <w:rsid w:val="00506D1F"/>
    <w:rsid w:val="00507A23"/>
    <w:rsid w:val="00507A5F"/>
    <w:rsid w:val="005117AF"/>
    <w:rsid w:val="00511DB6"/>
    <w:rsid w:val="00512A9A"/>
    <w:rsid w:val="00514F97"/>
    <w:rsid w:val="00515B08"/>
    <w:rsid w:val="00516014"/>
    <w:rsid w:val="005168B7"/>
    <w:rsid w:val="00516929"/>
    <w:rsid w:val="0051731F"/>
    <w:rsid w:val="00517531"/>
    <w:rsid w:val="005178F6"/>
    <w:rsid w:val="005208EA"/>
    <w:rsid w:val="005209E4"/>
    <w:rsid w:val="0052291F"/>
    <w:rsid w:val="00522AC6"/>
    <w:rsid w:val="00522D09"/>
    <w:rsid w:val="00523747"/>
    <w:rsid w:val="00523B57"/>
    <w:rsid w:val="00523E92"/>
    <w:rsid w:val="005250C5"/>
    <w:rsid w:val="00525550"/>
    <w:rsid w:val="0052602E"/>
    <w:rsid w:val="00527469"/>
    <w:rsid w:val="0053101A"/>
    <w:rsid w:val="00531037"/>
    <w:rsid w:val="005322E7"/>
    <w:rsid w:val="005336CD"/>
    <w:rsid w:val="0053380F"/>
    <w:rsid w:val="00534CE0"/>
    <w:rsid w:val="0053582B"/>
    <w:rsid w:val="00536B68"/>
    <w:rsid w:val="005405B6"/>
    <w:rsid w:val="0054064E"/>
    <w:rsid w:val="00540D0D"/>
    <w:rsid w:val="00541895"/>
    <w:rsid w:val="005426FD"/>
    <w:rsid w:val="00542A02"/>
    <w:rsid w:val="00543DD4"/>
    <w:rsid w:val="00543E5D"/>
    <w:rsid w:val="0054569C"/>
    <w:rsid w:val="0054581D"/>
    <w:rsid w:val="0054602E"/>
    <w:rsid w:val="005460FF"/>
    <w:rsid w:val="0054743A"/>
    <w:rsid w:val="005476C4"/>
    <w:rsid w:val="00547F26"/>
    <w:rsid w:val="00547FF2"/>
    <w:rsid w:val="005513F7"/>
    <w:rsid w:val="00552D34"/>
    <w:rsid w:val="00552ED1"/>
    <w:rsid w:val="00553987"/>
    <w:rsid w:val="0055426D"/>
    <w:rsid w:val="0055437E"/>
    <w:rsid w:val="00555999"/>
    <w:rsid w:val="00556AC4"/>
    <w:rsid w:val="00556E07"/>
    <w:rsid w:val="005577B8"/>
    <w:rsid w:val="0056020E"/>
    <w:rsid w:val="00560C0E"/>
    <w:rsid w:val="0056135D"/>
    <w:rsid w:val="00561796"/>
    <w:rsid w:val="00561969"/>
    <w:rsid w:val="00563219"/>
    <w:rsid w:val="00563A37"/>
    <w:rsid w:val="00567A30"/>
    <w:rsid w:val="00567B20"/>
    <w:rsid w:val="00570BBA"/>
    <w:rsid w:val="00570E06"/>
    <w:rsid w:val="00570E6B"/>
    <w:rsid w:val="0057197B"/>
    <w:rsid w:val="00572B7E"/>
    <w:rsid w:val="00572C51"/>
    <w:rsid w:val="0057304A"/>
    <w:rsid w:val="005739B5"/>
    <w:rsid w:val="0057410E"/>
    <w:rsid w:val="0057458F"/>
    <w:rsid w:val="005759AF"/>
    <w:rsid w:val="00576A91"/>
    <w:rsid w:val="00577B2A"/>
    <w:rsid w:val="00581A22"/>
    <w:rsid w:val="00584055"/>
    <w:rsid w:val="0058569C"/>
    <w:rsid w:val="0058713F"/>
    <w:rsid w:val="00590EF7"/>
    <w:rsid w:val="00592BD5"/>
    <w:rsid w:val="00593F09"/>
    <w:rsid w:val="00595437"/>
    <w:rsid w:val="00595F06"/>
    <w:rsid w:val="0059673D"/>
    <w:rsid w:val="005972E8"/>
    <w:rsid w:val="005A005B"/>
    <w:rsid w:val="005A0635"/>
    <w:rsid w:val="005A3BA3"/>
    <w:rsid w:val="005A426D"/>
    <w:rsid w:val="005B02EC"/>
    <w:rsid w:val="005B1099"/>
    <w:rsid w:val="005B1125"/>
    <w:rsid w:val="005B2510"/>
    <w:rsid w:val="005B33E8"/>
    <w:rsid w:val="005B390B"/>
    <w:rsid w:val="005B5232"/>
    <w:rsid w:val="005B55E1"/>
    <w:rsid w:val="005B5D8B"/>
    <w:rsid w:val="005B6522"/>
    <w:rsid w:val="005B7D1C"/>
    <w:rsid w:val="005C06E5"/>
    <w:rsid w:val="005C0C9E"/>
    <w:rsid w:val="005C122E"/>
    <w:rsid w:val="005C1CFF"/>
    <w:rsid w:val="005C1D3E"/>
    <w:rsid w:val="005C1DB1"/>
    <w:rsid w:val="005C2F36"/>
    <w:rsid w:val="005C3B7D"/>
    <w:rsid w:val="005C5F66"/>
    <w:rsid w:val="005C6073"/>
    <w:rsid w:val="005C75F7"/>
    <w:rsid w:val="005C7C19"/>
    <w:rsid w:val="005D02F5"/>
    <w:rsid w:val="005D135F"/>
    <w:rsid w:val="005D13A5"/>
    <w:rsid w:val="005D141C"/>
    <w:rsid w:val="005D1704"/>
    <w:rsid w:val="005D22F2"/>
    <w:rsid w:val="005D230B"/>
    <w:rsid w:val="005D308F"/>
    <w:rsid w:val="005D397E"/>
    <w:rsid w:val="005D410A"/>
    <w:rsid w:val="005D4DC7"/>
    <w:rsid w:val="005D4E14"/>
    <w:rsid w:val="005D558D"/>
    <w:rsid w:val="005D58BE"/>
    <w:rsid w:val="005D5F9B"/>
    <w:rsid w:val="005E1475"/>
    <w:rsid w:val="005E27D2"/>
    <w:rsid w:val="005E295D"/>
    <w:rsid w:val="005E324B"/>
    <w:rsid w:val="005E32E1"/>
    <w:rsid w:val="005E657A"/>
    <w:rsid w:val="005E70B8"/>
    <w:rsid w:val="005E7ED7"/>
    <w:rsid w:val="005F2488"/>
    <w:rsid w:val="005F26AF"/>
    <w:rsid w:val="005F376A"/>
    <w:rsid w:val="005F3C1C"/>
    <w:rsid w:val="005F41AD"/>
    <w:rsid w:val="005F50FD"/>
    <w:rsid w:val="005F58E6"/>
    <w:rsid w:val="005F6ED6"/>
    <w:rsid w:val="005F79CF"/>
    <w:rsid w:val="005F7B64"/>
    <w:rsid w:val="00600977"/>
    <w:rsid w:val="00600AC6"/>
    <w:rsid w:val="00601E17"/>
    <w:rsid w:val="00602270"/>
    <w:rsid w:val="006028C4"/>
    <w:rsid w:val="00602A56"/>
    <w:rsid w:val="006031E9"/>
    <w:rsid w:val="006037E8"/>
    <w:rsid w:val="006039B7"/>
    <w:rsid w:val="00604B6A"/>
    <w:rsid w:val="0060513A"/>
    <w:rsid w:val="00605666"/>
    <w:rsid w:val="00606FD5"/>
    <w:rsid w:val="00610043"/>
    <w:rsid w:val="00610DBA"/>
    <w:rsid w:val="00612956"/>
    <w:rsid w:val="00612C85"/>
    <w:rsid w:val="00614A86"/>
    <w:rsid w:val="0061604B"/>
    <w:rsid w:val="0061657E"/>
    <w:rsid w:val="006171F2"/>
    <w:rsid w:val="00617DA8"/>
    <w:rsid w:val="00620287"/>
    <w:rsid w:val="006209C3"/>
    <w:rsid w:val="00621880"/>
    <w:rsid w:val="0062243B"/>
    <w:rsid w:val="00622CE6"/>
    <w:rsid w:val="0062343D"/>
    <w:rsid w:val="00623834"/>
    <w:rsid w:val="006240BD"/>
    <w:rsid w:val="00625B5A"/>
    <w:rsid w:val="00625EB5"/>
    <w:rsid w:val="00626853"/>
    <w:rsid w:val="00626E3D"/>
    <w:rsid w:val="006309B4"/>
    <w:rsid w:val="00631B38"/>
    <w:rsid w:val="0063314A"/>
    <w:rsid w:val="006338BA"/>
    <w:rsid w:val="00634F2C"/>
    <w:rsid w:val="006354F0"/>
    <w:rsid w:val="00635A71"/>
    <w:rsid w:val="00636FEB"/>
    <w:rsid w:val="00637692"/>
    <w:rsid w:val="00637DDF"/>
    <w:rsid w:val="00640B97"/>
    <w:rsid w:val="0064255F"/>
    <w:rsid w:val="0064277D"/>
    <w:rsid w:val="00643E4E"/>
    <w:rsid w:val="006447C2"/>
    <w:rsid w:val="00644C5A"/>
    <w:rsid w:val="00644DCE"/>
    <w:rsid w:val="006450FB"/>
    <w:rsid w:val="00645582"/>
    <w:rsid w:val="00645DB9"/>
    <w:rsid w:val="0064686F"/>
    <w:rsid w:val="00646D40"/>
    <w:rsid w:val="00647618"/>
    <w:rsid w:val="006477FD"/>
    <w:rsid w:val="00650C57"/>
    <w:rsid w:val="0065133C"/>
    <w:rsid w:val="00651EAC"/>
    <w:rsid w:val="00651F25"/>
    <w:rsid w:val="006537D6"/>
    <w:rsid w:val="006538DC"/>
    <w:rsid w:val="00653C1F"/>
    <w:rsid w:val="006541E3"/>
    <w:rsid w:val="00656D07"/>
    <w:rsid w:val="00656FAA"/>
    <w:rsid w:val="0065704B"/>
    <w:rsid w:val="006570BA"/>
    <w:rsid w:val="006608D1"/>
    <w:rsid w:val="006609ED"/>
    <w:rsid w:val="0066175E"/>
    <w:rsid w:val="006618A7"/>
    <w:rsid w:val="00661A12"/>
    <w:rsid w:val="00661AA5"/>
    <w:rsid w:val="006626A0"/>
    <w:rsid w:val="00663497"/>
    <w:rsid w:val="00663BC5"/>
    <w:rsid w:val="00663D85"/>
    <w:rsid w:val="00664D5B"/>
    <w:rsid w:val="006657E5"/>
    <w:rsid w:val="006702E7"/>
    <w:rsid w:val="00671171"/>
    <w:rsid w:val="006712A9"/>
    <w:rsid w:val="0067269C"/>
    <w:rsid w:val="00673494"/>
    <w:rsid w:val="006738DB"/>
    <w:rsid w:val="00674E41"/>
    <w:rsid w:val="006752D5"/>
    <w:rsid w:val="006755D6"/>
    <w:rsid w:val="00680059"/>
    <w:rsid w:val="0068043F"/>
    <w:rsid w:val="0068134B"/>
    <w:rsid w:val="00681593"/>
    <w:rsid w:val="00684305"/>
    <w:rsid w:val="006844C1"/>
    <w:rsid w:val="006858B4"/>
    <w:rsid w:val="00685FDE"/>
    <w:rsid w:val="006867FD"/>
    <w:rsid w:val="00686C5A"/>
    <w:rsid w:val="00686F81"/>
    <w:rsid w:val="00687121"/>
    <w:rsid w:val="00687BA3"/>
    <w:rsid w:val="00687F0A"/>
    <w:rsid w:val="0069140D"/>
    <w:rsid w:val="00691D8F"/>
    <w:rsid w:val="00693CFB"/>
    <w:rsid w:val="00695402"/>
    <w:rsid w:val="006954B2"/>
    <w:rsid w:val="006957B9"/>
    <w:rsid w:val="0069612F"/>
    <w:rsid w:val="00697821"/>
    <w:rsid w:val="00697FDA"/>
    <w:rsid w:val="006A1A51"/>
    <w:rsid w:val="006A2415"/>
    <w:rsid w:val="006A2A2E"/>
    <w:rsid w:val="006A2DEA"/>
    <w:rsid w:val="006A3621"/>
    <w:rsid w:val="006A4BBE"/>
    <w:rsid w:val="006A4D67"/>
    <w:rsid w:val="006A758D"/>
    <w:rsid w:val="006A77FB"/>
    <w:rsid w:val="006B0B5E"/>
    <w:rsid w:val="006B1040"/>
    <w:rsid w:val="006B129C"/>
    <w:rsid w:val="006B2707"/>
    <w:rsid w:val="006B49A3"/>
    <w:rsid w:val="006B5899"/>
    <w:rsid w:val="006B68CA"/>
    <w:rsid w:val="006C25FB"/>
    <w:rsid w:val="006C2F44"/>
    <w:rsid w:val="006C353A"/>
    <w:rsid w:val="006C4EE8"/>
    <w:rsid w:val="006C51FB"/>
    <w:rsid w:val="006C58F5"/>
    <w:rsid w:val="006C70E3"/>
    <w:rsid w:val="006C7622"/>
    <w:rsid w:val="006C7BF2"/>
    <w:rsid w:val="006D1A77"/>
    <w:rsid w:val="006D1AC5"/>
    <w:rsid w:val="006D1FFA"/>
    <w:rsid w:val="006D275D"/>
    <w:rsid w:val="006D2A03"/>
    <w:rsid w:val="006D2C65"/>
    <w:rsid w:val="006D45D4"/>
    <w:rsid w:val="006D46A2"/>
    <w:rsid w:val="006D4BBD"/>
    <w:rsid w:val="006D5673"/>
    <w:rsid w:val="006D7DB5"/>
    <w:rsid w:val="006E0526"/>
    <w:rsid w:val="006E09EC"/>
    <w:rsid w:val="006E117C"/>
    <w:rsid w:val="006E208A"/>
    <w:rsid w:val="006E275A"/>
    <w:rsid w:val="006E27DE"/>
    <w:rsid w:val="006E2B20"/>
    <w:rsid w:val="006E305E"/>
    <w:rsid w:val="006E3C53"/>
    <w:rsid w:val="006E4D13"/>
    <w:rsid w:val="006E4F17"/>
    <w:rsid w:val="006E5B0E"/>
    <w:rsid w:val="006E61EE"/>
    <w:rsid w:val="006E6EBA"/>
    <w:rsid w:val="006F1356"/>
    <w:rsid w:val="006F1763"/>
    <w:rsid w:val="006F1E53"/>
    <w:rsid w:val="006F2226"/>
    <w:rsid w:val="006F2647"/>
    <w:rsid w:val="006F2B68"/>
    <w:rsid w:val="006F307D"/>
    <w:rsid w:val="006F5473"/>
    <w:rsid w:val="006F6E2A"/>
    <w:rsid w:val="006F72B8"/>
    <w:rsid w:val="006F781B"/>
    <w:rsid w:val="006F7AF8"/>
    <w:rsid w:val="006F7DD3"/>
    <w:rsid w:val="00701C1C"/>
    <w:rsid w:val="00703310"/>
    <w:rsid w:val="00705DD9"/>
    <w:rsid w:val="007071EA"/>
    <w:rsid w:val="00707497"/>
    <w:rsid w:val="00707C6D"/>
    <w:rsid w:val="00710A90"/>
    <w:rsid w:val="0071153C"/>
    <w:rsid w:val="00712AE9"/>
    <w:rsid w:val="00713A32"/>
    <w:rsid w:val="007151BE"/>
    <w:rsid w:val="00716580"/>
    <w:rsid w:val="007175AC"/>
    <w:rsid w:val="00717CA9"/>
    <w:rsid w:val="0072004F"/>
    <w:rsid w:val="00721001"/>
    <w:rsid w:val="007212AF"/>
    <w:rsid w:val="00721322"/>
    <w:rsid w:val="0072169C"/>
    <w:rsid w:val="00723A3B"/>
    <w:rsid w:val="00724277"/>
    <w:rsid w:val="007244F3"/>
    <w:rsid w:val="007247B3"/>
    <w:rsid w:val="00724D6C"/>
    <w:rsid w:val="0072523E"/>
    <w:rsid w:val="00726CB2"/>
    <w:rsid w:val="007274D8"/>
    <w:rsid w:val="007317FC"/>
    <w:rsid w:val="00732CCE"/>
    <w:rsid w:val="00732D95"/>
    <w:rsid w:val="007335A5"/>
    <w:rsid w:val="0073377A"/>
    <w:rsid w:val="0073459D"/>
    <w:rsid w:val="007347B8"/>
    <w:rsid w:val="00735194"/>
    <w:rsid w:val="00735F43"/>
    <w:rsid w:val="00740FB5"/>
    <w:rsid w:val="007419E3"/>
    <w:rsid w:val="00741BA1"/>
    <w:rsid w:val="0074278C"/>
    <w:rsid w:val="00743570"/>
    <w:rsid w:val="0074514E"/>
    <w:rsid w:val="0074519B"/>
    <w:rsid w:val="00745B3B"/>
    <w:rsid w:val="00745DB7"/>
    <w:rsid w:val="007460F9"/>
    <w:rsid w:val="007471E1"/>
    <w:rsid w:val="007472AA"/>
    <w:rsid w:val="00747EBA"/>
    <w:rsid w:val="00751461"/>
    <w:rsid w:val="00752256"/>
    <w:rsid w:val="00752338"/>
    <w:rsid w:val="00753142"/>
    <w:rsid w:val="007543BC"/>
    <w:rsid w:val="00754746"/>
    <w:rsid w:val="00756F7A"/>
    <w:rsid w:val="00760274"/>
    <w:rsid w:val="00760F09"/>
    <w:rsid w:val="00764425"/>
    <w:rsid w:val="0076520D"/>
    <w:rsid w:val="00765D0C"/>
    <w:rsid w:val="0076642F"/>
    <w:rsid w:val="00767544"/>
    <w:rsid w:val="00770038"/>
    <w:rsid w:val="00771DD2"/>
    <w:rsid w:val="00773BA1"/>
    <w:rsid w:val="007740D5"/>
    <w:rsid w:val="00774619"/>
    <w:rsid w:val="00774C81"/>
    <w:rsid w:val="00774F91"/>
    <w:rsid w:val="00775598"/>
    <w:rsid w:val="00775AAE"/>
    <w:rsid w:val="0077662A"/>
    <w:rsid w:val="00777484"/>
    <w:rsid w:val="00777A03"/>
    <w:rsid w:val="007802B3"/>
    <w:rsid w:val="007813A1"/>
    <w:rsid w:val="00781C5C"/>
    <w:rsid w:val="00782544"/>
    <w:rsid w:val="00782AC3"/>
    <w:rsid w:val="0078467B"/>
    <w:rsid w:val="00784A2F"/>
    <w:rsid w:val="007851B8"/>
    <w:rsid w:val="007857FA"/>
    <w:rsid w:val="007863F6"/>
    <w:rsid w:val="007901AC"/>
    <w:rsid w:val="00790C21"/>
    <w:rsid w:val="00790C53"/>
    <w:rsid w:val="00790CF2"/>
    <w:rsid w:val="00790DCF"/>
    <w:rsid w:val="00790E89"/>
    <w:rsid w:val="007919DF"/>
    <w:rsid w:val="00791B64"/>
    <w:rsid w:val="00791BFD"/>
    <w:rsid w:val="00792663"/>
    <w:rsid w:val="007936FC"/>
    <w:rsid w:val="00795B92"/>
    <w:rsid w:val="007960EC"/>
    <w:rsid w:val="00796667"/>
    <w:rsid w:val="007967AB"/>
    <w:rsid w:val="00797B29"/>
    <w:rsid w:val="00797BBD"/>
    <w:rsid w:val="00797D58"/>
    <w:rsid w:val="007A0773"/>
    <w:rsid w:val="007A0BC6"/>
    <w:rsid w:val="007A38AD"/>
    <w:rsid w:val="007A3AF2"/>
    <w:rsid w:val="007A4705"/>
    <w:rsid w:val="007A4A54"/>
    <w:rsid w:val="007A4C56"/>
    <w:rsid w:val="007A4D6E"/>
    <w:rsid w:val="007A551A"/>
    <w:rsid w:val="007A6398"/>
    <w:rsid w:val="007A6533"/>
    <w:rsid w:val="007A65F6"/>
    <w:rsid w:val="007A7191"/>
    <w:rsid w:val="007B01AD"/>
    <w:rsid w:val="007B0A56"/>
    <w:rsid w:val="007B0C4F"/>
    <w:rsid w:val="007B1446"/>
    <w:rsid w:val="007B2491"/>
    <w:rsid w:val="007B2D73"/>
    <w:rsid w:val="007B2DAE"/>
    <w:rsid w:val="007B3053"/>
    <w:rsid w:val="007B3D63"/>
    <w:rsid w:val="007B5F6A"/>
    <w:rsid w:val="007B6443"/>
    <w:rsid w:val="007B64EA"/>
    <w:rsid w:val="007B6C26"/>
    <w:rsid w:val="007C114D"/>
    <w:rsid w:val="007C3240"/>
    <w:rsid w:val="007C33A6"/>
    <w:rsid w:val="007C41CD"/>
    <w:rsid w:val="007D2E8A"/>
    <w:rsid w:val="007D6A35"/>
    <w:rsid w:val="007D6CBD"/>
    <w:rsid w:val="007E201E"/>
    <w:rsid w:val="007E3245"/>
    <w:rsid w:val="007E38D7"/>
    <w:rsid w:val="007E6253"/>
    <w:rsid w:val="007E7B5D"/>
    <w:rsid w:val="007F00CB"/>
    <w:rsid w:val="007F05E9"/>
    <w:rsid w:val="007F1164"/>
    <w:rsid w:val="007F280D"/>
    <w:rsid w:val="007F2D98"/>
    <w:rsid w:val="007F38F9"/>
    <w:rsid w:val="007F49AA"/>
    <w:rsid w:val="007F4AC6"/>
    <w:rsid w:val="007F733E"/>
    <w:rsid w:val="007F741C"/>
    <w:rsid w:val="007F7EF0"/>
    <w:rsid w:val="0080054F"/>
    <w:rsid w:val="00802245"/>
    <w:rsid w:val="00803638"/>
    <w:rsid w:val="00803DDE"/>
    <w:rsid w:val="008042BF"/>
    <w:rsid w:val="008051F0"/>
    <w:rsid w:val="00805285"/>
    <w:rsid w:val="0080576F"/>
    <w:rsid w:val="00805B6D"/>
    <w:rsid w:val="00806773"/>
    <w:rsid w:val="00806DD2"/>
    <w:rsid w:val="008150F4"/>
    <w:rsid w:val="00815CD0"/>
    <w:rsid w:val="008161FC"/>
    <w:rsid w:val="00817C46"/>
    <w:rsid w:val="00820E4D"/>
    <w:rsid w:val="0082163F"/>
    <w:rsid w:val="008228EE"/>
    <w:rsid w:val="0082482F"/>
    <w:rsid w:val="008255AD"/>
    <w:rsid w:val="00825994"/>
    <w:rsid w:val="00825AA9"/>
    <w:rsid w:val="0082790E"/>
    <w:rsid w:val="0083163F"/>
    <w:rsid w:val="00831719"/>
    <w:rsid w:val="00831C1A"/>
    <w:rsid w:val="008323D9"/>
    <w:rsid w:val="00832A5D"/>
    <w:rsid w:val="00833679"/>
    <w:rsid w:val="00834520"/>
    <w:rsid w:val="00836CBF"/>
    <w:rsid w:val="00836E90"/>
    <w:rsid w:val="008377F5"/>
    <w:rsid w:val="0083789A"/>
    <w:rsid w:val="00837DA3"/>
    <w:rsid w:val="00840990"/>
    <w:rsid w:val="00840C45"/>
    <w:rsid w:val="0084139A"/>
    <w:rsid w:val="00841959"/>
    <w:rsid w:val="00841B30"/>
    <w:rsid w:val="00841DFE"/>
    <w:rsid w:val="00841FA7"/>
    <w:rsid w:val="00842915"/>
    <w:rsid w:val="00842C02"/>
    <w:rsid w:val="00843166"/>
    <w:rsid w:val="008446B2"/>
    <w:rsid w:val="0084501A"/>
    <w:rsid w:val="0084691D"/>
    <w:rsid w:val="008473A3"/>
    <w:rsid w:val="00847565"/>
    <w:rsid w:val="00850641"/>
    <w:rsid w:val="00851038"/>
    <w:rsid w:val="00853607"/>
    <w:rsid w:val="00853A57"/>
    <w:rsid w:val="008554AD"/>
    <w:rsid w:val="00857EAB"/>
    <w:rsid w:val="00860485"/>
    <w:rsid w:val="0086074C"/>
    <w:rsid w:val="008614EC"/>
    <w:rsid w:val="0086236D"/>
    <w:rsid w:val="008624D3"/>
    <w:rsid w:val="008641F0"/>
    <w:rsid w:val="00864714"/>
    <w:rsid w:val="00864EC2"/>
    <w:rsid w:val="008656E9"/>
    <w:rsid w:val="008657DD"/>
    <w:rsid w:val="0087000A"/>
    <w:rsid w:val="008705D9"/>
    <w:rsid w:val="00872416"/>
    <w:rsid w:val="0087297B"/>
    <w:rsid w:val="008748D6"/>
    <w:rsid w:val="00874DCA"/>
    <w:rsid w:val="00874E58"/>
    <w:rsid w:val="00875CC3"/>
    <w:rsid w:val="00875CD7"/>
    <w:rsid w:val="00875DCF"/>
    <w:rsid w:val="00875E97"/>
    <w:rsid w:val="00875FDA"/>
    <w:rsid w:val="00876414"/>
    <w:rsid w:val="00877556"/>
    <w:rsid w:val="00877B55"/>
    <w:rsid w:val="0088418E"/>
    <w:rsid w:val="00884432"/>
    <w:rsid w:val="00884744"/>
    <w:rsid w:val="008849C0"/>
    <w:rsid w:val="008858E0"/>
    <w:rsid w:val="00885D10"/>
    <w:rsid w:val="008863AF"/>
    <w:rsid w:val="00886C7F"/>
    <w:rsid w:val="008876E8"/>
    <w:rsid w:val="00887A2E"/>
    <w:rsid w:val="008903D1"/>
    <w:rsid w:val="0089058D"/>
    <w:rsid w:val="00890787"/>
    <w:rsid w:val="00890EA2"/>
    <w:rsid w:val="00891BDC"/>
    <w:rsid w:val="008927D0"/>
    <w:rsid w:val="00894A6D"/>
    <w:rsid w:val="008966CD"/>
    <w:rsid w:val="00896D86"/>
    <w:rsid w:val="00896D8A"/>
    <w:rsid w:val="008A0B27"/>
    <w:rsid w:val="008A0ED3"/>
    <w:rsid w:val="008A1468"/>
    <w:rsid w:val="008A3340"/>
    <w:rsid w:val="008A35A7"/>
    <w:rsid w:val="008A3CA7"/>
    <w:rsid w:val="008A41A5"/>
    <w:rsid w:val="008A6A34"/>
    <w:rsid w:val="008A6B1D"/>
    <w:rsid w:val="008A7660"/>
    <w:rsid w:val="008B041C"/>
    <w:rsid w:val="008B068B"/>
    <w:rsid w:val="008B06F0"/>
    <w:rsid w:val="008B080E"/>
    <w:rsid w:val="008B109B"/>
    <w:rsid w:val="008B16B9"/>
    <w:rsid w:val="008B1854"/>
    <w:rsid w:val="008B3025"/>
    <w:rsid w:val="008B325C"/>
    <w:rsid w:val="008B4B79"/>
    <w:rsid w:val="008B568F"/>
    <w:rsid w:val="008B6841"/>
    <w:rsid w:val="008B6990"/>
    <w:rsid w:val="008C121C"/>
    <w:rsid w:val="008C154E"/>
    <w:rsid w:val="008C2481"/>
    <w:rsid w:val="008C25A6"/>
    <w:rsid w:val="008C286A"/>
    <w:rsid w:val="008C3DC9"/>
    <w:rsid w:val="008C418F"/>
    <w:rsid w:val="008C458D"/>
    <w:rsid w:val="008C60B4"/>
    <w:rsid w:val="008C6696"/>
    <w:rsid w:val="008C6CBB"/>
    <w:rsid w:val="008D03B8"/>
    <w:rsid w:val="008D0FD8"/>
    <w:rsid w:val="008D25C0"/>
    <w:rsid w:val="008D337E"/>
    <w:rsid w:val="008D423B"/>
    <w:rsid w:val="008D4DCA"/>
    <w:rsid w:val="008D5562"/>
    <w:rsid w:val="008E01C7"/>
    <w:rsid w:val="008E0CAC"/>
    <w:rsid w:val="008E19F2"/>
    <w:rsid w:val="008E1D22"/>
    <w:rsid w:val="008E2D16"/>
    <w:rsid w:val="008E398E"/>
    <w:rsid w:val="008E4426"/>
    <w:rsid w:val="008E66C3"/>
    <w:rsid w:val="008E740A"/>
    <w:rsid w:val="008F07FF"/>
    <w:rsid w:val="008F1635"/>
    <w:rsid w:val="008F236F"/>
    <w:rsid w:val="008F3335"/>
    <w:rsid w:val="008F36F9"/>
    <w:rsid w:val="008F3E80"/>
    <w:rsid w:val="008F476C"/>
    <w:rsid w:val="008F66B3"/>
    <w:rsid w:val="008F6A27"/>
    <w:rsid w:val="008F6B50"/>
    <w:rsid w:val="008F768B"/>
    <w:rsid w:val="008F7696"/>
    <w:rsid w:val="008F76C0"/>
    <w:rsid w:val="009002CA"/>
    <w:rsid w:val="00901378"/>
    <w:rsid w:val="009015D8"/>
    <w:rsid w:val="00901617"/>
    <w:rsid w:val="0090265B"/>
    <w:rsid w:val="00902B6F"/>
    <w:rsid w:val="0090386A"/>
    <w:rsid w:val="00904FD5"/>
    <w:rsid w:val="009053B3"/>
    <w:rsid w:val="00905D4B"/>
    <w:rsid w:val="00907009"/>
    <w:rsid w:val="009071D9"/>
    <w:rsid w:val="00907E8A"/>
    <w:rsid w:val="00910E45"/>
    <w:rsid w:val="009117A6"/>
    <w:rsid w:val="00912C34"/>
    <w:rsid w:val="00913A4E"/>
    <w:rsid w:val="00913F4C"/>
    <w:rsid w:val="00914860"/>
    <w:rsid w:val="00915226"/>
    <w:rsid w:val="00917B2F"/>
    <w:rsid w:val="00917E35"/>
    <w:rsid w:val="009200AC"/>
    <w:rsid w:val="0092062E"/>
    <w:rsid w:val="0092097A"/>
    <w:rsid w:val="009215E1"/>
    <w:rsid w:val="0092177D"/>
    <w:rsid w:val="00921B17"/>
    <w:rsid w:val="00923486"/>
    <w:rsid w:val="00923B4C"/>
    <w:rsid w:val="00924C06"/>
    <w:rsid w:val="00926111"/>
    <w:rsid w:val="009261F5"/>
    <w:rsid w:val="0092689E"/>
    <w:rsid w:val="009276BF"/>
    <w:rsid w:val="00933A5B"/>
    <w:rsid w:val="00933B9D"/>
    <w:rsid w:val="00935B6D"/>
    <w:rsid w:val="00935F32"/>
    <w:rsid w:val="009369E2"/>
    <w:rsid w:val="00937416"/>
    <w:rsid w:val="00937E89"/>
    <w:rsid w:val="009402F1"/>
    <w:rsid w:val="0094046C"/>
    <w:rsid w:val="009407A8"/>
    <w:rsid w:val="00941698"/>
    <w:rsid w:val="00942A94"/>
    <w:rsid w:val="00943021"/>
    <w:rsid w:val="00943069"/>
    <w:rsid w:val="00944BC2"/>
    <w:rsid w:val="00945EA2"/>
    <w:rsid w:val="009467AA"/>
    <w:rsid w:val="00946BEE"/>
    <w:rsid w:val="00946FD5"/>
    <w:rsid w:val="0094735B"/>
    <w:rsid w:val="00950CC6"/>
    <w:rsid w:val="00950DC3"/>
    <w:rsid w:val="00954D55"/>
    <w:rsid w:val="00956349"/>
    <w:rsid w:val="00956560"/>
    <w:rsid w:val="00956977"/>
    <w:rsid w:val="0096013D"/>
    <w:rsid w:val="00960B05"/>
    <w:rsid w:val="00961363"/>
    <w:rsid w:val="00962109"/>
    <w:rsid w:val="0096226D"/>
    <w:rsid w:val="00962C5B"/>
    <w:rsid w:val="00964704"/>
    <w:rsid w:val="0096570E"/>
    <w:rsid w:val="00965A66"/>
    <w:rsid w:val="0096670B"/>
    <w:rsid w:val="009708A5"/>
    <w:rsid w:val="009712A5"/>
    <w:rsid w:val="0097219B"/>
    <w:rsid w:val="009721DE"/>
    <w:rsid w:val="00972202"/>
    <w:rsid w:val="00975809"/>
    <w:rsid w:val="00975B68"/>
    <w:rsid w:val="00976437"/>
    <w:rsid w:val="00977E3C"/>
    <w:rsid w:val="0098001F"/>
    <w:rsid w:val="00981B5B"/>
    <w:rsid w:val="00982690"/>
    <w:rsid w:val="00982C6F"/>
    <w:rsid w:val="00984D36"/>
    <w:rsid w:val="00984E87"/>
    <w:rsid w:val="00985203"/>
    <w:rsid w:val="00986C76"/>
    <w:rsid w:val="0098730B"/>
    <w:rsid w:val="0098730C"/>
    <w:rsid w:val="00987A90"/>
    <w:rsid w:val="00992041"/>
    <w:rsid w:val="00992BAE"/>
    <w:rsid w:val="00992BE0"/>
    <w:rsid w:val="009937D0"/>
    <w:rsid w:val="00994658"/>
    <w:rsid w:val="009948BE"/>
    <w:rsid w:val="00995300"/>
    <w:rsid w:val="00995442"/>
    <w:rsid w:val="00995845"/>
    <w:rsid w:val="009A0244"/>
    <w:rsid w:val="009A2514"/>
    <w:rsid w:val="009A433E"/>
    <w:rsid w:val="009A44DD"/>
    <w:rsid w:val="009A4864"/>
    <w:rsid w:val="009A4D62"/>
    <w:rsid w:val="009A61E5"/>
    <w:rsid w:val="009A6608"/>
    <w:rsid w:val="009A6903"/>
    <w:rsid w:val="009B0F35"/>
    <w:rsid w:val="009B146B"/>
    <w:rsid w:val="009B2488"/>
    <w:rsid w:val="009B487C"/>
    <w:rsid w:val="009B48C4"/>
    <w:rsid w:val="009B6A2C"/>
    <w:rsid w:val="009B6EA4"/>
    <w:rsid w:val="009B6F84"/>
    <w:rsid w:val="009C1498"/>
    <w:rsid w:val="009C1734"/>
    <w:rsid w:val="009C2C87"/>
    <w:rsid w:val="009C390C"/>
    <w:rsid w:val="009C39D2"/>
    <w:rsid w:val="009C3FA8"/>
    <w:rsid w:val="009C4149"/>
    <w:rsid w:val="009C6060"/>
    <w:rsid w:val="009C758E"/>
    <w:rsid w:val="009D0A0F"/>
    <w:rsid w:val="009D0AA2"/>
    <w:rsid w:val="009D10F8"/>
    <w:rsid w:val="009D16A4"/>
    <w:rsid w:val="009D1785"/>
    <w:rsid w:val="009D249B"/>
    <w:rsid w:val="009D26C5"/>
    <w:rsid w:val="009D2B6B"/>
    <w:rsid w:val="009D2BEE"/>
    <w:rsid w:val="009D2F30"/>
    <w:rsid w:val="009D33B0"/>
    <w:rsid w:val="009D378B"/>
    <w:rsid w:val="009D4F27"/>
    <w:rsid w:val="009D51DD"/>
    <w:rsid w:val="009D5290"/>
    <w:rsid w:val="009D6F43"/>
    <w:rsid w:val="009E021C"/>
    <w:rsid w:val="009E35CD"/>
    <w:rsid w:val="009E35F3"/>
    <w:rsid w:val="009E3673"/>
    <w:rsid w:val="009E3768"/>
    <w:rsid w:val="009E4D8C"/>
    <w:rsid w:val="009E70FF"/>
    <w:rsid w:val="009E744E"/>
    <w:rsid w:val="009F0A05"/>
    <w:rsid w:val="009F2420"/>
    <w:rsid w:val="009F2973"/>
    <w:rsid w:val="009F2B75"/>
    <w:rsid w:val="009F2DA5"/>
    <w:rsid w:val="009F445B"/>
    <w:rsid w:val="009F4596"/>
    <w:rsid w:val="009F46E1"/>
    <w:rsid w:val="009F63C7"/>
    <w:rsid w:val="009F6519"/>
    <w:rsid w:val="009F7756"/>
    <w:rsid w:val="009F78C6"/>
    <w:rsid w:val="00A00BB0"/>
    <w:rsid w:val="00A025FF"/>
    <w:rsid w:val="00A033B2"/>
    <w:rsid w:val="00A047F9"/>
    <w:rsid w:val="00A056CF"/>
    <w:rsid w:val="00A05FA6"/>
    <w:rsid w:val="00A060EE"/>
    <w:rsid w:val="00A065ED"/>
    <w:rsid w:val="00A107FF"/>
    <w:rsid w:val="00A10A54"/>
    <w:rsid w:val="00A1101E"/>
    <w:rsid w:val="00A11B6C"/>
    <w:rsid w:val="00A1223D"/>
    <w:rsid w:val="00A1251B"/>
    <w:rsid w:val="00A12702"/>
    <w:rsid w:val="00A12926"/>
    <w:rsid w:val="00A137A5"/>
    <w:rsid w:val="00A1539D"/>
    <w:rsid w:val="00A1666E"/>
    <w:rsid w:val="00A16882"/>
    <w:rsid w:val="00A20B7B"/>
    <w:rsid w:val="00A22E50"/>
    <w:rsid w:val="00A2307E"/>
    <w:rsid w:val="00A23347"/>
    <w:rsid w:val="00A2387A"/>
    <w:rsid w:val="00A23E71"/>
    <w:rsid w:val="00A24B12"/>
    <w:rsid w:val="00A258E7"/>
    <w:rsid w:val="00A273B3"/>
    <w:rsid w:val="00A27B3E"/>
    <w:rsid w:val="00A3017D"/>
    <w:rsid w:val="00A301B5"/>
    <w:rsid w:val="00A30664"/>
    <w:rsid w:val="00A30CC4"/>
    <w:rsid w:val="00A319DC"/>
    <w:rsid w:val="00A335CA"/>
    <w:rsid w:val="00A338CA"/>
    <w:rsid w:val="00A348E4"/>
    <w:rsid w:val="00A349EE"/>
    <w:rsid w:val="00A34FBA"/>
    <w:rsid w:val="00A35F10"/>
    <w:rsid w:val="00A36548"/>
    <w:rsid w:val="00A367E4"/>
    <w:rsid w:val="00A40009"/>
    <w:rsid w:val="00A40940"/>
    <w:rsid w:val="00A410EC"/>
    <w:rsid w:val="00A41119"/>
    <w:rsid w:val="00A426A2"/>
    <w:rsid w:val="00A42BD6"/>
    <w:rsid w:val="00A43B95"/>
    <w:rsid w:val="00A44135"/>
    <w:rsid w:val="00A448C8"/>
    <w:rsid w:val="00A44F29"/>
    <w:rsid w:val="00A45485"/>
    <w:rsid w:val="00A457C5"/>
    <w:rsid w:val="00A46034"/>
    <w:rsid w:val="00A465C4"/>
    <w:rsid w:val="00A4661A"/>
    <w:rsid w:val="00A47094"/>
    <w:rsid w:val="00A474C6"/>
    <w:rsid w:val="00A47898"/>
    <w:rsid w:val="00A47C9A"/>
    <w:rsid w:val="00A50220"/>
    <w:rsid w:val="00A51969"/>
    <w:rsid w:val="00A5255B"/>
    <w:rsid w:val="00A53D9D"/>
    <w:rsid w:val="00A53F42"/>
    <w:rsid w:val="00A55316"/>
    <w:rsid w:val="00A555E2"/>
    <w:rsid w:val="00A55FA4"/>
    <w:rsid w:val="00A57088"/>
    <w:rsid w:val="00A57EA4"/>
    <w:rsid w:val="00A626CE"/>
    <w:rsid w:val="00A63122"/>
    <w:rsid w:val="00A639C4"/>
    <w:rsid w:val="00A63F59"/>
    <w:rsid w:val="00A667D8"/>
    <w:rsid w:val="00A66A4E"/>
    <w:rsid w:val="00A7036F"/>
    <w:rsid w:val="00A7050F"/>
    <w:rsid w:val="00A71914"/>
    <w:rsid w:val="00A71D0B"/>
    <w:rsid w:val="00A72124"/>
    <w:rsid w:val="00A729E6"/>
    <w:rsid w:val="00A72B67"/>
    <w:rsid w:val="00A733AF"/>
    <w:rsid w:val="00A73CCB"/>
    <w:rsid w:val="00A747FF"/>
    <w:rsid w:val="00A74FF2"/>
    <w:rsid w:val="00A75E33"/>
    <w:rsid w:val="00A75FEF"/>
    <w:rsid w:val="00A76246"/>
    <w:rsid w:val="00A76B09"/>
    <w:rsid w:val="00A7701B"/>
    <w:rsid w:val="00A77C74"/>
    <w:rsid w:val="00A80E86"/>
    <w:rsid w:val="00A81256"/>
    <w:rsid w:val="00A816F7"/>
    <w:rsid w:val="00A819C3"/>
    <w:rsid w:val="00A819F5"/>
    <w:rsid w:val="00A83009"/>
    <w:rsid w:val="00A84204"/>
    <w:rsid w:val="00A85373"/>
    <w:rsid w:val="00A87FF1"/>
    <w:rsid w:val="00A9088C"/>
    <w:rsid w:val="00A91C52"/>
    <w:rsid w:val="00A92DB3"/>
    <w:rsid w:val="00A92F71"/>
    <w:rsid w:val="00A93F11"/>
    <w:rsid w:val="00A94F4D"/>
    <w:rsid w:val="00A97463"/>
    <w:rsid w:val="00AA0A91"/>
    <w:rsid w:val="00AA0BB8"/>
    <w:rsid w:val="00AA2FEB"/>
    <w:rsid w:val="00AA3A52"/>
    <w:rsid w:val="00AA3F0D"/>
    <w:rsid w:val="00AA51F9"/>
    <w:rsid w:val="00AA54DF"/>
    <w:rsid w:val="00AA5D0A"/>
    <w:rsid w:val="00AA7290"/>
    <w:rsid w:val="00AA77FB"/>
    <w:rsid w:val="00AB14FD"/>
    <w:rsid w:val="00AB1BCF"/>
    <w:rsid w:val="00AB1F14"/>
    <w:rsid w:val="00AB24B5"/>
    <w:rsid w:val="00AB26C6"/>
    <w:rsid w:val="00AB382D"/>
    <w:rsid w:val="00AB569A"/>
    <w:rsid w:val="00AB6496"/>
    <w:rsid w:val="00AB7395"/>
    <w:rsid w:val="00AC094B"/>
    <w:rsid w:val="00AC1057"/>
    <w:rsid w:val="00AC20CF"/>
    <w:rsid w:val="00AC25F5"/>
    <w:rsid w:val="00AC5B02"/>
    <w:rsid w:val="00AC7B38"/>
    <w:rsid w:val="00AC7B59"/>
    <w:rsid w:val="00AD0592"/>
    <w:rsid w:val="00AD42AC"/>
    <w:rsid w:val="00AD4F07"/>
    <w:rsid w:val="00AD51EF"/>
    <w:rsid w:val="00AD7A44"/>
    <w:rsid w:val="00AE009B"/>
    <w:rsid w:val="00AE055A"/>
    <w:rsid w:val="00AE0669"/>
    <w:rsid w:val="00AE1464"/>
    <w:rsid w:val="00AE1960"/>
    <w:rsid w:val="00AE1CC2"/>
    <w:rsid w:val="00AE260F"/>
    <w:rsid w:val="00AE367C"/>
    <w:rsid w:val="00AE5D68"/>
    <w:rsid w:val="00AE743A"/>
    <w:rsid w:val="00AE7E14"/>
    <w:rsid w:val="00AF0462"/>
    <w:rsid w:val="00AF2844"/>
    <w:rsid w:val="00AF2BF8"/>
    <w:rsid w:val="00AF3163"/>
    <w:rsid w:val="00AF355A"/>
    <w:rsid w:val="00AF3647"/>
    <w:rsid w:val="00AF4058"/>
    <w:rsid w:val="00AF4637"/>
    <w:rsid w:val="00AF6CF2"/>
    <w:rsid w:val="00AF6D71"/>
    <w:rsid w:val="00AF6EA4"/>
    <w:rsid w:val="00AF73AD"/>
    <w:rsid w:val="00B00C94"/>
    <w:rsid w:val="00B023E9"/>
    <w:rsid w:val="00B02645"/>
    <w:rsid w:val="00B04A85"/>
    <w:rsid w:val="00B05025"/>
    <w:rsid w:val="00B05068"/>
    <w:rsid w:val="00B05DA4"/>
    <w:rsid w:val="00B05DC8"/>
    <w:rsid w:val="00B071E4"/>
    <w:rsid w:val="00B117AD"/>
    <w:rsid w:val="00B11A3F"/>
    <w:rsid w:val="00B12282"/>
    <w:rsid w:val="00B12969"/>
    <w:rsid w:val="00B131E1"/>
    <w:rsid w:val="00B144C8"/>
    <w:rsid w:val="00B14798"/>
    <w:rsid w:val="00B16715"/>
    <w:rsid w:val="00B17A5A"/>
    <w:rsid w:val="00B200AA"/>
    <w:rsid w:val="00B2093A"/>
    <w:rsid w:val="00B2104D"/>
    <w:rsid w:val="00B210BD"/>
    <w:rsid w:val="00B21A54"/>
    <w:rsid w:val="00B22420"/>
    <w:rsid w:val="00B2333F"/>
    <w:rsid w:val="00B23E90"/>
    <w:rsid w:val="00B242E8"/>
    <w:rsid w:val="00B27028"/>
    <w:rsid w:val="00B27420"/>
    <w:rsid w:val="00B275A8"/>
    <w:rsid w:val="00B279F6"/>
    <w:rsid w:val="00B27EF9"/>
    <w:rsid w:val="00B307EF"/>
    <w:rsid w:val="00B3379E"/>
    <w:rsid w:val="00B34097"/>
    <w:rsid w:val="00B371C5"/>
    <w:rsid w:val="00B37B72"/>
    <w:rsid w:val="00B4147C"/>
    <w:rsid w:val="00B41AB2"/>
    <w:rsid w:val="00B43D82"/>
    <w:rsid w:val="00B43E11"/>
    <w:rsid w:val="00B43E56"/>
    <w:rsid w:val="00B44020"/>
    <w:rsid w:val="00B45FE8"/>
    <w:rsid w:val="00B462C0"/>
    <w:rsid w:val="00B47368"/>
    <w:rsid w:val="00B50A54"/>
    <w:rsid w:val="00B51A5A"/>
    <w:rsid w:val="00B51E77"/>
    <w:rsid w:val="00B52D23"/>
    <w:rsid w:val="00B54348"/>
    <w:rsid w:val="00B54C43"/>
    <w:rsid w:val="00B5603D"/>
    <w:rsid w:val="00B566DB"/>
    <w:rsid w:val="00B5702A"/>
    <w:rsid w:val="00B570D5"/>
    <w:rsid w:val="00B576B4"/>
    <w:rsid w:val="00B614E4"/>
    <w:rsid w:val="00B61B39"/>
    <w:rsid w:val="00B62280"/>
    <w:rsid w:val="00B62ED8"/>
    <w:rsid w:val="00B633C5"/>
    <w:rsid w:val="00B639B1"/>
    <w:rsid w:val="00B65309"/>
    <w:rsid w:val="00B66595"/>
    <w:rsid w:val="00B6661F"/>
    <w:rsid w:val="00B70CDF"/>
    <w:rsid w:val="00B70F6C"/>
    <w:rsid w:val="00B71B23"/>
    <w:rsid w:val="00B72254"/>
    <w:rsid w:val="00B76940"/>
    <w:rsid w:val="00B76961"/>
    <w:rsid w:val="00B776FA"/>
    <w:rsid w:val="00B80B86"/>
    <w:rsid w:val="00B80B92"/>
    <w:rsid w:val="00B83146"/>
    <w:rsid w:val="00B83149"/>
    <w:rsid w:val="00B83CEB"/>
    <w:rsid w:val="00B85073"/>
    <w:rsid w:val="00B857EA"/>
    <w:rsid w:val="00B85D72"/>
    <w:rsid w:val="00B85FE4"/>
    <w:rsid w:val="00B873FC"/>
    <w:rsid w:val="00B876F2"/>
    <w:rsid w:val="00B87B6D"/>
    <w:rsid w:val="00B87BFB"/>
    <w:rsid w:val="00B87F04"/>
    <w:rsid w:val="00B87F4A"/>
    <w:rsid w:val="00B9096A"/>
    <w:rsid w:val="00B90CBF"/>
    <w:rsid w:val="00B90FCE"/>
    <w:rsid w:val="00B911B8"/>
    <w:rsid w:val="00B918CA"/>
    <w:rsid w:val="00B91CC4"/>
    <w:rsid w:val="00B92C8D"/>
    <w:rsid w:val="00BA0193"/>
    <w:rsid w:val="00BA0AF0"/>
    <w:rsid w:val="00BA1A10"/>
    <w:rsid w:val="00BA5402"/>
    <w:rsid w:val="00BA6064"/>
    <w:rsid w:val="00BB1D0D"/>
    <w:rsid w:val="00BB1E00"/>
    <w:rsid w:val="00BB1FB2"/>
    <w:rsid w:val="00BB3C76"/>
    <w:rsid w:val="00BB5364"/>
    <w:rsid w:val="00BB5F47"/>
    <w:rsid w:val="00BB6321"/>
    <w:rsid w:val="00BB68C6"/>
    <w:rsid w:val="00BB69E4"/>
    <w:rsid w:val="00BB7B94"/>
    <w:rsid w:val="00BB7F5E"/>
    <w:rsid w:val="00BC03AD"/>
    <w:rsid w:val="00BC0A45"/>
    <w:rsid w:val="00BC0D1B"/>
    <w:rsid w:val="00BC2069"/>
    <w:rsid w:val="00BC23EE"/>
    <w:rsid w:val="00BC4182"/>
    <w:rsid w:val="00BC4A82"/>
    <w:rsid w:val="00BC58AB"/>
    <w:rsid w:val="00BC66B5"/>
    <w:rsid w:val="00BC6A5B"/>
    <w:rsid w:val="00BC75C6"/>
    <w:rsid w:val="00BD09C6"/>
    <w:rsid w:val="00BD1CA9"/>
    <w:rsid w:val="00BD21F7"/>
    <w:rsid w:val="00BD23DD"/>
    <w:rsid w:val="00BD2C0E"/>
    <w:rsid w:val="00BD2D2C"/>
    <w:rsid w:val="00BD2F60"/>
    <w:rsid w:val="00BD3473"/>
    <w:rsid w:val="00BD39B7"/>
    <w:rsid w:val="00BD57E3"/>
    <w:rsid w:val="00BD60FE"/>
    <w:rsid w:val="00BD7304"/>
    <w:rsid w:val="00BD73A2"/>
    <w:rsid w:val="00BD7728"/>
    <w:rsid w:val="00BD7944"/>
    <w:rsid w:val="00BD7E2E"/>
    <w:rsid w:val="00BE0168"/>
    <w:rsid w:val="00BE0A02"/>
    <w:rsid w:val="00BE1DCA"/>
    <w:rsid w:val="00BE2AB3"/>
    <w:rsid w:val="00BE3718"/>
    <w:rsid w:val="00BE3BEB"/>
    <w:rsid w:val="00BE466B"/>
    <w:rsid w:val="00BE4CD5"/>
    <w:rsid w:val="00BE53ED"/>
    <w:rsid w:val="00BE59BB"/>
    <w:rsid w:val="00BE59C5"/>
    <w:rsid w:val="00BE5B3A"/>
    <w:rsid w:val="00BE60EA"/>
    <w:rsid w:val="00BE7623"/>
    <w:rsid w:val="00BF0919"/>
    <w:rsid w:val="00BF0A4F"/>
    <w:rsid w:val="00BF1290"/>
    <w:rsid w:val="00BF18B2"/>
    <w:rsid w:val="00BF18DA"/>
    <w:rsid w:val="00BF2323"/>
    <w:rsid w:val="00BF2DBC"/>
    <w:rsid w:val="00BF4A09"/>
    <w:rsid w:val="00BF4D09"/>
    <w:rsid w:val="00BF4D82"/>
    <w:rsid w:val="00BF4DFB"/>
    <w:rsid w:val="00BF71F0"/>
    <w:rsid w:val="00C001E3"/>
    <w:rsid w:val="00C011BA"/>
    <w:rsid w:val="00C0147C"/>
    <w:rsid w:val="00C05044"/>
    <w:rsid w:val="00C050F9"/>
    <w:rsid w:val="00C054D8"/>
    <w:rsid w:val="00C06322"/>
    <w:rsid w:val="00C069DC"/>
    <w:rsid w:val="00C10821"/>
    <w:rsid w:val="00C10D49"/>
    <w:rsid w:val="00C11265"/>
    <w:rsid w:val="00C11FAE"/>
    <w:rsid w:val="00C14126"/>
    <w:rsid w:val="00C16207"/>
    <w:rsid w:val="00C16DE1"/>
    <w:rsid w:val="00C16E13"/>
    <w:rsid w:val="00C17B8F"/>
    <w:rsid w:val="00C20DF9"/>
    <w:rsid w:val="00C20F09"/>
    <w:rsid w:val="00C223B3"/>
    <w:rsid w:val="00C22686"/>
    <w:rsid w:val="00C22A6B"/>
    <w:rsid w:val="00C24E91"/>
    <w:rsid w:val="00C24FCF"/>
    <w:rsid w:val="00C27A0F"/>
    <w:rsid w:val="00C27E85"/>
    <w:rsid w:val="00C3013A"/>
    <w:rsid w:val="00C31786"/>
    <w:rsid w:val="00C31C87"/>
    <w:rsid w:val="00C324C9"/>
    <w:rsid w:val="00C33974"/>
    <w:rsid w:val="00C34375"/>
    <w:rsid w:val="00C34EF7"/>
    <w:rsid w:val="00C371E8"/>
    <w:rsid w:val="00C40059"/>
    <w:rsid w:val="00C40FC4"/>
    <w:rsid w:val="00C412E3"/>
    <w:rsid w:val="00C41E57"/>
    <w:rsid w:val="00C4315F"/>
    <w:rsid w:val="00C43198"/>
    <w:rsid w:val="00C43A30"/>
    <w:rsid w:val="00C44529"/>
    <w:rsid w:val="00C44AD9"/>
    <w:rsid w:val="00C4673E"/>
    <w:rsid w:val="00C46A88"/>
    <w:rsid w:val="00C46E4E"/>
    <w:rsid w:val="00C47020"/>
    <w:rsid w:val="00C50B67"/>
    <w:rsid w:val="00C51495"/>
    <w:rsid w:val="00C54327"/>
    <w:rsid w:val="00C543C7"/>
    <w:rsid w:val="00C546F9"/>
    <w:rsid w:val="00C54A9C"/>
    <w:rsid w:val="00C56CFB"/>
    <w:rsid w:val="00C60D74"/>
    <w:rsid w:val="00C613A3"/>
    <w:rsid w:val="00C6378E"/>
    <w:rsid w:val="00C65AA1"/>
    <w:rsid w:val="00C65BF3"/>
    <w:rsid w:val="00C6687B"/>
    <w:rsid w:val="00C668B9"/>
    <w:rsid w:val="00C66F45"/>
    <w:rsid w:val="00C6769A"/>
    <w:rsid w:val="00C676FC"/>
    <w:rsid w:val="00C70B35"/>
    <w:rsid w:val="00C72A28"/>
    <w:rsid w:val="00C73171"/>
    <w:rsid w:val="00C766D1"/>
    <w:rsid w:val="00C76DB9"/>
    <w:rsid w:val="00C83156"/>
    <w:rsid w:val="00C8344F"/>
    <w:rsid w:val="00C834CD"/>
    <w:rsid w:val="00C84912"/>
    <w:rsid w:val="00C850F3"/>
    <w:rsid w:val="00C85B83"/>
    <w:rsid w:val="00C866D9"/>
    <w:rsid w:val="00C9063C"/>
    <w:rsid w:val="00C90898"/>
    <w:rsid w:val="00C92699"/>
    <w:rsid w:val="00C9386A"/>
    <w:rsid w:val="00C93C1D"/>
    <w:rsid w:val="00C9409D"/>
    <w:rsid w:val="00C9607F"/>
    <w:rsid w:val="00C967AA"/>
    <w:rsid w:val="00C969C4"/>
    <w:rsid w:val="00C97973"/>
    <w:rsid w:val="00CA1AF1"/>
    <w:rsid w:val="00CA1E99"/>
    <w:rsid w:val="00CA28F7"/>
    <w:rsid w:val="00CA41DE"/>
    <w:rsid w:val="00CA50AE"/>
    <w:rsid w:val="00CA7B28"/>
    <w:rsid w:val="00CA7C5B"/>
    <w:rsid w:val="00CB0021"/>
    <w:rsid w:val="00CB0487"/>
    <w:rsid w:val="00CB0C9E"/>
    <w:rsid w:val="00CB1F74"/>
    <w:rsid w:val="00CB268E"/>
    <w:rsid w:val="00CB26EB"/>
    <w:rsid w:val="00CB2F73"/>
    <w:rsid w:val="00CB39CF"/>
    <w:rsid w:val="00CB44AC"/>
    <w:rsid w:val="00CB4F39"/>
    <w:rsid w:val="00CB73E0"/>
    <w:rsid w:val="00CB7809"/>
    <w:rsid w:val="00CC0D64"/>
    <w:rsid w:val="00CC154A"/>
    <w:rsid w:val="00CC395C"/>
    <w:rsid w:val="00CC5230"/>
    <w:rsid w:val="00CC5CC3"/>
    <w:rsid w:val="00CC60F8"/>
    <w:rsid w:val="00CC619E"/>
    <w:rsid w:val="00CC69BE"/>
    <w:rsid w:val="00CC701E"/>
    <w:rsid w:val="00CD02F4"/>
    <w:rsid w:val="00CD124A"/>
    <w:rsid w:val="00CD12F2"/>
    <w:rsid w:val="00CD28B0"/>
    <w:rsid w:val="00CD33E3"/>
    <w:rsid w:val="00CD6778"/>
    <w:rsid w:val="00CD6D87"/>
    <w:rsid w:val="00CD7501"/>
    <w:rsid w:val="00CE164F"/>
    <w:rsid w:val="00CE1B2B"/>
    <w:rsid w:val="00CE3E84"/>
    <w:rsid w:val="00CE3F9C"/>
    <w:rsid w:val="00CE529A"/>
    <w:rsid w:val="00CE5E1B"/>
    <w:rsid w:val="00CE60FD"/>
    <w:rsid w:val="00CE67AF"/>
    <w:rsid w:val="00CF051B"/>
    <w:rsid w:val="00CF0570"/>
    <w:rsid w:val="00CF1252"/>
    <w:rsid w:val="00CF2851"/>
    <w:rsid w:val="00CF2CF5"/>
    <w:rsid w:val="00CF3386"/>
    <w:rsid w:val="00CF4303"/>
    <w:rsid w:val="00CF465D"/>
    <w:rsid w:val="00CF5184"/>
    <w:rsid w:val="00CF7B7A"/>
    <w:rsid w:val="00CF7C65"/>
    <w:rsid w:val="00D00A00"/>
    <w:rsid w:val="00D00E25"/>
    <w:rsid w:val="00D019F5"/>
    <w:rsid w:val="00D020A2"/>
    <w:rsid w:val="00D02A4B"/>
    <w:rsid w:val="00D10602"/>
    <w:rsid w:val="00D11FD2"/>
    <w:rsid w:val="00D12691"/>
    <w:rsid w:val="00D126BF"/>
    <w:rsid w:val="00D14401"/>
    <w:rsid w:val="00D14A15"/>
    <w:rsid w:val="00D15BCD"/>
    <w:rsid w:val="00D16BA2"/>
    <w:rsid w:val="00D16C6A"/>
    <w:rsid w:val="00D20141"/>
    <w:rsid w:val="00D20A3B"/>
    <w:rsid w:val="00D23DED"/>
    <w:rsid w:val="00D24674"/>
    <w:rsid w:val="00D248B3"/>
    <w:rsid w:val="00D26197"/>
    <w:rsid w:val="00D3018B"/>
    <w:rsid w:val="00D31460"/>
    <w:rsid w:val="00D316EB"/>
    <w:rsid w:val="00D32701"/>
    <w:rsid w:val="00D33982"/>
    <w:rsid w:val="00D33E46"/>
    <w:rsid w:val="00D35B8B"/>
    <w:rsid w:val="00D3623B"/>
    <w:rsid w:val="00D36D10"/>
    <w:rsid w:val="00D36D9F"/>
    <w:rsid w:val="00D3726C"/>
    <w:rsid w:val="00D401F7"/>
    <w:rsid w:val="00D40A95"/>
    <w:rsid w:val="00D41A44"/>
    <w:rsid w:val="00D4204E"/>
    <w:rsid w:val="00D42911"/>
    <w:rsid w:val="00D42C72"/>
    <w:rsid w:val="00D4326A"/>
    <w:rsid w:val="00D435D0"/>
    <w:rsid w:val="00D43AE1"/>
    <w:rsid w:val="00D44F5B"/>
    <w:rsid w:val="00D4526D"/>
    <w:rsid w:val="00D456F2"/>
    <w:rsid w:val="00D46C16"/>
    <w:rsid w:val="00D47A89"/>
    <w:rsid w:val="00D47B4B"/>
    <w:rsid w:val="00D5107C"/>
    <w:rsid w:val="00D514E6"/>
    <w:rsid w:val="00D5284A"/>
    <w:rsid w:val="00D53F7F"/>
    <w:rsid w:val="00D546B0"/>
    <w:rsid w:val="00D5596A"/>
    <w:rsid w:val="00D55B86"/>
    <w:rsid w:val="00D55C62"/>
    <w:rsid w:val="00D56498"/>
    <w:rsid w:val="00D56B20"/>
    <w:rsid w:val="00D60193"/>
    <w:rsid w:val="00D60DB9"/>
    <w:rsid w:val="00D618E0"/>
    <w:rsid w:val="00D619CD"/>
    <w:rsid w:val="00D622B5"/>
    <w:rsid w:val="00D62365"/>
    <w:rsid w:val="00D62443"/>
    <w:rsid w:val="00D63653"/>
    <w:rsid w:val="00D6679D"/>
    <w:rsid w:val="00D67870"/>
    <w:rsid w:val="00D67EF6"/>
    <w:rsid w:val="00D707C9"/>
    <w:rsid w:val="00D7165F"/>
    <w:rsid w:val="00D723BF"/>
    <w:rsid w:val="00D72985"/>
    <w:rsid w:val="00D73A1F"/>
    <w:rsid w:val="00D73B82"/>
    <w:rsid w:val="00D74165"/>
    <w:rsid w:val="00D74CE8"/>
    <w:rsid w:val="00D7672E"/>
    <w:rsid w:val="00D76A5C"/>
    <w:rsid w:val="00D801DF"/>
    <w:rsid w:val="00D80A6A"/>
    <w:rsid w:val="00D810E3"/>
    <w:rsid w:val="00D81841"/>
    <w:rsid w:val="00D81B94"/>
    <w:rsid w:val="00D81D1F"/>
    <w:rsid w:val="00D8203C"/>
    <w:rsid w:val="00D824A6"/>
    <w:rsid w:val="00D82AAF"/>
    <w:rsid w:val="00D82C70"/>
    <w:rsid w:val="00D832B7"/>
    <w:rsid w:val="00D83802"/>
    <w:rsid w:val="00D84523"/>
    <w:rsid w:val="00D84FF5"/>
    <w:rsid w:val="00D852D0"/>
    <w:rsid w:val="00D85FF7"/>
    <w:rsid w:val="00D87BEA"/>
    <w:rsid w:val="00D90EC1"/>
    <w:rsid w:val="00D91D3A"/>
    <w:rsid w:val="00D924DB"/>
    <w:rsid w:val="00D926C3"/>
    <w:rsid w:val="00D927B8"/>
    <w:rsid w:val="00D939DE"/>
    <w:rsid w:val="00D93B42"/>
    <w:rsid w:val="00D93D6C"/>
    <w:rsid w:val="00D94225"/>
    <w:rsid w:val="00D946F0"/>
    <w:rsid w:val="00D9474B"/>
    <w:rsid w:val="00D94854"/>
    <w:rsid w:val="00D94F94"/>
    <w:rsid w:val="00D953FD"/>
    <w:rsid w:val="00D97121"/>
    <w:rsid w:val="00D97505"/>
    <w:rsid w:val="00D975B7"/>
    <w:rsid w:val="00D97C50"/>
    <w:rsid w:val="00DA12F4"/>
    <w:rsid w:val="00DA266A"/>
    <w:rsid w:val="00DA3379"/>
    <w:rsid w:val="00DA3B54"/>
    <w:rsid w:val="00DA459D"/>
    <w:rsid w:val="00DA4C4E"/>
    <w:rsid w:val="00DA4D7A"/>
    <w:rsid w:val="00DB0008"/>
    <w:rsid w:val="00DB0F5A"/>
    <w:rsid w:val="00DB1843"/>
    <w:rsid w:val="00DB22D4"/>
    <w:rsid w:val="00DB243E"/>
    <w:rsid w:val="00DB2D95"/>
    <w:rsid w:val="00DB3740"/>
    <w:rsid w:val="00DB455E"/>
    <w:rsid w:val="00DB7489"/>
    <w:rsid w:val="00DC0E5C"/>
    <w:rsid w:val="00DC1E62"/>
    <w:rsid w:val="00DC200C"/>
    <w:rsid w:val="00DC2031"/>
    <w:rsid w:val="00DC2491"/>
    <w:rsid w:val="00DC2D9A"/>
    <w:rsid w:val="00DC37C3"/>
    <w:rsid w:val="00DC5679"/>
    <w:rsid w:val="00DC6E63"/>
    <w:rsid w:val="00DD0B52"/>
    <w:rsid w:val="00DD0EE7"/>
    <w:rsid w:val="00DD1005"/>
    <w:rsid w:val="00DD2E6A"/>
    <w:rsid w:val="00DD34A4"/>
    <w:rsid w:val="00DD38EF"/>
    <w:rsid w:val="00DD3B32"/>
    <w:rsid w:val="00DD4159"/>
    <w:rsid w:val="00DD5D61"/>
    <w:rsid w:val="00DD5FB0"/>
    <w:rsid w:val="00DD62D0"/>
    <w:rsid w:val="00DD70BF"/>
    <w:rsid w:val="00DD770A"/>
    <w:rsid w:val="00DE02CA"/>
    <w:rsid w:val="00DE0AF1"/>
    <w:rsid w:val="00DE1142"/>
    <w:rsid w:val="00DE245E"/>
    <w:rsid w:val="00DE24B9"/>
    <w:rsid w:val="00DE3FBC"/>
    <w:rsid w:val="00DE477E"/>
    <w:rsid w:val="00DE487F"/>
    <w:rsid w:val="00DE5442"/>
    <w:rsid w:val="00DE7944"/>
    <w:rsid w:val="00DE7C32"/>
    <w:rsid w:val="00DF06DC"/>
    <w:rsid w:val="00DF2260"/>
    <w:rsid w:val="00DF287E"/>
    <w:rsid w:val="00DF3DF0"/>
    <w:rsid w:val="00DF43B7"/>
    <w:rsid w:val="00DF467A"/>
    <w:rsid w:val="00DF4F8A"/>
    <w:rsid w:val="00DF57EC"/>
    <w:rsid w:val="00DF635C"/>
    <w:rsid w:val="00DF66AF"/>
    <w:rsid w:val="00DF6D65"/>
    <w:rsid w:val="00DF7604"/>
    <w:rsid w:val="00E01920"/>
    <w:rsid w:val="00E026FC"/>
    <w:rsid w:val="00E02DED"/>
    <w:rsid w:val="00E039E3"/>
    <w:rsid w:val="00E03C31"/>
    <w:rsid w:val="00E03C8D"/>
    <w:rsid w:val="00E04D13"/>
    <w:rsid w:val="00E06EBF"/>
    <w:rsid w:val="00E06FBB"/>
    <w:rsid w:val="00E07251"/>
    <w:rsid w:val="00E1143A"/>
    <w:rsid w:val="00E11612"/>
    <w:rsid w:val="00E129B4"/>
    <w:rsid w:val="00E12BBD"/>
    <w:rsid w:val="00E13A28"/>
    <w:rsid w:val="00E14373"/>
    <w:rsid w:val="00E15B1C"/>
    <w:rsid w:val="00E1647F"/>
    <w:rsid w:val="00E16A10"/>
    <w:rsid w:val="00E16F14"/>
    <w:rsid w:val="00E172AD"/>
    <w:rsid w:val="00E17BC2"/>
    <w:rsid w:val="00E20DA8"/>
    <w:rsid w:val="00E21FF3"/>
    <w:rsid w:val="00E22612"/>
    <w:rsid w:val="00E226BC"/>
    <w:rsid w:val="00E22962"/>
    <w:rsid w:val="00E237D1"/>
    <w:rsid w:val="00E24DDA"/>
    <w:rsid w:val="00E25647"/>
    <w:rsid w:val="00E2593C"/>
    <w:rsid w:val="00E26E92"/>
    <w:rsid w:val="00E27941"/>
    <w:rsid w:val="00E3065C"/>
    <w:rsid w:val="00E31031"/>
    <w:rsid w:val="00E31AB6"/>
    <w:rsid w:val="00E3288E"/>
    <w:rsid w:val="00E32FF4"/>
    <w:rsid w:val="00E34B22"/>
    <w:rsid w:val="00E34CC9"/>
    <w:rsid w:val="00E355D1"/>
    <w:rsid w:val="00E35793"/>
    <w:rsid w:val="00E35E08"/>
    <w:rsid w:val="00E36199"/>
    <w:rsid w:val="00E3667D"/>
    <w:rsid w:val="00E3672F"/>
    <w:rsid w:val="00E36B8F"/>
    <w:rsid w:val="00E40C89"/>
    <w:rsid w:val="00E418F9"/>
    <w:rsid w:val="00E427CB"/>
    <w:rsid w:val="00E427E8"/>
    <w:rsid w:val="00E44459"/>
    <w:rsid w:val="00E446A5"/>
    <w:rsid w:val="00E45907"/>
    <w:rsid w:val="00E45926"/>
    <w:rsid w:val="00E45A84"/>
    <w:rsid w:val="00E463F8"/>
    <w:rsid w:val="00E468C7"/>
    <w:rsid w:val="00E4717C"/>
    <w:rsid w:val="00E47957"/>
    <w:rsid w:val="00E47C7C"/>
    <w:rsid w:val="00E50A16"/>
    <w:rsid w:val="00E50CAE"/>
    <w:rsid w:val="00E52370"/>
    <w:rsid w:val="00E53B8F"/>
    <w:rsid w:val="00E552DD"/>
    <w:rsid w:val="00E55500"/>
    <w:rsid w:val="00E55BE4"/>
    <w:rsid w:val="00E57950"/>
    <w:rsid w:val="00E60390"/>
    <w:rsid w:val="00E60DB0"/>
    <w:rsid w:val="00E61D2E"/>
    <w:rsid w:val="00E62752"/>
    <w:rsid w:val="00E645EC"/>
    <w:rsid w:val="00E64B51"/>
    <w:rsid w:val="00E65A46"/>
    <w:rsid w:val="00E662CC"/>
    <w:rsid w:val="00E66537"/>
    <w:rsid w:val="00E67F52"/>
    <w:rsid w:val="00E70E62"/>
    <w:rsid w:val="00E72AA0"/>
    <w:rsid w:val="00E74BFE"/>
    <w:rsid w:val="00E74CA2"/>
    <w:rsid w:val="00E75F41"/>
    <w:rsid w:val="00E765F4"/>
    <w:rsid w:val="00E8044C"/>
    <w:rsid w:val="00E804A1"/>
    <w:rsid w:val="00E809BF"/>
    <w:rsid w:val="00E81074"/>
    <w:rsid w:val="00E81897"/>
    <w:rsid w:val="00E81EE1"/>
    <w:rsid w:val="00E82C22"/>
    <w:rsid w:val="00E82D09"/>
    <w:rsid w:val="00E84072"/>
    <w:rsid w:val="00E862AD"/>
    <w:rsid w:val="00E87A22"/>
    <w:rsid w:val="00E90014"/>
    <w:rsid w:val="00E93585"/>
    <w:rsid w:val="00E947DE"/>
    <w:rsid w:val="00E95AEA"/>
    <w:rsid w:val="00E9611B"/>
    <w:rsid w:val="00E9616E"/>
    <w:rsid w:val="00E9648B"/>
    <w:rsid w:val="00E964D7"/>
    <w:rsid w:val="00E967C0"/>
    <w:rsid w:val="00E969E7"/>
    <w:rsid w:val="00E97410"/>
    <w:rsid w:val="00E974A6"/>
    <w:rsid w:val="00E97DDE"/>
    <w:rsid w:val="00EA09A2"/>
    <w:rsid w:val="00EA0F27"/>
    <w:rsid w:val="00EA1E80"/>
    <w:rsid w:val="00EA2676"/>
    <w:rsid w:val="00EA3775"/>
    <w:rsid w:val="00EA4D1F"/>
    <w:rsid w:val="00EA4DBD"/>
    <w:rsid w:val="00EA7A2B"/>
    <w:rsid w:val="00EB01A3"/>
    <w:rsid w:val="00EB0F8C"/>
    <w:rsid w:val="00EB19BB"/>
    <w:rsid w:val="00EB209C"/>
    <w:rsid w:val="00EB2291"/>
    <w:rsid w:val="00EB2491"/>
    <w:rsid w:val="00EB44F7"/>
    <w:rsid w:val="00EB4E57"/>
    <w:rsid w:val="00EB4F5B"/>
    <w:rsid w:val="00EB5958"/>
    <w:rsid w:val="00EB6210"/>
    <w:rsid w:val="00EB76A2"/>
    <w:rsid w:val="00EB7819"/>
    <w:rsid w:val="00EC1B94"/>
    <w:rsid w:val="00EC2CAA"/>
    <w:rsid w:val="00EC37F8"/>
    <w:rsid w:val="00EC3C39"/>
    <w:rsid w:val="00EC43AD"/>
    <w:rsid w:val="00EC4F9A"/>
    <w:rsid w:val="00EC5235"/>
    <w:rsid w:val="00EC5CD3"/>
    <w:rsid w:val="00EC6326"/>
    <w:rsid w:val="00EC7F8E"/>
    <w:rsid w:val="00ED079A"/>
    <w:rsid w:val="00ED1214"/>
    <w:rsid w:val="00ED19BD"/>
    <w:rsid w:val="00ED26DD"/>
    <w:rsid w:val="00ED2D72"/>
    <w:rsid w:val="00ED3694"/>
    <w:rsid w:val="00ED4E8B"/>
    <w:rsid w:val="00ED5682"/>
    <w:rsid w:val="00ED5A83"/>
    <w:rsid w:val="00ED5F08"/>
    <w:rsid w:val="00ED6850"/>
    <w:rsid w:val="00ED7A31"/>
    <w:rsid w:val="00EE0067"/>
    <w:rsid w:val="00EE0163"/>
    <w:rsid w:val="00EE0A57"/>
    <w:rsid w:val="00EE18F9"/>
    <w:rsid w:val="00EE1D00"/>
    <w:rsid w:val="00EE2127"/>
    <w:rsid w:val="00EE2133"/>
    <w:rsid w:val="00EE3347"/>
    <w:rsid w:val="00EE606A"/>
    <w:rsid w:val="00EE61F2"/>
    <w:rsid w:val="00EE65CF"/>
    <w:rsid w:val="00EE699E"/>
    <w:rsid w:val="00EE6B68"/>
    <w:rsid w:val="00EE72B8"/>
    <w:rsid w:val="00EE7669"/>
    <w:rsid w:val="00EF2EF4"/>
    <w:rsid w:val="00EF3192"/>
    <w:rsid w:val="00EF62D2"/>
    <w:rsid w:val="00EF6C08"/>
    <w:rsid w:val="00F003D3"/>
    <w:rsid w:val="00F00ED4"/>
    <w:rsid w:val="00F027B2"/>
    <w:rsid w:val="00F02DF3"/>
    <w:rsid w:val="00F030E5"/>
    <w:rsid w:val="00F03ADD"/>
    <w:rsid w:val="00F049F2"/>
    <w:rsid w:val="00F04B9E"/>
    <w:rsid w:val="00F061B0"/>
    <w:rsid w:val="00F06278"/>
    <w:rsid w:val="00F0669E"/>
    <w:rsid w:val="00F06E0C"/>
    <w:rsid w:val="00F06E20"/>
    <w:rsid w:val="00F104DA"/>
    <w:rsid w:val="00F127A0"/>
    <w:rsid w:val="00F12E14"/>
    <w:rsid w:val="00F13BA1"/>
    <w:rsid w:val="00F14B39"/>
    <w:rsid w:val="00F14B83"/>
    <w:rsid w:val="00F15A85"/>
    <w:rsid w:val="00F15BCC"/>
    <w:rsid w:val="00F16243"/>
    <w:rsid w:val="00F218F3"/>
    <w:rsid w:val="00F224FC"/>
    <w:rsid w:val="00F22ACE"/>
    <w:rsid w:val="00F24AF0"/>
    <w:rsid w:val="00F316EB"/>
    <w:rsid w:val="00F31867"/>
    <w:rsid w:val="00F33D7D"/>
    <w:rsid w:val="00F355CB"/>
    <w:rsid w:val="00F41197"/>
    <w:rsid w:val="00F412A5"/>
    <w:rsid w:val="00F42DAE"/>
    <w:rsid w:val="00F447DF"/>
    <w:rsid w:val="00F45FC9"/>
    <w:rsid w:val="00F47409"/>
    <w:rsid w:val="00F47D77"/>
    <w:rsid w:val="00F502A8"/>
    <w:rsid w:val="00F5085D"/>
    <w:rsid w:val="00F51BFA"/>
    <w:rsid w:val="00F53C4C"/>
    <w:rsid w:val="00F5509D"/>
    <w:rsid w:val="00F551C5"/>
    <w:rsid w:val="00F55837"/>
    <w:rsid w:val="00F55FFF"/>
    <w:rsid w:val="00F560C7"/>
    <w:rsid w:val="00F56702"/>
    <w:rsid w:val="00F56A22"/>
    <w:rsid w:val="00F605C0"/>
    <w:rsid w:val="00F620F7"/>
    <w:rsid w:val="00F634E9"/>
    <w:rsid w:val="00F63501"/>
    <w:rsid w:val="00F659A2"/>
    <w:rsid w:val="00F66DE1"/>
    <w:rsid w:val="00F67C64"/>
    <w:rsid w:val="00F734DB"/>
    <w:rsid w:val="00F73552"/>
    <w:rsid w:val="00F736C9"/>
    <w:rsid w:val="00F749D5"/>
    <w:rsid w:val="00F755AD"/>
    <w:rsid w:val="00F80B67"/>
    <w:rsid w:val="00F80EF0"/>
    <w:rsid w:val="00F823B6"/>
    <w:rsid w:val="00F82786"/>
    <w:rsid w:val="00F8304F"/>
    <w:rsid w:val="00F832AF"/>
    <w:rsid w:val="00F83546"/>
    <w:rsid w:val="00F84785"/>
    <w:rsid w:val="00F852F3"/>
    <w:rsid w:val="00F8632A"/>
    <w:rsid w:val="00F865D2"/>
    <w:rsid w:val="00F87645"/>
    <w:rsid w:val="00F90972"/>
    <w:rsid w:val="00F90CB1"/>
    <w:rsid w:val="00F922ED"/>
    <w:rsid w:val="00F92B88"/>
    <w:rsid w:val="00F93227"/>
    <w:rsid w:val="00F94F53"/>
    <w:rsid w:val="00F95914"/>
    <w:rsid w:val="00F95CDA"/>
    <w:rsid w:val="00F95D55"/>
    <w:rsid w:val="00F96520"/>
    <w:rsid w:val="00F97706"/>
    <w:rsid w:val="00FA02DA"/>
    <w:rsid w:val="00FA21F3"/>
    <w:rsid w:val="00FA2358"/>
    <w:rsid w:val="00FA23F7"/>
    <w:rsid w:val="00FA2727"/>
    <w:rsid w:val="00FA3B8E"/>
    <w:rsid w:val="00FA4203"/>
    <w:rsid w:val="00FA49C6"/>
    <w:rsid w:val="00FA4C70"/>
    <w:rsid w:val="00FA5B3C"/>
    <w:rsid w:val="00FA606B"/>
    <w:rsid w:val="00FA7A3D"/>
    <w:rsid w:val="00FB3A36"/>
    <w:rsid w:val="00FB4C16"/>
    <w:rsid w:val="00FB4C95"/>
    <w:rsid w:val="00FB5854"/>
    <w:rsid w:val="00FB658E"/>
    <w:rsid w:val="00FB69A7"/>
    <w:rsid w:val="00FB7640"/>
    <w:rsid w:val="00FB7838"/>
    <w:rsid w:val="00FB7DC3"/>
    <w:rsid w:val="00FB7EF8"/>
    <w:rsid w:val="00FC006B"/>
    <w:rsid w:val="00FC093A"/>
    <w:rsid w:val="00FC1487"/>
    <w:rsid w:val="00FC1C16"/>
    <w:rsid w:val="00FC2828"/>
    <w:rsid w:val="00FC2F2C"/>
    <w:rsid w:val="00FC50E4"/>
    <w:rsid w:val="00FC5B2F"/>
    <w:rsid w:val="00FC63B9"/>
    <w:rsid w:val="00FC7E2D"/>
    <w:rsid w:val="00FD1500"/>
    <w:rsid w:val="00FD1548"/>
    <w:rsid w:val="00FD1AF8"/>
    <w:rsid w:val="00FD1D44"/>
    <w:rsid w:val="00FD294C"/>
    <w:rsid w:val="00FD3167"/>
    <w:rsid w:val="00FD4699"/>
    <w:rsid w:val="00FD501A"/>
    <w:rsid w:val="00FD520B"/>
    <w:rsid w:val="00FD6242"/>
    <w:rsid w:val="00FD7522"/>
    <w:rsid w:val="00FE0E3A"/>
    <w:rsid w:val="00FE1C3E"/>
    <w:rsid w:val="00FE1FF3"/>
    <w:rsid w:val="00FE21B2"/>
    <w:rsid w:val="00FE2EA3"/>
    <w:rsid w:val="00FE2FC1"/>
    <w:rsid w:val="00FE6062"/>
    <w:rsid w:val="00FE67C8"/>
    <w:rsid w:val="00FE7E23"/>
    <w:rsid w:val="00FF2A19"/>
    <w:rsid w:val="00FF354D"/>
    <w:rsid w:val="00FF42A4"/>
    <w:rsid w:val="00FF449F"/>
    <w:rsid w:val="00FF5D34"/>
    <w:rsid w:val="00FF6491"/>
    <w:rsid w:val="00FF6546"/>
    <w:rsid w:val="00FF69EE"/>
    <w:rsid w:val="00FF7EF2"/>
    <w:rsid w:val="08646B9D"/>
    <w:rsid w:val="0C7625AB"/>
    <w:rsid w:val="17D81D5A"/>
    <w:rsid w:val="180205BC"/>
    <w:rsid w:val="27492518"/>
    <w:rsid w:val="2BAC66F7"/>
    <w:rsid w:val="30981E87"/>
    <w:rsid w:val="333E6FEB"/>
    <w:rsid w:val="3A2D1EBA"/>
    <w:rsid w:val="45373872"/>
    <w:rsid w:val="4BFEDA10"/>
    <w:rsid w:val="76D11EE0"/>
    <w:rsid w:val="7C05D93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03CF5"/>
  <w15:docId w15:val="{AEDF1B9D-3DE4-48A8-8411-B956127B4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next w:val="BodyText"/>
    <w:qFormat/>
    <w:rsid w:val="00EA4D1F"/>
    <w:pPr>
      <w:spacing w:after="0" w:line="360" w:lineRule="auto"/>
      <w:ind w:firstLine="709"/>
    </w:pPr>
    <w:rPr>
      <w:rFonts w:ascii="GHEA Grapalat" w:eastAsia="Calibri" w:hAnsi="GHEA Grapalat" w:cs="Times New Roman"/>
      <w:sz w:val="24"/>
    </w:rPr>
  </w:style>
  <w:style w:type="paragraph" w:styleId="Heading1">
    <w:name w:val="heading 1"/>
    <w:basedOn w:val="Normal"/>
    <w:next w:val="Normal"/>
    <w:link w:val="Heading1Char"/>
    <w:uiPriority w:val="9"/>
    <w:qFormat/>
    <w:rsid w:val="002E29E9"/>
    <w:pPr>
      <w:keepNext/>
      <w:keepLines/>
      <w:numPr>
        <w:numId w:val="6"/>
      </w:numPr>
      <w:tabs>
        <w:tab w:val="left" w:pos="992"/>
      </w:tabs>
      <w:spacing w:before="240"/>
      <w:outlineLvl w:val="0"/>
    </w:pPr>
    <w:rPr>
      <w:rFonts w:eastAsiaTheme="majorEastAsia" w:cstheme="majorBidi"/>
      <w:szCs w:val="32"/>
    </w:rPr>
  </w:style>
  <w:style w:type="paragraph" w:styleId="Heading2">
    <w:name w:val="heading 2"/>
    <w:basedOn w:val="Normal"/>
    <w:next w:val="Normal"/>
    <w:link w:val="Heading2Char"/>
    <w:uiPriority w:val="9"/>
    <w:unhideWhenUsed/>
    <w:qFormat/>
    <w:rsid w:val="002E29E9"/>
    <w:pPr>
      <w:keepNext/>
      <w:keepLines/>
      <w:jc w:val="both"/>
      <w:outlineLvl w:val="1"/>
    </w:pPr>
    <w:rPr>
      <w:rFonts w:eastAsiaTheme="majorEastAsia" w:cstheme="majorBidi"/>
      <w:bCs/>
      <w:szCs w:val="26"/>
    </w:rPr>
  </w:style>
  <w:style w:type="paragraph" w:styleId="Heading3">
    <w:name w:val="heading 3"/>
    <w:basedOn w:val="Normal"/>
    <w:next w:val="Normal"/>
    <w:link w:val="Heading3Char"/>
    <w:uiPriority w:val="9"/>
    <w:semiHidden/>
    <w:unhideWhenUsed/>
    <w:qFormat/>
    <w:rsid w:val="002E29E9"/>
    <w:pPr>
      <w:keepNext/>
      <w:keepLines/>
      <w:spacing w:before="40"/>
      <w:outlineLvl w:val="2"/>
    </w:pPr>
    <w:rPr>
      <w:rFonts w:asciiTheme="majorHAnsi" w:eastAsiaTheme="majorEastAsia" w:hAnsiTheme="majorHAnsi" w:cstheme="majorBidi"/>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29E9"/>
    <w:rPr>
      <w:rFonts w:ascii="GHEA Grapalat" w:eastAsiaTheme="majorEastAsia" w:hAnsi="GHEA Grapalat" w:cstheme="majorBidi"/>
      <w:sz w:val="24"/>
      <w:szCs w:val="32"/>
    </w:rPr>
  </w:style>
  <w:style w:type="character" w:customStyle="1" w:styleId="Heading2Char">
    <w:name w:val="Heading 2 Char"/>
    <w:basedOn w:val="DefaultParagraphFont"/>
    <w:link w:val="Heading2"/>
    <w:uiPriority w:val="9"/>
    <w:rsid w:val="002E29E9"/>
    <w:rPr>
      <w:rFonts w:ascii="GHEA Grapalat" w:eastAsiaTheme="majorEastAsia" w:hAnsi="GHEA Grapalat" w:cstheme="majorBidi"/>
      <w:bCs/>
      <w:sz w:val="24"/>
      <w:szCs w:val="26"/>
    </w:rPr>
  </w:style>
  <w:style w:type="character" w:customStyle="1" w:styleId="Heading3Char">
    <w:name w:val="Heading 3 Char"/>
    <w:basedOn w:val="DefaultParagraphFont"/>
    <w:link w:val="Heading3"/>
    <w:uiPriority w:val="9"/>
    <w:semiHidden/>
    <w:rsid w:val="002E29E9"/>
    <w:rPr>
      <w:rFonts w:asciiTheme="majorHAnsi" w:eastAsiaTheme="majorEastAsia" w:hAnsiTheme="majorHAnsi" w:cstheme="majorBidi"/>
      <w:color w:val="243F60" w:themeColor="accent1" w:themeShade="7F"/>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Char Char Char1"/>
    <w:basedOn w:val="Normal"/>
    <w:link w:val="NormalWebChar"/>
    <w:uiPriority w:val="99"/>
    <w:unhideWhenUsed/>
    <w:qFormat/>
    <w:rsid w:val="002E29E9"/>
    <w:pPr>
      <w:spacing w:before="100" w:beforeAutospacing="1" w:after="100" w:afterAutospacing="1"/>
    </w:pPr>
    <w:rPr>
      <w:rFonts w:ascii="Times New Roman" w:eastAsia="Times New Roman" w:hAnsi="Times New Roman"/>
      <w:szCs w:val="24"/>
      <w:lang w:val="x-none" w:eastAsia="x-none"/>
    </w:rPr>
  </w:style>
  <w:style w:type="character" w:styleId="Strong">
    <w:name w:val="Strong"/>
    <w:uiPriority w:val="22"/>
    <w:qFormat/>
    <w:rsid w:val="002E29E9"/>
    <w:rPr>
      <w:rFonts w:ascii="GHEA Grapalat" w:hAnsi="GHEA Grapalat"/>
      <w:b/>
      <w:color w:val="auto"/>
      <w:sz w:val="24"/>
      <w:szCs w:val="24"/>
      <w:lang w:val="hy-AM"/>
    </w:rPr>
  </w:style>
  <w:style w:type="paragraph" w:styleId="ListParagraph">
    <w:name w:val="List Paragraph"/>
    <w:aliases w:val="Akapit z listą BS,List Paragraph 1,List_Paragraph,Multilevel para_II,List Paragraph1"/>
    <w:basedOn w:val="Normal"/>
    <w:link w:val="ListParagraphChar"/>
    <w:qFormat/>
    <w:rsid w:val="003D352F"/>
    <w:pPr>
      <w:numPr>
        <w:numId w:val="7"/>
      </w:numPr>
      <w:jc w:val="both"/>
    </w:pPr>
    <w:rPr>
      <w:rFonts w:cs="Sylfaen"/>
      <w:lang w:val="x-none" w:eastAsia="x-none"/>
    </w:rPr>
  </w:style>
  <w:style w:type="paragraph" w:styleId="BalloonText">
    <w:name w:val="Balloon Text"/>
    <w:basedOn w:val="Normal"/>
    <w:link w:val="BalloonTextChar"/>
    <w:uiPriority w:val="99"/>
    <w:semiHidden/>
    <w:unhideWhenUsed/>
    <w:rsid w:val="002E29E9"/>
    <w:rPr>
      <w:rFonts w:ascii="Segoe UI" w:hAnsi="Segoe UI"/>
      <w:sz w:val="18"/>
      <w:szCs w:val="18"/>
      <w:lang w:val="x-none" w:eastAsia="x-none"/>
    </w:rPr>
  </w:style>
  <w:style w:type="character" w:customStyle="1" w:styleId="BalloonTextChar">
    <w:name w:val="Balloon Text Char"/>
    <w:basedOn w:val="DefaultParagraphFont"/>
    <w:link w:val="BalloonText"/>
    <w:uiPriority w:val="99"/>
    <w:semiHidden/>
    <w:rsid w:val="002E29E9"/>
    <w:rPr>
      <w:rFonts w:ascii="Segoe UI" w:eastAsia="Calibri" w:hAnsi="Segoe UI" w:cs="Times New Roman"/>
      <w:sz w:val="18"/>
      <w:szCs w:val="18"/>
      <w:lang w:val="x-none" w:eastAsia="x-none"/>
    </w:rPr>
  </w:style>
  <w:style w:type="character" w:customStyle="1" w:styleId="ListParagraphChar">
    <w:name w:val="List Paragraph Char"/>
    <w:aliases w:val="Akapit z listą BS Char,List Paragraph 1 Char,List_Paragraph Char,Multilevel para_II Char,List Paragraph1 Char"/>
    <w:link w:val="ListParagraph"/>
    <w:locked/>
    <w:rsid w:val="003D352F"/>
    <w:rPr>
      <w:rFonts w:ascii="GHEA Grapalat" w:eastAsia="Calibri" w:hAnsi="GHEA Grapalat" w:cs="Sylfaen"/>
      <w:sz w:val="24"/>
      <w:lang w:val="x-none" w:eastAsia="x-none"/>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
    <w:link w:val="NormalWeb"/>
    <w:uiPriority w:val="99"/>
    <w:locked/>
    <w:rsid w:val="002E29E9"/>
    <w:rPr>
      <w:rFonts w:ascii="Times New Roman" w:eastAsia="Times New Roman" w:hAnsi="Times New Roman" w:cs="Times New Roman"/>
      <w:sz w:val="24"/>
      <w:szCs w:val="24"/>
      <w:lang w:val="x-none" w:eastAsia="x-none"/>
    </w:rPr>
  </w:style>
  <w:style w:type="paragraph" w:customStyle="1" w:styleId="mechtex">
    <w:name w:val="mechtex"/>
    <w:basedOn w:val="Normal"/>
    <w:link w:val="mechtexChar"/>
    <w:rsid w:val="002E29E9"/>
    <w:pPr>
      <w:jc w:val="center"/>
    </w:pPr>
    <w:rPr>
      <w:rFonts w:ascii="Arial Armenian" w:eastAsia="Times New Roman" w:hAnsi="Arial Armenian"/>
      <w:szCs w:val="20"/>
      <w:lang w:val="x-none" w:eastAsia="ru-RU"/>
    </w:rPr>
  </w:style>
  <w:style w:type="character" w:customStyle="1" w:styleId="mechtexChar">
    <w:name w:val="mechtex Char"/>
    <w:link w:val="mechtex"/>
    <w:rsid w:val="002E29E9"/>
    <w:rPr>
      <w:rFonts w:ascii="Arial Armenian" w:eastAsia="Times New Roman" w:hAnsi="Arial Armenian" w:cs="Times New Roman"/>
      <w:sz w:val="24"/>
      <w:szCs w:val="20"/>
      <w:lang w:val="x-none" w:eastAsia="ru-RU"/>
    </w:rPr>
  </w:style>
  <w:style w:type="paragraph" w:styleId="BodyText">
    <w:name w:val="Body Text"/>
    <w:basedOn w:val="Normal"/>
    <w:link w:val="BodyTextChar"/>
    <w:uiPriority w:val="99"/>
    <w:rsid w:val="002E29E9"/>
    <w:pPr>
      <w:jc w:val="both"/>
    </w:pPr>
    <w:rPr>
      <w:rFonts w:ascii="Times Armenian" w:eastAsia="Times New Roman" w:hAnsi="Times Armenian"/>
      <w:szCs w:val="20"/>
      <w:lang w:val="x-none" w:eastAsia="x-none"/>
    </w:rPr>
  </w:style>
  <w:style w:type="character" w:customStyle="1" w:styleId="BodyTextChar">
    <w:name w:val="Body Text Char"/>
    <w:basedOn w:val="DefaultParagraphFont"/>
    <w:link w:val="BodyText"/>
    <w:uiPriority w:val="99"/>
    <w:rsid w:val="002E29E9"/>
    <w:rPr>
      <w:rFonts w:ascii="Times Armenian" w:eastAsia="Times New Roman" w:hAnsi="Times Armenian" w:cs="Times New Roman"/>
      <w:sz w:val="24"/>
      <w:szCs w:val="20"/>
      <w:lang w:val="x-none" w:eastAsia="x-none"/>
    </w:rPr>
  </w:style>
  <w:style w:type="table" w:styleId="TableGrid">
    <w:name w:val="Table Grid"/>
    <w:basedOn w:val="TableNormal"/>
    <w:uiPriority w:val="39"/>
    <w:rsid w:val="002E29E9"/>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2E29E9"/>
    <w:rPr>
      <w:color w:val="0000FF"/>
      <w:u w:val="single"/>
    </w:rPr>
  </w:style>
  <w:style w:type="character" w:styleId="Emphasis">
    <w:name w:val="Emphasis"/>
    <w:uiPriority w:val="20"/>
    <w:qFormat/>
    <w:rsid w:val="002E29E9"/>
    <w:rPr>
      <w:i/>
      <w:iCs/>
    </w:rPr>
  </w:style>
  <w:style w:type="character" w:styleId="CommentReference">
    <w:name w:val="annotation reference"/>
    <w:uiPriority w:val="99"/>
    <w:semiHidden/>
    <w:unhideWhenUsed/>
    <w:rsid w:val="002E29E9"/>
    <w:rPr>
      <w:sz w:val="16"/>
      <w:szCs w:val="16"/>
    </w:rPr>
  </w:style>
  <w:style w:type="paragraph" w:styleId="CommentText">
    <w:name w:val="annotation text"/>
    <w:basedOn w:val="Normal"/>
    <w:link w:val="CommentTextChar"/>
    <w:uiPriority w:val="99"/>
    <w:unhideWhenUsed/>
    <w:rsid w:val="002E29E9"/>
    <w:rPr>
      <w:sz w:val="20"/>
      <w:szCs w:val="20"/>
    </w:rPr>
  </w:style>
  <w:style w:type="character" w:customStyle="1" w:styleId="CommentTextChar">
    <w:name w:val="Comment Text Char"/>
    <w:basedOn w:val="DefaultParagraphFont"/>
    <w:link w:val="CommentText"/>
    <w:uiPriority w:val="99"/>
    <w:rsid w:val="002E29E9"/>
    <w:rPr>
      <w:rFonts w:ascii="GHEA Grapalat" w:eastAsia="Calibri" w:hAnsi="GHEA Grapalat" w:cs="Times New Roman"/>
      <w:sz w:val="20"/>
      <w:szCs w:val="20"/>
    </w:rPr>
  </w:style>
  <w:style w:type="paragraph" w:styleId="CommentSubject">
    <w:name w:val="annotation subject"/>
    <w:basedOn w:val="CommentText"/>
    <w:next w:val="CommentText"/>
    <w:link w:val="CommentSubjectChar"/>
    <w:uiPriority w:val="99"/>
    <w:semiHidden/>
    <w:unhideWhenUsed/>
    <w:rsid w:val="002E29E9"/>
    <w:rPr>
      <w:b/>
      <w:bCs/>
      <w:lang w:val="x-none" w:eastAsia="x-none"/>
    </w:rPr>
  </w:style>
  <w:style w:type="character" w:customStyle="1" w:styleId="CommentSubjectChar">
    <w:name w:val="Comment Subject Char"/>
    <w:basedOn w:val="CommentTextChar"/>
    <w:link w:val="CommentSubject"/>
    <w:uiPriority w:val="99"/>
    <w:semiHidden/>
    <w:rsid w:val="002E29E9"/>
    <w:rPr>
      <w:rFonts w:ascii="GHEA Grapalat" w:eastAsia="Calibri" w:hAnsi="GHEA Grapalat" w:cs="Times New Roman"/>
      <w:b/>
      <w:bCs/>
      <w:sz w:val="20"/>
      <w:szCs w:val="20"/>
      <w:lang w:val="x-none" w:eastAsia="x-none"/>
    </w:rPr>
  </w:style>
  <w:style w:type="character" w:customStyle="1" w:styleId="Mention1">
    <w:name w:val="Mention1"/>
    <w:uiPriority w:val="99"/>
    <w:semiHidden/>
    <w:unhideWhenUsed/>
    <w:rsid w:val="002E29E9"/>
    <w:rPr>
      <w:color w:val="2B579A"/>
      <w:shd w:val="clear" w:color="auto" w:fill="E6E6E6"/>
    </w:rPr>
  </w:style>
  <w:style w:type="character" w:styleId="FollowedHyperlink">
    <w:name w:val="FollowedHyperlink"/>
    <w:uiPriority w:val="99"/>
    <w:semiHidden/>
    <w:unhideWhenUsed/>
    <w:rsid w:val="002E29E9"/>
    <w:rPr>
      <w:color w:val="954F72"/>
      <w:u w:val="single"/>
    </w:rPr>
  </w:style>
  <w:style w:type="paragraph" w:styleId="Revision">
    <w:name w:val="Revision"/>
    <w:hidden/>
    <w:uiPriority w:val="99"/>
    <w:semiHidden/>
    <w:rsid w:val="002E29E9"/>
    <w:pPr>
      <w:spacing w:after="0" w:line="240" w:lineRule="auto"/>
    </w:pPr>
    <w:rPr>
      <w:rFonts w:ascii="Calibri" w:eastAsia="Calibri" w:hAnsi="Calibri" w:cs="Times New Roman"/>
    </w:rPr>
  </w:style>
  <w:style w:type="character" w:styleId="BookTitle">
    <w:name w:val="Book Title"/>
    <w:basedOn w:val="DefaultParagraphFont"/>
    <w:uiPriority w:val="33"/>
    <w:qFormat/>
    <w:rsid w:val="002E29E9"/>
    <w:rPr>
      <w:b/>
      <w:bCs/>
      <w:i/>
      <w:iCs/>
      <w:spacing w:val="5"/>
    </w:rPr>
  </w:style>
  <w:style w:type="paragraph" w:customStyle="1" w:styleId="a0">
    <w:name w:val="Հոդված"/>
    <w:basedOn w:val="NormalIndent"/>
    <w:link w:val="Char"/>
    <w:qFormat/>
    <w:rsid w:val="002E29E9"/>
    <w:pPr>
      <w:tabs>
        <w:tab w:val="left" w:pos="1985"/>
      </w:tabs>
      <w:spacing w:before="480"/>
      <w:ind w:firstLine="0"/>
      <w:jc w:val="both"/>
    </w:pPr>
    <w:rPr>
      <w:rFonts w:cs="Sylfaen"/>
      <w:color w:val="000000" w:themeColor="text1"/>
      <w:lang w:val="hy-AM" w:eastAsia="x-none"/>
    </w:rPr>
  </w:style>
  <w:style w:type="paragraph" w:customStyle="1" w:styleId="a">
    <w:name w:val="Մաս"/>
    <w:basedOn w:val="ListBullet2"/>
    <w:link w:val="Char0"/>
    <w:qFormat/>
    <w:rsid w:val="002E29E9"/>
    <w:pPr>
      <w:numPr>
        <w:numId w:val="1"/>
      </w:numPr>
      <w:tabs>
        <w:tab w:val="left" w:pos="990"/>
      </w:tabs>
      <w:contextualSpacing w:val="0"/>
      <w:jc w:val="both"/>
      <w:outlineLvl w:val="1"/>
    </w:pPr>
    <w:rPr>
      <w:color w:val="000000" w:themeColor="text1"/>
      <w:szCs w:val="24"/>
      <w:lang w:val="hy-AM" w:eastAsia="x-none"/>
      <w14:scene3d>
        <w14:camera w14:prst="orthographicFront"/>
        <w14:lightRig w14:rig="threePt" w14:dir="t">
          <w14:rot w14:lat="0" w14:lon="0" w14:rev="0"/>
        </w14:lightRig>
      </w14:scene3d>
    </w:rPr>
  </w:style>
  <w:style w:type="character" w:customStyle="1" w:styleId="Char">
    <w:name w:val="Հոդված Char"/>
    <w:basedOn w:val="ListParagraphChar"/>
    <w:link w:val="a0"/>
    <w:rsid w:val="002E29E9"/>
    <w:rPr>
      <w:rFonts w:ascii="GHEA Grapalat" w:eastAsia="Calibri" w:hAnsi="GHEA Grapalat" w:cs="Sylfaen"/>
      <w:color w:val="000000" w:themeColor="text1"/>
      <w:sz w:val="24"/>
      <w:lang w:val="hy-AM" w:eastAsia="x-none"/>
    </w:rPr>
  </w:style>
  <w:style w:type="character" w:customStyle="1" w:styleId="Char0">
    <w:name w:val="Մաս Char"/>
    <w:basedOn w:val="NormalWebChar"/>
    <w:link w:val="a"/>
    <w:rsid w:val="002E29E9"/>
    <w:rPr>
      <w:rFonts w:ascii="GHEA Grapalat" w:eastAsia="Calibri" w:hAnsi="GHEA Grapalat" w:cs="Times New Roman"/>
      <w:color w:val="000000" w:themeColor="text1"/>
      <w:sz w:val="24"/>
      <w:szCs w:val="24"/>
      <w:lang w:val="hy-AM" w:eastAsia="x-none"/>
      <w14:scene3d>
        <w14:camera w14:prst="orthographicFront"/>
        <w14:lightRig w14:rig="threePt" w14:dir="t">
          <w14:rot w14:lat="0" w14:lon="0" w14:rev="0"/>
        </w14:lightRig>
      </w14:scene3d>
    </w:rPr>
  </w:style>
  <w:style w:type="paragraph" w:styleId="NoSpacing">
    <w:name w:val="No Spacing"/>
    <w:basedOn w:val="Normal"/>
    <w:uiPriority w:val="1"/>
    <w:qFormat/>
    <w:rsid w:val="002E29E9"/>
    <w:pPr>
      <w:jc w:val="both"/>
    </w:pPr>
    <w:rPr>
      <w:szCs w:val="24"/>
      <w:lang w:val="hy-AM"/>
    </w:rPr>
  </w:style>
  <w:style w:type="paragraph" w:styleId="Subtitle">
    <w:name w:val="Subtitle"/>
    <w:basedOn w:val="Normal"/>
    <w:next w:val="Normal"/>
    <w:link w:val="SubtitleChar"/>
    <w:uiPriority w:val="11"/>
    <w:qFormat/>
    <w:rsid w:val="002E29E9"/>
    <w:pPr>
      <w:numPr>
        <w:ilvl w:val="1"/>
      </w:numPr>
      <w:spacing w:after="160"/>
      <w:ind w:firstLine="709"/>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2E29E9"/>
    <w:rPr>
      <w:rFonts w:eastAsiaTheme="minorEastAsia"/>
      <w:color w:val="5A5A5A" w:themeColor="text1" w:themeTint="A5"/>
      <w:spacing w:val="15"/>
      <w:sz w:val="24"/>
    </w:rPr>
  </w:style>
  <w:style w:type="paragraph" w:styleId="Header">
    <w:name w:val="header"/>
    <w:basedOn w:val="Normal"/>
    <w:link w:val="HeaderChar"/>
    <w:uiPriority w:val="99"/>
    <w:unhideWhenUsed/>
    <w:rsid w:val="002E29E9"/>
    <w:pPr>
      <w:tabs>
        <w:tab w:val="center" w:pos="4680"/>
        <w:tab w:val="right" w:pos="9360"/>
      </w:tabs>
    </w:pPr>
  </w:style>
  <w:style w:type="character" w:customStyle="1" w:styleId="HeaderChar">
    <w:name w:val="Header Char"/>
    <w:basedOn w:val="DefaultParagraphFont"/>
    <w:link w:val="Header"/>
    <w:uiPriority w:val="99"/>
    <w:rsid w:val="002E29E9"/>
    <w:rPr>
      <w:rFonts w:ascii="GHEA Grapalat" w:eastAsia="Calibri" w:hAnsi="GHEA Grapalat" w:cs="Times New Roman"/>
      <w:sz w:val="24"/>
    </w:rPr>
  </w:style>
  <w:style w:type="paragraph" w:styleId="Footer">
    <w:name w:val="footer"/>
    <w:basedOn w:val="Normal"/>
    <w:link w:val="FooterChar"/>
    <w:uiPriority w:val="99"/>
    <w:unhideWhenUsed/>
    <w:rsid w:val="002E29E9"/>
    <w:pPr>
      <w:tabs>
        <w:tab w:val="center" w:pos="4680"/>
        <w:tab w:val="right" w:pos="9360"/>
      </w:tabs>
    </w:pPr>
  </w:style>
  <w:style w:type="character" w:customStyle="1" w:styleId="FooterChar">
    <w:name w:val="Footer Char"/>
    <w:basedOn w:val="DefaultParagraphFont"/>
    <w:link w:val="Footer"/>
    <w:uiPriority w:val="99"/>
    <w:rsid w:val="002E29E9"/>
    <w:rPr>
      <w:rFonts w:ascii="GHEA Grapalat" w:eastAsia="Calibri" w:hAnsi="GHEA Grapalat" w:cs="Times New Roman"/>
      <w:sz w:val="24"/>
    </w:rPr>
  </w:style>
  <w:style w:type="paragraph" w:styleId="ListBullet2">
    <w:name w:val="List Bullet 2"/>
    <w:basedOn w:val="Normal"/>
    <w:uiPriority w:val="99"/>
    <w:semiHidden/>
    <w:unhideWhenUsed/>
    <w:rsid w:val="002E29E9"/>
    <w:pPr>
      <w:numPr>
        <w:numId w:val="2"/>
      </w:numPr>
      <w:contextualSpacing/>
    </w:pPr>
  </w:style>
  <w:style w:type="paragraph" w:styleId="NormalIndent">
    <w:name w:val="Normal Indent"/>
    <w:basedOn w:val="Normal"/>
    <w:uiPriority w:val="99"/>
    <w:semiHidden/>
    <w:unhideWhenUsed/>
    <w:rsid w:val="002E29E9"/>
  </w:style>
  <w:style w:type="character" w:styleId="LineNumber">
    <w:name w:val="line number"/>
    <w:basedOn w:val="DefaultParagraphFont"/>
    <w:uiPriority w:val="99"/>
    <w:semiHidden/>
    <w:unhideWhenUsed/>
    <w:rsid w:val="002E29E9"/>
  </w:style>
  <w:style w:type="paragraph" w:customStyle="1" w:styleId="Style1">
    <w:name w:val="Style1"/>
    <w:basedOn w:val="ListNumber3"/>
    <w:link w:val="Style1Char"/>
    <w:qFormat/>
    <w:rsid w:val="002E29E9"/>
    <w:pPr>
      <w:widowControl w:val="0"/>
      <w:numPr>
        <w:numId w:val="3"/>
      </w:numPr>
      <w:tabs>
        <w:tab w:val="left" w:pos="992"/>
      </w:tabs>
      <w:jc w:val="both"/>
    </w:pPr>
    <w:rPr>
      <w:szCs w:val="20"/>
      <w:lang w:val="hy-AM" w:eastAsia="x-none"/>
    </w:rPr>
  </w:style>
  <w:style w:type="character" w:customStyle="1" w:styleId="Style1Char">
    <w:name w:val="Style1 Char"/>
    <w:basedOn w:val="BodyTextChar"/>
    <w:link w:val="Style1"/>
    <w:rsid w:val="002E29E9"/>
    <w:rPr>
      <w:rFonts w:ascii="GHEA Grapalat" w:eastAsia="Calibri" w:hAnsi="GHEA Grapalat" w:cs="Times New Roman"/>
      <w:sz w:val="24"/>
      <w:szCs w:val="20"/>
      <w:lang w:val="hy-AM" w:eastAsia="x-none"/>
    </w:rPr>
  </w:style>
  <w:style w:type="paragraph" w:styleId="ListNumber2">
    <w:name w:val="List Number 2"/>
    <w:basedOn w:val="Normal"/>
    <w:uiPriority w:val="99"/>
    <w:semiHidden/>
    <w:unhideWhenUsed/>
    <w:rsid w:val="002E29E9"/>
    <w:pPr>
      <w:numPr>
        <w:numId w:val="4"/>
      </w:numPr>
      <w:contextualSpacing/>
    </w:pPr>
  </w:style>
  <w:style w:type="paragraph" w:styleId="ListNumber3">
    <w:name w:val="List Number 3"/>
    <w:basedOn w:val="Normal"/>
    <w:uiPriority w:val="99"/>
    <w:semiHidden/>
    <w:unhideWhenUsed/>
    <w:rsid w:val="002E29E9"/>
    <w:pPr>
      <w:numPr>
        <w:numId w:val="5"/>
      </w:numPr>
      <w:contextualSpacing/>
    </w:pPr>
  </w:style>
  <w:style w:type="paragraph" w:styleId="EndnoteText">
    <w:name w:val="endnote text"/>
    <w:basedOn w:val="Normal"/>
    <w:link w:val="EndnoteTextChar"/>
    <w:uiPriority w:val="99"/>
    <w:semiHidden/>
    <w:unhideWhenUsed/>
    <w:rsid w:val="00C069DC"/>
    <w:pPr>
      <w:spacing w:line="240" w:lineRule="auto"/>
    </w:pPr>
    <w:rPr>
      <w:sz w:val="20"/>
      <w:szCs w:val="20"/>
    </w:rPr>
  </w:style>
  <w:style w:type="character" w:customStyle="1" w:styleId="EndnoteTextChar">
    <w:name w:val="Endnote Text Char"/>
    <w:basedOn w:val="DefaultParagraphFont"/>
    <w:link w:val="EndnoteText"/>
    <w:uiPriority w:val="99"/>
    <w:semiHidden/>
    <w:rsid w:val="00C069DC"/>
    <w:rPr>
      <w:rFonts w:ascii="GHEA Grapalat" w:eastAsia="Calibri" w:hAnsi="GHEA Grapalat" w:cs="Times New Roman"/>
      <w:sz w:val="20"/>
      <w:szCs w:val="20"/>
    </w:rPr>
  </w:style>
  <w:style w:type="character" w:styleId="EndnoteReference">
    <w:name w:val="endnote reference"/>
    <w:basedOn w:val="DefaultParagraphFont"/>
    <w:uiPriority w:val="99"/>
    <w:semiHidden/>
    <w:unhideWhenUsed/>
    <w:rsid w:val="00C069D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322527">
      <w:bodyDiv w:val="1"/>
      <w:marLeft w:val="0"/>
      <w:marRight w:val="0"/>
      <w:marTop w:val="0"/>
      <w:marBottom w:val="0"/>
      <w:divBdr>
        <w:top w:val="none" w:sz="0" w:space="0" w:color="auto"/>
        <w:left w:val="none" w:sz="0" w:space="0" w:color="auto"/>
        <w:bottom w:val="none" w:sz="0" w:space="0" w:color="auto"/>
        <w:right w:val="none" w:sz="0" w:space="0" w:color="auto"/>
      </w:divBdr>
    </w:div>
    <w:div w:id="78673118">
      <w:bodyDiv w:val="1"/>
      <w:marLeft w:val="0"/>
      <w:marRight w:val="0"/>
      <w:marTop w:val="0"/>
      <w:marBottom w:val="0"/>
      <w:divBdr>
        <w:top w:val="none" w:sz="0" w:space="0" w:color="auto"/>
        <w:left w:val="none" w:sz="0" w:space="0" w:color="auto"/>
        <w:bottom w:val="none" w:sz="0" w:space="0" w:color="auto"/>
        <w:right w:val="none" w:sz="0" w:space="0" w:color="auto"/>
      </w:divBdr>
    </w:div>
    <w:div w:id="113714473">
      <w:bodyDiv w:val="1"/>
      <w:marLeft w:val="0"/>
      <w:marRight w:val="0"/>
      <w:marTop w:val="0"/>
      <w:marBottom w:val="0"/>
      <w:divBdr>
        <w:top w:val="none" w:sz="0" w:space="0" w:color="auto"/>
        <w:left w:val="none" w:sz="0" w:space="0" w:color="auto"/>
        <w:bottom w:val="none" w:sz="0" w:space="0" w:color="auto"/>
        <w:right w:val="none" w:sz="0" w:space="0" w:color="auto"/>
      </w:divBdr>
    </w:div>
    <w:div w:id="448400031">
      <w:bodyDiv w:val="1"/>
      <w:marLeft w:val="0"/>
      <w:marRight w:val="0"/>
      <w:marTop w:val="0"/>
      <w:marBottom w:val="0"/>
      <w:divBdr>
        <w:top w:val="none" w:sz="0" w:space="0" w:color="auto"/>
        <w:left w:val="none" w:sz="0" w:space="0" w:color="auto"/>
        <w:bottom w:val="none" w:sz="0" w:space="0" w:color="auto"/>
        <w:right w:val="none" w:sz="0" w:space="0" w:color="auto"/>
      </w:divBdr>
    </w:div>
    <w:div w:id="644630052">
      <w:bodyDiv w:val="1"/>
      <w:marLeft w:val="0"/>
      <w:marRight w:val="0"/>
      <w:marTop w:val="0"/>
      <w:marBottom w:val="0"/>
      <w:divBdr>
        <w:top w:val="none" w:sz="0" w:space="0" w:color="auto"/>
        <w:left w:val="none" w:sz="0" w:space="0" w:color="auto"/>
        <w:bottom w:val="none" w:sz="0" w:space="0" w:color="auto"/>
        <w:right w:val="none" w:sz="0" w:space="0" w:color="auto"/>
      </w:divBdr>
    </w:div>
    <w:div w:id="744183187">
      <w:bodyDiv w:val="1"/>
      <w:marLeft w:val="0"/>
      <w:marRight w:val="0"/>
      <w:marTop w:val="0"/>
      <w:marBottom w:val="0"/>
      <w:divBdr>
        <w:top w:val="none" w:sz="0" w:space="0" w:color="auto"/>
        <w:left w:val="none" w:sz="0" w:space="0" w:color="auto"/>
        <w:bottom w:val="none" w:sz="0" w:space="0" w:color="auto"/>
        <w:right w:val="none" w:sz="0" w:space="0" w:color="auto"/>
      </w:divBdr>
    </w:div>
    <w:div w:id="829324658">
      <w:bodyDiv w:val="1"/>
      <w:marLeft w:val="0"/>
      <w:marRight w:val="0"/>
      <w:marTop w:val="0"/>
      <w:marBottom w:val="0"/>
      <w:divBdr>
        <w:top w:val="none" w:sz="0" w:space="0" w:color="auto"/>
        <w:left w:val="none" w:sz="0" w:space="0" w:color="auto"/>
        <w:bottom w:val="none" w:sz="0" w:space="0" w:color="auto"/>
        <w:right w:val="none" w:sz="0" w:space="0" w:color="auto"/>
      </w:divBdr>
    </w:div>
    <w:div w:id="929898647">
      <w:bodyDiv w:val="1"/>
      <w:marLeft w:val="0"/>
      <w:marRight w:val="0"/>
      <w:marTop w:val="0"/>
      <w:marBottom w:val="0"/>
      <w:divBdr>
        <w:top w:val="none" w:sz="0" w:space="0" w:color="auto"/>
        <w:left w:val="none" w:sz="0" w:space="0" w:color="auto"/>
        <w:bottom w:val="none" w:sz="0" w:space="0" w:color="auto"/>
        <w:right w:val="none" w:sz="0" w:space="0" w:color="auto"/>
      </w:divBdr>
    </w:div>
    <w:div w:id="1225488100">
      <w:bodyDiv w:val="1"/>
      <w:marLeft w:val="0"/>
      <w:marRight w:val="0"/>
      <w:marTop w:val="0"/>
      <w:marBottom w:val="0"/>
      <w:divBdr>
        <w:top w:val="none" w:sz="0" w:space="0" w:color="auto"/>
        <w:left w:val="none" w:sz="0" w:space="0" w:color="auto"/>
        <w:bottom w:val="none" w:sz="0" w:space="0" w:color="auto"/>
        <w:right w:val="none" w:sz="0" w:space="0" w:color="auto"/>
      </w:divBdr>
    </w:div>
    <w:div w:id="1499734331">
      <w:bodyDiv w:val="1"/>
      <w:marLeft w:val="0"/>
      <w:marRight w:val="0"/>
      <w:marTop w:val="0"/>
      <w:marBottom w:val="0"/>
      <w:divBdr>
        <w:top w:val="none" w:sz="0" w:space="0" w:color="auto"/>
        <w:left w:val="none" w:sz="0" w:space="0" w:color="auto"/>
        <w:bottom w:val="none" w:sz="0" w:space="0" w:color="auto"/>
        <w:right w:val="none" w:sz="0" w:space="0" w:color="auto"/>
      </w:divBdr>
    </w:div>
    <w:div w:id="1548227142">
      <w:bodyDiv w:val="1"/>
      <w:marLeft w:val="0"/>
      <w:marRight w:val="0"/>
      <w:marTop w:val="0"/>
      <w:marBottom w:val="0"/>
      <w:divBdr>
        <w:top w:val="none" w:sz="0" w:space="0" w:color="auto"/>
        <w:left w:val="none" w:sz="0" w:space="0" w:color="auto"/>
        <w:bottom w:val="none" w:sz="0" w:space="0" w:color="auto"/>
        <w:right w:val="none" w:sz="0" w:space="0" w:color="auto"/>
      </w:divBdr>
    </w:div>
    <w:div w:id="1570071973">
      <w:bodyDiv w:val="1"/>
      <w:marLeft w:val="0"/>
      <w:marRight w:val="0"/>
      <w:marTop w:val="0"/>
      <w:marBottom w:val="0"/>
      <w:divBdr>
        <w:top w:val="none" w:sz="0" w:space="0" w:color="auto"/>
        <w:left w:val="none" w:sz="0" w:space="0" w:color="auto"/>
        <w:bottom w:val="none" w:sz="0" w:space="0" w:color="auto"/>
        <w:right w:val="none" w:sz="0" w:space="0" w:color="auto"/>
      </w:divBdr>
    </w:div>
    <w:div w:id="1603492520">
      <w:bodyDiv w:val="1"/>
      <w:marLeft w:val="0"/>
      <w:marRight w:val="0"/>
      <w:marTop w:val="0"/>
      <w:marBottom w:val="0"/>
      <w:divBdr>
        <w:top w:val="none" w:sz="0" w:space="0" w:color="auto"/>
        <w:left w:val="none" w:sz="0" w:space="0" w:color="auto"/>
        <w:bottom w:val="none" w:sz="0" w:space="0" w:color="auto"/>
        <w:right w:val="none" w:sz="0" w:space="0" w:color="auto"/>
      </w:divBdr>
    </w:div>
    <w:div w:id="1620531632">
      <w:bodyDiv w:val="1"/>
      <w:marLeft w:val="0"/>
      <w:marRight w:val="0"/>
      <w:marTop w:val="0"/>
      <w:marBottom w:val="0"/>
      <w:divBdr>
        <w:top w:val="none" w:sz="0" w:space="0" w:color="auto"/>
        <w:left w:val="none" w:sz="0" w:space="0" w:color="auto"/>
        <w:bottom w:val="none" w:sz="0" w:space="0" w:color="auto"/>
        <w:right w:val="none" w:sz="0" w:space="0" w:color="auto"/>
      </w:divBdr>
    </w:div>
    <w:div w:id="2007859126">
      <w:bodyDiv w:val="1"/>
      <w:marLeft w:val="0"/>
      <w:marRight w:val="0"/>
      <w:marTop w:val="0"/>
      <w:marBottom w:val="0"/>
      <w:divBdr>
        <w:top w:val="none" w:sz="0" w:space="0" w:color="auto"/>
        <w:left w:val="none" w:sz="0" w:space="0" w:color="auto"/>
        <w:bottom w:val="none" w:sz="0" w:space="0" w:color="auto"/>
        <w:right w:val="none" w:sz="0" w:space="0" w:color="auto"/>
      </w:divBdr>
    </w:div>
    <w:div w:id="2056811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43F6BC-C45A-472F-A9F3-1E9A556156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11</Pages>
  <Words>2535</Words>
  <Characters>14454</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Movsisyan</dc:creator>
  <cp:keywords>https:/mul2-minfin.gov.am/tasks/806880/oneclick/Naxagic.docx?token=8ae4a87f355e2f92751db15caa637759</cp:keywords>
  <cp:lastModifiedBy>Arman Poghosyan</cp:lastModifiedBy>
  <cp:revision>5</cp:revision>
  <cp:lastPrinted>2024-04-08T07:14:00Z</cp:lastPrinted>
  <dcterms:created xsi:type="dcterms:W3CDTF">2024-05-02T05:21:00Z</dcterms:created>
  <dcterms:modified xsi:type="dcterms:W3CDTF">2024-05-02T06:11:00Z</dcterms:modified>
</cp:coreProperties>
</file>