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6324C951" w14:textId="30DF8F94" w:rsidR="007D34AE" w:rsidRDefault="00CF0B4C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</w:rPr>
      </w:pPr>
      <w:r w:rsidRPr="00CF0B4C">
        <w:rPr>
          <w:rFonts w:ascii="GHEA Grapalat" w:hAnsi="GHEA Grapalat"/>
          <w:b/>
          <w:sz w:val="24"/>
          <w:szCs w:val="24"/>
          <w:lang w:val="de-DE"/>
        </w:rPr>
        <w:t xml:space="preserve">«ԵՎՐԱՍԻԱԿԱՆ ԶԱՐԳԱՑՄԱՆ ԲԱՆԿԻ ՀԻՄՆԱԴՐՄԱՆ ՄԱՍԻՆ 2006 ԹՎԱԿԱՆԻ ՀՈՒՆՎԱՐԻ 12-Ի ՀԱՄԱՁԱՅՆԱԳՐՈՒՄ ՓՈՓՈԽՈՒԹՅՈՒՆՆԵՐ ԿԱՏԱՐԵԼՈՒ ՄԱՍԻՆ» ԱՐՁԱՆԱԳՐՈՒԹՅԱՆ ՆԱԽԱԳԾԻ </w:t>
      </w:r>
      <w:r w:rsidR="009D5385" w:rsidRPr="009D5385">
        <w:rPr>
          <w:rFonts w:ascii="GHEA Grapalat" w:hAnsi="GHEA Grapalat"/>
          <w:b/>
          <w:sz w:val="24"/>
          <w:szCs w:val="24"/>
          <w:lang w:val="de-DE"/>
        </w:rPr>
        <w:t>(ԱՅՍՈՒՀԵՏ՝ ՆԱԽԱԳԻԾ)</w:t>
      </w:r>
      <w:r w:rsidR="009D538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D5385" w:rsidRPr="007D34AE">
        <w:rPr>
          <w:rFonts w:ascii="GHEA Grapalat" w:hAnsi="GHEA Grapalat"/>
          <w:b/>
          <w:sz w:val="24"/>
          <w:szCs w:val="24"/>
        </w:rPr>
        <w:t>ՀԱՍՏԱՏՄԱՆ</w:t>
      </w:r>
      <w:r w:rsidR="009D5385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9D5385" w:rsidRPr="007D34AE">
        <w:rPr>
          <w:rFonts w:ascii="GHEA Grapalat" w:hAnsi="GHEA Grapalat"/>
          <w:b/>
          <w:sz w:val="24"/>
          <w:szCs w:val="24"/>
        </w:rPr>
        <w:t>ՆՊԱՏԱԿԱՀԱՐՄԱՐՈՒԹՅԱՆ</w:t>
      </w:r>
      <w:r w:rsidR="009D5385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9D5385" w:rsidRPr="007D34AE">
        <w:rPr>
          <w:rFonts w:ascii="GHEA Grapalat" w:hAnsi="GHEA Grapalat"/>
          <w:b/>
          <w:sz w:val="24"/>
          <w:szCs w:val="24"/>
        </w:rPr>
        <w:t>ՎԵՐԱԲԵՐՅԱԼ</w:t>
      </w:r>
      <w:r w:rsidR="009D5385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9D5385" w:rsidRPr="007D34AE">
        <w:rPr>
          <w:rFonts w:ascii="GHEA Grapalat" w:hAnsi="GHEA Grapalat"/>
          <w:b/>
          <w:sz w:val="24"/>
          <w:szCs w:val="24"/>
        </w:rPr>
        <w:t>ՍՏԱՑՎԱԾ</w:t>
      </w:r>
      <w:r w:rsidR="009D5385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9D5385" w:rsidRPr="007D34AE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0B93E780" w14:textId="77777777" w:rsidR="008528A9" w:rsidRPr="007D34AE" w:rsidRDefault="008528A9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</w:p>
    <w:p w14:paraId="659593D5" w14:textId="2CA7A06A" w:rsidR="00F13122" w:rsidRPr="007D34AE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025" w:type="dxa"/>
        <w:tblLayout w:type="fixed"/>
        <w:tblLook w:val="04A0" w:firstRow="1" w:lastRow="0" w:firstColumn="1" w:lastColumn="0" w:noHBand="0" w:noVBand="1"/>
      </w:tblPr>
      <w:tblGrid>
        <w:gridCol w:w="7628"/>
        <w:gridCol w:w="15"/>
        <w:gridCol w:w="4773"/>
        <w:gridCol w:w="28"/>
        <w:gridCol w:w="2581"/>
      </w:tblGrid>
      <w:tr w:rsidR="00106CA9" w:rsidRPr="00CD14CB" w14:paraId="38C7D9A6" w14:textId="77777777" w:rsidTr="000071C0">
        <w:trPr>
          <w:trHeight w:val="646"/>
        </w:trPr>
        <w:tc>
          <w:tcPr>
            <w:tcW w:w="12444" w:type="dxa"/>
            <w:gridSpan w:val="4"/>
            <w:shd w:val="clear" w:color="auto" w:fill="BFBFBF" w:themeFill="background1" w:themeFillShade="BF"/>
          </w:tcPr>
          <w:p w14:paraId="560002F4" w14:textId="0BA2C70B" w:rsidR="00106CA9" w:rsidRDefault="00106CA9" w:rsidP="00D37AF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581" w:type="dxa"/>
            <w:shd w:val="clear" w:color="auto" w:fill="BFBFBF" w:themeFill="background1" w:themeFillShade="BF"/>
          </w:tcPr>
          <w:p w14:paraId="5850F25D" w14:textId="06717776" w:rsidR="0049787A" w:rsidRPr="0049787A" w:rsidRDefault="0049787A" w:rsidP="00D37AF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9787A">
              <w:rPr>
                <w:rFonts w:ascii="GHEA Grapalat" w:hAnsi="GHEA Grapalat" w:cs="Sylfaen"/>
                <w:sz w:val="24"/>
                <w:szCs w:val="24"/>
              </w:rPr>
              <w:t>25.04.2024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  <w:bookmarkStart w:id="0" w:name="_GoBack"/>
            <w:bookmarkEnd w:id="0"/>
          </w:p>
          <w:p w14:paraId="236019BB" w14:textId="1C327F78" w:rsidR="00106CA9" w:rsidRPr="0049787A" w:rsidRDefault="0049787A" w:rsidP="00D37AF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9787A">
              <w:rPr>
                <w:rFonts w:ascii="GHEA Grapalat" w:hAnsi="GHEA Grapalat" w:cs="Sylfaen"/>
                <w:b/>
                <w:sz w:val="24"/>
                <w:szCs w:val="24"/>
              </w:rPr>
              <w:t>N 01/5-1/8821-2024</w:t>
            </w:r>
          </w:p>
        </w:tc>
      </w:tr>
      <w:tr w:rsidR="00A44B90" w:rsidRPr="00CD14CB" w14:paraId="6FE949E8" w14:textId="77777777" w:rsidTr="000071C0">
        <w:trPr>
          <w:trHeight w:val="749"/>
        </w:trPr>
        <w:tc>
          <w:tcPr>
            <w:tcW w:w="7628" w:type="dxa"/>
          </w:tcPr>
          <w:p w14:paraId="58A7A8B1" w14:textId="11C97931" w:rsidR="00A44B90" w:rsidRPr="00A44B90" w:rsidRDefault="008528A9" w:rsidP="00D37AF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528A9">
              <w:rPr>
                <w:rFonts w:ascii="GHEA Grapalat" w:hAnsi="GHEA Grapalat"/>
                <w:color w:val="000000"/>
                <w:sz w:val="24"/>
                <w:szCs w:val="24"/>
              </w:rPr>
              <w:t>Արձանագրության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նախագծի</w:t>
            </w:r>
            <w:r w:rsidRPr="008528A9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մեջ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7397" w:type="dxa"/>
            <w:gridSpan w:val="4"/>
          </w:tcPr>
          <w:p w14:paraId="444A4E4C" w14:textId="3DBDAE96" w:rsidR="00A44B90" w:rsidRPr="00093ECF" w:rsidRDefault="008528A9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538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14:paraId="41DA5485" w14:textId="5722446B" w:rsidR="00A44B90" w:rsidRPr="00A44B90" w:rsidRDefault="00A44B90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106CA9" w14:paraId="77A4358B" w14:textId="77777777" w:rsidTr="000071C0">
        <w:trPr>
          <w:trHeight w:val="646"/>
        </w:trPr>
        <w:tc>
          <w:tcPr>
            <w:tcW w:w="12444" w:type="dxa"/>
            <w:gridSpan w:val="4"/>
            <w:shd w:val="clear" w:color="auto" w:fill="BFBFBF" w:themeFill="background1" w:themeFillShade="BF"/>
          </w:tcPr>
          <w:p w14:paraId="401CA916" w14:textId="266FC754" w:rsidR="00A44B90" w:rsidRPr="00A44B90" w:rsidRDefault="007D34AE" w:rsidP="000071C0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  <w:tab w:val="left" w:pos="4020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81" w:type="dxa"/>
            <w:shd w:val="clear" w:color="auto" w:fill="BFBFBF" w:themeFill="background1" w:themeFillShade="BF"/>
          </w:tcPr>
          <w:p w14:paraId="268F80F1" w14:textId="17AF5B2B" w:rsidR="00A44B90" w:rsidRDefault="00DB76EA" w:rsidP="00D37AF1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01.04.2024</w:t>
            </w:r>
            <w:r w:rsidR="00A44B90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</w:t>
            </w:r>
            <w:r w:rsidR="00A44B90"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6A52701F" w14:textId="5953D3D4" w:rsidR="00A44B90" w:rsidRPr="00106CA9" w:rsidRDefault="009D5385" w:rsidP="00D37AF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 xml:space="preserve">N </w:t>
            </w:r>
            <w:r w:rsidR="00DB76EA" w:rsidRPr="00DB76EA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//12284-2024</w:t>
            </w:r>
          </w:p>
        </w:tc>
      </w:tr>
      <w:tr w:rsidR="00A44B90" w:rsidRPr="009D5385" w14:paraId="08A514D3" w14:textId="77777777" w:rsidTr="000071C0">
        <w:trPr>
          <w:trHeight w:val="749"/>
        </w:trPr>
        <w:tc>
          <w:tcPr>
            <w:tcW w:w="7628" w:type="dxa"/>
          </w:tcPr>
          <w:p w14:paraId="5E22FBAC" w14:textId="77777777" w:rsidR="00DB76EA" w:rsidRPr="00DB76EA" w:rsidRDefault="00DB76EA" w:rsidP="00DB76EA">
            <w:p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76EA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օրենքին հակասող, օրենքի փոփոխություն կամ նոր օրենքի ընդունում նախատեսող նորմեր։</w:t>
            </w:r>
          </w:p>
          <w:p w14:paraId="0D20CDD3" w14:textId="7F1DD4CA" w:rsidR="00A44B90" w:rsidRPr="007D34AE" w:rsidRDefault="00DB76EA" w:rsidP="00DB76EA">
            <w:p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76E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 </w:t>
            </w:r>
            <w:r w:rsidR="009D5385" w:rsidRPr="009D5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7397" w:type="dxa"/>
            <w:gridSpan w:val="4"/>
          </w:tcPr>
          <w:p w14:paraId="3E84D325" w14:textId="06FFEE05" w:rsidR="00A44B90" w:rsidRDefault="009D5385" w:rsidP="00D37AF1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538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536E7" w:rsidRPr="00106CA9" w14:paraId="2373197A" w14:textId="77777777" w:rsidTr="000071C0">
        <w:trPr>
          <w:trHeight w:val="646"/>
        </w:trPr>
        <w:tc>
          <w:tcPr>
            <w:tcW w:w="12444" w:type="dxa"/>
            <w:gridSpan w:val="4"/>
            <w:shd w:val="clear" w:color="auto" w:fill="BFBFBF" w:themeFill="background1" w:themeFillShade="BF"/>
          </w:tcPr>
          <w:p w14:paraId="0262D49E" w14:textId="656D799F" w:rsidR="001536E7" w:rsidRPr="001536E7" w:rsidRDefault="00CA7AC5" w:rsidP="00D37AF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581" w:type="dxa"/>
            <w:shd w:val="clear" w:color="auto" w:fill="BFBFBF" w:themeFill="background1" w:themeFillShade="BF"/>
          </w:tcPr>
          <w:p w14:paraId="24836BEB" w14:textId="13131668" w:rsidR="001536E7" w:rsidRDefault="00CF0B4C" w:rsidP="00D37AF1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04.04.2024</w:t>
            </w:r>
            <w:r w:rsidR="001536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</w:t>
            </w:r>
            <w:r w:rsidR="001536E7"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60CFEAE4" w14:textId="617937B5" w:rsidR="001536E7" w:rsidRPr="00106CA9" w:rsidRDefault="009D5385" w:rsidP="00D37AF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 xml:space="preserve">N </w:t>
            </w:r>
            <w:r w:rsidR="00CF0B4C" w:rsidRPr="00CF0B4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1111/17976-24</w:t>
            </w:r>
          </w:p>
        </w:tc>
      </w:tr>
      <w:tr w:rsidR="00A44B90" w:rsidRPr="00A44B90" w14:paraId="6FC2AE72" w14:textId="77777777" w:rsidTr="000071C0">
        <w:trPr>
          <w:trHeight w:val="749"/>
        </w:trPr>
        <w:tc>
          <w:tcPr>
            <w:tcW w:w="7628" w:type="dxa"/>
          </w:tcPr>
          <w:p w14:paraId="6889D2BC" w14:textId="77777777" w:rsidR="00CF0B4C" w:rsidRPr="00CF0B4C" w:rsidRDefault="00CF0B4C" w:rsidP="00CF0B4C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F0B4C">
              <w:rPr>
                <w:rFonts w:ascii="GHEA Grapalat" w:hAnsi="GHEA Grapalat"/>
                <w:color w:val="000000"/>
                <w:sz w:val="24"/>
                <w:szCs w:val="24"/>
              </w:rPr>
              <w:t>Եվրասիական զարգացման բանկի հիմնադրման մասին» 2006թ. հունվարի 12-ի համաձայնագրում փոփոխություններ կատարելու մասին» արձանագրության նախագծին (Այսուհետ՝ Արձանագրության նախագիծ) հավանություն է տրվել Եվրասիական զարգացման բանկի (այսուհետ՝ Բանկ) խորհրդի՝ 2022թ. դեկտեմբերի 30-ի թիվ 177 որոշմամբ։</w:t>
            </w:r>
          </w:p>
          <w:p w14:paraId="0A666365" w14:textId="77777777" w:rsidR="00CF0B4C" w:rsidRPr="00CF0B4C" w:rsidRDefault="00CF0B4C" w:rsidP="00CF0B4C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F0B4C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Արձանագրության նախագծով նախատեսված փոփոխությունների նպատակն է՝ ընդլայնել այն հարցերի շրջանակը, որոնց շուրջ Բանկի խորհրդի կողմից որոշումներն ընդունվում են ձայների երեք քառորդով, ըստ էության՝ հրաժարվելով ձայների պարզ մեծամասնությամբ որոշումների ընդունման ընթացակարգից:</w:t>
            </w:r>
          </w:p>
          <w:p w14:paraId="14FFDF27" w14:textId="77777777" w:rsidR="00CF0B4C" w:rsidRPr="00CF0B4C" w:rsidRDefault="00CF0B4C" w:rsidP="00CF0B4C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F0B4C">
              <w:rPr>
                <w:rFonts w:ascii="GHEA Grapalat" w:hAnsi="GHEA Grapalat"/>
                <w:color w:val="000000"/>
                <w:sz w:val="24"/>
                <w:szCs w:val="24"/>
              </w:rPr>
              <w:t>Ընդհանուր առմամբ արձանագրության նախագծի ստորագրումը միտված է Բանկի խորհդի կողմից առավել ծանրակշիռ մեծամասնությամբ որոշումներ ընդունելու միջոցով Բանկի կառավարման արդյունավետության բարձրացմանը:</w:t>
            </w:r>
          </w:p>
          <w:p w14:paraId="37209D41" w14:textId="77777777" w:rsidR="00CF0B4C" w:rsidRPr="00CF0B4C" w:rsidRDefault="00CF0B4C" w:rsidP="00CF0B4C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F0B4C">
              <w:rPr>
                <w:rFonts w:ascii="GHEA Grapalat" w:hAnsi="GHEA Grapalat"/>
                <w:color w:val="000000"/>
                <w:sz w:val="24"/>
                <w:szCs w:val="24"/>
              </w:rPr>
              <w:t xml:space="preserve">Հաշվի առնելով վերոգրյալը, ինչպես նաև իրավասու գերատեսչության կողմից ներկայացված հիմնավորումը՝  ՀՀ արտաքին գործերի նախարարությունը «Միջազգային պայմանագրերի մասին» օրենքի 5-րդ հոդվածի հիմքով՝ նպատակահարմար է գտնում Արձանագրության ստորագրումը։ </w:t>
            </w:r>
          </w:p>
          <w:p w14:paraId="160B6787" w14:textId="793DA864" w:rsidR="00A44B90" w:rsidRPr="00BE7628" w:rsidRDefault="00CF0B4C" w:rsidP="00CF0B4C">
            <w:pPr>
              <w:ind w:right="-31" w:firstLine="708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CF0B4C">
              <w:rPr>
                <w:rFonts w:ascii="GHEA Grapalat" w:hAnsi="GHEA Grapalat"/>
                <w:color w:val="000000"/>
                <w:sz w:val="24"/>
                <w:szCs w:val="24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7397" w:type="dxa"/>
            <w:gridSpan w:val="4"/>
          </w:tcPr>
          <w:p w14:paraId="110FE08C" w14:textId="4E235044" w:rsidR="001536E7" w:rsidRPr="00093ECF" w:rsidRDefault="001536E7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="00F516C9"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A44B90" w:rsidRDefault="00A44B90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536E7" w:rsidRPr="00106CA9" w14:paraId="6F2AD145" w14:textId="77777777" w:rsidTr="000071C0">
        <w:trPr>
          <w:trHeight w:val="631"/>
        </w:trPr>
        <w:tc>
          <w:tcPr>
            <w:tcW w:w="12444" w:type="dxa"/>
            <w:gridSpan w:val="4"/>
            <w:shd w:val="clear" w:color="auto" w:fill="BFBFBF" w:themeFill="background1" w:themeFillShade="BF"/>
          </w:tcPr>
          <w:p w14:paraId="5300FB89" w14:textId="46CC5A12" w:rsidR="001536E7" w:rsidRPr="00635F77" w:rsidRDefault="00BE7628" w:rsidP="000071C0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ind w:left="243" w:firstLine="207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</w:p>
        </w:tc>
        <w:tc>
          <w:tcPr>
            <w:tcW w:w="2581" w:type="dxa"/>
            <w:shd w:val="clear" w:color="auto" w:fill="BFBFBF" w:themeFill="background1" w:themeFillShade="BF"/>
          </w:tcPr>
          <w:p w14:paraId="67BE9FBE" w14:textId="71948548" w:rsidR="001536E7" w:rsidRDefault="00C02D73" w:rsidP="00D37AF1">
            <w:pPr>
              <w:pStyle w:val="ListParagraph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73566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.03</w:t>
            </w:r>
            <w:r w:rsidR="0073566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.2024</w:t>
            </w:r>
            <w:r w:rsidR="001536E7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</w:t>
            </w:r>
            <w:r w:rsidR="001536E7" w:rsidRPr="00E0547A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</w:t>
            </w:r>
          </w:p>
          <w:p w14:paraId="17032839" w14:textId="1067320D" w:rsidR="001536E7" w:rsidRPr="00106CA9" w:rsidRDefault="001536E7" w:rsidP="00D37AF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06CA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BE7628">
              <w:t xml:space="preserve"> </w:t>
            </w:r>
            <w:r w:rsidR="00735665" w:rsidRPr="0073566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ԳՍ//9506-2024</w:t>
            </w:r>
          </w:p>
        </w:tc>
      </w:tr>
      <w:tr w:rsidR="001536E7" w:rsidRPr="009E0A5B" w14:paraId="7E7C6E26" w14:textId="77777777" w:rsidTr="000071C0">
        <w:trPr>
          <w:trHeight w:val="1952"/>
        </w:trPr>
        <w:tc>
          <w:tcPr>
            <w:tcW w:w="7643" w:type="dxa"/>
            <w:gridSpan w:val="2"/>
            <w:tcBorders>
              <w:bottom w:val="single" w:sz="4" w:space="0" w:color="auto"/>
            </w:tcBorders>
          </w:tcPr>
          <w:p w14:paraId="125BB11B" w14:textId="1A22DD0F" w:rsidR="008107D8" w:rsidRPr="00635F77" w:rsidRDefault="00735665" w:rsidP="00D37AF1">
            <w:pPr>
              <w:tabs>
                <w:tab w:val="left" w:pos="567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5665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«Եվրասիական զարգացման բանկի հիմնադրման մասին 2006 թվականի հունվարի 12-ի համաձայնագրում փոփոխություններ կատարելու մասին» արձանագրության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382" w:type="dxa"/>
            <w:gridSpan w:val="3"/>
            <w:tcBorders>
              <w:bottom w:val="single" w:sz="4" w:space="0" w:color="auto"/>
            </w:tcBorders>
          </w:tcPr>
          <w:p w14:paraId="19FF70AA" w14:textId="31EC6F3E" w:rsidR="001536E7" w:rsidRPr="00093ECF" w:rsidRDefault="001536E7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F516C9"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1536E7" w:rsidRPr="009E0A5B" w:rsidRDefault="001536E7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BED041" w14:textId="77777777" w:rsidR="001536E7" w:rsidRPr="009E0A5B" w:rsidRDefault="001536E7" w:rsidP="00D37AF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8AAE0BC" w14:textId="77777777" w:rsidR="001536E7" w:rsidRPr="00CD14CB" w:rsidRDefault="001536E7" w:rsidP="005A7D9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  <w:tr w:rsidR="00D37AF1" w:rsidRPr="00982449" w14:paraId="69193A75" w14:textId="4C3E44C4" w:rsidTr="000071C0">
        <w:trPr>
          <w:trHeight w:val="512"/>
        </w:trPr>
        <w:tc>
          <w:tcPr>
            <w:tcW w:w="7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4D5067C7" w14:textId="7652409F" w:rsidR="00D37AF1" w:rsidRPr="00D37AF1" w:rsidRDefault="00D37AF1" w:rsidP="001A2A3D">
            <w:pPr>
              <w:pStyle w:val="ListParagraph"/>
              <w:numPr>
                <w:ilvl w:val="0"/>
                <w:numId w:val="2"/>
              </w:numPr>
              <w:tabs>
                <w:tab w:val="left" w:pos="5310"/>
                <w:tab w:val="left" w:pos="5400"/>
                <w:tab w:val="left" w:pos="5490"/>
                <w:tab w:val="left" w:pos="5670"/>
              </w:tabs>
              <w:spacing w:line="360" w:lineRule="auto"/>
              <w:ind w:left="2940" w:hanging="270"/>
              <w:rPr>
                <w:rFonts w:ascii="Sylfaen" w:hAnsi="Sylfaen"/>
                <w:highlight w:val="darkGray"/>
                <w:lang w:val="hy-AM"/>
              </w:rPr>
            </w:pPr>
            <w:r w:rsidRPr="00D37AF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1A2A3D">
              <w:rPr>
                <w:rFonts w:ascii="GHEA Grapalat" w:hAnsi="GHEA Grapalat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4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84924E5" w14:textId="77777777" w:rsidR="00D37AF1" w:rsidRPr="00D37AF1" w:rsidRDefault="00D37AF1" w:rsidP="00D37AF1">
            <w:pPr>
              <w:tabs>
                <w:tab w:val="left" w:pos="-3261"/>
              </w:tabs>
              <w:rPr>
                <w:highlight w:val="darkGray"/>
              </w:rPr>
            </w:pP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57ADA1A" w14:textId="40623735" w:rsidR="00767738" w:rsidRPr="00767738" w:rsidRDefault="00735665" w:rsidP="00D37AF1">
            <w:pPr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11</w:t>
            </w:r>
            <w:r w:rsidR="00767738" w:rsidRPr="0076773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.03.202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="00767738" w:rsidRPr="0076773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թ.</w:t>
            </w:r>
          </w:p>
          <w:p w14:paraId="0BE0DE23" w14:textId="316F5D63" w:rsidR="00D37AF1" w:rsidRPr="00D37AF1" w:rsidRDefault="00767738" w:rsidP="00D37AF1">
            <w:pPr>
              <w:tabs>
                <w:tab w:val="left" w:pos="-3261"/>
              </w:tabs>
              <w:rPr>
                <w:highlight w:val="darkGray"/>
              </w:rPr>
            </w:pPr>
            <w:r w:rsidRPr="0076773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N </w:t>
            </w:r>
            <w:r w:rsidR="00735665" w:rsidRPr="0073566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/02.6/8612-2024</w:t>
            </w:r>
          </w:p>
        </w:tc>
      </w:tr>
      <w:tr w:rsidR="00D37AF1" w:rsidRPr="00982449" w14:paraId="4231CFE4" w14:textId="77777777" w:rsidTr="000071C0">
        <w:trPr>
          <w:trHeight w:val="512"/>
        </w:trPr>
        <w:tc>
          <w:tcPr>
            <w:tcW w:w="7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294FE" w14:textId="07DE8994" w:rsidR="00D37AF1" w:rsidRPr="00767738" w:rsidRDefault="001A2A3D" w:rsidP="00BF1829">
            <w:pPr>
              <w:tabs>
                <w:tab w:val="left" w:pos="5310"/>
                <w:tab w:val="left" w:pos="5400"/>
                <w:tab w:val="left" w:pos="5490"/>
                <w:tab w:val="left" w:pos="5670"/>
              </w:tabs>
              <w:jc w:val="both"/>
              <w:rPr>
                <w:highlight w:val="darkGray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Համաձայն ՀՀ վարչապետի աշխատակազմի ղեկավար Արայիկ Հարությունյանի 22.03.2024թ. թիվ 02/06.32/10865-2024 գրության՝ հայտնում ենք Ձեզ, որ ՀՀ կենտրոնական բանկը «Եվրասիական զարգացման բանկի հիմնադրման մասին 2006թ. հունվարի 12-ի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համաձայնագրում փոփոխություններ կատարելու մասին» արձանագրության նախագծի և դրա ստորագրման նպատակահարմարության վերաբերյալ տեղեկանքի մասին եզրակացություններ և առաջարկու</w:t>
            </w:r>
            <w:r w:rsidR="007356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թյուններ չունի: </w:t>
            </w:r>
          </w:p>
        </w:tc>
        <w:tc>
          <w:tcPr>
            <w:tcW w:w="7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C666A" w14:textId="2AAD3FAC" w:rsidR="00D37AF1" w:rsidRPr="00767738" w:rsidRDefault="00767738" w:rsidP="00D37AF1">
            <w:pPr>
              <w:tabs>
                <w:tab w:val="left" w:pos="-3261"/>
              </w:tabs>
              <w:rPr>
                <w:rFonts w:ascii="Sylfaen" w:hAnsi="Sylfaen"/>
                <w:highlight w:val="darkGray"/>
                <w:lang w:val="hy-AM"/>
              </w:rPr>
            </w:pPr>
            <w:r w:rsidRPr="00767738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Ընդունվել է ի գիտություն:</w:t>
            </w:r>
            <w:r w:rsidRPr="00767738">
              <w:rPr>
                <w:rFonts w:ascii="Sylfaen" w:hAnsi="Sylfaen"/>
                <w:lang w:val="hy-AM"/>
              </w:rPr>
              <w:t xml:space="preserve"> </w:t>
            </w:r>
          </w:p>
        </w:tc>
      </w:tr>
    </w:tbl>
    <w:p w14:paraId="7AB4C70A" w14:textId="66CD7A64" w:rsidR="00E1316C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</w:rPr>
      </w:pPr>
    </w:p>
    <w:p w14:paraId="73DD4756" w14:textId="77777777" w:rsidR="00D37AF1" w:rsidRPr="00982449" w:rsidRDefault="00D37AF1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</w:rPr>
      </w:pPr>
    </w:p>
    <w:sectPr w:rsidR="00D37AF1" w:rsidRPr="00982449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532243" w14:textId="77777777" w:rsidR="001062DB" w:rsidRDefault="001062DB" w:rsidP="00D44734">
      <w:pPr>
        <w:spacing w:after="0" w:line="240" w:lineRule="auto"/>
      </w:pPr>
      <w:r>
        <w:separator/>
      </w:r>
    </w:p>
  </w:endnote>
  <w:endnote w:type="continuationSeparator" w:id="0">
    <w:p w14:paraId="24E9D8E5" w14:textId="77777777" w:rsidR="001062DB" w:rsidRDefault="001062DB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26E2E" w14:textId="77777777" w:rsidR="001062DB" w:rsidRDefault="001062DB" w:rsidP="00D44734">
      <w:pPr>
        <w:spacing w:after="0" w:line="240" w:lineRule="auto"/>
      </w:pPr>
      <w:r>
        <w:separator/>
      </w:r>
    </w:p>
  </w:footnote>
  <w:footnote w:type="continuationSeparator" w:id="0">
    <w:p w14:paraId="7C6071D9" w14:textId="77777777" w:rsidR="001062DB" w:rsidRDefault="001062DB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70449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071C0"/>
    <w:rsid w:val="00017FED"/>
    <w:rsid w:val="00027842"/>
    <w:rsid w:val="000576E9"/>
    <w:rsid w:val="000765E4"/>
    <w:rsid w:val="0008277A"/>
    <w:rsid w:val="00093ECF"/>
    <w:rsid w:val="00094037"/>
    <w:rsid w:val="000A12B0"/>
    <w:rsid w:val="000A1D53"/>
    <w:rsid w:val="000A52EC"/>
    <w:rsid w:val="000B5EC5"/>
    <w:rsid w:val="000B6FD2"/>
    <w:rsid w:val="000D2C60"/>
    <w:rsid w:val="000F3499"/>
    <w:rsid w:val="000F3CB5"/>
    <w:rsid w:val="000F72D9"/>
    <w:rsid w:val="000F7E5C"/>
    <w:rsid w:val="00104552"/>
    <w:rsid w:val="00105B59"/>
    <w:rsid w:val="001062DB"/>
    <w:rsid w:val="00106CA9"/>
    <w:rsid w:val="00107F2E"/>
    <w:rsid w:val="00117299"/>
    <w:rsid w:val="00125EE7"/>
    <w:rsid w:val="00132828"/>
    <w:rsid w:val="001536E7"/>
    <w:rsid w:val="0016032A"/>
    <w:rsid w:val="00177B34"/>
    <w:rsid w:val="001965A3"/>
    <w:rsid w:val="00196E4F"/>
    <w:rsid w:val="001A1A77"/>
    <w:rsid w:val="001A1D3B"/>
    <w:rsid w:val="001A260A"/>
    <w:rsid w:val="001A2A3D"/>
    <w:rsid w:val="001B19F3"/>
    <w:rsid w:val="001D653D"/>
    <w:rsid w:val="001F79FC"/>
    <w:rsid w:val="00203C7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2297"/>
    <w:rsid w:val="002732B4"/>
    <w:rsid w:val="0027433D"/>
    <w:rsid w:val="00281125"/>
    <w:rsid w:val="00296B2D"/>
    <w:rsid w:val="002B7FEA"/>
    <w:rsid w:val="002C1D71"/>
    <w:rsid w:val="002C35D9"/>
    <w:rsid w:val="002D7A41"/>
    <w:rsid w:val="002E3B2E"/>
    <w:rsid w:val="002E5535"/>
    <w:rsid w:val="002E5884"/>
    <w:rsid w:val="002F1D29"/>
    <w:rsid w:val="002F5AB4"/>
    <w:rsid w:val="002F6798"/>
    <w:rsid w:val="00304941"/>
    <w:rsid w:val="003053E8"/>
    <w:rsid w:val="003271D6"/>
    <w:rsid w:val="00327251"/>
    <w:rsid w:val="00331DE1"/>
    <w:rsid w:val="003435C8"/>
    <w:rsid w:val="00347238"/>
    <w:rsid w:val="003704BA"/>
    <w:rsid w:val="00384FEF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9787A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D778B"/>
    <w:rsid w:val="004E6495"/>
    <w:rsid w:val="004E7D1E"/>
    <w:rsid w:val="004F0C2E"/>
    <w:rsid w:val="004F1442"/>
    <w:rsid w:val="004F7699"/>
    <w:rsid w:val="00507F20"/>
    <w:rsid w:val="0051578D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A7D99"/>
    <w:rsid w:val="005B1A2D"/>
    <w:rsid w:val="005C0EEB"/>
    <w:rsid w:val="005C63BC"/>
    <w:rsid w:val="005D4975"/>
    <w:rsid w:val="005F5921"/>
    <w:rsid w:val="005F7A6D"/>
    <w:rsid w:val="00615EE6"/>
    <w:rsid w:val="00635F77"/>
    <w:rsid w:val="0063628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35665"/>
    <w:rsid w:val="00756ADD"/>
    <w:rsid w:val="007606FD"/>
    <w:rsid w:val="00767738"/>
    <w:rsid w:val="00773DED"/>
    <w:rsid w:val="00781396"/>
    <w:rsid w:val="0078494E"/>
    <w:rsid w:val="00785D21"/>
    <w:rsid w:val="00787332"/>
    <w:rsid w:val="007A0FA2"/>
    <w:rsid w:val="007A3915"/>
    <w:rsid w:val="007A3AD5"/>
    <w:rsid w:val="007A4EDE"/>
    <w:rsid w:val="007A7233"/>
    <w:rsid w:val="007B7C1A"/>
    <w:rsid w:val="007C37FA"/>
    <w:rsid w:val="007C5A16"/>
    <w:rsid w:val="007D34AE"/>
    <w:rsid w:val="007D4079"/>
    <w:rsid w:val="007D519E"/>
    <w:rsid w:val="008107D8"/>
    <w:rsid w:val="0081208A"/>
    <w:rsid w:val="0081612C"/>
    <w:rsid w:val="00820F79"/>
    <w:rsid w:val="008245EB"/>
    <w:rsid w:val="0082629D"/>
    <w:rsid w:val="00827211"/>
    <w:rsid w:val="008306C2"/>
    <w:rsid w:val="00831E59"/>
    <w:rsid w:val="00844770"/>
    <w:rsid w:val="00850032"/>
    <w:rsid w:val="008528A9"/>
    <w:rsid w:val="00860F9C"/>
    <w:rsid w:val="00877450"/>
    <w:rsid w:val="008854F5"/>
    <w:rsid w:val="008E5A63"/>
    <w:rsid w:val="008E5FBE"/>
    <w:rsid w:val="008F73EC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6738C"/>
    <w:rsid w:val="0097408C"/>
    <w:rsid w:val="00977E2B"/>
    <w:rsid w:val="00980684"/>
    <w:rsid w:val="00982449"/>
    <w:rsid w:val="00984D74"/>
    <w:rsid w:val="00987D29"/>
    <w:rsid w:val="00997F2B"/>
    <w:rsid w:val="009A5930"/>
    <w:rsid w:val="009B68EA"/>
    <w:rsid w:val="009B7F9C"/>
    <w:rsid w:val="009D5385"/>
    <w:rsid w:val="009D6A7E"/>
    <w:rsid w:val="009E02C7"/>
    <w:rsid w:val="009E0A5B"/>
    <w:rsid w:val="00A00523"/>
    <w:rsid w:val="00A10AF8"/>
    <w:rsid w:val="00A16484"/>
    <w:rsid w:val="00A27092"/>
    <w:rsid w:val="00A44B90"/>
    <w:rsid w:val="00A55A94"/>
    <w:rsid w:val="00A6425F"/>
    <w:rsid w:val="00A67471"/>
    <w:rsid w:val="00A72CAC"/>
    <w:rsid w:val="00A8485D"/>
    <w:rsid w:val="00A96E2A"/>
    <w:rsid w:val="00A97372"/>
    <w:rsid w:val="00AA2479"/>
    <w:rsid w:val="00AA52F9"/>
    <w:rsid w:val="00AA557A"/>
    <w:rsid w:val="00AB0FD5"/>
    <w:rsid w:val="00AB1EF0"/>
    <w:rsid w:val="00AB20BC"/>
    <w:rsid w:val="00AB2EB2"/>
    <w:rsid w:val="00AB5A58"/>
    <w:rsid w:val="00AC2543"/>
    <w:rsid w:val="00AE20AA"/>
    <w:rsid w:val="00AE6978"/>
    <w:rsid w:val="00AF16C3"/>
    <w:rsid w:val="00AF48BA"/>
    <w:rsid w:val="00B009A0"/>
    <w:rsid w:val="00B00ED8"/>
    <w:rsid w:val="00B03CB6"/>
    <w:rsid w:val="00B04085"/>
    <w:rsid w:val="00B07B1A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A5887"/>
    <w:rsid w:val="00BB0E14"/>
    <w:rsid w:val="00BC03D2"/>
    <w:rsid w:val="00BD4E66"/>
    <w:rsid w:val="00BE2042"/>
    <w:rsid w:val="00BE7628"/>
    <w:rsid w:val="00BF1829"/>
    <w:rsid w:val="00BF4A3C"/>
    <w:rsid w:val="00C01996"/>
    <w:rsid w:val="00C02D73"/>
    <w:rsid w:val="00C44784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7A35"/>
    <w:rsid w:val="00CE433C"/>
    <w:rsid w:val="00CE55C7"/>
    <w:rsid w:val="00CF0B4C"/>
    <w:rsid w:val="00D0733F"/>
    <w:rsid w:val="00D14BC4"/>
    <w:rsid w:val="00D152F9"/>
    <w:rsid w:val="00D16898"/>
    <w:rsid w:val="00D3359E"/>
    <w:rsid w:val="00D37AF1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B76EA"/>
    <w:rsid w:val="00DC5CEF"/>
    <w:rsid w:val="00DD2CF9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5BF"/>
    <w:rsid w:val="00E12D22"/>
    <w:rsid w:val="00E1316C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23C"/>
    <w:rsid w:val="00EB0894"/>
    <w:rsid w:val="00EC16D1"/>
    <w:rsid w:val="00EC55B3"/>
    <w:rsid w:val="00EC5C72"/>
    <w:rsid w:val="00EE0361"/>
    <w:rsid w:val="00EE06F7"/>
    <w:rsid w:val="00EF7D15"/>
    <w:rsid w:val="00F005A7"/>
    <w:rsid w:val="00F13122"/>
    <w:rsid w:val="00F33BA6"/>
    <w:rsid w:val="00F50E49"/>
    <w:rsid w:val="00F516C9"/>
    <w:rsid w:val="00F550F8"/>
    <w:rsid w:val="00F63B32"/>
    <w:rsid w:val="00F67430"/>
    <w:rsid w:val="00F71710"/>
    <w:rsid w:val="00F832AA"/>
    <w:rsid w:val="00F93D2C"/>
    <w:rsid w:val="00F94733"/>
    <w:rsid w:val="00FA70C0"/>
    <w:rsid w:val="00FB0ED2"/>
    <w:rsid w:val="00FB5068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2137A-8524-4564-BCD0-DE166A7EA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https:/mul2-minfin.gov.am/tasks/608917/oneclick/6. ampopatert (1).docx?token=ecd89782ba36c71dac4a22b1a175a97f</cp:keywords>
  <cp:lastModifiedBy>Knarik Yedigaryan</cp:lastModifiedBy>
  <cp:revision>4</cp:revision>
  <cp:lastPrinted>2021-04-01T09:46:00Z</cp:lastPrinted>
  <dcterms:created xsi:type="dcterms:W3CDTF">2024-04-25T06:25:00Z</dcterms:created>
  <dcterms:modified xsi:type="dcterms:W3CDTF">2024-04-25T08:44:00Z</dcterms:modified>
</cp:coreProperties>
</file>