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7A5465" w:rsidRDefault="00566FB3" w:rsidP="008240AD">
      <w:pPr>
        <w:shd w:val="clear" w:color="auto" w:fill="FFFFFF"/>
        <w:tabs>
          <w:tab w:val="left" w:pos="9270"/>
        </w:tabs>
        <w:spacing w:line="360" w:lineRule="auto"/>
        <w:jc w:val="center"/>
        <w:rPr>
          <w:rStyle w:val="Strong"/>
          <w:rFonts w:ascii="GHEA Grapalat" w:eastAsia="Times New Roman" w:hAnsi="GHEA Grapalat" w:cs="Arial"/>
          <w:lang w:val="hy-AM" w:eastAsia="ru-RU"/>
        </w:rPr>
      </w:pPr>
      <w:r w:rsidRPr="007A5465">
        <w:rPr>
          <w:rStyle w:val="Strong"/>
          <w:rFonts w:ascii="GHEA Grapalat" w:eastAsia="Times New Roman" w:hAnsi="GHEA Grapalat" w:cs="Arial"/>
          <w:lang w:val="hy-AM" w:eastAsia="ru-RU"/>
        </w:rPr>
        <w:t>ԱՄՓՈՓԱԹԵՐԹ</w:t>
      </w:r>
    </w:p>
    <w:p w:rsidR="00A54CCF" w:rsidRPr="007A5465"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sz w:val="22"/>
          <w:szCs w:val="22"/>
          <w:lang w:val="hy-AM" w:eastAsia="ru-RU"/>
        </w:rPr>
      </w:pPr>
      <w:r w:rsidRPr="007A5465">
        <w:rPr>
          <w:rFonts w:ascii="GHEA Grapalat" w:hAnsi="GHEA Grapalat" w:cs="Sylfaen"/>
          <w:b/>
          <w:sz w:val="22"/>
          <w:szCs w:val="22"/>
          <w:lang w:val="hy-AM"/>
        </w:rPr>
        <w:t>«</w:t>
      </w:r>
      <w:r w:rsidR="00633F61" w:rsidRPr="007A5465">
        <w:rPr>
          <w:rFonts w:ascii="GHEA Grapalat" w:hAnsi="GHEA Grapalat"/>
          <w:b/>
          <w:bCs/>
          <w:color w:val="000000"/>
          <w:sz w:val="22"/>
          <w:szCs w:val="22"/>
          <w:lang w:val="hy-AM" w:eastAsia="ru-RU"/>
        </w:rPr>
        <w:t xml:space="preserve">ՀԱՅԱՍՏԱՆԻ ՀԱՆՐԱՊԵՏՈՒԹՅԱՆ 2024 ԹՎԱԿԱՆԻ ՊԵՏԱԿԱՆ ԲՅՈՒՋԵԻ ՄԱՍԻՆ» ՕՐԵՆՔՈՒՄ </w:t>
      </w:r>
      <w:r w:rsidR="00F62632">
        <w:rPr>
          <w:rFonts w:ascii="GHEA Grapalat" w:hAnsi="GHEA Grapalat"/>
          <w:b/>
          <w:bCs/>
          <w:color w:val="000000"/>
          <w:sz w:val="22"/>
          <w:szCs w:val="22"/>
          <w:lang w:val="hy-AM" w:eastAsia="ru-RU"/>
        </w:rPr>
        <w:t>ՓՈՓՈԽՈՒԹՅՈՒՆՆԵՐ</w:t>
      </w:r>
      <w:bookmarkStart w:id="0" w:name="_GoBack"/>
      <w:bookmarkEnd w:id="0"/>
      <w:r w:rsidR="00633F61" w:rsidRPr="007A5465">
        <w:rPr>
          <w:rFonts w:ascii="GHEA Grapalat" w:hAnsi="GHEA Grapalat"/>
          <w:b/>
          <w:bCs/>
          <w:color w:val="000000"/>
          <w:sz w:val="22"/>
          <w:szCs w:val="22"/>
          <w:lang w:val="hy-AM" w:eastAsia="ru-RU"/>
        </w:rPr>
        <w:t xml:space="preserve">  ԵՎ ՀԱՅԱՍՏԱՆԻ ՀԱՆՐԱՊԵՏՈՒԹՅԱՆ ԿԱՌԱՎԱՐՈՒԹՅԱՆ 2023 ԹՎԱԿԱՆԻ ԴԵԿՏԵՄԲԵՐԻ 28-Ի N 2323-Ն ՈՐՈՇՄԱՆ ՄԵՋ ՓՈՓՈԽՈՒԹՅՈՒՆՆԵՐ ԵՎ ԼՐԱՑՈՒՄՆԵՐ ԿԱՏԱՐԵԼՈՒ ՄԱՍԻՆ</w:t>
      </w:r>
      <w:r w:rsidRPr="007A5465">
        <w:rPr>
          <w:rFonts w:ascii="GHEA Grapalat" w:hAnsi="GHEA Grapalat"/>
          <w:b/>
          <w:sz w:val="22"/>
          <w:szCs w:val="22"/>
          <w:lang w:val="hy-AM"/>
        </w:rPr>
        <w:t xml:space="preserve">» </w:t>
      </w:r>
      <w:r w:rsidRPr="007A5465">
        <w:rPr>
          <w:rFonts w:ascii="GHEA Grapalat" w:hAnsi="GHEA Grapalat" w:cs="Sylfaen"/>
          <w:b/>
          <w:bCs/>
          <w:sz w:val="22"/>
          <w:szCs w:val="22"/>
          <w:lang w:val="hy-AM"/>
        </w:rPr>
        <w:t xml:space="preserve">ԿԱՌԱՎԱՐՈՒԹՅԱՆ ՈՐՈՇՄԱՆ </w:t>
      </w:r>
      <w:r w:rsidRPr="007A5465">
        <w:rPr>
          <w:rFonts w:ascii="GHEA Grapalat" w:hAnsi="GHEA Grapalat" w:cs="Times Armenian"/>
          <w:b/>
          <w:sz w:val="22"/>
          <w:szCs w:val="22"/>
          <w:lang w:val="hy-AM"/>
        </w:rPr>
        <w:t>ՆԱԽԱԳԾԻ</w:t>
      </w:r>
      <w:r w:rsidRPr="007A5465">
        <w:rPr>
          <w:rFonts w:ascii="GHEA Grapalat" w:hAnsi="GHEA Grapalat" w:cs="Times Armenian"/>
          <w:b/>
          <w:sz w:val="22"/>
          <w:szCs w:val="22"/>
          <w:lang w:val="af-ZA"/>
        </w:rPr>
        <w:t xml:space="preserve"> </w:t>
      </w:r>
      <w:r w:rsidR="00566FB3" w:rsidRPr="007A5465">
        <w:rPr>
          <w:rFonts w:ascii="GHEA Grapalat" w:hAnsi="GHEA Grapalat" w:cs="Times Armenian"/>
          <w:b/>
          <w:sz w:val="22"/>
          <w:szCs w:val="22"/>
          <w:lang w:val="hy-AM"/>
        </w:rPr>
        <w:t>ՎԵՐԱԲԵՐՅԱԼ</w:t>
      </w:r>
    </w:p>
    <w:tbl>
      <w:tblPr>
        <w:tblStyle w:val="TableGrid"/>
        <w:tblW w:w="11280" w:type="dxa"/>
        <w:jc w:val="center"/>
        <w:tblLook w:val="04A0" w:firstRow="1" w:lastRow="0" w:firstColumn="1" w:lastColumn="0" w:noHBand="0" w:noVBand="1"/>
      </w:tblPr>
      <w:tblGrid>
        <w:gridCol w:w="6210"/>
        <w:gridCol w:w="2070"/>
        <w:gridCol w:w="3000"/>
      </w:tblGrid>
      <w:tr w:rsidR="00AC7883" w:rsidRPr="007A5465" w:rsidTr="005D01F4">
        <w:trPr>
          <w:trHeight w:val="686"/>
          <w:jc w:val="center"/>
        </w:trPr>
        <w:tc>
          <w:tcPr>
            <w:tcW w:w="8280" w:type="dxa"/>
            <w:gridSpan w:val="2"/>
          </w:tcPr>
          <w:p w:rsidR="00AC7883" w:rsidRPr="007A5465" w:rsidRDefault="00566FB3" w:rsidP="006853BB">
            <w:pPr>
              <w:pStyle w:val="ListParagraph"/>
              <w:numPr>
                <w:ilvl w:val="0"/>
                <w:numId w:val="27"/>
              </w:numPr>
              <w:tabs>
                <w:tab w:val="left" w:pos="9270"/>
              </w:tabs>
              <w:jc w:val="center"/>
              <w:rPr>
                <w:rFonts w:ascii="GHEA Grapalat" w:hAnsi="GHEA Grapalat"/>
                <w:b/>
              </w:rPr>
            </w:pPr>
            <w:r w:rsidRPr="007A5465">
              <w:rPr>
                <w:rFonts w:ascii="GHEA Grapalat" w:hAnsi="GHEA Grapalat"/>
                <w:b/>
              </w:rPr>
              <w:t xml:space="preserve">ՀՀ </w:t>
            </w:r>
            <w:r w:rsidR="006853BB" w:rsidRPr="007A5465">
              <w:rPr>
                <w:rFonts w:ascii="GHEA Grapalat" w:hAnsi="GHEA Grapalat"/>
                <w:b/>
              </w:rPr>
              <w:t xml:space="preserve">ֆինանսների </w:t>
            </w:r>
            <w:r w:rsidR="005C6B3A" w:rsidRPr="007A5465">
              <w:rPr>
                <w:rFonts w:ascii="GHEA Grapalat" w:hAnsi="GHEA Grapalat"/>
                <w:b/>
              </w:rPr>
              <w:t>նախարարություն</w:t>
            </w:r>
          </w:p>
        </w:tc>
        <w:tc>
          <w:tcPr>
            <w:tcW w:w="3000" w:type="dxa"/>
          </w:tcPr>
          <w:p w:rsidR="00566FB3" w:rsidRPr="007A5465" w:rsidRDefault="00AD20F6" w:rsidP="008240AD">
            <w:pPr>
              <w:tabs>
                <w:tab w:val="left" w:pos="9270"/>
              </w:tabs>
              <w:rPr>
                <w:rFonts w:ascii="GHEA Grapalat" w:hAnsi="GHEA Grapalat"/>
                <w:b/>
              </w:rPr>
            </w:pPr>
            <w:r>
              <w:rPr>
                <w:rFonts w:ascii="GHEA Grapalat" w:hAnsi="GHEA Grapalat"/>
                <w:b/>
              </w:rPr>
              <w:t>15</w:t>
            </w:r>
            <w:r w:rsidR="00F978BF" w:rsidRPr="007A5465">
              <w:rPr>
                <w:rFonts w:ascii="GHEA Grapalat" w:hAnsi="GHEA Grapalat"/>
                <w:b/>
              </w:rPr>
              <w:t>.</w:t>
            </w:r>
            <w:r w:rsidR="004B3004" w:rsidRPr="007A5465">
              <w:rPr>
                <w:rFonts w:ascii="GHEA Grapalat" w:hAnsi="GHEA Grapalat"/>
                <w:b/>
                <w:lang w:val="ru-RU"/>
              </w:rPr>
              <w:t>0</w:t>
            </w:r>
            <w:r>
              <w:rPr>
                <w:rFonts w:ascii="GHEA Grapalat" w:hAnsi="GHEA Grapalat"/>
                <w:b/>
                <w:lang w:val="ru-RU"/>
              </w:rPr>
              <w:t>4</w:t>
            </w:r>
            <w:r w:rsidR="00082FE0" w:rsidRPr="007A5465">
              <w:rPr>
                <w:rFonts w:ascii="GHEA Grapalat" w:hAnsi="GHEA Grapalat"/>
                <w:b/>
              </w:rPr>
              <w:t>.2023</w:t>
            </w:r>
          </w:p>
          <w:p w:rsidR="00AD20F6" w:rsidRPr="00AD20F6" w:rsidRDefault="00566FB3" w:rsidP="00AD20F6">
            <w:pPr>
              <w:shd w:val="clear" w:color="auto" w:fill="FFFFFF"/>
              <w:rPr>
                <w:rFonts w:ascii="GHEA Grapalat" w:eastAsia="Times New Roman" w:hAnsi="GHEA Grapalat" w:cs="Times New Roman"/>
                <w:color w:val="000000"/>
                <w:sz w:val="24"/>
                <w:szCs w:val="24"/>
              </w:rPr>
            </w:pPr>
            <w:r w:rsidRPr="007A5465">
              <w:rPr>
                <w:rFonts w:ascii="GHEA Grapalat" w:hAnsi="GHEA Grapalat"/>
                <w:b/>
              </w:rPr>
              <w:t xml:space="preserve">N </w:t>
            </w:r>
            <w:r w:rsidR="00AD20F6" w:rsidRPr="00AD20F6">
              <w:rPr>
                <w:rFonts w:ascii="GHEA Grapalat" w:eastAsia="Times New Roman" w:hAnsi="GHEA Grapalat" w:cs="Times New Roman"/>
                <w:color w:val="000000"/>
                <w:sz w:val="24"/>
                <w:szCs w:val="24"/>
              </w:rPr>
              <w:t>01/34-2/7483-2024</w:t>
            </w:r>
          </w:p>
          <w:p w:rsidR="0095260D" w:rsidRPr="007A5465" w:rsidRDefault="0095260D" w:rsidP="008240AD">
            <w:pPr>
              <w:tabs>
                <w:tab w:val="left" w:pos="9270"/>
              </w:tabs>
              <w:jc w:val="both"/>
              <w:rPr>
                <w:rFonts w:ascii="GHEA Grapalat" w:hAnsi="GHEA Grapalat"/>
                <w:b/>
              </w:rPr>
            </w:pPr>
          </w:p>
        </w:tc>
      </w:tr>
      <w:tr w:rsidR="008D2B23" w:rsidRPr="00F62632" w:rsidTr="005D01F4">
        <w:trPr>
          <w:trHeight w:val="1522"/>
          <w:jc w:val="center"/>
        </w:trPr>
        <w:tc>
          <w:tcPr>
            <w:tcW w:w="6210" w:type="dxa"/>
          </w:tcPr>
          <w:p w:rsidR="00CF7BCF" w:rsidRDefault="00CF7BCF" w:rsidP="00CF7BCF">
            <w:pPr>
              <w:spacing w:line="360" w:lineRule="auto"/>
              <w:ind w:firstLine="567"/>
              <w:jc w:val="both"/>
              <w:rPr>
                <w:rFonts w:ascii="GHEA Grapalat" w:hAnsi="GHEA Grapalat"/>
                <w:color w:val="000000"/>
                <w:sz w:val="24"/>
                <w:szCs w:val="24"/>
                <w:shd w:val="clear" w:color="auto" w:fill="FFFFFF"/>
                <w:lang w:val="hy-AM"/>
              </w:rPr>
            </w:pPr>
            <w:r w:rsidRPr="00B60983">
              <w:rPr>
                <w:rFonts w:ascii="GHEA Grapalat" w:hAnsi="GHEA Grapalat"/>
                <w:color w:val="000000"/>
                <w:sz w:val="24"/>
                <w:szCs w:val="24"/>
                <w:shd w:val="clear" w:color="auto" w:fill="FFFFFF"/>
                <w:lang w:val="hy-AM"/>
              </w:rPr>
              <w:t>Ուսումնասիրելով Ձեր 03.04.2024թ. N ՆՄ/ԱՄ-2/11158-2024 գրությամբ ներկայացված</w:t>
            </w:r>
            <w:r>
              <w:rPr>
                <w:rFonts w:ascii="GHEA Grapalat" w:hAnsi="GHEA Grapalat"/>
                <w:color w:val="000000"/>
                <w:sz w:val="24"/>
                <w:szCs w:val="24"/>
                <w:shd w:val="clear" w:color="auto" w:fill="FFFFFF"/>
                <w:lang w:val="hy-AM"/>
              </w:rPr>
              <w:t>՝</w:t>
            </w:r>
            <w:r w:rsidRPr="00B60983">
              <w:rPr>
                <w:rFonts w:ascii="GHEA Grapalat" w:hAnsi="GHEA Grapalat"/>
                <w:color w:val="000000"/>
                <w:sz w:val="24"/>
                <w:szCs w:val="24"/>
                <w:shd w:val="clear" w:color="auto" w:fill="FFFFFF"/>
                <w:lang w:val="hy-AM"/>
              </w:rPr>
              <w:t xml:space="preserve"> ««Հայաստանի Հանրապետության 2024 թվականի պետական բյուջեի մասին» Հայաստանի Հանրապետության օրենքում վերաբաշխում և Հայաստանի Հանրապետության կառավա</w:t>
            </w:r>
            <w:r>
              <w:rPr>
                <w:rFonts w:ascii="GHEA Grapalat" w:hAnsi="GHEA Grapalat"/>
                <w:color w:val="000000"/>
                <w:sz w:val="24"/>
                <w:szCs w:val="24"/>
                <w:shd w:val="clear" w:color="auto" w:fill="FFFFFF"/>
                <w:lang w:val="hy-AM"/>
              </w:rPr>
              <w:softHyphen/>
            </w:r>
            <w:r w:rsidRPr="00B60983">
              <w:rPr>
                <w:rFonts w:ascii="GHEA Grapalat" w:hAnsi="GHEA Grapalat"/>
                <w:color w:val="000000"/>
                <w:sz w:val="24"/>
                <w:szCs w:val="24"/>
                <w:shd w:val="clear" w:color="auto" w:fill="FFFFFF"/>
                <w:lang w:val="hy-AM"/>
              </w:rPr>
              <w:t>րու</w:t>
            </w:r>
            <w:r>
              <w:rPr>
                <w:rFonts w:ascii="GHEA Grapalat" w:hAnsi="GHEA Grapalat"/>
                <w:color w:val="000000"/>
                <w:sz w:val="24"/>
                <w:szCs w:val="24"/>
                <w:shd w:val="clear" w:color="auto" w:fill="FFFFFF"/>
                <w:lang w:val="hy-AM"/>
              </w:rPr>
              <w:softHyphen/>
            </w:r>
            <w:r w:rsidRPr="00B60983">
              <w:rPr>
                <w:rFonts w:ascii="GHEA Grapalat" w:hAnsi="GHEA Grapalat"/>
                <w:color w:val="000000"/>
                <w:sz w:val="24"/>
                <w:szCs w:val="24"/>
                <w:shd w:val="clear" w:color="auto" w:fill="FFFFFF"/>
                <w:lang w:val="hy-AM"/>
              </w:rPr>
              <w:t xml:space="preserve">թյան 2023 թվականի դեկտեմբերի 28-ի N 2323-Ն որոշման մեջ փոփոխություններ և լրացումներ կատարելու մասին» ՀՀ կառավարության որոշման </w:t>
            </w:r>
            <w:r>
              <w:rPr>
                <w:rFonts w:ascii="GHEA Grapalat" w:hAnsi="GHEA Grapalat"/>
                <w:color w:val="000000"/>
                <w:sz w:val="24"/>
                <w:szCs w:val="24"/>
                <w:shd w:val="clear" w:color="auto" w:fill="FFFFFF"/>
                <w:lang w:val="hy-AM"/>
              </w:rPr>
              <w:t xml:space="preserve">լրամշակված </w:t>
            </w:r>
            <w:r w:rsidRPr="00B60983">
              <w:rPr>
                <w:rFonts w:ascii="GHEA Grapalat" w:hAnsi="GHEA Grapalat"/>
                <w:color w:val="000000"/>
                <w:sz w:val="24"/>
                <w:szCs w:val="24"/>
                <w:shd w:val="clear" w:color="auto" w:fill="FFFFFF"/>
                <w:lang w:val="hy-AM"/>
              </w:rPr>
              <w:t>նախագիծը (այսուհետ՝ Նախագիծ)՝ հայտնում ենք</w:t>
            </w:r>
            <w:r>
              <w:rPr>
                <w:rFonts w:ascii="GHEA Grapalat" w:hAnsi="GHEA Grapalat"/>
                <w:color w:val="000000"/>
                <w:sz w:val="24"/>
                <w:szCs w:val="24"/>
                <w:shd w:val="clear" w:color="auto" w:fill="FFFFFF"/>
                <w:lang w:val="hy-AM"/>
              </w:rPr>
              <w:t xml:space="preserve"> հետևյալը.</w:t>
            </w:r>
          </w:p>
          <w:p w:rsidR="00CF7BCF" w:rsidRPr="00B60983" w:rsidRDefault="00CF7BCF" w:rsidP="00CF7BCF">
            <w:pPr>
              <w:spacing w:line="360" w:lineRule="auto"/>
              <w:ind w:firstLine="567"/>
              <w:jc w:val="both"/>
              <w:rPr>
                <w:rFonts w:ascii="GHEA Grapalat" w:hAnsi="GHEA Grapalat"/>
                <w:color w:val="000000"/>
                <w:sz w:val="24"/>
                <w:szCs w:val="24"/>
                <w:shd w:val="clear" w:color="auto" w:fill="FFFFFF"/>
                <w:lang w:val="hy-AM"/>
              </w:rPr>
            </w:pPr>
            <w:r w:rsidRPr="0054678F">
              <w:rPr>
                <w:rFonts w:ascii="GHEA Grapalat" w:hAnsi="GHEA Grapalat"/>
                <w:color w:val="000000"/>
                <w:sz w:val="24"/>
                <w:szCs w:val="24"/>
                <w:shd w:val="clear" w:color="auto" w:fill="FFFFFF"/>
                <w:lang w:val="hy-AM"/>
              </w:rPr>
              <w:t xml:space="preserve">Նախագծով առաջարկվում է Եվրասիական զարգացման բանկի </w:t>
            </w:r>
            <w:r>
              <w:rPr>
                <w:rFonts w:ascii="GHEA Grapalat" w:hAnsi="GHEA Grapalat"/>
                <w:color w:val="000000"/>
                <w:sz w:val="24"/>
                <w:szCs w:val="24"/>
                <w:shd w:val="clear" w:color="auto" w:fill="FFFFFF"/>
                <w:lang w:val="hy-AM"/>
              </w:rPr>
              <w:t>կողմից տրամադր</w:t>
            </w:r>
            <w:r>
              <w:rPr>
                <w:rFonts w:ascii="GHEA Grapalat" w:hAnsi="GHEA Grapalat"/>
                <w:color w:val="000000"/>
                <w:sz w:val="24"/>
                <w:szCs w:val="24"/>
                <w:shd w:val="clear" w:color="auto" w:fill="FFFFFF"/>
                <w:lang w:val="hy-AM"/>
              </w:rPr>
              <w:softHyphen/>
              <w:t xml:space="preserve">ված </w:t>
            </w:r>
            <w:r w:rsidRPr="0054678F">
              <w:rPr>
                <w:rFonts w:ascii="GHEA Grapalat" w:hAnsi="GHEA Grapalat"/>
                <w:color w:val="000000"/>
                <w:sz w:val="24"/>
                <w:szCs w:val="24"/>
                <w:shd w:val="clear" w:color="auto" w:fill="FFFFFF"/>
                <w:lang w:val="hy-AM"/>
              </w:rPr>
              <w:t>դրամաշնորհի շրջանակներում 2024թ</w:t>
            </w:r>
            <w:r w:rsidRPr="0054678F">
              <w:rPr>
                <w:rFonts w:ascii="Cambria Math" w:hAnsi="Cambria Math" w:cs="Cambria Math"/>
                <w:color w:val="000000"/>
                <w:sz w:val="24"/>
                <w:szCs w:val="24"/>
                <w:shd w:val="clear" w:color="auto" w:fill="FFFFFF"/>
                <w:lang w:val="hy-AM"/>
              </w:rPr>
              <w:t>․</w:t>
            </w:r>
            <w:r w:rsidRPr="0054678F">
              <w:rPr>
                <w:rFonts w:ascii="GHEA Grapalat" w:hAnsi="GHEA Grapalat"/>
                <w:color w:val="000000"/>
                <w:sz w:val="24"/>
                <w:szCs w:val="24"/>
                <w:shd w:val="clear" w:color="auto" w:fill="FFFFFF"/>
                <w:lang w:val="hy-AM"/>
              </w:rPr>
              <w:t xml:space="preserve"> «Աշխատանքի էլեկտրոնային բորսա» ծրագրի համար նախատեսած բյուջեն</w:t>
            </w:r>
            <w:r>
              <w:rPr>
                <w:rFonts w:ascii="GHEA Grapalat" w:hAnsi="GHEA Grapalat"/>
                <w:color w:val="000000"/>
                <w:sz w:val="24"/>
                <w:szCs w:val="24"/>
                <w:shd w:val="clear" w:color="auto" w:fill="FFFFFF"/>
                <w:lang w:val="hy-AM"/>
              </w:rPr>
              <w:t>,</w:t>
            </w:r>
            <w:r w:rsidRPr="0054678F">
              <w:rPr>
                <w:rFonts w:ascii="GHEA Grapalat" w:hAnsi="GHEA Grapalat"/>
                <w:color w:val="000000"/>
                <w:sz w:val="24"/>
                <w:szCs w:val="24"/>
                <w:shd w:val="clear" w:color="auto" w:fill="FFFFFF"/>
                <w:lang w:val="hy-AM"/>
              </w:rPr>
              <w:t xml:space="preserve"> որը կազմում է 58</w:t>
            </w:r>
            <w:r>
              <w:rPr>
                <w:rFonts w:ascii="GHEA Grapalat" w:hAnsi="GHEA Grapalat"/>
                <w:color w:val="000000"/>
                <w:sz w:val="24"/>
                <w:szCs w:val="24"/>
                <w:shd w:val="clear" w:color="auto" w:fill="FFFFFF"/>
                <w:lang w:val="hy-AM"/>
              </w:rPr>
              <w:t>,</w:t>
            </w:r>
            <w:r w:rsidRPr="0054678F">
              <w:rPr>
                <w:rFonts w:ascii="GHEA Grapalat" w:hAnsi="GHEA Grapalat"/>
                <w:color w:val="000000"/>
                <w:sz w:val="24"/>
                <w:szCs w:val="24"/>
                <w:shd w:val="clear" w:color="auto" w:fill="FFFFFF"/>
                <w:lang w:val="hy-AM"/>
              </w:rPr>
              <w:t>220.5 հազ. դրամ</w:t>
            </w:r>
            <w:r>
              <w:rPr>
                <w:rFonts w:ascii="GHEA Grapalat" w:hAnsi="GHEA Grapalat"/>
                <w:color w:val="000000"/>
                <w:sz w:val="24"/>
                <w:szCs w:val="24"/>
                <w:shd w:val="clear" w:color="auto" w:fill="FFFFFF"/>
                <w:lang w:val="hy-AM"/>
              </w:rPr>
              <w:t>,</w:t>
            </w:r>
            <w:r w:rsidRPr="0054678F">
              <w:rPr>
                <w:rFonts w:ascii="GHEA Grapalat" w:hAnsi="GHEA Grapalat"/>
                <w:color w:val="000000"/>
                <w:sz w:val="24"/>
                <w:szCs w:val="24"/>
                <w:shd w:val="clear" w:color="auto" w:fill="FFFFFF"/>
                <w:lang w:val="hy-AM"/>
              </w:rPr>
              <w:t xml:space="preserve"> ավելացնել 31,297.0 հազ. դրամով</w:t>
            </w:r>
            <w:r>
              <w:rPr>
                <w:rFonts w:ascii="GHEA Grapalat" w:hAnsi="GHEA Grapalat"/>
                <w:color w:val="000000"/>
                <w:sz w:val="24"/>
                <w:szCs w:val="24"/>
                <w:shd w:val="clear" w:color="auto" w:fill="FFFFFF"/>
                <w:lang w:val="hy-AM"/>
              </w:rPr>
              <w:t xml:space="preserve"> (</w:t>
            </w:r>
            <w:r w:rsidRPr="00253B38">
              <w:rPr>
                <w:rFonts w:ascii="GHEA Grapalat" w:hAnsi="GHEA Grapalat"/>
                <w:color w:val="000000"/>
                <w:sz w:val="24"/>
                <w:szCs w:val="24"/>
                <w:shd w:val="clear" w:color="auto" w:fill="FFFFFF"/>
                <w:lang w:val="hy-AM"/>
              </w:rPr>
              <w:t>ներառյալ համաֆինանսավորման գումարները)</w:t>
            </w:r>
            <w:r w:rsidRPr="0054678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ինչը</w:t>
            </w:r>
            <w:r w:rsidRPr="0054678F">
              <w:rPr>
                <w:rFonts w:ascii="GHEA Grapalat" w:hAnsi="GHEA Grapalat"/>
                <w:color w:val="000000"/>
                <w:sz w:val="24"/>
                <w:szCs w:val="24"/>
                <w:shd w:val="clear" w:color="auto" w:fill="FFFFFF"/>
                <w:lang w:val="hy-AM"/>
              </w:rPr>
              <w:t xml:space="preserve"> դոլարային համարժե</w:t>
            </w:r>
            <w:r>
              <w:rPr>
                <w:rFonts w:ascii="GHEA Grapalat" w:hAnsi="GHEA Grapalat"/>
                <w:color w:val="000000"/>
                <w:sz w:val="24"/>
                <w:szCs w:val="24"/>
                <w:shd w:val="clear" w:color="auto" w:fill="FFFFFF"/>
                <w:lang w:val="hy-AM"/>
              </w:rPr>
              <w:softHyphen/>
            </w:r>
            <w:r w:rsidRPr="0054678F">
              <w:rPr>
                <w:rFonts w:ascii="GHEA Grapalat" w:hAnsi="GHEA Grapalat"/>
                <w:color w:val="000000"/>
                <w:sz w:val="24"/>
                <w:szCs w:val="24"/>
                <w:shd w:val="clear" w:color="auto" w:fill="FFFFFF"/>
                <w:lang w:val="hy-AM"/>
              </w:rPr>
              <w:t>քով</w:t>
            </w:r>
            <w:r>
              <w:rPr>
                <w:rFonts w:ascii="GHEA Grapalat" w:hAnsi="GHEA Grapalat"/>
                <w:color w:val="000000"/>
                <w:sz w:val="24"/>
                <w:szCs w:val="24"/>
                <w:shd w:val="clear" w:color="auto" w:fill="FFFFFF"/>
                <w:lang w:val="hy-AM"/>
              </w:rPr>
              <w:t>,</w:t>
            </w:r>
            <w:r w:rsidRPr="0054678F">
              <w:rPr>
                <w:rFonts w:ascii="GHEA Grapalat" w:hAnsi="GHEA Grapalat"/>
                <w:color w:val="000000"/>
                <w:sz w:val="24"/>
                <w:szCs w:val="24"/>
                <w:shd w:val="clear" w:color="auto" w:fill="FFFFFF"/>
                <w:lang w:val="hy-AM"/>
              </w:rPr>
              <w:t xml:space="preserve"> որպես դրամաշնորհային միջոց</w:t>
            </w:r>
            <w:r>
              <w:rPr>
                <w:rFonts w:ascii="GHEA Grapalat" w:hAnsi="GHEA Grapalat"/>
                <w:color w:val="000000"/>
                <w:sz w:val="24"/>
                <w:szCs w:val="24"/>
                <w:shd w:val="clear" w:color="auto" w:fill="FFFFFF"/>
                <w:lang w:val="hy-AM"/>
              </w:rPr>
              <w:t>,</w:t>
            </w:r>
            <w:r w:rsidRPr="0054678F">
              <w:rPr>
                <w:rFonts w:ascii="GHEA Grapalat" w:hAnsi="GHEA Grapalat"/>
                <w:color w:val="000000"/>
                <w:sz w:val="24"/>
                <w:szCs w:val="24"/>
                <w:shd w:val="clear" w:color="auto" w:fill="FFFFFF"/>
                <w:lang w:val="hy-AM"/>
              </w:rPr>
              <w:t xml:space="preserve"> արդեն առկա է </w:t>
            </w:r>
            <w:r>
              <w:rPr>
                <w:rFonts w:ascii="GHEA Grapalat" w:hAnsi="GHEA Grapalat"/>
                <w:color w:val="000000"/>
                <w:sz w:val="24"/>
                <w:szCs w:val="24"/>
                <w:shd w:val="clear" w:color="auto" w:fill="FFFFFF"/>
                <w:lang w:val="hy-AM"/>
              </w:rPr>
              <w:t>ծ</w:t>
            </w:r>
            <w:r w:rsidRPr="0054678F">
              <w:rPr>
                <w:rFonts w:ascii="GHEA Grapalat" w:hAnsi="GHEA Grapalat"/>
                <w:color w:val="000000"/>
                <w:sz w:val="24"/>
                <w:szCs w:val="24"/>
                <w:shd w:val="clear" w:color="auto" w:fill="FFFFFF"/>
                <w:lang w:val="hy-AM"/>
              </w:rPr>
              <w:t>րագրի արտարժութային հաշվին</w:t>
            </w:r>
            <w:r>
              <w:rPr>
                <w:rFonts w:ascii="GHEA Grapalat" w:hAnsi="GHEA Grapalat"/>
                <w:color w:val="000000"/>
                <w:sz w:val="24"/>
                <w:szCs w:val="24"/>
                <w:shd w:val="clear" w:color="auto" w:fill="FFFFFF"/>
                <w:lang w:val="hy-AM"/>
              </w:rPr>
              <w:t>, որի վերա</w:t>
            </w:r>
            <w:r w:rsidRPr="00AC7C26">
              <w:rPr>
                <w:rFonts w:ascii="GHEA Grapalat" w:hAnsi="GHEA Grapalat"/>
                <w:color w:val="000000"/>
                <w:sz w:val="24"/>
                <w:szCs w:val="24"/>
                <w:shd w:val="clear" w:color="auto" w:fill="FFFFFF"/>
                <w:lang w:val="hy-AM"/>
              </w:rPr>
              <w:t>բերյալ բովանդակային առումով առարկություններ չունենք։</w:t>
            </w:r>
          </w:p>
          <w:p w:rsidR="00CF7BCF" w:rsidRPr="00B60983" w:rsidRDefault="00CF7BCF" w:rsidP="00CF7BCF">
            <w:pPr>
              <w:spacing w:line="360" w:lineRule="auto"/>
              <w:ind w:firstLine="567"/>
              <w:jc w:val="both"/>
              <w:rPr>
                <w:rFonts w:ascii="GHEA Grapalat" w:hAnsi="GHEA Grapalat"/>
                <w:color w:val="000000"/>
                <w:sz w:val="24"/>
                <w:szCs w:val="24"/>
                <w:shd w:val="clear" w:color="auto" w:fill="FFFFFF"/>
                <w:lang w:val="hy-AM"/>
              </w:rPr>
            </w:pPr>
            <w:r w:rsidRPr="00AC7C26">
              <w:rPr>
                <w:rFonts w:ascii="GHEA Grapalat" w:hAnsi="GHEA Grapalat"/>
                <w:color w:val="000000"/>
                <w:sz w:val="24"/>
                <w:szCs w:val="24"/>
                <w:shd w:val="clear" w:color="auto" w:fill="FFFFFF"/>
                <w:lang w:val="hy-AM"/>
              </w:rPr>
              <w:lastRenderedPageBreak/>
              <w:t>Միաժամանակ,</w:t>
            </w:r>
            <w:r w:rsidRPr="00B60983">
              <w:rPr>
                <w:rFonts w:ascii="GHEA Grapalat" w:hAnsi="GHEA Grapalat"/>
                <w:color w:val="000000"/>
                <w:sz w:val="24"/>
                <w:szCs w:val="24"/>
                <w:shd w:val="clear" w:color="auto" w:fill="FFFFFF"/>
                <w:lang w:val="hy-AM"/>
              </w:rPr>
              <w:t>Նախագծի տեխնիկական մասով անհրաժեշտ է.</w:t>
            </w:r>
          </w:p>
          <w:p w:rsidR="00CF7BCF" w:rsidRDefault="00CF7BCF" w:rsidP="00CF7BCF">
            <w:pPr>
              <w:pStyle w:val="ListParagraph"/>
              <w:numPr>
                <w:ilvl w:val="0"/>
                <w:numId w:val="38"/>
              </w:numPr>
              <w:spacing w:line="360" w:lineRule="auto"/>
              <w:ind w:left="426" w:hanging="426"/>
              <w:jc w:val="both"/>
              <w:rPr>
                <w:rFonts w:ascii="GHEA Grapalat" w:hAnsi="GHEA Grapalat"/>
                <w:sz w:val="24"/>
                <w:szCs w:val="24"/>
                <w:lang w:val="hy-AM"/>
              </w:rPr>
            </w:pPr>
            <w:r w:rsidRPr="00B60983">
              <w:rPr>
                <w:rFonts w:ascii="GHEA Grapalat" w:hAnsi="GHEA Grapalat"/>
                <w:sz w:val="24"/>
                <w:szCs w:val="24"/>
                <w:lang w:val="hy-AM"/>
              </w:rPr>
              <w:t xml:space="preserve">Նախագծին կից NN 5, 7 և 8 հավելվածներում ավելացնել նվազեցվող </w:t>
            </w:r>
            <w:r w:rsidRPr="00B60983">
              <w:rPr>
                <w:rFonts w:ascii="GHEA Grapalat" w:hAnsi="GHEA Grapalat"/>
                <w:noProof/>
                <w:sz w:val="24"/>
                <w:szCs w:val="24"/>
                <w:lang w:val="hy-AM"/>
              </w:rPr>
              <w:t xml:space="preserve">միջոցառման </w:t>
            </w:r>
            <w:r w:rsidRPr="00B60983">
              <w:rPr>
                <w:rFonts w:ascii="GHEA Grapalat" w:hAnsi="GHEA Grapalat"/>
                <w:sz w:val="24"/>
                <w:szCs w:val="24"/>
                <w:lang w:val="hy-AM"/>
              </w:rPr>
              <w:t>համապատասխան աղյուսակները</w:t>
            </w:r>
            <w:r>
              <w:rPr>
                <w:rFonts w:ascii="GHEA Grapalat" w:hAnsi="GHEA Grapalat"/>
                <w:sz w:val="24"/>
                <w:szCs w:val="24"/>
                <w:lang w:val="hy-AM"/>
              </w:rPr>
              <w:t>,</w:t>
            </w:r>
          </w:p>
          <w:p w:rsidR="00CF7BCF" w:rsidRDefault="00CF7BCF" w:rsidP="00CF7BCF">
            <w:pPr>
              <w:pStyle w:val="ListParagraph"/>
              <w:numPr>
                <w:ilvl w:val="0"/>
                <w:numId w:val="38"/>
              </w:numPr>
              <w:spacing w:line="360" w:lineRule="auto"/>
              <w:ind w:left="426" w:hanging="426"/>
              <w:jc w:val="both"/>
              <w:rPr>
                <w:rFonts w:ascii="GHEA Grapalat" w:hAnsi="GHEA Grapalat"/>
                <w:sz w:val="24"/>
                <w:szCs w:val="24"/>
                <w:lang w:val="hy-AM"/>
              </w:rPr>
            </w:pPr>
            <w:r w:rsidRPr="009E4678">
              <w:rPr>
                <w:rFonts w:ascii="GHEA Grapalat" w:hAnsi="GHEA Grapalat"/>
                <w:sz w:val="24"/>
                <w:szCs w:val="24"/>
                <w:lang w:val="hy-AM"/>
              </w:rPr>
              <w:t xml:space="preserve">Նախագծին կից NN 7, 8 հավելվածներում ծրագրերի դիմացի համապատասխան սյունակում ավելացնել </w:t>
            </w:r>
            <w:r w:rsidRPr="009E4678">
              <w:rPr>
                <w:rFonts w:ascii="GHEA Grapalat" w:hAnsi="GHEA Grapalat"/>
                <w:noProof/>
                <w:sz w:val="24"/>
                <w:szCs w:val="24"/>
                <w:lang w:val="hy-AM"/>
              </w:rPr>
              <w:t>«</w:t>
            </w:r>
            <w:r w:rsidRPr="009E4678">
              <w:rPr>
                <w:rFonts w:ascii="GHEA Grapalat" w:hAnsi="GHEA Grapalat"/>
                <w:sz w:val="24"/>
                <w:szCs w:val="24"/>
                <w:lang w:val="hy-AM"/>
              </w:rPr>
              <w:t>Ցուցանիշների փոփոխությունները (ավելացումները նշված են դրական նշանով)» արտահայտությունը,</w:t>
            </w:r>
          </w:p>
          <w:p w:rsidR="00CF7BCF" w:rsidRDefault="00CF7BCF" w:rsidP="00CF7BCF">
            <w:pPr>
              <w:pStyle w:val="ListParagraph"/>
              <w:numPr>
                <w:ilvl w:val="0"/>
                <w:numId w:val="38"/>
              </w:numPr>
              <w:spacing w:line="360" w:lineRule="auto"/>
              <w:ind w:left="426" w:hanging="426"/>
              <w:jc w:val="both"/>
              <w:rPr>
                <w:rFonts w:ascii="GHEA Grapalat" w:hAnsi="GHEA Grapalat"/>
                <w:sz w:val="24"/>
                <w:szCs w:val="24"/>
                <w:lang w:val="hy-AM"/>
              </w:rPr>
            </w:pPr>
            <w:r w:rsidRPr="009E4678">
              <w:rPr>
                <w:rFonts w:ascii="GHEA Grapalat" w:hAnsi="GHEA Grapalat"/>
                <w:sz w:val="24"/>
                <w:szCs w:val="24"/>
                <w:lang w:val="hy-AM"/>
              </w:rPr>
              <w:t>Նախագծին կից N 6 հավելվածի ձևաչափը համապատասխանեցնել «Հայաստանի Հանրապետության 2024 թվականի պետական բյուջեի մասին» ՀՀ օրենքի</w:t>
            </w:r>
            <w:r>
              <w:rPr>
                <w:rFonts w:ascii="GHEA Grapalat" w:hAnsi="GHEA Grapalat"/>
                <w:sz w:val="24"/>
                <w:szCs w:val="24"/>
                <w:lang w:val="hy-AM"/>
              </w:rPr>
              <w:t xml:space="preserve"> </w:t>
            </w:r>
            <w:r w:rsidRPr="009E4678">
              <w:rPr>
                <w:rFonts w:ascii="GHEA Grapalat" w:hAnsi="GHEA Grapalat"/>
                <w:sz w:val="24"/>
                <w:szCs w:val="24"/>
                <w:lang w:val="hy-AM"/>
              </w:rPr>
              <w:t>և</w:t>
            </w:r>
            <w:r>
              <w:rPr>
                <w:rFonts w:ascii="GHEA Grapalat" w:hAnsi="GHEA Grapalat"/>
                <w:sz w:val="24"/>
                <w:szCs w:val="24"/>
                <w:lang w:val="hy-AM"/>
              </w:rPr>
              <w:t xml:space="preserve"> </w:t>
            </w:r>
            <w:r w:rsidRPr="009E4678">
              <w:rPr>
                <w:rFonts w:ascii="GHEA Grapalat" w:hAnsi="GHEA Grapalat"/>
                <w:sz w:val="24"/>
                <w:szCs w:val="24"/>
                <w:lang w:val="hy-AM"/>
              </w:rPr>
              <w:t>Հայաստանի Հանրապետության կառավարության 2023 թվականի դեկտեմբերի 28-ի N 2323-Ն որոշման համապատասխան աղյուսակների ձևաչափին՝ ծրագիրն ու միջոցա</w:t>
            </w:r>
            <w:r>
              <w:rPr>
                <w:rFonts w:ascii="GHEA Grapalat" w:hAnsi="GHEA Grapalat"/>
                <w:sz w:val="24"/>
                <w:szCs w:val="24"/>
                <w:lang w:val="hy-AM"/>
              </w:rPr>
              <w:softHyphen/>
            </w:r>
            <w:r w:rsidRPr="009E4678">
              <w:rPr>
                <w:rFonts w:ascii="GHEA Grapalat" w:hAnsi="GHEA Grapalat"/>
                <w:sz w:val="24"/>
                <w:szCs w:val="24"/>
                <w:lang w:val="hy-AM"/>
              </w:rPr>
              <w:t>ռումը ներկայացնելով առանձին տողերով</w:t>
            </w:r>
            <w:r>
              <w:rPr>
                <w:rFonts w:ascii="GHEA Grapalat" w:hAnsi="GHEA Grapalat"/>
                <w:sz w:val="24"/>
                <w:szCs w:val="24"/>
                <w:lang w:val="hy-AM"/>
              </w:rPr>
              <w:t>,</w:t>
            </w:r>
          </w:p>
          <w:p w:rsidR="00CF7BCF" w:rsidRDefault="00CF7BCF" w:rsidP="00CF7BCF">
            <w:pPr>
              <w:pStyle w:val="ListParagraph"/>
              <w:numPr>
                <w:ilvl w:val="0"/>
                <w:numId w:val="38"/>
              </w:numPr>
              <w:spacing w:line="360" w:lineRule="auto"/>
              <w:ind w:left="426" w:hanging="426"/>
              <w:jc w:val="both"/>
              <w:rPr>
                <w:rFonts w:ascii="GHEA Grapalat" w:hAnsi="GHEA Grapalat"/>
                <w:sz w:val="24"/>
                <w:szCs w:val="24"/>
                <w:lang w:val="hy-AM"/>
              </w:rPr>
            </w:pPr>
            <w:r w:rsidRPr="009E4678">
              <w:rPr>
                <w:rFonts w:ascii="GHEA Grapalat" w:hAnsi="GHEA Grapalat"/>
                <w:sz w:val="24"/>
                <w:szCs w:val="24"/>
                <w:lang w:val="hy-AM"/>
              </w:rPr>
              <w:t>Նախագծին կից NN4, 5, 7 և 8 հավելվածներում շտկել առկա վրիպակը՝ «Զբաղվածու</w:t>
            </w:r>
            <w:r>
              <w:rPr>
                <w:rFonts w:ascii="GHEA Grapalat" w:hAnsi="GHEA Grapalat"/>
                <w:sz w:val="24"/>
                <w:szCs w:val="24"/>
                <w:lang w:val="hy-AM"/>
              </w:rPr>
              <w:softHyphen/>
            </w:r>
            <w:r w:rsidRPr="009E4678">
              <w:rPr>
                <w:rFonts w:ascii="GHEA Grapalat" w:hAnsi="GHEA Grapalat"/>
                <w:sz w:val="24"/>
                <w:szCs w:val="24"/>
                <w:lang w:val="hy-AM"/>
              </w:rPr>
              <w:t>թյան ծրագիր» անվանումը,</w:t>
            </w:r>
          </w:p>
          <w:p w:rsidR="00CF7BCF" w:rsidRPr="009E4678" w:rsidRDefault="00CF7BCF" w:rsidP="00CF7BCF">
            <w:pPr>
              <w:pStyle w:val="ListParagraph"/>
              <w:numPr>
                <w:ilvl w:val="0"/>
                <w:numId w:val="38"/>
              </w:numPr>
              <w:spacing w:line="360" w:lineRule="auto"/>
              <w:ind w:left="426" w:hanging="426"/>
              <w:jc w:val="both"/>
              <w:rPr>
                <w:rFonts w:ascii="GHEA Grapalat" w:hAnsi="GHEA Grapalat"/>
                <w:sz w:val="24"/>
                <w:szCs w:val="24"/>
                <w:lang w:val="hy-AM"/>
              </w:rPr>
            </w:pPr>
            <w:r w:rsidRPr="009E4678">
              <w:rPr>
                <w:rFonts w:ascii="GHEA Grapalat" w:eastAsia="Calibri" w:hAnsi="GHEA Grapalat"/>
                <w:color w:val="000000"/>
                <w:sz w:val="24"/>
                <w:szCs w:val="24"/>
                <w:shd w:val="clear" w:color="auto" w:fill="FFFFFF"/>
                <w:lang w:val="hy-AM"/>
              </w:rPr>
              <w:t>բոլոր հավելվածները համապատասխանեցնել միմյանց, ինչպես նաև լրացնել    Նախագծի տեքստային մասը, որը ներկայացված նախագծում բացակայում է և  համապատասխանեցնել լրամշակված հավելվածներին:</w:t>
            </w:r>
          </w:p>
          <w:p w:rsidR="00CF7BCF" w:rsidRPr="00D36D86" w:rsidRDefault="00CF7BCF" w:rsidP="00CF7BCF">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Միաժամանակ, հայտնում ենք, որ Նախագծով </w:t>
            </w:r>
            <w:r w:rsidRPr="00D36D86">
              <w:rPr>
                <w:rFonts w:ascii="GHEA Grapalat" w:hAnsi="GHEA Grapalat"/>
                <w:color w:val="000000"/>
                <w:sz w:val="24"/>
                <w:szCs w:val="24"/>
                <w:shd w:val="clear" w:color="auto" w:fill="FFFFFF"/>
                <w:lang w:val="hy-AM"/>
              </w:rPr>
              <w:t>ներկայացված նվազեցումները հնարա</w:t>
            </w:r>
            <w:r>
              <w:rPr>
                <w:rFonts w:ascii="GHEA Grapalat" w:hAnsi="GHEA Grapalat"/>
                <w:color w:val="000000"/>
                <w:sz w:val="24"/>
                <w:szCs w:val="24"/>
                <w:shd w:val="clear" w:color="auto" w:fill="FFFFFF"/>
                <w:lang w:val="hy-AM"/>
              </w:rPr>
              <w:softHyphen/>
            </w:r>
            <w:r w:rsidRPr="00D36D86">
              <w:rPr>
                <w:rFonts w:ascii="GHEA Grapalat" w:hAnsi="GHEA Grapalat"/>
                <w:color w:val="000000"/>
                <w:sz w:val="24"/>
                <w:szCs w:val="24"/>
                <w:shd w:val="clear" w:color="auto" w:fill="FFFFFF"/>
                <w:lang w:val="hy-AM"/>
              </w:rPr>
              <w:t xml:space="preserve">վոր չէ կատարել </w:t>
            </w:r>
            <w:r w:rsidRPr="00D36D86">
              <w:rPr>
                <w:rFonts w:ascii="GHEA Grapalat" w:hAnsi="GHEA Grapalat"/>
                <w:color w:val="000000"/>
                <w:sz w:val="24"/>
                <w:szCs w:val="24"/>
                <w:shd w:val="clear" w:color="auto" w:fill="FFFFFF"/>
                <w:lang w:val="hy-AM"/>
              </w:rPr>
              <w:lastRenderedPageBreak/>
              <w:t>պակասեցվող ծախսային միջոցառման՝ պայմանագրային պարտավորու</w:t>
            </w:r>
            <w:r>
              <w:rPr>
                <w:rFonts w:ascii="GHEA Grapalat" w:hAnsi="GHEA Grapalat"/>
                <w:color w:val="000000"/>
                <w:sz w:val="24"/>
                <w:szCs w:val="24"/>
                <w:shd w:val="clear" w:color="auto" w:fill="FFFFFF"/>
                <w:lang w:val="hy-AM"/>
              </w:rPr>
              <w:softHyphen/>
            </w:r>
            <w:r w:rsidRPr="00D36D86">
              <w:rPr>
                <w:rFonts w:ascii="GHEA Grapalat" w:hAnsi="GHEA Grapalat"/>
                <w:color w:val="000000"/>
                <w:sz w:val="24"/>
                <w:szCs w:val="24"/>
                <w:shd w:val="clear" w:color="auto" w:fill="FFFFFF"/>
                <w:lang w:val="hy-AM"/>
              </w:rPr>
              <w:t>թյուն</w:t>
            </w:r>
            <w:r>
              <w:rPr>
                <w:rFonts w:ascii="GHEA Grapalat" w:hAnsi="GHEA Grapalat"/>
                <w:color w:val="000000"/>
                <w:sz w:val="24"/>
                <w:szCs w:val="24"/>
                <w:shd w:val="clear" w:color="auto" w:fill="FFFFFF"/>
                <w:lang w:val="hy-AM"/>
              </w:rPr>
              <w:softHyphen/>
            </w:r>
            <w:r w:rsidRPr="00D36D86">
              <w:rPr>
                <w:rFonts w:ascii="GHEA Grapalat" w:hAnsi="GHEA Grapalat"/>
                <w:color w:val="000000"/>
                <w:sz w:val="24"/>
                <w:szCs w:val="24"/>
                <w:shd w:val="clear" w:color="auto" w:fill="FFFFFF"/>
                <w:lang w:val="hy-AM"/>
              </w:rPr>
              <w:t>ներով ծանրաբեռնվածության և համապատասխան կարգադրիչի կողմից</w:t>
            </w:r>
            <w:r>
              <w:rPr>
                <w:rFonts w:ascii="GHEA Grapalat" w:hAnsi="GHEA Grapalat"/>
                <w:color w:val="000000"/>
                <w:sz w:val="24"/>
                <w:szCs w:val="24"/>
                <w:shd w:val="clear" w:color="auto" w:fill="FFFFFF"/>
                <w:lang w:val="hy-AM"/>
              </w:rPr>
              <w:t xml:space="preserve"> </w:t>
            </w:r>
            <w:r w:rsidRPr="00D36D86">
              <w:rPr>
                <w:rFonts w:ascii="GHEA Grapalat" w:hAnsi="GHEA Grapalat"/>
                <w:color w:val="000000"/>
                <w:sz w:val="24"/>
                <w:szCs w:val="24"/>
                <w:shd w:val="clear" w:color="auto" w:fill="FFFFFF"/>
                <w:lang w:val="hy-AM"/>
              </w:rPr>
              <w:t>պակասե</w:t>
            </w:r>
            <w:r>
              <w:rPr>
                <w:rFonts w:ascii="GHEA Grapalat" w:hAnsi="GHEA Grapalat"/>
                <w:color w:val="000000"/>
                <w:sz w:val="24"/>
                <w:szCs w:val="24"/>
                <w:shd w:val="clear" w:color="auto" w:fill="FFFFFF"/>
                <w:lang w:val="hy-AM"/>
              </w:rPr>
              <w:softHyphen/>
            </w:r>
            <w:r w:rsidRPr="00D36D86">
              <w:rPr>
                <w:rFonts w:ascii="GHEA Grapalat" w:hAnsi="GHEA Grapalat"/>
                <w:color w:val="000000"/>
                <w:sz w:val="24"/>
                <w:szCs w:val="24"/>
                <w:shd w:val="clear" w:color="auto" w:fill="FFFFFF"/>
                <w:lang w:val="hy-AM"/>
              </w:rPr>
              <w:t>ցում</w:t>
            </w:r>
            <w:r>
              <w:rPr>
                <w:rFonts w:ascii="GHEA Grapalat" w:hAnsi="GHEA Grapalat"/>
                <w:color w:val="000000"/>
                <w:sz w:val="24"/>
                <w:szCs w:val="24"/>
                <w:shd w:val="clear" w:color="auto" w:fill="FFFFFF"/>
                <w:lang w:val="hy-AM"/>
              </w:rPr>
              <w:softHyphen/>
            </w:r>
            <w:r w:rsidRPr="00D36D86">
              <w:rPr>
                <w:rFonts w:ascii="GHEA Grapalat" w:hAnsi="GHEA Grapalat"/>
                <w:color w:val="000000"/>
                <w:sz w:val="24"/>
                <w:szCs w:val="24"/>
                <w:shd w:val="clear" w:color="auto" w:fill="FFFFFF"/>
                <w:lang w:val="hy-AM"/>
              </w:rPr>
              <w:t>ները չկատարելու պատճառով</w:t>
            </w:r>
            <w:r>
              <w:rPr>
                <w:rFonts w:ascii="GHEA Grapalat" w:hAnsi="GHEA Grapalat"/>
                <w:color w:val="000000"/>
                <w:sz w:val="24"/>
                <w:szCs w:val="24"/>
                <w:shd w:val="clear" w:color="auto" w:fill="FFFFFF"/>
                <w:lang w:val="hy-AM"/>
              </w:rPr>
              <w:t>:</w:t>
            </w:r>
          </w:p>
          <w:p w:rsidR="00560FB5" w:rsidRPr="007A5465" w:rsidRDefault="00560FB5" w:rsidP="007A5465">
            <w:pPr>
              <w:spacing w:line="276" w:lineRule="auto"/>
              <w:ind w:left="91" w:firstLine="567"/>
              <w:jc w:val="both"/>
              <w:rPr>
                <w:rFonts w:ascii="GHEA Grapalat" w:eastAsia="Times New Roman" w:hAnsi="GHEA Grapalat" w:cs="Times New Roman"/>
                <w:lang w:val="hy-AM"/>
              </w:rPr>
            </w:pPr>
          </w:p>
        </w:tc>
        <w:tc>
          <w:tcPr>
            <w:tcW w:w="5070" w:type="dxa"/>
            <w:gridSpan w:val="2"/>
          </w:tcPr>
          <w:p w:rsidR="00CF7BCF" w:rsidRPr="005D01F4" w:rsidRDefault="00CF7BCF" w:rsidP="00194E72">
            <w:pPr>
              <w:tabs>
                <w:tab w:val="left" w:pos="9270"/>
              </w:tabs>
              <w:spacing w:line="276" w:lineRule="auto"/>
              <w:ind w:left="76" w:firstLine="263"/>
              <w:jc w:val="both"/>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b/>
                <w:lang w:val="hy-AM"/>
              </w:rPr>
            </w:pPr>
          </w:p>
          <w:p w:rsidR="00CF7BCF" w:rsidRPr="005D01F4" w:rsidRDefault="00CF7BCF" w:rsidP="00CF7BCF">
            <w:pPr>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Default="005D01F4" w:rsidP="00CF7BCF">
            <w:pPr>
              <w:tabs>
                <w:tab w:val="left" w:pos="3855"/>
              </w:tabs>
              <w:rPr>
                <w:rFonts w:ascii="GHEA Grapalat" w:hAnsi="GHEA Grapalat"/>
                <w:lang w:val="hy-AM"/>
              </w:rPr>
            </w:pPr>
          </w:p>
          <w:p w:rsidR="005D01F4" w:rsidRPr="005D01F4" w:rsidRDefault="005D01F4" w:rsidP="00CF7BCF">
            <w:pPr>
              <w:tabs>
                <w:tab w:val="left" w:pos="3855"/>
              </w:tabs>
              <w:rPr>
                <w:rFonts w:ascii="GHEA Grapalat" w:hAnsi="GHEA Grapalat"/>
                <w:lang w:val="hy-AM"/>
              </w:rPr>
            </w:pPr>
            <w:r w:rsidRPr="005D01F4">
              <w:rPr>
                <w:rFonts w:ascii="GHEA Grapalat" w:hAnsi="GHEA Grapalat"/>
                <w:lang w:val="hy-AM"/>
              </w:rPr>
              <w:t>Ընդունվել է, խմբագրվել է:</w:t>
            </w:r>
          </w:p>
          <w:p w:rsidR="005D01F4" w:rsidRDefault="005D01F4" w:rsidP="005D01F4">
            <w:pPr>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r>
              <w:rPr>
                <w:rFonts w:ascii="GHEA Grapalat" w:hAnsi="GHEA Grapalat"/>
                <w:lang w:val="hy-AM"/>
              </w:rPr>
              <w:t>Ընդունվել է, խմբագրվել է:</w:t>
            </w:r>
          </w:p>
          <w:p w:rsidR="005D01F4" w:rsidRDefault="005D01F4" w:rsidP="005D01F4">
            <w:pPr>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r>
              <w:rPr>
                <w:rFonts w:ascii="GHEA Grapalat" w:hAnsi="GHEA Grapalat"/>
                <w:lang w:val="hy-AM"/>
              </w:rPr>
              <w:t>Ընդունվել է, խմբագրվել է:</w:t>
            </w:r>
          </w:p>
          <w:p w:rsidR="005D01F4" w:rsidRDefault="005D01F4" w:rsidP="005D01F4">
            <w:pPr>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r>
              <w:rPr>
                <w:rFonts w:ascii="GHEA Grapalat" w:hAnsi="GHEA Grapalat"/>
                <w:lang w:val="hy-AM"/>
              </w:rPr>
              <w:t>Ընդունվել է, խմբագրվել է:</w:t>
            </w:r>
          </w:p>
          <w:p w:rsidR="005D01F4" w:rsidRDefault="005D01F4" w:rsidP="005D01F4">
            <w:pPr>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r>
              <w:rPr>
                <w:rFonts w:ascii="GHEA Grapalat" w:hAnsi="GHEA Grapalat"/>
                <w:lang w:val="hy-AM"/>
              </w:rPr>
              <w:t>Ընդունվել է, խմբագրվել է:</w:t>
            </w: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5D01F4" w:rsidRDefault="005D01F4" w:rsidP="005D01F4">
            <w:pPr>
              <w:tabs>
                <w:tab w:val="left" w:pos="3855"/>
              </w:tabs>
              <w:rPr>
                <w:rFonts w:ascii="GHEA Grapalat" w:hAnsi="GHEA Grapalat"/>
                <w:lang w:val="hy-AM"/>
              </w:rPr>
            </w:pPr>
          </w:p>
          <w:p w:rsidR="00082FE0" w:rsidRPr="005D01F4" w:rsidRDefault="005D01F4" w:rsidP="005D01F4">
            <w:pPr>
              <w:tabs>
                <w:tab w:val="left" w:pos="3855"/>
              </w:tabs>
              <w:rPr>
                <w:rFonts w:ascii="GHEA Grapalat" w:hAnsi="GHEA Grapalat"/>
                <w:b/>
                <w:lang w:val="hy-AM"/>
              </w:rPr>
            </w:pPr>
            <w:r>
              <w:rPr>
                <w:rFonts w:ascii="GHEA Grapalat" w:hAnsi="GHEA Grapalat"/>
                <w:lang w:val="hy-AM"/>
              </w:rPr>
              <w:t>Ընդունվել է, համապատասխան նվազեցումները արված են:</w:t>
            </w:r>
            <w:r w:rsidR="00CF7BCF" w:rsidRPr="005D01F4">
              <w:rPr>
                <w:rFonts w:ascii="GHEA Grapalat" w:hAnsi="GHEA Grapalat"/>
                <w:b/>
                <w:lang w:val="hy-AM"/>
              </w:rPr>
              <w:tab/>
            </w:r>
          </w:p>
        </w:tc>
      </w:tr>
    </w:tbl>
    <w:p w:rsidR="00AC7883" w:rsidRPr="007A5465" w:rsidRDefault="00AC7883" w:rsidP="00D66F6F">
      <w:pPr>
        <w:tabs>
          <w:tab w:val="left" w:pos="5490"/>
          <w:tab w:val="left" w:pos="9270"/>
        </w:tabs>
        <w:spacing w:line="360" w:lineRule="auto"/>
        <w:rPr>
          <w:rFonts w:ascii="GHEA Grapalat" w:hAnsi="GHEA Grapalat"/>
          <w:lang w:val="hy-AM"/>
        </w:rPr>
      </w:pPr>
    </w:p>
    <w:sectPr w:rsidR="00AC7883" w:rsidRPr="007A5465"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6D3" w:rsidRDefault="00D336D3" w:rsidP="003A504D">
      <w:pPr>
        <w:spacing w:after="0" w:line="240" w:lineRule="auto"/>
      </w:pPr>
      <w:r>
        <w:separator/>
      </w:r>
    </w:p>
  </w:endnote>
  <w:endnote w:type="continuationSeparator" w:id="0">
    <w:p w:rsidR="00D336D3" w:rsidRDefault="00D336D3"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6D3" w:rsidRDefault="00D336D3" w:rsidP="003A504D">
      <w:pPr>
        <w:spacing w:after="0" w:line="240" w:lineRule="auto"/>
      </w:pPr>
      <w:r>
        <w:separator/>
      </w:r>
    </w:p>
  </w:footnote>
  <w:footnote w:type="continuationSeparator" w:id="0">
    <w:p w:rsidR="00D336D3" w:rsidRDefault="00D336D3"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0C67C1"/>
    <w:multiLevelType w:val="hybridMultilevel"/>
    <w:tmpl w:val="CD248E88"/>
    <w:lvl w:ilvl="0" w:tplc="077433C2">
      <w:numFmt w:val="bullet"/>
      <w:lvlText w:val="-"/>
      <w:lvlJc w:val="left"/>
      <w:pPr>
        <w:ind w:left="1260" w:hanging="360"/>
      </w:pPr>
      <w:rPr>
        <w:rFonts w:ascii="GHEA Grapalat" w:eastAsia="Calibri"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6"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6"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30"/>
  </w:num>
  <w:num w:numId="2">
    <w:abstractNumId w:val="19"/>
  </w:num>
  <w:num w:numId="3">
    <w:abstractNumId w:val="0"/>
  </w:num>
  <w:num w:numId="4">
    <w:abstractNumId w:val="1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2"/>
  </w:num>
  <w:num w:numId="11">
    <w:abstractNumId w:val="35"/>
  </w:num>
  <w:num w:numId="12">
    <w:abstractNumId w:val="18"/>
  </w:num>
  <w:num w:numId="13">
    <w:abstractNumId w:val="4"/>
  </w:num>
  <w:num w:numId="14">
    <w:abstractNumId w:val="36"/>
  </w:num>
  <w:num w:numId="15">
    <w:abstractNumId w:val="24"/>
  </w:num>
  <w:num w:numId="16">
    <w:abstractNumId w:val="23"/>
  </w:num>
  <w:num w:numId="17">
    <w:abstractNumId w:val="10"/>
  </w:num>
  <w:num w:numId="18">
    <w:abstractNumId w:val="7"/>
  </w:num>
  <w:num w:numId="19">
    <w:abstractNumId w:val="15"/>
  </w:num>
  <w:num w:numId="20">
    <w:abstractNumId w:val="33"/>
  </w:num>
  <w:num w:numId="21">
    <w:abstractNumId w:val="34"/>
  </w:num>
  <w:num w:numId="22">
    <w:abstractNumId w:val="5"/>
  </w:num>
  <w:num w:numId="23">
    <w:abstractNumId w:val="3"/>
  </w:num>
  <w:num w:numId="24">
    <w:abstractNumId w:val="16"/>
  </w:num>
  <w:num w:numId="25">
    <w:abstractNumId w:val="28"/>
  </w:num>
  <w:num w:numId="26">
    <w:abstractNumId w:val="26"/>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6"/>
  </w:num>
  <w:num w:numId="31">
    <w:abstractNumId w:val="25"/>
  </w:num>
  <w:num w:numId="32">
    <w:abstractNumId w:val="21"/>
  </w:num>
  <w:num w:numId="33">
    <w:abstractNumId w:val="31"/>
  </w:num>
  <w:num w:numId="34">
    <w:abstractNumId w:val="14"/>
  </w:num>
  <w:num w:numId="35">
    <w:abstractNumId w:val="1"/>
  </w:num>
  <w:num w:numId="36">
    <w:abstractNumId w:val="27"/>
  </w:num>
  <w:num w:numId="37">
    <w:abstractNumId w:val="9"/>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20A1F"/>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1462A"/>
    <w:rsid w:val="00123EA1"/>
    <w:rsid w:val="0012537B"/>
    <w:rsid w:val="0012558E"/>
    <w:rsid w:val="00131D35"/>
    <w:rsid w:val="00136593"/>
    <w:rsid w:val="001511E3"/>
    <w:rsid w:val="00163BC5"/>
    <w:rsid w:val="001762EC"/>
    <w:rsid w:val="00182BE6"/>
    <w:rsid w:val="001836CB"/>
    <w:rsid w:val="00191BB4"/>
    <w:rsid w:val="00194E72"/>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D01F4"/>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A5465"/>
    <w:rsid w:val="007C3FB2"/>
    <w:rsid w:val="007D2454"/>
    <w:rsid w:val="007F60CE"/>
    <w:rsid w:val="00801563"/>
    <w:rsid w:val="008031EE"/>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3812"/>
    <w:rsid w:val="008E5ED0"/>
    <w:rsid w:val="008F29EC"/>
    <w:rsid w:val="008F39A7"/>
    <w:rsid w:val="009050DA"/>
    <w:rsid w:val="0090677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D20F6"/>
    <w:rsid w:val="00AF26BC"/>
    <w:rsid w:val="00AF3527"/>
    <w:rsid w:val="00AF5F75"/>
    <w:rsid w:val="00AF7D7B"/>
    <w:rsid w:val="00B17EC5"/>
    <w:rsid w:val="00B21BC7"/>
    <w:rsid w:val="00B22DD8"/>
    <w:rsid w:val="00B46C27"/>
    <w:rsid w:val="00B500C3"/>
    <w:rsid w:val="00B53CEC"/>
    <w:rsid w:val="00B54C29"/>
    <w:rsid w:val="00B72DC0"/>
    <w:rsid w:val="00B73BE9"/>
    <w:rsid w:val="00B741FD"/>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CF7BCF"/>
    <w:rsid w:val="00D00B88"/>
    <w:rsid w:val="00D02A78"/>
    <w:rsid w:val="00D05409"/>
    <w:rsid w:val="00D20863"/>
    <w:rsid w:val="00D30846"/>
    <w:rsid w:val="00D32040"/>
    <w:rsid w:val="00D336D3"/>
    <w:rsid w:val="00D465E8"/>
    <w:rsid w:val="00D566C6"/>
    <w:rsid w:val="00D6172C"/>
    <w:rsid w:val="00D66F6F"/>
    <w:rsid w:val="00D77C60"/>
    <w:rsid w:val="00D90ED1"/>
    <w:rsid w:val="00D95E64"/>
    <w:rsid w:val="00DA5D19"/>
    <w:rsid w:val="00DB16F3"/>
    <w:rsid w:val="00DB2804"/>
    <w:rsid w:val="00DC2C97"/>
    <w:rsid w:val="00DD5A0D"/>
    <w:rsid w:val="00DD6580"/>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62632"/>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D61F7"/>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30365909">
      <w:bodyDiv w:val="1"/>
      <w:marLeft w:val="0"/>
      <w:marRight w:val="0"/>
      <w:marTop w:val="0"/>
      <w:marBottom w:val="0"/>
      <w:divBdr>
        <w:top w:val="none" w:sz="0" w:space="0" w:color="auto"/>
        <w:left w:val="none" w:sz="0" w:space="0" w:color="auto"/>
        <w:bottom w:val="none" w:sz="0" w:space="0" w:color="auto"/>
        <w:right w:val="none" w:sz="0" w:space="0" w:color="auto"/>
      </w:divBdr>
      <w:divsChild>
        <w:div w:id="1062633219">
          <w:marLeft w:val="0"/>
          <w:marRight w:val="0"/>
          <w:marTop w:val="0"/>
          <w:marBottom w:val="0"/>
          <w:divBdr>
            <w:top w:val="none" w:sz="0" w:space="0" w:color="auto"/>
            <w:left w:val="none" w:sz="0" w:space="0" w:color="auto"/>
            <w:bottom w:val="none" w:sz="0" w:space="0" w:color="auto"/>
            <w:right w:val="none" w:sz="0" w:space="0" w:color="auto"/>
          </w:divBdr>
          <w:divsChild>
            <w:div w:id="57778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E80E-0CD2-48E4-8661-B728297C1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https://mul2.gov.am/tasks/965458/oneclick/ampopatert.docx?token=a4af17c7fb8cabca99bb8f33881213ef</cp:keywords>
  <cp:lastModifiedBy>Gohar.Hayrapetyan</cp:lastModifiedBy>
  <cp:revision>31</cp:revision>
  <dcterms:created xsi:type="dcterms:W3CDTF">2023-09-29T07:52:00Z</dcterms:created>
  <dcterms:modified xsi:type="dcterms:W3CDTF">2024-04-17T11:55:00Z</dcterms:modified>
</cp:coreProperties>
</file>