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EA105" w14:textId="77777777" w:rsidR="006C3F08" w:rsidRPr="004E16E3" w:rsidRDefault="006C3F08" w:rsidP="00AB1767">
      <w:pPr>
        <w:spacing w:line="360" w:lineRule="auto"/>
        <w:jc w:val="center"/>
        <w:rPr>
          <w:rFonts w:ascii="GHEA Grapalat" w:hAnsi="GHEA Grapalat" w:cstheme="minorBidi"/>
          <w:b/>
          <w:lang w:val="hy-AM"/>
        </w:rPr>
      </w:pPr>
      <w:r w:rsidRPr="004E16E3">
        <w:rPr>
          <w:rFonts w:ascii="GHEA Grapalat" w:hAnsi="GHEA Grapalat"/>
          <w:b/>
          <w:lang w:val="hy-AM"/>
        </w:rPr>
        <w:t>ՀԻՄՆԱՎՈՐՈՒՄ</w:t>
      </w:r>
    </w:p>
    <w:p w14:paraId="1C144198" w14:textId="5DE92531" w:rsidR="006C3F08" w:rsidRPr="004E16E3" w:rsidRDefault="00D365BE" w:rsidP="00AB1767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4E16E3">
        <w:rPr>
          <w:rFonts w:ascii="GHEA Grapalat" w:hAnsi="GHEA Grapalat"/>
          <w:b/>
          <w:lang w:val="hy-AM"/>
        </w:rPr>
        <w:t>«</w:t>
      </w:r>
      <w:r w:rsidRPr="004E16E3">
        <w:rPr>
          <w:rFonts w:ascii="GHEA Grapalat" w:hAnsi="GHEA Grapalat"/>
          <w:b/>
          <w:bCs/>
          <w:lang w:val="hy-AM"/>
        </w:rPr>
        <w:t>ՀԱՅԱՍՏԱՆԻ ՀԱՆՐԱՊԵՏՈՒԹՅԱՆ 202</w:t>
      </w:r>
      <w:r w:rsidR="001E61AA" w:rsidRPr="004E16E3">
        <w:rPr>
          <w:rFonts w:ascii="GHEA Grapalat" w:hAnsi="GHEA Grapalat"/>
          <w:b/>
          <w:bCs/>
          <w:lang w:val="hy-AM"/>
        </w:rPr>
        <w:t>4</w:t>
      </w:r>
      <w:r w:rsidRPr="004E16E3">
        <w:rPr>
          <w:rFonts w:ascii="GHEA Grapalat" w:hAnsi="GHEA Grapalat"/>
          <w:b/>
          <w:bCs/>
          <w:lang w:val="hy-AM"/>
        </w:rPr>
        <w:t xml:space="preserve"> ԹՎԱԿԱՆԻ ՊԵՏԱԿԱՆ ԲՅՈՒՋԵԻ ՄԱՍԻՆ»</w:t>
      </w:r>
      <w:r w:rsidRPr="004E16E3">
        <w:rPr>
          <w:rFonts w:ascii="GHEA Grapalat" w:hAnsi="GHEA Grapalat"/>
          <w:b/>
          <w:lang w:val="hy-AM"/>
        </w:rPr>
        <w:t xml:space="preserve"> ՕՐԵՆՔ</w:t>
      </w:r>
      <w:r w:rsidRPr="004E16E3">
        <w:rPr>
          <w:rFonts w:ascii="GHEA Grapalat" w:hAnsi="GHEA Grapalat"/>
          <w:b/>
          <w:bCs/>
          <w:lang w:val="hy-AM"/>
        </w:rPr>
        <w:t xml:space="preserve">ՈՒՄ </w:t>
      </w:r>
      <w:r w:rsidR="00B3158F" w:rsidRPr="004E16E3">
        <w:rPr>
          <w:rFonts w:ascii="GHEA Grapalat" w:hAnsi="GHEA Grapalat"/>
          <w:b/>
          <w:bCs/>
          <w:lang w:val="hy-AM"/>
        </w:rPr>
        <w:tab/>
        <w:t xml:space="preserve">ՓՈՓՈԽՈՒԹՅՈՒՆՆԵՐ </w:t>
      </w:r>
      <w:r w:rsidRPr="004E16E3">
        <w:rPr>
          <w:rFonts w:ascii="GHEA Grapalat" w:hAnsi="GHEA Grapalat"/>
          <w:b/>
          <w:bCs/>
          <w:lang w:val="hy-AM"/>
        </w:rPr>
        <w:t>ԵՎ ՀԱՅԱՍՏԱՆԻ ՀԱՆՐԱՊԵՏՈՒԹՅԱՆ ԿԱՌԱՎԱՐՈՒԹՅԱՆ 202</w:t>
      </w:r>
      <w:r w:rsidR="001E61AA" w:rsidRPr="004E16E3">
        <w:rPr>
          <w:rFonts w:ascii="GHEA Grapalat" w:hAnsi="GHEA Grapalat"/>
          <w:b/>
          <w:bCs/>
          <w:lang w:val="hy-AM"/>
        </w:rPr>
        <w:t>3</w:t>
      </w:r>
      <w:r w:rsidR="0078788E" w:rsidRPr="004E16E3">
        <w:rPr>
          <w:rFonts w:ascii="GHEA Grapalat" w:hAnsi="GHEA Grapalat"/>
          <w:b/>
          <w:bCs/>
          <w:lang w:val="hy-AM"/>
        </w:rPr>
        <w:t xml:space="preserve"> ԹՎԱԿԱՆԻ ԴԵԿՏԵՄԲԵՐԻ 2</w:t>
      </w:r>
      <w:r w:rsidR="001E61AA" w:rsidRPr="004E16E3">
        <w:rPr>
          <w:rFonts w:ascii="GHEA Grapalat" w:hAnsi="GHEA Grapalat"/>
          <w:b/>
          <w:bCs/>
          <w:lang w:val="hy-AM"/>
        </w:rPr>
        <w:t>8</w:t>
      </w:r>
      <w:r w:rsidR="0078788E" w:rsidRPr="004E16E3">
        <w:rPr>
          <w:rFonts w:ascii="GHEA Grapalat" w:hAnsi="GHEA Grapalat"/>
          <w:b/>
          <w:bCs/>
          <w:lang w:val="hy-AM"/>
        </w:rPr>
        <w:t>-Ի N 2</w:t>
      </w:r>
      <w:r w:rsidR="001E61AA" w:rsidRPr="004E16E3">
        <w:rPr>
          <w:rFonts w:ascii="GHEA Grapalat" w:hAnsi="GHEA Grapalat"/>
          <w:b/>
          <w:bCs/>
          <w:lang w:val="hy-AM"/>
        </w:rPr>
        <w:t>323</w:t>
      </w:r>
      <w:r w:rsidR="0078788E" w:rsidRPr="004E16E3">
        <w:rPr>
          <w:rFonts w:ascii="GHEA Grapalat" w:hAnsi="GHEA Grapalat"/>
          <w:b/>
          <w:bCs/>
          <w:lang w:val="hy-AM"/>
        </w:rPr>
        <w:t>-Ն</w:t>
      </w:r>
      <w:r w:rsidRPr="004E16E3">
        <w:rPr>
          <w:rFonts w:ascii="GHEA Grapalat" w:hAnsi="GHEA Grapalat"/>
          <w:b/>
          <w:bCs/>
          <w:lang w:val="hy-AM"/>
        </w:rPr>
        <w:t xml:space="preserve"> ՈՐՈՇՄԱՆ ՄԵՋ ՓՈՓՈԽՈՒԹՅՈՒՆՆԵՐ ԵՎ ԼՐԱՑՈՒՄՆԵՐ ԿԱՏԱՐԵԼՈՒ ՄԱՍԻՆ</w:t>
      </w:r>
      <w:r w:rsidR="00B3158F" w:rsidRPr="004E16E3">
        <w:rPr>
          <w:rFonts w:ascii="GHEA Grapalat" w:hAnsi="GHEA Grapalat"/>
          <w:b/>
          <w:bCs/>
          <w:lang w:val="hy-AM"/>
        </w:rPr>
        <w:t>»</w:t>
      </w:r>
      <w:r w:rsidRPr="004E16E3">
        <w:rPr>
          <w:rFonts w:ascii="GHEA Grapalat" w:hAnsi="GHEA Grapalat"/>
          <w:b/>
          <w:bCs/>
          <w:lang w:val="hy-AM"/>
        </w:rPr>
        <w:t xml:space="preserve"> </w:t>
      </w:r>
      <w:r w:rsidR="006C3F08" w:rsidRPr="004E16E3">
        <w:rPr>
          <w:rFonts w:ascii="GHEA Grapalat" w:hAnsi="GHEA Grapalat"/>
          <w:b/>
          <w:lang w:val="hy-AM"/>
        </w:rPr>
        <w:t>ՈՐՈՇՄԱՆ ԸՆԴՈՒՆՄԱՆ</w:t>
      </w:r>
    </w:p>
    <w:p w14:paraId="50251299" w14:textId="77777777" w:rsidR="006C3F08" w:rsidRPr="004E16E3" w:rsidRDefault="006C3F08" w:rsidP="00AB1767">
      <w:pPr>
        <w:spacing w:line="360" w:lineRule="auto"/>
        <w:jc w:val="both"/>
        <w:rPr>
          <w:rFonts w:ascii="GHEA Grapalat" w:hAnsi="GHEA Grapalat" w:cstheme="minorBidi"/>
          <w:lang w:val="hy-AM"/>
        </w:rPr>
      </w:pPr>
    </w:p>
    <w:p w14:paraId="39476221" w14:textId="77777777" w:rsidR="006C3F08" w:rsidRPr="004E16E3" w:rsidRDefault="006C3F08" w:rsidP="00AB1767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firstLine="0"/>
        <w:contextualSpacing/>
        <w:jc w:val="both"/>
        <w:rPr>
          <w:rFonts w:ascii="GHEA Grapalat" w:hAnsi="GHEA Grapalat"/>
          <w:b/>
          <w:u w:val="single"/>
          <w:lang w:val="en-US"/>
        </w:rPr>
      </w:pPr>
      <w:r w:rsidRPr="004E16E3">
        <w:rPr>
          <w:rFonts w:ascii="GHEA Grapalat" w:hAnsi="GHEA Grapalat"/>
          <w:b/>
          <w:u w:val="single"/>
          <w:lang w:val="en-US"/>
        </w:rPr>
        <w:t>Անհրաժեշտությունը</w:t>
      </w:r>
    </w:p>
    <w:p w14:paraId="028C7112" w14:textId="77777777" w:rsidR="006C3F08" w:rsidRPr="004E16E3" w:rsidRDefault="00AB1767" w:rsidP="00AB1767">
      <w:pPr>
        <w:spacing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>Սույն Նախագծի ընդունումը պայմանավորված է Եվրասիական զարգացման բանկի  և Հայաստանի Հանրապետության  միջև 2022թ. մարտի 14 -ին կնքված Դրամաշնորհի համաձայնագրի շրջանակներում Հայաստանի Հանրապետության կողմից ստանձնած պարտավորությունների իրականացմամբ:</w:t>
      </w:r>
    </w:p>
    <w:p w14:paraId="60DA7449" w14:textId="77777777" w:rsidR="00AB1767" w:rsidRPr="004E16E3" w:rsidRDefault="00AB1767" w:rsidP="00AB1767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14:paraId="37AC0FEE" w14:textId="77777777" w:rsidR="006C3F08" w:rsidRPr="004E16E3" w:rsidRDefault="006C3F08" w:rsidP="00AB1767">
      <w:pPr>
        <w:pStyle w:val="ListParagraph"/>
        <w:numPr>
          <w:ilvl w:val="0"/>
          <w:numId w:val="4"/>
        </w:numPr>
        <w:tabs>
          <w:tab w:val="left" w:pos="0"/>
        </w:tabs>
        <w:spacing w:line="360" w:lineRule="auto"/>
        <w:ind w:right="-1" w:firstLine="0"/>
        <w:jc w:val="both"/>
        <w:rPr>
          <w:rFonts w:ascii="GHEA Grapalat" w:hAnsi="GHEA Grapalat" w:cs="Sylfaen"/>
          <w:b/>
          <w:u w:val="single"/>
          <w:lang w:val="hy-AM"/>
        </w:rPr>
      </w:pPr>
      <w:r w:rsidRPr="004E16E3">
        <w:rPr>
          <w:rFonts w:ascii="GHEA Grapalat" w:hAnsi="GHEA Grapalat" w:cs="Sylfaen"/>
          <w:b/>
          <w:u w:val="single"/>
          <w:lang w:val="hy-AM"/>
        </w:rPr>
        <w:t xml:space="preserve">Ընթացիկ վիճակը </w:t>
      </w:r>
    </w:p>
    <w:p w14:paraId="5EEBEE28" w14:textId="77777777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>2022թ. մարտի 14-ին Հայաստանի Հանրապետության և Եվրասիական զարգացման բանկի միջև կնքվել է «Աշխատանքի էլեկտրոնային բորսա» 518 հազար ԱՄՆ դոլարի դրամաշնորհի տրամադրման համաձայնագիրը: Հաշվի առնելով սոցիալական աջակցության և զբաղվածության ոլորտների հիմնախնդիրները լուծելու առաջնահերթությունը՝ Հայաստանի Հանրապետության աշխատանքի և սոցիալական հարցերի նախարարությունը ««Նորք» սոցիալական ծառայություննների տեխնոլոգիական և իրազեկման կենտրոն» հիմնադրամի հետ կնքել է լրացուցիչ համաձայնագիր՝ վերոնշյալ դրամաշնորհային ծրագիրն իրականացնելու նպատակով:</w:t>
      </w:r>
    </w:p>
    <w:p w14:paraId="1C1C666D" w14:textId="77777777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 xml:space="preserve"> Ծրագրի հիմնական խնդիրն է ՀՀ-ում գործատուների և աշխատանք փնտրող անձանց համար միասնական պետական առցանց հարթակ ստեղծելը, որը կինտեգրվի Եվրասիական տնտեսական միության (ԵԱՏՄ) տարածքում գործող նմանատիպ գործիքների հետ՝ նպաստելով միասնական աշխատաշուկայի ձևավորմանը։ </w:t>
      </w:r>
    </w:p>
    <w:p w14:paraId="08921AAC" w14:textId="77777777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>Ծրագիրը բաղկացած է 4 բաղադրիչներից՝</w:t>
      </w:r>
    </w:p>
    <w:p w14:paraId="6815FF5D" w14:textId="77777777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>Բաղադրիչ 1.</w:t>
      </w:r>
      <w:r w:rsidRPr="004E16E3">
        <w:rPr>
          <w:rFonts w:ascii="GHEA Grapalat" w:hAnsi="GHEA Grapalat"/>
          <w:lang w:val="hy-AM"/>
        </w:rPr>
        <w:tab/>
        <w:t>«Աշխատանքի էլեկտրոնային բորսա» հարթակի նախագծում, մշակում և ներդրում,</w:t>
      </w:r>
    </w:p>
    <w:p w14:paraId="2EF28C8C" w14:textId="77777777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>Բաղադրիչ 2.</w:t>
      </w:r>
      <w:r w:rsidRPr="004E16E3">
        <w:rPr>
          <w:rFonts w:ascii="GHEA Grapalat" w:hAnsi="GHEA Grapalat"/>
          <w:lang w:val="hy-AM"/>
        </w:rPr>
        <w:tab/>
        <w:t>Տեխնիկական միջոցներով ապահովում,</w:t>
      </w:r>
    </w:p>
    <w:p w14:paraId="2A0690B5" w14:textId="77777777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lastRenderedPageBreak/>
        <w:t>Բաղադրիչ 3.</w:t>
      </w:r>
      <w:r w:rsidRPr="004E16E3">
        <w:rPr>
          <w:rFonts w:ascii="GHEA Grapalat" w:hAnsi="GHEA Grapalat"/>
          <w:lang w:val="hy-AM"/>
        </w:rPr>
        <w:tab/>
        <w:t>«Աշխատանքի էլեկտրոնային բորսա» հարթակի մասին հասարակության իրազեկում,</w:t>
      </w:r>
    </w:p>
    <w:p w14:paraId="58EA2BEC" w14:textId="77777777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>Բաղադրիչ 4.</w:t>
      </w:r>
      <w:r w:rsidRPr="004E16E3">
        <w:rPr>
          <w:rFonts w:ascii="GHEA Grapalat" w:hAnsi="GHEA Grapalat"/>
          <w:lang w:val="hy-AM"/>
        </w:rPr>
        <w:tab/>
        <w:t>Ծրագրի կառավարում։</w:t>
      </w:r>
    </w:p>
    <w:p w14:paraId="2AA3D11B" w14:textId="77777777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>Ծրագրի Բաղադրիչ 2-ով նախատեսված աշխատանքները իրականացվել և ավարտվել են 2023թ. հոկտեմբերին, մինչդեռ Բաղադրիչ 1-ով նախատեսված աշխատանքները երկարաձգվել են հետևյալ պատճառներով՝</w:t>
      </w:r>
    </w:p>
    <w:p w14:paraId="6999C083" w14:textId="77777777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>Ծրագրի հայտը մշակվել և ներկայացվել էր Եվրասիական զարգացման բանկին 2019թ. ավարտին, իսկ գրանտային միջոցները էֆեկտիվ են դարձել միայն 2022թ. հուլիսի 15-ից և այդ ընթացքում ծրագրային ապահովման ծառայությունների մատուցման ոլորտում բարձր գնաճ է արձանագրվել, ինչպես նաև Ծրագրի իրականացման ընթացքում դոլարի փոխարժեքը աննախադեպ նվազել է,</w:t>
      </w:r>
    </w:p>
    <w:p w14:paraId="4A7B5B46" w14:textId="3DDB516E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 xml:space="preserve">2023թ. հունվար-հուլիս ամիսներին ծրագրի գնման պլանին համապատասխան ԾԻԽ-ի կողմից մշակվել և Եվրասիական զարգացման բանկի կողմից հաստատվել են հարթակի մշակման համար ընկերության ընտրության մրցութային փաստաթղթերը, իրականացվել են մրցութային բոլոր գործընթացները, ներառյալ՝ տեխնիկական և ֆինանսական առաջարկների ներկայացումը և գնահատումը, որի արդյունքում մրցույթի միակ մասնակից ընկերության կողմից ներկայացված ֆինանսական առաջարկի բացման օրը (14.07.2023թ.) պարզվել է, որ ընկերությունը ներկայացրել է ծրագրի բյուջեով սահմանված գնից գրեթե 3 անգամ բարձր գին։ Հաշվի առնելով վերոգրյալը և հիմք ընդունելով Եվրասիական զարգացման բանկի ընթացակարգերով սահմանված պայմանները՝ մրցույթը չեղյալ է համարվել։ 04.08.2023թ. Եվրասիական զարգացման բանկի պատվիրակության կողմից ԾԻԽ կատարված այցի շրջանակներում որոշում է կայացվել փոխել «Աշխատանքի էլեկտրոնային բորսա» հարթակի նախագծման, մշակման և ներդրման գնման եղանակը՝ ընկերության ընտրությունից անցնելով անհատական խորհրդատուների ընտրության, որի համար 04.08.2023-24.10.2023թթ. ընկած ժամանակահատվածում ծրագրի իրականացման ուղեցույցով «Աշխատանքի էլեկտրոնային բորսա» հարթակի նախագծման, մշակման և ներդրման աշխատանքների համակարգման գործառույթը վերապահվել է ԾԻԽ-ին՝ ՀՀ ԱՍՀ նախարարի կողմից հաստատված հրամանով: ԾԻԽ-ի կողմից իրականացվել է հարթակի նախագծման, մշակման և ներդրման համար անհրաժեշտ նախագծային թիմում ներառվելիք մասնագետների ցանկի սահմանում (ԾԻԽ-ի կողմից ունեցած հարթակների մշակման երկարամյա փորձի հիման վրա անհրաժեշտ նախագծային թիմի կազմում պլանավորվել </w:t>
      </w:r>
      <w:r w:rsidRPr="004E16E3">
        <w:rPr>
          <w:rFonts w:ascii="GHEA Grapalat" w:hAnsi="GHEA Grapalat"/>
          <w:lang w:val="hy-AM"/>
        </w:rPr>
        <w:lastRenderedPageBreak/>
        <w:t xml:space="preserve">է ներառել նվազագույն քանակությամբ մասնագետների՝ հաշվի առնելով հարթակի նախագծման, մշակման և ներդրման համար արդեն մշակված տեխնիկական առաջադրանքում ներառված աշխատանքների ծավալը և ծրագրի բյուջեի սղությունը): Արդյունքում նախագծային թիմում ընդգրկվելիք մասնագետների պայմանագրերով նախատեսված վճարումները իրականացվելու են </w:t>
      </w:r>
      <w:r w:rsidR="009D5DBC" w:rsidRPr="004E16E3">
        <w:rPr>
          <w:rFonts w:ascii="GHEA Grapalat" w:hAnsi="GHEA Grapalat"/>
          <w:lang w:val="hy-AM"/>
        </w:rPr>
        <w:t>1-ին կիսամյակում</w:t>
      </w:r>
      <w:r w:rsidRPr="004E16E3">
        <w:rPr>
          <w:rFonts w:ascii="GHEA Grapalat" w:hAnsi="GHEA Grapalat"/>
          <w:lang w:val="hy-AM"/>
        </w:rPr>
        <w:t>, որպեսզի ծրագրով նախատեսված բոլոր աշխատանքները ավարտվեն, և իրականացվի ծրագրի ֆինանսական աուդիտը մինչև ծրագրի փակման օրը՝ 30.06.2024թ.։</w:t>
      </w:r>
    </w:p>
    <w:p w14:paraId="796965AB" w14:textId="58DBAD6E" w:rsidR="00335874" w:rsidRPr="004E16E3" w:rsidRDefault="00335874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 xml:space="preserve">Զուգահեռաբար հաշվի առնելով այն հանգամանքը, որ ծրագրի Բաղադրիչ 3-ով՝ հարթակի մասին հասարակության իրազեկման վերաբերյալ նախատեսված աշխատանքների իրականացումը հնարավոր է միայն հարթակի մշակման աշխատանքներին (այսինքն՝ Բաղադրիչ 1-ին) զուգընթաց, ուստի՝ Բաղադրիչ 3-ով նախատեսված աշխատանքների իրականացումը ևս տեղափոխվել է 2024թ. 1-ին </w:t>
      </w:r>
      <w:r w:rsidR="007A5BC2" w:rsidRPr="004E16E3">
        <w:rPr>
          <w:rFonts w:ascii="GHEA Grapalat" w:hAnsi="GHEA Grapalat"/>
          <w:lang w:val="hy-AM"/>
        </w:rPr>
        <w:t>կիսամ</w:t>
      </w:r>
      <w:r w:rsidRPr="004E16E3">
        <w:rPr>
          <w:rFonts w:ascii="GHEA Grapalat" w:hAnsi="GHEA Grapalat"/>
          <w:lang w:val="hy-AM"/>
        </w:rPr>
        <w:t>յակ։</w:t>
      </w:r>
    </w:p>
    <w:p w14:paraId="5B6E37C6" w14:textId="2F75ACE1" w:rsidR="00335874" w:rsidRPr="004E16E3" w:rsidRDefault="00B5723A" w:rsidP="00335874">
      <w:pPr>
        <w:spacing w:line="360" w:lineRule="auto"/>
        <w:ind w:right="-34" w:firstLine="567"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t>Հ</w:t>
      </w:r>
      <w:r w:rsidR="00335874" w:rsidRPr="004E16E3">
        <w:rPr>
          <w:rFonts w:ascii="GHEA Grapalat" w:hAnsi="GHEA Grapalat"/>
          <w:lang w:val="hy-AM"/>
        </w:rPr>
        <w:t>իմք ընդունելով վերոգրյալը՝ դրամաշնորհի շրջանակներում վճարումներ իրականացնելու և Ծրագիրը համաձայնագրով նախատեսված ժամկետում</w:t>
      </w:r>
      <w:r w:rsidR="00E85607" w:rsidRPr="004E16E3">
        <w:rPr>
          <w:rFonts w:ascii="GHEA Grapalat" w:hAnsi="GHEA Grapalat"/>
          <w:lang w:val="hy-AM"/>
        </w:rPr>
        <w:t xml:space="preserve"> (30.06.2024թ.)</w:t>
      </w:r>
      <w:r w:rsidR="00335874" w:rsidRPr="004E16E3">
        <w:rPr>
          <w:rFonts w:ascii="GHEA Grapalat" w:hAnsi="GHEA Grapalat"/>
          <w:lang w:val="hy-AM"/>
        </w:rPr>
        <w:t xml:space="preserve"> ավարտելու համար անհրաժեշտություն է առաջացել «Աշխատանքի էլեկտրոնային բորսա» ծրագրի </w:t>
      </w:r>
      <w:r w:rsidR="007A5BC2" w:rsidRPr="004E16E3">
        <w:rPr>
          <w:rFonts w:ascii="GHEA Grapalat" w:hAnsi="GHEA Grapalat"/>
          <w:lang w:val="hy-AM"/>
        </w:rPr>
        <w:t xml:space="preserve">2024 թվականի </w:t>
      </w:r>
      <w:r w:rsidR="00335874" w:rsidRPr="004E16E3">
        <w:rPr>
          <w:rFonts w:ascii="GHEA Grapalat" w:hAnsi="GHEA Grapalat"/>
          <w:lang w:val="hy-AM"/>
        </w:rPr>
        <w:t xml:space="preserve">համար նախատեսած բյուջեն, որը կազմում է 58 220.5 հազ. դրամ (դրամաշնորհային միջոցներ՝ 45 754.7 հազ. դրամ և համաֆինասավորում՝ 12 465.8 հազ. դրամ), ավելացնել 31, 297.0  հազ. դրամով, որից համաֆինանսավորում՝ 8, 677.0 հազ. </w:t>
      </w:r>
      <w:r w:rsidR="00F45614" w:rsidRPr="004E16E3">
        <w:rPr>
          <w:rFonts w:ascii="GHEA Grapalat" w:hAnsi="GHEA Grapalat"/>
          <w:lang w:val="hy-AM"/>
        </w:rPr>
        <w:t>դ</w:t>
      </w:r>
      <w:r w:rsidR="00335874" w:rsidRPr="004E16E3">
        <w:rPr>
          <w:rFonts w:ascii="GHEA Grapalat" w:hAnsi="GHEA Grapalat"/>
          <w:lang w:val="hy-AM"/>
        </w:rPr>
        <w:t>րամ</w:t>
      </w:r>
      <w:r w:rsidRPr="004E16E3">
        <w:rPr>
          <w:rFonts w:ascii="GHEA Grapalat" w:hAnsi="GHEA Grapalat"/>
          <w:lang w:val="hy-AM"/>
        </w:rPr>
        <w:t>, որը կտրամադրվի ՀՀ  աշխատանքի և սոցիալական հարցերի նախարարության</w:t>
      </w:r>
      <w:r w:rsidR="00335874" w:rsidRPr="004E16E3">
        <w:rPr>
          <w:rFonts w:ascii="GHEA Grapalat" w:hAnsi="GHEA Grapalat"/>
          <w:lang w:val="hy-AM"/>
        </w:rPr>
        <w:t xml:space="preserve"> </w:t>
      </w:r>
      <w:r w:rsidRPr="004E16E3">
        <w:rPr>
          <w:rFonts w:ascii="GHEA Grapalat" w:hAnsi="GHEA Grapalat"/>
          <w:lang w:val="hy-AM"/>
        </w:rPr>
        <w:t xml:space="preserve">ծրագրերի տնտեսված միջոցներից </w:t>
      </w:r>
      <w:r w:rsidR="00335874" w:rsidRPr="004E16E3">
        <w:rPr>
          <w:rFonts w:ascii="GHEA Grapalat" w:hAnsi="GHEA Grapalat"/>
          <w:lang w:val="hy-AM"/>
        </w:rPr>
        <w:t>և դրամաշնորհային միջոցներ՝ 22 620.0 հազ. դրամ, որը դոլարային համարժեքով որպես դրամաշնորհային միջոց առկա է Ծրագրի արտարժութային հաշվին: Այսպիսով, 2024 թվականի Ծրագրի բյուջեի ընդհանուր գումարը կկազմի 89 517.5 հազ. դրամ, որից դրամաշնորհային միջոցներ՝ 68 374.7 հազ. դրամ և համաֆինասավորում՝ 21 142.8 հազ. դրամ:</w:t>
      </w:r>
    </w:p>
    <w:p w14:paraId="5AA38780" w14:textId="1FC5E3EA" w:rsidR="00FF7A81" w:rsidRPr="004E16E3" w:rsidRDefault="00FF7A81" w:rsidP="00FF7A81">
      <w:pPr>
        <w:tabs>
          <w:tab w:val="left" w:pos="1080"/>
        </w:tabs>
        <w:spacing w:line="360" w:lineRule="auto"/>
        <w:ind w:firstLine="720"/>
        <w:jc w:val="both"/>
        <w:rPr>
          <w:rFonts w:ascii="GHEA Grapalat" w:eastAsiaTheme="minorEastAsia" w:hAnsi="GHEA Grapalat" w:cs="Sylfaen"/>
          <w:color w:val="FF0000"/>
          <w:lang w:val="hy-AM" w:eastAsia="en-US"/>
        </w:rPr>
      </w:pPr>
      <w:r w:rsidRPr="00AA4C2B">
        <w:rPr>
          <w:rFonts w:ascii="GHEA Grapalat" w:eastAsiaTheme="minorEastAsia" w:hAnsi="GHEA Grapalat" w:cstheme="minorBidi"/>
          <w:bCs/>
          <w:lang w:val="hy-AM" w:eastAsia="en-US"/>
        </w:rPr>
        <w:t>Նախագծով</w:t>
      </w:r>
      <w:r w:rsidRPr="00AA4C2B">
        <w:rPr>
          <w:rFonts w:ascii="GHEA Grapalat" w:eastAsiaTheme="minorEastAsia" w:hAnsi="GHEA Grapalat" w:cs="GHEA Grapalat"/>
          <w:lang w:val="es-ES" w:eastAsia="en-US"/>
        </w:rPr>
        <w:t xml:space="preserve"> </w:t>
      </w:r>
      <w:proofErr w:type="spellStart"/>
      <w:r w:rsidRPr="00AA4C2B">
        <w:rPr>
          <w:rFonts w:ascii="GHEA Grapalat" w:eastAsiaTheme="minorEastAsia" w:hAnsi="GHEA Grapalat" w:cs="GHEA Grapalat"/>
          <w:lang w:val="es-ES" w:eastAsia="en-US"/>
        </w:rPr>
        <w:t>առաջարկվում</w:t>
      </w:r>
      <w:proofErr w:type="spellEnd"/>
      <w:r w:rsidRPr="00AA4C2B">
        <w:rPr>
          <w:rFonts w:ascii="GHEA Grapalat" w:eastAsiaTheme="minorEastAsia" w:hAnsi="GHEA Grapalat" w:cs="GHEA Grapalat"/>
          <w:lang w:val="es-ES" w:eastAsia="en-US"/>
        </w:rPr>
        <w:t xml:space="preserve"> է </w:t>
      </w:r>
      <w:proofErr w:type="spellStart"/>
      <w:r w:rsidR="008849A5" w:rsidRPr="00AA4C2B">
        <w:rPr>
          <w:rFonts w:ascii="GHEA Grapalat" w:eastAsiaTheme="minorEastAsia" w:hAnsi="GHEA Grapalat" w:cs="GHEA Grapalat"/>
          <w:lang w:val="es-ES" w:eastAsia="en-US"/>
        </w:rPr>
        <w:t>Ծրագրի</w:t>
      </w:r>
      <w:proofErr w:type="spellEnd"/>
      <w:r w:rsidR="008849A5" w:rsidRPr="00AA4C2B">
        <w:rPr>
          <w:rFonts w:ascii="GHEA Grapalat" w:eastAsiaTheme="minorEastAsia" w:hAnsi="GHEA Grapalat" w:cs="GHEA Grapalat"/>
          <w:lang w:val="es-ES" w:eastAsia="en-US"/>
        </w:rPr>
        <w:t xml:space="preserve"> </w:t>
      </w:r>
      <w:r w:rsidR="008849A5" w:rsidRPr="00AA4C2B">
        <w:rPr>
          <w:rFonts w:ascii="GHEA Grapalat" w:hAnsi="GHEA Grapalat"/>
          <w:lang w:val="hy-AM"/>
        </w:rPr>
        <w:t>համաֆինանսավորման միջոցները՝ 8, 677.0 հազ. դրամը,</w:t>
      </w:r>
      <w:bookmarkStart w:id="0" w:name="_GoBack"/>
      <w:bookmarkEnd w:id="0"/>
      <w:r w:rsidRPr="004E16E3">
        <w:rPr>
          <w:rFonts w:ascii="GHEA Grapalat" w:eastAsiaTheme="minorEastAsia" w:hAnsi="GHEA Grapalat" w:cs="GHEA Grapalat"/>
          <w:lang w:val="es-ES" w:eastAsia="en-US"/>
        </w:rPr>
        <w:t xml:space="preserve"> </w:t>
      </w:r>
      <w:r w:rsidRPr="004E16E3">
        <w:rPr>
          <w:rFonts w:ascii="GHEA Grapalat" w:eastAsiaTheme="minorEastAsia" w:hAnsi="GHEA Grapalat" w:cs="Sylfaen"/>
          <w:color w:val="000000" w:themeColor="text1"/>
          <w:lang w:val="hy-AM" w:eastAsia="en-US"/>
        </w:rPr>
        <w:t xml:space="preserve">հատկացնել Հայաստանի Հանրապետության 2024 թվականի պետական բյուջեով նախատեսված ՀՀ աշխատանքի և սոցիալական հարցերի նախարարությանը  հատկացված 1011 ծրագրի 12001 միջոցառման շրջանակներում տնտեսված միջոցների հաշվին: </w:t>
      </w:r>
    </w:p>
    <w:p w14:paraId="4E9212BD" w14:textId="687612AD" w:rsidR="00FF7A81" w:rsidRPr="004E16E3" w:rsidRDefault="00FF7A81" w:rsidP="00FF7A81">
      <w:pPr>
        <w:tabs>
          <w:tab w:val="left" w:pos="1080"/>
        </w:tabs>
        <w:spacing w:line="360" w:lineRule="auto"/>
        <w:ind w:firstLine="720"/>
        <w:jc w:val="both"/>
        <w:rPr>
          <w:rFonts w:ascii="GHEA Grapalat" w:eastAsiaTheme="minorEastAsia" w:hAnsi="GHEA Grapalat" w:cs="Sylfaen"/>
          <w:lang w:val="hy-AM" w:eastAsia="en-US"/>
        </w:rPr>
      </w:pPr>
      <w:r w:rsidRPr="004E16E3">
        <w:rPr>
          <w:rFonts w:ascii="GHEA Grapalat" w:eastAsiaTheme="minorEastAsia" w:hAnsi="GHEA Grapalat" w:cs="Sylfaen"/>
          <w:lang w:val="hy-AM" w:eastAsia="en-US"/>
        </w:rPr>
        <w:lastRenderedPageBreak/>
        <w:t>«1011. Անապահով սոցիալական խմբերին աջակցություն» ծրագրի «12001. Ընտանիքի կենսամակարդակի բարձրացմանն ուղղված նպաստներ միջոցառման պակասեցվող միջոցների գծով արդյունքային ցուցանիշները կնվազեցվի 22 նպաստ ստացող ընտանիքների թվով:</w:t>
      </w:r>
    </w:p>
    <w:p w14:paraId="2E5E7B13" w14:textId="77777777" w:rsidR="00AB1767" w:rsidRPr="004E16E3" w:rsidRDefault="00AB1767" w:rsidP="00FF7A81">
      <w:pPr>
        <w:spacing w:line="360" w:lineRule="auto"/>
        <w:ind w:right="-34" w:firstLine="708"/>
        <w:jc w:val="both"/>
        <w:rPr>
          <w:rFonts w:ascii="GHEA Grapalat" w:hAnsi="GHEA Grapalat"/>
          <w:lang w:val="hy-AM"/>
        </w:rPr>
      </w:pPr>
    </w:p>
    <w:p w14:paraId="79A46110" w14:textId="77777777" w:rsidR="00666D7C" w:rsidRPr="004E16E3" w:rsidRDefault="00666D7C" w:rsidP="00AB1767">
      <w:pPr>
        <w:pStyle w:val="NormalWeb"/>
        <w:numPr>
          <w:ilvl w:val="0"/>
          <w:numId w:val="4"/>
        </w:numPr>
        <w:tabs>
          <w:tab w:val="left" w:pos="399"/>
        </w:tabs>
        <w:spacing w:before="0" w:beforeAutospacing="0" w:after="160" w:afterAutospacing="0" w:line="360" w:lineRule="auto"/>
        <w:ind w:firstLine="0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  <w:r w:rsidRPr="004E16E3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14:paraId="322CA8DC" w14:textId="77777777" w:rsidR="00666D7C" w:rsidRPr="004E16E3" w:rsidRDefault="00666D7C" w:rsidP="00AB1767">
      <w:pPr>
        <w:pStyle w:val="NormalWeb"/>
        <w:tabs>
          <w:tab w:val="left" w:pos="489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4E16E3">
        <w:rPr>
          <w:rFonts w:ascii="GHEA Grapalat" w:hAnsi="GHEA Grapalat"/>
          <w:lang w:val="hy-AM"/>
        </w:rPr>
        <w:tab/>
      </w:r>
      <w:r w:rsidRPr="004E16E3">
        <w:rPr>
          <w:rFonts w:ascii="GHEA Grapalat" w:hAnsi="GHEA Grapalat"/>
          <w:shd w:val="clear" w:color="auto" w:fill="FFFFFF"/>
          <w:lang w:val="hy-AM"/>
        </w:rPr>
        <w:t>Նախագիծը չի նա</w:t>
      </w:r>
      <w:r w:rsidRPr="004E16E3">
        <w:rPr>
          <w:rFonts w:ascii="GHEA Grapalat" w:hAnsi="GHEA Grapalat"/>
          <w:shd w:val="clear" w:color="auto" w:fill="FFFFFF"/>
          <w:lang w:val="hy-AM"/>
        </w:rPr>
        <w:softHyphen/>
        <w:t>խա</w:t>
      </w:r>
      <w:r w:rsidRPr="004E16E3">
        <w:rPr>
          <w:rFonts w:ascii="GHEA Grapalat" w:hAnsi="GHEA Grapalat"/>
          <w:shd w:val="clear" w:color="auto" w:fill="FFFFFF"/>
          <w:lang w:val="hy-AM"/>
        </w:rPr>
        <w:softHyphen/>
        <w:t>տեսում տվյալ բնագավառում իրականացվող գործող քաղաքականության փոփոխութ</w:t>
      </w:r>
      <w:r w:rsidRPr="004E16E3">
        <w:rPr>
          <w:rFonts w:ascii="GHEA Grapalat" w:hAnsi="GHEA Grapalat"/>
          <w:shd w:val="clear" w:color="auto" w:fill="FFFFFF"/>
          <w:lang w:val="hy-AM"/>
        </w:rPr>
        <w:softHyphen/>
        <w:t>յուն:</w:t>
      </w:r>
    </w:p>
    <w:p w14:paraId="7656D81C" w14:textId="77777777" w:rsidR="00666D7C" w:rsidRPr="004E16E3" w:rsidRDefault="00666D7C" w:rsidP="00A23EE8">
      <w:pPr>
        <w:pStyle w:val="NormalWeb"/>
        <w:numPr>
          <w:ilvl w:val="0"/>
          <w:numId w:val="4"/>
        </w:numPr>
        <w:spacing w:before="0" w:beforeAutospacing="0" w:after="160" w:afterAutospacing="0" w:line="360" w:lineRule="auto"/>
        <w:ind w:left="0" w:firstLine="786"/>
        <w:contextualSpacing/>
        <w:jc w:val="both"/>
        <w:rPr>
          <w:rFonts w:ascii="GHEA Grapalat" w:hAnsi="GHEA Grapalat" w:cs="Sylfaen"/>
          <w:lang w:val="hy-AM" w:eastAsia="en-US"/>
        </w:rPr>
      </w:pPr>
      <w:r w:rsidRPr="004E16E3"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  <w:r w:rsidRPr="004E16E3">
        <w:rPr>
          <w:rFonts w:ascii="GHEA Grapalat" w:hAnsi="GHEA Grapalat" w:cs="Sylfaen"/>
          <w:lang w:val="hy-AM"/>
        </w:rPr>
        <w:t xml:space="preserve"> </w:t>
      </w:r>
    </w:p>
    <w:p w14:paraId="7CADA25A" w14:textId="77777777" w:rsidR="00666D7C" w:rsidRPr="004E16E3" w:rsidRDefault="00E63524" w:rsidP="00AB1767">
      <w:pPr>
        <w:pStyle w:val="NormalWeb"/>
        <w:tabs>
          <w:tab w:val="left" w:pos="489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4E16E3">
        <w:rPr>
          <w:rFonts w:ascii="GHEA Grapalat" w:hAnsi="GHEA Grapalat"/>
          <w:shd w:val="clear" w:color="auto" w:fill="FFFFFF"/>
          <w:lang w:val="hy-AM"/>
        </w:rPr>
        <w:tab/>
      </w:r>
      <w:r w:rsidR="00666D7C" w:rsidRPr="004E16E3">
        <w:rPr>
          <w:rFonts w:ascii="GHEA Grapalat" w:hAnsi="GHEA Grapalat"/>
          <w:shd w:val="clear" w:color="auto" w:fill="FFFFFF"/>
          <w:lang w:val="hy-AM"/>
        </w:rPr>
        <w:t>Նա</w:t>
      </w:r>
      <w:r w:rsidR="00666D7C" w:rsidRPr="004E16E3">
        <w:rPr>
          <w:rFonts w:ascii="GHEA Grapalat" w:hAnsi="GHEA Grapalat"/>
          <w:shd w:val="clear" w:color="auto" w:fill="FFFFFF"/>
          <w:lang w:val="hy-AM"/>
        </w:rPr>
        <w:softHyphen/>
      </w:r>
      <w:r w:rsidR="00666D7C" w:rsidRPr="004E16E3">
        <w:rPr>
          <w:rFonts w:ascii="GHEA Grapalat" w:hAnsi="GHEA Grapalat"/>
          <w:shd w:val="clear" w:color="auto" w:fill="FFFFFF"/>
          <w:lang w:val="hy-AM"/>
        </w:rPr>
        <w:softHyphen/>
        <w:t>խագիծը մշակվել է Հայաստանի Հանրապետության աշխատանքի և սոցիալական հարցերի նախարարության կողմից: Հասարակությունը սույն որոշման նախագծմանը չի մասնակցել:</w:t>
      </w:r>
    </w:p>
    <w:p w14:paraId="2C3A6463" w14:textId="77777777" w:rsidR="00666D7C" w:rsidRPr="004E16E3" w:rsidRDefault="00666D7C" w:rsidP="00AB1767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360" w:lineRule="auto"/>
        <w:ind w:firstLine="0"/>
        <w:contextualSpacing/>
        <w:jc w:val="both"/>
        <w:rPr>
          <w:rFonts w:ascii="GHEA Grapalat" w:hAnsi="GHEA Grapalat" w:cs="Sylfaen"/>
          <w:b/>
          <w:u w:val="single"/>
          <w:lang w:eastAsia="en-US"/>
        </w:rPr>
      </w:pPr>
      <w:r w:rsidRPr="004E16E3">
        <w:rPr>
          <w:rFonts w:ascii="GHEA Grapalat" w:hAnsi="GHEA Grapalat" w:cs="Sylfaen"/>
          <w:b/>
          <w:u w:val="single"/>
        </w:rPr>
        <w:t>Ակնկալվող արդյունք</w:t>
      </w:r>
    </w:p>
    <w:p w14:paraId="5729F006" w14:textId="72B0103F" w:rsidR="00AB1767" w:rsidRPr="004E16E3" w:rsidRDefault="00AB1767" w:rsidP="00AB1767">
      <w:pPr>
        <w:pStyle w:val="NormalWeb"/>
        <w:tabs>
          <w:tab w:val="left" w:pos="489"/>
        </w:tabs>
        <w:spacing w:after="16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</w:rPr>
      </w:pPr>
      <w:r w:rsidRPr="004E16E3">
        <w:rPr>
          <w:rFonts w:ascii="GHEA Grapalat" w:hAnsi="GHEA Grapalat"/>
          <w:shd w:val="clear" w:color="auto" w:fill="FFFFFF"/>
        </w:rPr>
        <w:t>«Աշխատանքի էլեկտրոնային բորսա ծրագիր» դրամաշնորհի իրականացման ապահովում:</w:t>
      </w:r>
      <w:r w:rsidR="00E63524" w:rsidRPr="004E16E3">
        <w:rPr>
          <w:rFonts w:ascii="GHEA Grapalat" w:hAnsi="GHEA Grapalat"/>
          <w:shd w:val="clear" w:color="auto" w:fill="FFFFFF"/>
        </w:rPr>
        <w:t xml:space="preserve"> ««Հայաստանի Հանրապետության 2024</w:t>
      </w:r>
      <w:r w:rsidRPr="004E16E3">
        <w:rPr>
          <w:rFonts w:ascii="GHEA Grapalat" w:hAnsi="GHEA Grapalat"/>
          <w:shd w:val="clear" w:color="auto" w:fill="FFFFFF"/>
        </w:rPr>
        <w:t xml:space="preserve"> թվականի պետական բյուջեի մասին» օրենքում փոփոխություններ և լրացումներ և Հայաստանի Հանրապետության կառավարության</w:t>
      </w:r>
      <w:r w:rsidR="00E63524" w:rsidRPr="004E16E3">
        <w:rPr>
          <w:rFonts w:ascii="GHEA Grapalat" w:hAnsi="GHEA Grapalat"/>
          <w:shd w:val="clear" w:color="auto" w:fill="FFFFFF"/>
        </w:rPr>
        <w:t xml:space="preserve"> « Հայաստանի Հանրապետության 2024</w:t>
      </w:r>
      <w:r w:rsidRPr="004E16E3">
        <w:rPr>
          <w:rFonts w:ascii="GHEA Grapalat" w:hAnsi="GHEA Grapalat"/>
          <w:shd w:val="clear" w:color="auto" w:fill="FFFFFF"/>
        </w:rPr>
        <w:t xml:space="preserve"> թվականի պետական բյուջեի կատարումն ա</w:t>
      </w:r>
      <w:r w:rsidR="00E63524" w:rsidRPr="004E16E3">
        <w:rPr>
          <w:rFonts w:ascii="GHEA Grapalat" w:hAnsi="GHEA Grapalat"/>
          <w:shd w:val="clear" w:color="auto" w:fill="FFFFFF"/>
        </w:rPr>
        <w:t>պահովող միջոցառումների մասին» 28 դեկտեմբերի 2023 թվականի N 2323</w:t>
      </w:r>
      <w:r w:rsidRPr="004E16E3">
        <w:rPr>
          <w:rFonts w:ascii="GHEA Grapalat" w:hAnsi="GHEA Grapalat"/>
          <w:shd w:val="clear" w:color="auto" w:fill="FFFFFF"/>
        </w:rPr>
        <w:t xml:space="preserve">-Ն որոշման մեջ  փոփոխություններ և լրացումներ կատարելու մասին» Հայաստանի Հանրապետության կառավարության որոշման նախագծի ընդունմամբ Հայաստանի Հանրապետության պետական բյուջեի եկամուտները </w:t>
      </w:r>
      <w:r w:rsidR="00B5723A" w:rsidRPr="004E16E3">
        <w:rPr>
          <w:rFonts w:ascii="GHEA Grapalat" w:hAnsi="GHEA Grapalat"/>
          <w:shd w:val="clear" w:color="auto" w:fill="FFFFFF"/>
          <w:lang w:val="en-US"/>
        </w:rPr>
        <w:t>կնվազեն</w:t>
      </w:r>
      <w:r w:rsidR="00B5723A" w:rsidRPr="004E16E3">
        <w:rPr>
          <w:rFonts w:ascii="GHEA Grapalat" w:hAnsi="GHEA Grapalat"/>
          <w:shd w:val="clear" w:color="auto" w:fill="FFFFFF"/>
        </w:rPr>
        <w:t xml:space="preserve"> 45,754.7 </w:t>
      </w:r>
      <w:r w:rsidR="00B5723A" w:rsidRPr="004E16E3">
        <w:rPr>
          <w:rFonts w:ascii="GHEA Grapalat" w:hAnsi="GHEA Grapalat"/>
          <w:shd w:val="clear" w:color="auto" w:fill="FFFFFF"/>
          <w:lang w:val="en-US"/>
        </w:rPr>
        <w:t>հազ</w:t>
      </w:r>
      <w:r w:rsidR="00B5723A" w:rsidRPr="004E16E3">
        <w:rPr>
          <w:rFonts w:ascii="GHEA Grapalat" w:hAnsi="GHEA Grapalat"/>
          <w:shd w:val="clear" w:color="auto" w:fill="FFFFFF"/>
        </w:rPr>
        <w:t xml:space="preserve">. </w:t>
      </w:r>
      <w:r w:rsidR="00A47692" w:rsidRPr="004E16E3">
        <w:rPr>
          <w:rFonts w:ascii="GHEA Grapalat" w:hAnsi="GHEA Grapalat"/>
          <w:shd w:val="clear" w:color="auto" w:fill="FFFFFF"/>
          <w:lang w:val="hy-AM"/>
        </w:rPr>
        <w:t>դ</w:t>
      </w:r>
      <w:r w:rsidR="00B5723A" w:rsidRPr="004E16E3">
        <w:rPr>
          <w:rFonts w:ascii="GHEA Grapalat" w:hAnsi="GHEA Grapalat"/>
          <w:shd w:val="clear" w:color="auto" w:fill="FFFFFF"/>
          <w:lang w:val="en-US"/>
        </w:rPr>
        <w:t>րամ</w:t>
      </w:r>
      <w:r w:rsidR="00A47692" w:rsidRPr="004E16E3">
        <w:rPr>
          <w:rFonts w:ascii="GHEA Grapalat" w:hAnsi="GHEA Grapalat"/>
          <w:shd w:val="clear" w:color="auto" w:fill="FFFFFF"/>
          <w:lang w:val="hy-AM"/>
        </w:rPr>
        <w:t xml:space="preserve"> (նախագծով նախատեսվում է ՀՀ 2024թ.</w:t>
      </w:r>
      <w:r w:rsidR="000F524B" w:rsidRPr="004E16E3">
        <w:rPr>
          <w:rFonts w:ascii="GHEA Grapalat" w:hAnsi="GHEA Grapalat"/>
          <w:shd w:val="clear" w:color="auto" w:fill="FFFFFF"/>
          <w:lang w:val="hy-AM"/>
        </w:rPr>
        <w:t>-ի</w:t>
      </w:r>
      <w:r w:rsidR="00A47692" w:rsidRPr="004E16E3">
        <w:rPr>
          <w:rFonts w:ascii="GHEA Grapalat" w:hAnsi="GHEA Grapalat"/>
          <w:shd w:val="clear" w:color="auto" w:fill="FFFFFF"/>
          <w:lang w:val="hy-AM"/>
        </w:rPr>
        <w:t xml:space="preserve"> պետական բյուջեի եկամուտների ճշգրտում՝ պաշտոնական դրամաշնորհների նվազեցում, նկատի ունենալով, որ դրամաշնորհային միջոցները արդեն իսկ ստացվել են նախորդ տարի</w:t>
      </w:r>
      <w:r w:rsidR="00C10176" w:rsidRPr="004E16E3">
        <w:rPr>
          <w:rFonts w:ascii="GHEA Grapalat" w:hAnsi="GHEA Grapalat"/>
          <w:shd w:val="clear" w:color="auto" w:fill="FFFFFF"/>
          <w:lang w:val="hy-AM"/>
        </w:rPr>
        <w:t>ների ընթացքում</w:t>
      </w:r>
      <w:r w:rsidR="00A47692" w:rsidRPr="004E16E3">
        <w:rPr>
          <w:rFonts w:ascii="GHEA Grapalat" w:hAnsi="GHEA Grapalat"/>
          <w:shd w:val="clear" w:color="auto" w:fill="FFFFFF"/>
          <w:lang w:val="hy-AM"/>
        </w:rPr>
        <w:t>)</w:t>
      </w:r>
      <w:r w:rsidR="00B5723A" w:rsidRPr="004E16E3">
        <w:rPr>
          <w:rFonts w:ascii="GHEA Grapalat" w:hAnsi="GHEA Grapalat"/>
          <w:shd w:val="clear" w:color="auto" w:fill="FFFFFF"/>
        </w:rPr>
        <w:t xml:space="preserve">, </w:t>
      </w:r>
      <w:r w:rsidR="00B5723A" w:rsidRPr="004E16E3">
        <w:rPr>
          <w:rFonts w:ascii="GHEA Grapalat" w:hAnsi="GHEA Grapalat"/>
          <w:shd w:val="clear" w:color="auto" w:fill="FFFFFF"/>
          <w:lang w:val="en-US"/>
        </w:rPr>
        <w:t>իսկ</w:t>
      </w:r>
      <w:r w:rsidRPr="004E16E3">
        <w:rPr>
          <w:rFonts w:ascii="GHEA Grapalat" w:hAnsi="GHEA Grapalat"/>
          <w:shd w:val="clear" w:color="auto" w:fill="FFFFFF"/>
        </w:rPr>
        <w:t xml:space="preserve"> ծախսերը կավելանան </w:t>
      </w:r>
      <w:r w:rsidR="00B5723A" w:rsidRPr="004E16E3">
        <w:rPr>
          <w:rFonts w:ascii="GHEA Grapalat" w:hAnsi="GHEA Grapalat"/>
          <w:shd w:val="clear" w:color="auto" w:fill="FFFFFF"/>
        </w:rPr>
        <w:t>22,620</w:t>
      </w:r>
      <w:r w:rsidR="00E63524" w:rsidRPr="004E16E3">
        <w:rPr>
          <w:rFonts w:ascii="GHEA Grapalat" w:hAnsi="GHEA Grapalat"/>
          <w:shd w:val="clear" w:color="auto" w:fill="FFFFFF"/>
        </w:rPr>
        <w:t>.0</w:t>
      </w:r>
      <w:r w:rsidR="00B40A76" w:rsidRPr="004E16E3">
        <w:rPr>
          <w:rFonts w:ascii="GHEA Grapalat" w:hAnsi="GHEA Grapalat"/>
          <w:shd w:val="clear" w:color="auto" w:fill="FFFFFF"/>
        </w:rPr>
        <w:t xml:space="preserve"> </w:t>
      </w:r>
      <w:r w:rsidRPr="004E16E3">
        <w:rPr>
          <w:rFonts w:ascii="GHEA Grapalat" w:hAnsi="GHEA Grapalat"/>
          <w:shd w:val="clear" w:color="auto" w:fill="FFFFFF"/>
        </w:rPr>
        <w:t xml:space="preserve"> հազար դրամով:</w:t>
      </w:r>
    </w:p>
    <w:p w14:paraId="7EE9E9A5" w14:textId="77777777" w:rsidR="00AB1767" w:rsidRPr="004E16E3" w:rsidRDefault="00AB1767" w:rsidP="00AB1767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786"/>
        <w:contextualSpacing/>
        <w:jc w:val="both"/>
        <w:rPr>
          <w:rFonts w:ascii="GHEA Grapalat" w:hAnsi="GHEA Grapalat"/>
          <w:shd w:val="clear" w:color="auto" w:fill="FFFFFF"/>
        </w:rPr>
      </w:pPr>
    </w:p>
    <w:p w14:paraId="6EB56C7A" w14:textId="77777777" w:rsidR="00666D7C" w:rsidRPr="004E16E3" w:rsidRDefault="00666D7C" w:rsidP="00A23EE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360" w:lineRule="auto"/>
        <w:ind w:left="0" w:firstLine="720"/>
        <w:contextualSpacing/>
        <w:jc w:val="both"/>
        <w:rPr>
          <w:rFonts w:ascii="GHEA Grapalat" w:hAnsi="GHEA Grapalat" w:cs="Sylfaen"/>
          <w:b/>
          <w:u w:val="single"/>
        </w:rPr>
      </w:pPr>
      <w:r w:rsidRPr="004E16E3">
        <w:rPr>
          <w:rFonts w:ascii="GHEA Grapalat" w:hAnsi="GHEA Grapalat" w:cs="Sylfaen"/>
          <w:b/>
          <w:u w:val="single"/>
          <w:lang w:val="en-GB"/>
        </w:rPr>
        <w:t>Հայաստանի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Հանրապետության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կառավարության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</w:rPr>
        <w:t>«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Հայաստանի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Հանրապետության</w:t>
      </w:r>
      <w:r w:rsidR="001E15BC" w:rsidRPr="004E16E3">
        <w:rPr>
          <w:rFonts w:ascii="GHEA Grapalat" w:hAnsi="GHEA Grapalat" w:cs="Sylfaen"/>
          <w:b/>
          <w:u w:val="single"/>
        </w:rPr>
        <w:t xml:space="preserve"> 202</w:t>
      </w:r>
      <w:r w:rsidR="00E63524" w:rsidRPr="004E16E3">
        <w:rPr>
          <w:rFonts w:ascii="GHEA Grapalat" w:hAnsi="GHEA Grapalat" w:cs="Sylfaen"/>
          <w:b/>
          <w:u w:val="single"/>
        </w:rPr>
        <w:t>4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թվականի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պետական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բյուջեի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մասին</w:t>
      </w:r>
      <w:r w:rsidR="001E15BC" w:rsidRPr="004E16E3">
        <w:rPr>
          <w:rFonts w:ascii="GHEA Grapalat" w:hAnsi="GHEA Grapalat" w:cs="Sylfaen"/>
          <w:b/>
          <w:u w:val="single"/>
        </w:rPr>
        <w:t xml:space="preserve">»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օրենքում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և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Հայաստանի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Հանրապետության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կառավարության</w:t>
      </w:r>
      <w:r w:rsidR="001E15BC" w:rsidRPr="004E16E3">
        <w:rPr>
          <w:rFonts w:ascii="GHEA Grapalat" w:hAnsi="GHEA Grapalat" w:cs="Sylfaen"/>
          <w:b/>
          <w:u w:val="single"/>
        </w:rPr>
        <w:t xml:space="preserve"> 202</w:t>
      </w:r>
      <w:r w:rsidR="00E63524" w:rsidRPr="004E16E3">
        <w:rPr>
          <w:rFonts w:ascii="GHEA Grapalat" w:hAnsi="GHEA Grapalat" w:cs="Sylfaen"/>
          <w:b/>
          <w:u w:val="single"/>
        </w:rPr>
        <w:t>3</w:t>
      </w:r>
      <w:r w:rsidR="0016460E" w:rsidRPr="004E16E3">
        <w:rPr>
          <w:rFonts w:ascii="GHEA Grapalat" w:hAnsi="GHEA Grapalat" w:cs="Sylfaen"/>
          <w:b/>
          <w:u w:val="single"/>
        </w:rPr>
        <w:t xml:space="preserve"> </w:t>
      </w:r>
      <w:r w:rsidR="0016460E" w:rsidRPr="004E16E3">
        <w:rPr>
          <w:rFonts w:ascii="GHEA Grapalat" w:hAnsi="GHEA Grapalat" w:cs="Sylfaen"/>
          <w:b/>
          <w:u w:val="single"/>
          <w:lang w:val="en-GB"/>
        </w:rPr>
        <w:t>թվականի</w:t>
      </w:r>
      <w:r w:rsidR="0016460E" w:rsidRPr="004E16E3">
        <w:rPr>
          <w:rFonts w:ascii="GHEA Grapalat" w:hAnsi="GHEA Grapalat" w:cs="Sylfaen"/>
          <w:b/>
          <w:u w:val="single"/>
        </w:rPr>
        <w:t xml:space="preserve"> </w:t>
      </w:r>
      <w:r w:rsidR="0016460E" w:rsidRPr="004E16E3">
        <w:rPr>
          <w:rFonts w:ascii="GHEA Grapalat" w:hAnsi="GHEA Grapalat" w:cs="Sylfaen"/>
          <w:b/>
          <w:u w:val="single"/>
          <w:lang w:val="en-GB"/>
        </w:rPr>
        <w:t>դեկտեմբերի</w:t>
      </w:r>
      <w:r w:rsidR="0016460E" w:rsidRPr="004E16E3">
        <w:rPr>
          <w:rFonts w:ascii="GHEA Grapalat" w:hAnsi="GHEA Grapalat" w:cs="Sylfaen"/>
          <w:b/>
          <w:u w:val="single"/>
        </w:rPr>
        <w:t xml:space="preserve"> 2</w:t>
      </w:r>
      <w:r w:rsidR="00E63524" w:rsidRPr="004E16E3">
        <w:rPr>
          <w:rFonts w:ascii="GHEA Grapalat" w:hAnsi="GHEA Grapalat" w:cs="Sylfaen"/>
          <w:b/>
          <w:u w:val="single"/>
        </w:rPr>
        <w:t>8</w:t>
      </w:r>
      <w:r w:rsidR="0016460E" w:rsidRPr="004E16E3">
        <w:rPr>
          <w:rFonts w:ascii="GHEA Grapalat" w:hAnsi="GHEA Grapalat" w:cs="Sylfaen"/>
          <w:b/>
          <w:u w:val="single"/>
        </w:rPr>
        <w:t>-</w:t>
      </w:r>
      <w:r w:rsidR="0016460E" w:rsidRPr="004E16E3">
        <w:rPr>
          <w:rFonts w:ascii="GHEA Grapalat" w:hAnsi="GHEA Grapalat" w:cs="Sylfaen"/>
          <w:b/>
          <w:u w:val="single"/>
          <w:lang w:val="en-GB"/>
        </w:rPr>
        <w:lastRenderedPageBreak/>
        <w:t>ի</w:t>
      </w:r>
      <w:r w:rsidR="0016460E" w:rsidRPr="004E16E3">
        <w:rPr>
          <w:rFonts w:ascii="GHEA Grapalat" w:hAnsi="GHEA Grapalat" w:cs="Sylfaen"/>
          <w:b/>
          <w:u w:val="single"/>
        </w:rPr>
        <w:t xml:space="preserve"> </w:t>
      </w:r>
      <w:r w:rsidR="0016460E" w:rsidRPr="004E16E3">
        <w:rPr>
          <w:rFonts w:ascii="GHEA Grapalat" w:hAnsi="GHEA Grapalat" w:cs="Sylfaen"/>
          <w:b/>
          <w:u w:val="single"/>
          <w:lang w:val="en-GB"/>
        </w:rPr>
        <w:t>N</w:t>
      </w:r>
      <w:r w:rsidR="00E63524" w:rsidRPr="004E16E3">
        <w:rPr>
          <w:rFonts w:ascii="GHEA Grapalat" w:hAnsi="GHEA Grapalat" w:cs="Sylfaen"/>
          <w:b/>
          <w:u w:val="single"/>
        </w:rPr>
        <w:t xml:space="preserve"> 2323</w:t>
      </w:r>
      <w:r w:rsidR="001E15BC" w:rsidRPr="004E16E3">
        <w:rPr>
          <w:rFonts w:ascii="GHEA Grapalat" w:hAnsi="GHEA Grapalat" w:cs="Sylfaen"/>
          <w:b/>
          <w:u w:val="single"/>
        </w:rPr>
        <w:t>-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Ն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որոշման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մեջ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փոփոխություններ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և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լրացումներ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կատարելու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մասին</w:t>
      </w:r>
      <w:r w:rsidR="001E15BC" w:rsidRPr="004E16E3">
        <w:rPr>
          <w:rFonts w:ascii="GHEA Grapalat" w:hAnsi="GHEA Grapalat" w:cs="Sylfaen"/>
          <w:b/>
          <w:u w:val="single"/>
        </w:rPr>
        <w:t>»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որոշման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նախագծի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ընդունման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կապակցությամբ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այլ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իրավական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ակտերում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փոփոխություններ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կամ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լրացումներ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կատարելու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անհրաժեշտություն</w:t>
      </w:r>
    </w:p>
    <w:p w14:paraId="410F892B" w14:textId="77777777" w:rsidR="00666D7C" w:rsidRPr="004E16E3" w:rsidRDefault="00666D7C" w:rsidP="00AB1767">
      <w:pPr>
        <w:pStyle w:val="NormalWeb"/>
        <w:spacing w:after="0" w:line="360" w:lineRule="auto"/>
        <w:ind w:firstLine="708"/>
        <w:jc w:val="both"/>
        <w:rPr>
          <w:rFonts w:ascii="GHEA Grapalat" w:hAnsi="GHEA Grapalat" w:cs="Sylfaen"/>
        </w:rPr>
      </w:pPr>
      <w:r w:rsidRPr="004E16E3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1E15BC" w:rsidRPr="004E16E3">
        <w:rPr>
          <w:rFonts w:ascii="GHEA Grapalat" w:hAnsi="GHEA Grapalat"/>
          <w:lang w:val="hy-AM"/>
        </w:rPr>
        <w:t>«</w:t>
      </w:r>
      <w:r w:rsidR="001E15BC" w:rsidRPr="004E16E3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E63524" w:rsidRPr="004E16E3">
        <w:rPr>
          <w:rFonts w:ascii="GHEA Grapalat" w:hAnsi="GHEA Grapalat"/>
          <w:shd w:val="clear" w:color="auto" w:fill="FFFFFF"/>
        </w:rPr>
        <w:t>4</w:t>
      </w:r>
      <w:r w:rsidR="001E15BC" w:rsidRPr="004E16E3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E63524" w:rsidRPr="004E16E3">
        <w:rPr>
          <w:rFonts w:ascii="GHEA Grapalat" w:hAnsi="GHEA Grapalat"/>
          <w:shd w:val="clear" w:color="auto" w:fill="FFFFFF"/>
        </w:rPr>
        <w:t>3</w:t>
      </w:r>
      <w:r w:rsidR="001E15BC" w:rsidRPr="004E16E3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="0016460E" w:rsidRPr="004E16E3">
        <w:rPr>
          <w:rFonts w:ascii="GHEA Grapalat" w:hAnsi="GHEA Grapalat"/>
          <w:shd w:val="clear" w:color="auto" w:fill="FFFFFF"/>
        </w:rPr>
        <w:t>2</w:t>
      </w:r>
      <w:r w:rsidR="00E63524" w:rsidRPr="004E16E3">
        <w:rPr>
          <w:rFonts w:ascii="GHEA Grapalat" w:hAnsi="GHEA Grapalat"/>
          <w:shd w:val="clear" w:color="auto" w:fill="FFFFFF"/>
        </w:rPr>
        <w:t>8</w:t>
      </w:r>
      <w:r w:rsidR="001E15BC" w:rsidRPr="004E16E3">
        <w:rPr>
          <w:rFonts w:ascii="GHEA Grapalat" w:hAnsi="GHEA Grapalat"/>
          <w:shd w:val="clear" w:color="auto" w:fill="FFFFFF"/>
          <w:lang w:val="hy-AM"/>
        </w:rPr>
        <w:t>-ի N 2</w:t>
      </w:r>
      <w:r w:rsidR="00E63524" w:rsidRPr="004E16E3">
        <w:rPr>
          <w:rFonts w:ascii="GHEA Grapalat" w:hAnsi="GHEA Grapalat"/>
          <w:shd w:val="clear" w:color="auto" w:fill="FFFFFF"/>
        </w:rPr>
        <w:t>323</w:t>
      </w:r>
      <w:r w:rsidR="001E15BC" w:rsidRPr="004E16E3">
        <w:rPr>
          <w:rFonts w:ascii="GHEA Grapalat" w:hAnsi="GHEA Grapalat"/>
          <w:shd w:val="clear" w:color="auto" w:fill="FFFFFF"/>
          <w:lang w:val="hy-AM"/>
        </w:rPr>
        <w:t>-Ն որոշման մեջ փոփոխություններ և լրացումներ կատարելու մասին»</w:t>
      </w:r>
      <w:r w:rsidRPr="004E16E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4E16E3">
        <w:rPr>
          <w:rFonts w:ascii="GHEA Grapalat" w:hAnsi="GHEA Grapalat"/>
          <w:lang w:val="hy-AM"/>
        </w:rPr>
        <w:t xml:space="preserve">որոշման նախագծի </w:t>
      </w:r>
      <w:r w:rsidRPr="004E16E3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14:paraId="0C0E1269" w14:textId="77777777" w:rsidR="00666D7C" w:rsidRPr="004E16E3" w:rsidRDefault="00666D7C" w:rsidP="00A23EE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360" w:lineRule="auto"/>
        <w:ind w:left="0" w:firstLine="720"/>
        <w:contextualSpacing/>
        <w:jc w:val="both"/>
        <w:rPr>
          <w:rFonts w:ascii="GHEA Grapalat" w:hAnsi="GHEA Grapalat" w:cs="Sylfaen"/>
          <w:b/>
          <w:u w:val="single"/>
        </w:rPr>
      </w:pPr>
      <w:r w:rsidRPr="004E16E3">
        <w:rPr>
          <w:rFonts w:ascii="GHEA Grapalat" w:hAnsi="GHEA Grapalat" w:cs="Sylfaen"/>
          <w:b/>
          <w:u w:val="single"/>
          <w:lang w:val="en-GB"/>
        </w:rPr>
        <w:t>Հ</w:t>
      </w:r>
      <w:r w:rsidRPr="004E16E3">
        <w:rPr>
          <w:rFonts w:ascii="GHEA Grapalat" w:hAnsi="GHEA Grapalat" w:cs="Sylfaen"/>
          <w:b/>
          <w:u w:val="single"/>
        </w:rPr>
        <w:t xml:space="preserve">այաստանի Հանրապետության կառավարության </w:t>
      </w:r>
      <w:r w:rsidR="001E15BC" w:rsidRPr="004E16E3">
        <w:rPr>
          <w:rFonts w:ascii="GHEA Grapalat" w:hAnsi="GHEA Grapalat" w:cs="Sylfaen"/>
          <w:b/>
          <w:u w:val="single"/>
        </w:rPr>
        <w:t>«Հայաստանի Հանրապետության 202</w:t>
      </w:r>
      <w:r w:rsidR="00E63524" w:rsidRPr="004E16E3">
        <w:rPr>
          <w:rFonts w:ascii="GHEA Grapalat" w:hAnsi="GHEA Grapalat" w:cs="Sylfaen"/>
          <w:b/>
          <w:u w:val="single"/>
        </w:rPr>
        <w:t>4</w:t>
      </w:r>
      <w:r w:rsidR="001E15BC" w:rsidRPr="004E16E3">
        <w:rPr>
          <w:rFonts w:ascii="GHEA Grapalat" w:hAnsi="GHEA Grapalat" w:cs="Sylfaen"/>
          <w:b/>
          <w:u w:val="single"/>
        </w:rPr>
        <w:t xml:space="preserve"> թվականի պետական բյուջեի մասին» օրենքում և Հայաստանի Հանրապետության կառավարության 202</w:t>
      </w:r>
      <w:r w:rsidR="00E63524" w:rsidRPr="004E16E3">
        <w:rPr>
          <w:rFonts w:ascii="GHEA Grapalat" w:hAnsi="GHEA Grapalat" w:cs="Sylfaen"/>
          <w:b/>
          <w:u w:val="single"/>
        </w:rPr>
        <w:t>3</w:t>
      </w:r>
      <w:r w:rsidR="001E15BC" w:rsidRPr="004E16E3">
        <w:rPr>
          <w:rFonts w:ascii="GHEA Grapalat" w:hAnsi="GHEA Grapalat" w:cs="Sylfaen"/>
          <w:b/>
          <w:u w:val="single"/>
        </w:rPr>
        <w:t xml:space="preserve"> թվականի դեկտեմբերի </w:t>
      </w:r>
      <w:r w:rsidR="0016460E" w:rsidRPr="004E16E3">
        <w:rPr>
          <w:rFonts w:ascii="GHEA Grapalat" w:hAnsi="GHEA Grapalat" w:cs="Sylfaen"/>
          <w:b/>
          <w:u w:val="single"/>
        </w:rPr>
        <w:t>2</w:t>
      </w:r>
      <w:r w:rsidR="00E63524" w:rsidRPr="004E16E3">
        <w:rPr>
          <w:rFonts w:ascii="GHEA Grapalat" w:hAnsi="GHEA Grapalat" w:cs="Sylfaen"/>
          <w:b/>
          <w:u w:val="single"/>
        </w:rPr>
        <w:t>8</w:t>
      </w:r>
      <w:r w:rsidR="001E15BC" w:rsidRPr="004E16E3">
        <w:rPr>
          <w:rFonts w:ascii="GHEA Grapalat" w:hAnsi="GHEA Grapalat" w:cs="Sylfaen"/>
          <w:b/>
          <w:u w:val="single"/>
        </w:rPr>
        <w:t xml:space="preserve">-ի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N</w:t>
      </w:r>
      <w:r w:rsidR="001E15BC" w:rsidRPr="004E16E3">
        <w:rPr>
          <w:rFonts w:ascii="GHEA Grapalat" w:hAnsi="GHEA Grapalat" w:cs="Sylfaen"/>
          <w:b/>
          <w:u w:val="single"/>
        </w:rPr>
        <w:t xml:space="preserve"> 2</w:t>
      </w:r>
      <w:r w:rsidR="00E63524" w:rsidRPr="004E16E3">
        <w:rPr>
          <w:rFonts w:ascii="GHEA Grapalat" w:hAnsi="GHEA Grapalat" w:cs="Sylfaen"/>
          <w:b/>
          <w:u w:val="single"/>
        </w:rPr>
        <w:t>323</w:t>
      </w:r>
      <w:r w:rsidR="001E15BC" w:rsidRPr="004E16E3">
        <w:rPr>
          <w:rFonts w:ascii="GHEA Grapalat" w:hAnsi="GHEA Grapalat" w:cs="Sylfaen"/>
          <w:b/>
          <w:u w:val="single"/>
        </w:rPr>
        <w:t xml:space="preserve">-Ն որոշման մեջ փոփոխություններ և լրացումներ կատարելու մասին» </w:t>
      </w:r>
      <w:r w:rsidRPr="004E16E3">
        <w:rPr>
          <w:rFonts w:ascii="GHEA Grapalat" w:hAnsi="GHEA Grapalat" w:cs="Sylfaen"/>
          <w:b/>
          <w:u w:val="single"/>
        </w:rPr>
        <w:t>որոշման նախագծի ընդունման կապակցությամբ պետական բյուջեում ծախսերի և եկամուտների  ավելաց</w:t>
      </w:r>
      <w:r w:rsidRPr="004E16E3">
        <w:rPr>
          <w:rFonts w:ascii="GHEA Grapalat" w:hAnsi="GHEA Grapalat" w:cs="Sylfaen"/>
          <w:b/>
          <w:u w:val="single"/>
          <w:lang w:val="en-GB"/>
        </w:rPr>
        <w:t>ու</w:t>
      </w:r>
      <w:r w:rsidRPr="004E16E3">
        <w:rPr>
          <w:rFonts w:ascii="GHEA Grapalat" w:hAnsi="GHEA Grapalat" w:cs="Sylfaen"/>
          <w:b/>
          <w:u w:val="single"/>
        </w:rPr>
        <w:t>մ կամ նվազեց</w:t>
      </w:r>
      <w:r w:rsidRPr="004E16E3">
        <w:rPr>
          <w:rFonts w:ascii="GHEA Grapalat" w:hAnsi="GHEA Grapalat" w:cs="Sylfaen"/>
          <w:b/>
          <w:u w:val="single"/>
          <w:lang w:val="en-GB"/>
        </w:rPr>
        <w:t>ու</w:t>
      </w:r>
      <w:r w:rsidRPr="004E16E3">
        <w:rPr>
          <w:rFonts w:ascii="GHEA Grapalat" w:hAnsi="GHEA Grapalat" w:cs="Sylfaen"/>
          <w:b/>
          <w:u w:val="single"/>
        </w:rPr>
        <w:t>մ</w:t>
      </w:r>
    </w:p>
    <w:p w14:paraId="12E50D2E" w14:textId="77777777" w:rsidR="00A23EE8" w:rsidRPr="004E16E3" w:rsidRDefault="00A23EE8" w:rsidP="00A23EE8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720"/>
        <w:contextualSpacing/>
        <w:jc w:val="both"/>
        <w:rPr>
          <w:rFonts w:ascii="GHEA Grapalat" w:hAnsi="GHEA Grapalat" w:cs="Sylfaen"/>
          <w:b/>
          <w:u w:val="single"/>
        </w:rPr>
      </w:pPr>
    </w:p>
    <w:p w14:paraId="783758AD" w14:textId="5BA6F1E2" w:rsidR="00BC38C8" w:rsidRPr="004E16E3" w:rsidRDefault="00BC38C8" w:rsidP="00432495">
      <w:pPr>
        <w:pStyle w:val="NormalWeb"/>
        <w:tabs>
          <w:tab w:val="left" w:pos="489"/>
        </w:tabs>
        <w:spacing w:after="16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</w:rPr>
      </w:pPr>
      <w:r w:rsidRPr="004E16E3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</w:t>
      </w:r>
      <w:r w:rsidR="00E63524" w:rsidRPr="004E16E3">
        <w:rPr>
          <w:rFonts w:ascii="GHEA Grapalat" w:hAnsi="GHEA Grapalat"/>
          <w:shd w:val="clear" w:color="auto" w:fill="FFFFFF"/>
          <w:lang w:val="hy-AM"/>
        </w:rPr>
        <w:t>ն «Հայաստանի Հանրապետության 2024</w:t>
      </w:r>
      <w:r w:rsidRPr="004E16E3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</w:t>
      </w:r>
      <w:r w:rsidR="00E63524" w:rsidRPr="004E16E3">
        <w:rPr>
          <w:rFonts w:ascii="GHEA Grapalat" w:hAnsi="GHEA Grapalat"/>
          <w:shd w:val="clear" w:color="auto" w:fill="FFFFFF"/>
          <w:lang w:val="hy-AM"/>
        </w:rPr>
        <w:t>անրապետության կառավարության 2023</w:t>
      </w:r>
      <w:r w:rsidRPr="004E16E3">
        <w:rPr>
          <w:rFonts w:ascii="GHEA Grapalat" w:hAnsi="GHEA Grapalat"/>
          <w:shd w:val="clear" w:color="auto" w:fill="FFFFFF"/>
          <w:lang w:val="hy-AM"/>
        </w:rPr>
        <w:t xml:space="preserve"> թվականի դեկտեմբերի 2</w:t>
      </w:r>
      <w:r w:rsidR="00E63524" w:rsidRPr="004E16E3">
        <w:rPr>
          <w:rFonts w:ascii="GHEA Grapalat" w:hAnsi="GHEA Grapalat"/>
          <w:shd w:val="clear" w:color="auto" w:fill="FFFFFF"/>
        </w:rPr>
        <w:t>8</w:t>
      </w:r>
      <w:r w:rsidRPr="004E16E3">
        <w:rPr>
          <w:rFonts w:ascii="GHEA Grapalat" w:hAnsi="GHEA Grapalat"/>
          <w:shd w:val="clear" w:color="auto" w:fill="FFFFFF"/>
          <w:lang w:val="hy-AM"/>
        </w:rPr>
        <w:t>-ի N 2</w:t>
      </w:r>
      <w:r w:rsidR="00E63524" w:rsidRPr="004E16E3">
        <w:rPr>
          <w:rFonts w:ascii="GHEA Grapalat" w:hAnsi="GHEA Grapalat"/>
          <w:shd w:val="clear" w:color="auto" w:fill="FFFFFF"/>
        </w:rPr>
        <w:t>3</w:t>
      </w:r>
      <w:r w:rsidRPr="004E16E3">
        <w:rPr>
          <w:rFonts w:ascii="GHEA Grapalat" w:hAnsi="GHEA Grapalat"/>
          <w:shd w:val="clear" w:color="auto" w:fill="FFFFFF"/>
          <w:lang w:val="hy-AM"/>
        </w:rPr>
        <w:t>2</w:t>
      </w:r>
      <w:r w:rsidR="00E63524" w:rsidRPr="004E16E3">
        <w:rPr>
          <w:rFonts w:ascii="GHEA Grapalat" w:hAnsi="GHEA Grapalat"/>
          <w:shd w:val="clear" w:color="auto" w:fill="FFFFFF"/>
        </w:rPr>
        <w:t>3</w:t>
      </w:r>
      <w:r w:rsidRPr="004E16E3">
        <w:rPr>
          <w:rFonts w:ascii="GHEA Grapalat" w:hAnsi="GHEA Grapalat"/>
          <w:shd w:val="clear" w:color="auto" w:fill="FFFFFF"/>
          <w:lang w:val="hy-AM"/>
        </w:rPr>
        <w:t>-Ն որոշման մեջ փոփոխություններ և լրացումներ կատարելու մասին» որոշման նախագծի ընդունման կապակցությամբ պետական</w:t>
      </w:r>
      <w:r w:rsidR="00F15F6A" w:rsidRPr="004E16E3">
        <w:rPr>
          <w:rFonts w:ascii="GHEA Grapalat" w:hAnsi="GHEA Grapalat"/>
          <w:shd w:val="clear" w:color="auto" w:fill="FFFFFF"/>
          <w:lang w:val="hy-AM"/>
        </w:rPr>
        <w:t xml:space="preserve"> բյուջեում </w:t>
      </w:r>
      <w:r w:rsidR="00C10176" w:rsidRPr="004E16E3">
        <w:rPr>
          <w:rFonts w:ascii="GHEA Grapalat" w:hAnsi="GHEA Grapalat"/>
          <w:shd w:val="clear" w:color="auto" w:fill="FFFFFF"/>
        </w:rPr>
        <w:t xml:space="preserve">եկամուտները </w:t>
      </w:r>
      <w:r w:rsidR="00C10176" w:rsidRPr="004E16E3">
        <w:rPr>
          <w:rFonts w:ascii="GHEA Grapalat" w:hAnsi="GHEA Grapalat"/>
          <w:shd w:val="clear" w:color="auto" w:fill="FFFFFF"/>
          <w:lang w:val="en-US"/>
        </w:rPr>
        <w:t>կնվազեն</w:t>
      </w:r>
      <w:r w:rsidR="00C10176" w:rsidRPr="004E16E3">
        <w:rPr>
          <w:rFonts w:ascii="GHEA Grapalat" w:hAnsi="GHEA Grapalat"/>
          <w:shd w:val="clear" w:color="auto" w:fill="FFFFFF"/>
        </w:rPr>
        <w:t xml:space="preserve"> 45,754.7 </w:t>
      </w:r>
      <w:r w:rsidR="00C10176" w:rsidRPr="004E16E3">
        <w:rPr>
          <w:rFonts w:ascii="GHEA Grapalat" w:hAnsi="GHEA Grapalat"/>
          <w:shd w:val="clear" w:color="auto" w:fill="FFFFFF"/>
          <w:lang w:val="en-US"/>
        </w:rPr>
        <w:t>հազ</w:t>
      </w:r>
      <w:r w:rsidR="00C10176" w:rsidRPr="004E16E3">
        <w:rPr>
          <w:rFonts w:ascii="GHEA Grapalat" w:hAnsi="GHEA Grapalat"/>
          <w:shd w:val="clear" w:color="auto" w:fill="FFFFFF"/>
        </w:rPr>
        <w:t xml:space="preserve">. </w:t>
      </w:r>
      <w:r w:rsidR="00C10176" w:rsidRPr="004E16E3">
        <w:rPr>
          <w:rFonts w:ascii="GHEA Grapalat" w:hAnsi="GHEA Grapalat"/>
          <w:shd w:val="clear" w:color="auto" w:fill="FFFFFF"/>
          <w:lang w:val="en-US"/>
        </w:rPr>
        <w:t>դրամ</w:t>
      </w:r>
      <w:r w:rsidR="00C10176" w:rsidRPr="004E16E3">
        <w:rPr>
          <w:rFonts w:ascii="GHEA Grapalat" w:hAnsi="GHEA Grapalat"/>
          <w:shd w:val="clear" w:color="auto" w:fill="FFFFFF"/>
        </w:rPr>
        <w:t xml:space="preserve">, </w:t>
      </w:r>
      <w:r w:rsidR="00C10176" w:rsidRPr="004E16E3">
        <w:rPr>
          <w:rFonts w:ascii="GHEA Grapalat" w:hAnsi="GHEA Grapalat"/>
          <w:shd w:val="clear" w:color="auto" w:fill="FFFFFF"/>
          <w:lang w:val="en-US"/>
        </w:rPr>
        <w:t>իսկ</w:t>
      </w:r>
      <w:r w:rsidR="00C10176" w:rsidRPr="004E16E3">
        <w:rPr>
          <w:rFonts w:ascii="GHEA Grapalat" w:hAnsi="GHEA Grapalat"/>
          <w:shd w:val="clear" w:color="auto" w:fill="FFFFFF"/>
        </w:rPr>
        <w:t xml:space="preserve"> ծախսերը կավելանան 22,620.0  հազար դրամով</w:t>
      </w:r>
      <w:r w:rsidR="00233C3C" w:rsidRPr="004E16E3">
        <w:rPr>
          <w:rFonts w:ascii="GHEA Grapalat" w:hAnsi="GHEA Grapalat"/>
          <w:shd w:val="clear" w:color="auto" w:fill="FFFFFF"/>
        </w:rPr>
        <w:t>:</w:t>
      </w:r>
    </w:p>
    <w:p w14:paraId="7E51E32C" w14:textId="77777777" w:rsidR="00A23EE8" w:rsidRPr="004E16E3" w:rsidRDefault="00A23EE8" w:rsidP="00432495">
      <w:pPr>
        <w:pStyle w:val="NormalWeb"/>
        <w:tabs>
          <w:tab w:val="left" w:pos="489"/>
        </w:tabs>
        <w:spacing w:after="16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</w:rPr>
      </w:pPr>
    </w:p>
    <w:p w14:paraId="268518C8" w14:textId="77777777" w:rsidR="00666D7C" w:rsidRPr="004E16E3" w:rsidRDefault="00666D7C" w:rsidP="00A23EE8">
      <w:pPr>
        <w:pStyle w:val="NormalWeb"/>
        <w:numPr>
          <w:ilvl w:val="0"/>
          <w:numId w:val="4"/>
        </w:numPr>
        <w:tabs>
          <w:tab w:val="left" w:pos="489"/>
        </w:tabs>
        <w:spacing w:before="0" w:beforeAutospacing="0" w:after="160" w:afterAutospacing="0" w:line="360" w:lineRule="auto"/>
        <w:ind w:left="0" w:firstLine="720"/>
        <w:contextualSpacing/>
        <w:jc w:val="both"/>
        <w:rPr>
          <w:rFonts w:ascii="GHEA Grapalat" w:hAnsi="GHEA Grapalat" w:cs="Sylfaen"/>
          <w:b/>
          <w:u w:val="single"/>
        </w:rPr>
      </w:pPr>
      <w:r w:rsidRPr="004E16E3">
        <w:rPr>
          <w:rFonts w:ascii="GHEA Grapalat" w:hAnsi="GHEA Grapalat" w:cs="Sylfaen"/>
          <w:b/>
          <w:u w:val="single"/>
          <w:lang w:val="en-GB"/>
        </w:rPr>
        <w:t>Հայաստանի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Հանրապետության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կառավարության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</w:rPr>
        <w:t>«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Հայաստանի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Հանրապետության</w:t>
      </w:r>
      <w:r w:rsidR="001E15BC" w:rsidRPr="004E16E3">
        <w:rPr>
          <w:rFonts w:ascii="GHEA Grapalat" w:hAnsi="GHEA Grapalat" w:cs="Sylfaen"/>
          <w:b/>
          <w:u w:val="single"/>
        </w:rPr>
        <w:t xml:space="preserve"> 202</w:t>
      </w:r>
      <w:r w:rsidR="00E63524" w:rsidRPr="004E16E3">
        <w:rPr>
          <w:rFonts w:ascii="GHEA Grapalat" w:hAnsi="GHEA Grapalat" w:cs="Sylfaen"/>
          <w:b/>
          <w:u w:val="single"/>
        </w:rPr>
        <w:t>4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թվականի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պետական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բյուջեի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մասին</w:t>
      </w:r>
      <w:r w:rsidR="001E15BC" w:rsidRPr="004E16E3">
        <w:rPr>
          <w:rFonts w:ascii="GHEA Grapalat" w:hAnsi="GHEA Grapalat" w:cs="Sylfaen"/>
          <w:b/>
          <w:u w:val="single"/>
        </w:rPr>
        <w:t xml:space="preserve">»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օրենքում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և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Հայաստանի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Հանրապետության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կառավարության</w:t>
      </w:r>
      <w:r w:rsidR="001E15BC" w:rsidRPr="004E16E3">
        <w:rPr>
          <w:rFonts w:ascii="GHEA Grapalat" w:hAnsi="GHEA Grapalat" w:cs="Sylfaen"/>
          <w:b/>
          <w:u w:val="single"/>
        </w:rPr>
        <w:t xml:space="preserve"> 202</w:t>
      </w:r>
      <w:r w:rsidR="00E63524" w:rsidRPr="004E16E3">
        <w:rPr>
          <w:rFonts w:ascii="GHEA Grapalat" w:hAnsi="GHEA Grapalat" w:cs="Sylfaen"/>
          <w:b/>
          <w:u w:val="single"/>
        </w:rPr>
        <w:t>3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թվականի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դեկտեմբերի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6460E" w:rsidRPr="004E16E3">
        <w:rPr>
          <w:rFonts w:ascii="GHEA Grapalat" w:hAnsi="GHEA Grapalat" w:cs="Sylfaen"/>
          <w:b/>
          <w:u w:val="single"/>
        </w:rPr>
        <w:t>2</w:t>
      </w:r>
      <w:r w:rsidR="00E63524" w:rsidRPr="004E16E3">
        <w:rPr>
          <w:rFonts w:ascii="GHEA Grapalat" w:hAnsi="GHEA Grapalat" w:cs="Sylfaen"/>
          <w:b/>
          <w:u w:val="single"/>
        </w:rPr>
        <w:t>8</w:t>
      </w:r>
      <w:r w:rsidR="001E15BC" w:rsidRPr="004E16E3">
        <w:rPr>
          <w:rFonts w:ascii="GHEA Grapalat" w:hAnsi="GHEA Grapalat" w:cs="Sylfaen"/>
          <w:b/>
          <w:u w:val="single"/>
        </w:rPr>
        <w:t>-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ի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N</w:t>
      </w:r>
      <w:r w:rsidR="001E15BC" w:rsidRPr="004E16E3">
        <w:rPr>
          <w:rFonts w:ascii="GHEA Grapalat" w:hAnsi="GHEA Grapalat" w:cs="Sylfaen"/>
          <w:b/>
          <w:u w:val="single"/>
        </w:rPr>
        <w:t xml:space="preserve"> 2</w:t>
      </w:r>
      <w:r w:rsidR="00E63524" w:rsidRPr="004E16E3">
        <w:rPr>
          <w:rFonts w:ascii="GHEA Grapalat" w:hAnsi="GHEA Grapalat" w:cs="Sylfaen"/>
          <w:b/>
          <w:u w:val="single"/>
        </w:rPr>
        <w:t>3</w:t>
      </w:r>
      <w:r w:rsidR="0016460E" w:rsidRPr="004E16E3">
        <w:rPr>
          <w:rFonts w:ascii="GHEA Grapalat" w:hAnsi="GHEA Grapalat" w:cs="Sylfaen"/>
          <w:b/>
          <w:u w:val="single"/>
        </w:rPr>
        <w:t>2</w:t>
      </w:r>
      <w:r w:rsidR="00E63524" w:rsidRPr="004E16E3">
        <w:rPr>
          <w:rFonts w:ascii="GHEA Grapalat" w:hAnsi="GHEA Grapalat" w:cs="Sylfaen"/>
          <w:b/>
          <w:u w:val="single"/>
        </w:rPr>
        <w:t>3</w:t>
      </w:r>
      <w:r w:rsidR="001E15BC" w:rsidRPr="004E16E3">
        <w:rPr>
          <w:rFonts w:ascii="GHEA Grapalat" w:hAnsi="GHEA Grapalat" w:cs="Sylfaen"/>
          <w:b/>
          <w:u w:val="single"/>
        </w:rPr>
        <w:t>-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Ն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որոշման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մեջ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փոփոխություններ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և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լրացումներ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կատարելու</w:t>
      </w:r>
      <w:r w:rsidR="001E15BC" w:rsidRPr="004E16E3">
        <w:rPr>
          <w:rFonts w:ascii="GHEA Grapalat" w:hAnsi="GHEA Grapalat" w:cs="Sylfaen"/>
          <w:b/>
          <w:u w:val="single"/>
        </w:rPr>
        <w:t xml:space="preserve"> </w:t>
      </w:r>
      <w:r w:rsidR="001E15BC" w:rsidRPr="004E16E3">
        <w:rPr>
          <w:rFonts w:ascii="GHEA Grapalat" w:hAnsi="GHEA Grapalat" w:cs="Sylfaen"/>
          <w:b/>
          <w:u w:val="single"/>
          <w:lang w:val="en-GB"/>
        </w:rPr>
        <w:t>մասին</w:t>
      </w:r>
      <w:r w:rsidR="001E15BC" w:rsidRPr="004E16E3">
        <w:rPr>
          <w:rFonts w:ascii="GHEA Grapalat" w:hAnsi="GHEA Grapalat" w:cs="Sylfaen"/>
          <w:b/>
          <w:u w:val="single"/>
        </w:rPr>
        <w:t xml:space="preserve">» </w:t>
      </w:r>
      <w:r w:rsidRPr="004E16E3">
        <w:rPr>
          <w:rFonts w:ascii="GHEA Grapalat" w:hAnsi="GHEA Grapalat" w:cs="Sylfaen"/>
          <w:b/>
          <w:u w:val="single"/>
          <w:lang w:val="en-GB"/>
        </w:rPr>
        <w:t>որոշման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նախագծի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կապը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ռազմավարական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փաստաթղթերի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հետ</w:t>
      </w:r>
      <w:r w:rsidRPr="004E16E3">
        <w:rPr>
          <w:rFonts w:ascii="GHEA Grapalat" w:hAnsi="GHEA Grapalat" w:cs="Sylfaen"/>
          <w:b/>
          <w:u w:val="single"/>
        </w:rPr>
        <w:t xml:space="preserve">. </w:t>
      </w:r>
      <w:r w:rsidRPr="004E16E3">
        <w:rPr>
          <w:rFonts w:ascii="GHEA Grapalat" w:hAnsi="GHEA Grapalat" w:cs="Sylfaen"/>
          <w:b/>
          <w:u w:val="single"/>
          <w:lang w:val="en-GB"/>
        </w:rPr>
        <w:t>Հայաստանի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վերափոխման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ռազմավարություն</w:t>
      </w:r>
      <w:r w:rsidRPr="004E16E3">
        <w:rPr>
          <w:rFonts w:ascii="GHEA Grapalat" w:hAnsi="GHEA Grapalat" w:cs="Sylfaen"/>
          <w:b/>
          <w:u w:val="single"/>
        </w:rPr>
        <w:t xml:space="preserve"> 2050, </w:t>
      </w:r>
      <w:r w:rsidRPr="004E16E3">
        <w:rPr>
          <w:rFonts w:ascii="GHEA Grapalat" w:hAnsi="GHEA Grapalat" w:cs="Sylfaen"/>
          <w:b/>
          <w:u w:val="single"/>
          <w:lang w:val="en-GB"/>
        </w:rPr>
        <w:t>Կառավարության</w:t>
      </w:r>
      <w:r w:rsidRPr="004E16E3">
        <w:rPr>
          <w:rFonts w:ascii="GHEA Grapalat" w:hAnsi="GHEA Grapalat" w:cs="Sylfaen"/>
          <w:b/>
          <w:u w:val="single"/>
        </w:rPr>
        <w:t xml:space="preserve"> 2021-2026</w:t>
      </w:r>
      <w:r w:rsidRPr="004E16E3">
        <w:rPr>
          <w:rFonts w:ascii="GHEA Grapalat" w:hAnsi="GHEA Grapalat" w:cs="Sylfaen"/>
          <w:b/>
          <w:u w:val="single"/>
          <w:lang w:val="en-GB"/>
        </w:rPr>
        <w:t>թթ</w:t>
      </w:r>
      <w:r w:rsidRPr="004E16E3">
        <w:rPr>
          <w:rFonts w:ascii="GHEA Grapalat" w:hAnsi="GHEA Grapalat" w:cs="Sylfaen"/>
          <w:b/>
          <w:u w:val="single"/>
        </w:rPr>
        <w:t xml:space="preserve">. </w:t>
      </w:r>
      <w:r w:rsidRPr="004E16E3">
        <w:rPr>
          <w:rFonts w:ascii="GHEA Grapalat" w:hAnsi="GHEA Grapalat" w:cs="Sylfaen"/>
          <w:b/>
          <w:u w:val="single"/>
          <w:lang w:val="en-GB"/>
        </w:rPr>
        <w:t>ծրագիր</w:t>
      </w:r>
      <w:r w:rsidRPr="004E16E3">
        <w:rPr>
          <w:rFonts w:ascii="GHEA Grapalat" w:hAnsi="GHEA Grapalat" w:cs="Sylfaen"/>
          <w:b/>
          <w:u w:val="single"/>
        </w:rPr>
        <w:t xml:space="preserve">, </w:t>
      </w:r>
      <w:r w:rsidRPr="004E16E3">
        <w:rPr>
          <w:rFonts w:ascii="GHEA Grapalat" w:hAnsi="GHEA Grapalat" w:cs="Sylfaen"/>
          <w:b/>
          <w:u w:val="single"/>
          <w:lang w:val="en-GB"/>
        </w:rPr>
        <w:t>ոլորտային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և</w:t>
      </w:r>
      <w:r w:rsidRPr="004E16E3">
        <w:rPr>
          <w:rFonts w:ascii="GHEA Grapalat" w:hAnsi="GHEA Grapalat" w:cs="Sylfaen"/>
          <w:b/>
          <w:u w:val="single"/>
        </w:rPr>
        <w:t>/</w:t>
      </w:r>
      <w:r w:rsidRPr="004E16E3">
        <w:rPr>
          <w:rFonts w:ascii="GHEA Grapalat" w:hAnsi="GHEA Grapalat" w:cs="Sylfaen"/>
          <w:b/>
          <w:u w:val="single"/>
          <w:lang w:val="en-GB"/>
        </w:rPr>
        <w:t>կամ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այլ</w:t>
      </w:r>
      <w:r w:rsidRPr="004E16E3">
        <w:rPr>
          <w:rFonts w:ascii="GHEA Grapalat" w:hAnsi="GHEA Grapalat" w:cs="Sylfaen"/>
          <w:b/>
          <w:u w:val="single"/>
        </w:rPr>
        <w:t xml:space="preserve"> </w:t>
      </w:r>
      <w:r w:rsidRPr="004E16E3">
        <w:rPr>
          <w:rFonts w:ascii="GHEA Grapalat" w:hAnsi="GHEA Grapalat" w:cs="Sylfaen"/>
          <w:b/>
          <w:u w:val="single"/>
          <w:lang w:val="en-GB"/>
        </w:rPr>
        <w:t>ռազմավարություններ</w:t>
      </w:r>
    </w:p>
    <w:p w14:paraId="5B1465A1" w14:textId="77777777" w:rsidR="00A23EE8" w:rsidRPr="004E16E3" w:rsidRDefault="00A23EE8" w:rsidP="00A23EE8">
      <w:pPr>
        <w:pStyle w:val="NormalWeb"/>
        <w:tabs>
          <w:tab w:val="left" w:pos="489"/>
        </w:tabs>
        <w:spacing w:before="0" w:beforeAutospacing="0" w:after="160" w:afterAutospacing="0" w:line="360" w:lineRule="auto"/>
        <w:ind w:left="720"/>
        <w:contextualSpacing/>
        <w:jc w:val="both"/>
        <w:rPr>
          <w:rFonts w:ascii="GHEA Grapalat" w:hAnsi="GHEA Grapalat" w:cs="Sylfaen"/>
          <w:b/>
          <w:u w:val="single"/>
        </w:rPr>
      </w:pPr>
    </w:p>
    <w:p w14:paraId="388BBB70" w14:textId="77777777" w:rsidR="000B2798" w:rsidRPr="00FA499E" w:rsidRDefault="00FA499E" w:rsidP="00FA499E">
      <w:pPr>
        <w:pStyle w:val="NormalWeb"/>
        <w:tabs>
          <w:tab w:val="left" w:pos="399"/>
        </w:tabs>
        <w:spacing w:before="0" w:beforeAutospacing="0" w:after="16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4E16E3">
        <w:rPr>
          <w:rFonts w:ascii="GHEA Grapalat" w:hAnsi="GHEA Grapalat"/>
          <w:lang w:val="hy-AM"/>
        </w:rPr>
        <w:lastRenderedPageBreak/>
        <w:t>Հայաստանի Հանրապետության կառավարության ծրագրի 6-րդ գլխի՝  Ինստիտուցիոնալ զարգացում, 6.2 բաժնի՝  պետության կողմից հանրությանը մատուցվող ծառայություններ, ՀՀ-ում գործատուների և աշխատանք փնտրող անձանց համար միասնական պետական առցանց հարթակի ստեղծումն է։</w:t>
      </w:r>
    </w:p>
    <w:sectPr w:rsidR="000B2798" w:rsidRPr="00FA499E" w:rsidSect="00410C46">
      <w:headerReference w:type="first" r:id="rId8"/>
      <w:footerReference w:type="first" r:id="rId9"/>
      <w:pgSz w:w="11906" w:h="16838" w:code="9"/>
      <w:pgMar w:top="450" w:right="1080" w:bottom="63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573FB" w14:textId="77777777" w:rsidR="006D489B" w:rsidRDefault="006D489B">
      <w:r>
        <w:separator/>
      </w:r>
    </w:p>
  </w:endnote>
  <w:endnote w:type="continuationSeparator" w:id="0">
    <w:p w14:paraId="01C6E499" w14:textId="77777777" w:rsidR="006D489B" w:rsidRDefault="006D4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93B7" w14:textId="77777777"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7120B1D0" w14:textId="77777777" w:rsidR="00E33290" w:rsidRDefault="00E33290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0E526CB4" w14:textId="77777777" w:rsidR="00E33290" w:rsidRDefault="00E33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49261" w14:textId="77777777" w:rsidR="006D489B" w:rsidRDefault="006D489B">
      <w:r>
        <w:separator/>
      </w:r>
    </w:p>
  </w:footnote>
  <w:footnote w:type="continuationSeparator" w:id="0">
    <w:p w14:paraId="4B2782B6" w14:textId="77777777" w:rsidR="006D489B" w:rsidRDefault="006D4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C3DED" w14:textId="77777777" w:rsidR="00E33290" w:rsidRDefault="00E33290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3629D"/>
    <w:multiLevelType w:val="hybridMultilevel"/>
    <w:tmpl w:val="C88C35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FC3C96"/>
    <w:multiLevelType w:val="hybridMultilevel"/>
    <w:tmpl w:val="09D21F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DBF70D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A7A27CD"/>
    <w:multiLevelType w:val="hybridMultilevel"/>
    <w:tmpl w:val="995617BE"/>
    <w:lvl w:ilvl="0" w:tplc="1D44FB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0300CA"/>
    <w:multiLevelType w:val="hybridMultilevel"/>
    <w:tmpl w:val="DCE605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BD05EE"/>
    <w:multiLevelType w:val="hybridMultilevel"/>
    <w:tmpl w:val="332803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E719F"/>
    <w:multiLevelType w:val="hybridMultilevel"/>
    <w:tmpl w:val="74F20B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2F503F0"/>
    <w:multiLevelType w:val="hybridMultilevel"/>
    <w:tmpl w:val="8A08C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F2480"/>
    <w:multiLevelType w:val="hybridMultilevel"/>
    <w:tmpl w:val="A2DA2A04"/>
    <w:lvl w:ilvl="0" w:tplc="8946B9B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bCs/>
        <w:lang w:val="en-GB"/>
      </w:rPr>
    </w:lvl>
    <w:lvl w:ilvl="1" w:tplc="3DD0AF96">
      <w:start w:val="1"/>
      <w:numFmt w:val="lowerLetter"/>
      <w:lvlText w:val="%2."/>
      <w:lvlJc w:val="left"/>
      <w:pPr>
        <w:ind w:left="360" w:hanging="360"/>
      </w:pPr>
    </w:lvl>
    <w:lvl w:ilvl="2" w:tplc="B4661E54" w:tentative="1">
      <w:start w:val="1"/>
      <w:numFmt w:val="lowerRoman"/>
      <w:lvlText w:val="%3."/>
      <w:lvlJc w:val="right"/>
      <w:pPr>
        <w:ind w:left="1080" w:hanging="180"/>
      </w:pPr>
    </w:lvl>
    <w:lvl w:ilvl="3" w:tplc="002035F2" w:tentative="1">
      <w:start w:val="1"/>
      <w:numFmt w:val="decimal"/>
      <w:lvlText w:val="%4."/>
      <w:lvlJc w:val="left"/>
      <w:pPr>
        <w:ind w:left="1800" w:hanging="360"/>
      </w:pPr>
    </w:lvl>
    <w:lvl w:ilvl="4" w:tplc="04F0D2F0" w:tentative="1">
      <w:start w:val="1"/>
      <w:numFmt w:val="lowerLetter"/>
      <w:lvlText w:val="%5."/>
      <w:lvlJc w:val="left"/>
      <w:pPr>
        <w:ind w:left="2520" w:hanging="360"/>
      </w:pPr>
    </w:lvl>
    <w:lvl w:ilvl="5" w:tplc="C8562818" w:tentative="1">
      <w:start w:val="1"/>
      <w:numFmt w:val="lowerRoman"/>
      <w:lvlText w:val="%6."/>
      <w:lvlJc w:val="right"/>
      <w:pPr>
        <w:ind w:left="3240" w:hanging="180"/>
      </w:pPr>
    </w:lvl>
    <w:lvl w:ilvl="6" w:tplc="937EAB90" w:tentative="1">
      <w:start w:val="1"/>
      <w:numFmt w:val="decimal"/>
      <w:lvlText w:val="%7."/>
      <w:lvlJc w:val="left"/>
      <w:pPr>
        <w:ind w:left="3960" w:hanging="360"/>
      </w:pPr>
    </w:lvl>
    <w:lvl w:ilvl="7" w:tplc="4B72DE14" w:tentative="1">
      <w:start w:val="1"/>
      <w:numFmt w:val="lowerLetter"/>
      <w:lvlText w:val="%8."/>
      <w:lvlJc w:val="left"/>
      <w:pPr>
        <w:ind w:left="4680" w:hanging="360"/>
      </w:pPr>
    </w:lvl>
    <w:lvl w:ilvl="8" w:tplc="4A203078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290"/>
    <w:rsid w:val="00015E12"/>
    <w:rsid w:val="000175BD"/>
    <w:rsid w:val="000203F9"/>
    <w:rsid w:val="00026DCB"/>
    <w:rsid w:val="00032DA5"/>
    <w:rsid w:val="000366C7"/>
    <w:rsid w:val="00053C07"/>
    <w:rsid w:val="00063966"/>
    <w:rsid w:val="00071584"/>
    <w:rsid w:val="00080938"/>
    <w:rsid w:val="000858E2"/>
    <w:rsid w:val="00096AAC"/>
    <w:rsid w:val="000A3E8B"/>
    <w:rsid w:val="000B2798"/>
    <w:rsid w:val="000E194D"/>
    <w:rsid w:val="000E2043"/>
    <w:rsid w:val="000F1803"/>
    <w:rsid w:val="000F3CF3"/>
    <w:rsid w:val="000F524B"/>
    <w:rsid w:val="0015276F"/>
    <w:rsid w:val="0016460E"/>
    <w:rsid w:val="0017040E"/>
    <w:rsid w:val="001A42BC"/>
    <w:rsid w:val="001B2C7A"/>
    <w:rsid w:val="001E15BC"/>
    <w:rsid w:val="001E61AA"/>
    <w:rsid w:val="00204426"/>
    <w:rsid w:val="002224E5"/>
    <w:rsid w:val="00224DBF"/>
    <w:rsid w:val="00230C89"/>
    <w:rsid w:val="00233C3C"/>
    <w:rsid w:val="00240B9A"/>
    <w:rsid w:val="002422A9"/>
    <w:rsid w:val="00260389"/>
    <w:rsid w:val="0026071C"/>
    <w:rsid w:val="00283956"/>
    <w:rsid w:val="00312152"/>
    <w:rsid w:val="00321423"/>
    <w:rsid w:val="0033049F"/>
    <w:rsid w:val="00335874"/>
    <w:rsid w:val="00377D87"/>
    <w:rsid w:val="0039394F"/>
    <w:rsid w:val="003A1999"/>
    <w:rsid w:val="003A26B8"/>
    <w:rsid w:val="003B505A"/>
    <w:rsid w:val="003D1D19"/>
    <w:rsid w:val="003D70A9"/>
    <w:rsid w:val="003E247A"/>
    <w:rsid w:val="003F1BD8"/>
    <w:rsid w:val="00410C46"/>
    <w:rsid w:val="00411CAA"/>
    <w:rsid w:val="00412C6A"/>
    <w:rsid w:val="00432495"/>
    <w:rsid w:val="004663B9"/>
    <w:rsid w:val="004904B6"/>
    <w:rsid w:val="00492C26"/>
    <w:rsid w:val="004A3E0D"/>
    <w:rsid w:val="004C7BE8"/>
    <w:rsid w:val="004E16E3"/>
    <w:rsid w:val="0051187E"/>
    <w:rsid w:val="00514AD8"/>
    <w:rsid w:val="005428CD"/>
    <w:rsid w:val="00554AC9"/>
    <w:rsid w:val="00571FD6"/>
    <w:rsid w:val="005744F4"/>
    <w:rsid w:val="00583604"/>
    <w:rsid w:val="0058461B"/>
    <w:rsid w:val="00591EE9"/>
    <w:rsid w:val="005B38D2"/>
    <w:rsid w:val="005C19FF"/>
    <w:rsid w:val="005C294F"/>
    <w:rsid w:val="005D2C91"/>
    <w:rsid w:val="005E04E3"/>
    <w:rsid w:val="005F2269"/>
    <w:rsid w:val="005F3DE9"/>
    <w:rsid w:val="005F6FDB"/>
    <w:rsid w:val="00611BA9"/>
    <w:rsid w:val="006653DF"/>
    <w:rsid w:val="00666D7C"/>
    <w:rsid w:val="0069385C"/>
    <w:rsid w:val="006A3891"/>
    <w:rsid w:val="006B2DE6"/>
    <w:rsid w:val="006C3F08"/>
    <w:rsid w:val="006C4AB6"/>
    <w:rsid w:val="006C4AE5"/>
    <w:rsid w:val="006D0448"/>
    <w:rsid w:val="006D04E0"/>
    <w:rsid w:val="006D489B"/>
    <w:rsid w:val="006E2365"/>
    <w:rsid w:val="006E3747"/>
    <w:rsid w:val="006E7E1B"/>
    <w:rsid w:val="006F0347"/>
    <w:rsid w:val="00706126"/>
    <w:rsid w:val="007110F5"/>
    <w:rsid w:val="007328CC"/>
    <w:rsid w:val="0078788E"/>
    <w:rsid w:val="00795522"/>
    <w:rsid w:val="0079579D"/>
    <w:rsid w:val="007A5BC2"/>
    <w:rsid w:val="007D049B"/>
    <w:rsid w:val="007D6108"/>
    <w:rsid w:val="007E279B"/>
    <w:rsid w:val="007F3FB0"/>
    <w:rsid w:val="007F44F9"/>
    <w:rsid w:val="00801DFB"/>
    <w:rsid w:val="00821DF3"/>
    <w:rsid w:val="008255D3"/>
    <w:rsid w:val="008362AB"/>
    <w:rsid w:val="00841AF1"/>
    <w:rsid w:val="00853C86"/>
    <w:rsid w:val="008651C6"/>
    <w:rsid w:val="008660F0"/>
    <w:rsid w:val="0087295C"/>
    <w:rsid w:val="00873496"/>
    <w:rsid w:val="00883275"/>
    <w:rsid w:val="008849A5"/>
    <w:rsid w:val="00897060"/>
    <w:rsid w:val="008B43D0"/>
    <w:rsid w:val="008E3396"/>
    <w:rsid w:val="008F69DD"/>
    <w:rsid w:val="00907451"/>
    <w:rsid w:val="00911ED3"/>
    <w:rsid w:val="00926438"/>
    <w:rsid w:val="00966060"/>
    <w:rsid w:val="00977E4F"/>
    <w:rsid w:val="009C0E11"/>
    <w:rsid w:val="009D09B9"/>
    <w:rsid w:val="009D5DBC"/>
    <w:rsid w:val="009E09E4"/>
    <w:rsid w:val="009E0A7D"/>
    <w:rsid w:val="009E0AC4"/>
    <w:rsid w:val="009F50F5"/>
    <w:rsid w:val="00A146B1"/>
    <w:rsid w:val="00A23EE8"/>
    <w:rsid w:val="00A333ED"/>
    <w:rsid w:val="00A33A1B"/>
    <w:rsid w:val="00A37CAD"/>
    <w:rsid w:val="00A47692"/>
    <w:rsid w:val="00A600C8"/>
    <w:rsid w:val="00A77334"/>
    <w:rsid w:val="00A81EAA"/>
    <w:rsid w:val="00A927EF"/>
    <w:rsid w:val="00AA487E"/>
    <w:rsid w:val="00AA4C2B"/>
    <w:rsid w:val="00AB1767"/>
    <w:rsid w:val="00AB3DC1"/>
    <w:rsid w:val="00AC6588"/>
    <w:rsid w:val="00AD1D54"/>
    <w:rsid w:val="00B1426B"/>
    <w:rsid w:val="00B3158F"/>
    <w:rsid w:val="00B40A76"/>
    <w:rsid w:val="00B42BCB"/>
    <w:rsid w:val="00B5723A"/>
    <w:rsid w:val="00B718FF"/>
    <w:rsid w:val="00B75A0A"/>
    <w:rsid w:val="00B9116C"/>
    <w:rsid w:val="00BA429C"/>
    <w:rsid w:val="00BA6026"/>
    <w:rsid w:val="00BC38C8"/>
    <w:rsid w:val="00BD0220"/>
    <w:rsid w:val="00BF6A12"/>
    <w:rsid w:val="00C01590"/>
    <w:rsid w:val="00C10176"/>
    <w:rsid w:val="00C463D0"/>
    <w:rsid w:val="00C95A33"/>
    <w:rsid w:val="00C96158"/>
    <w:rsid w:val="00C96D48"/>
    <w:rsid w:val="00CB3BEA"/>
    <w:rsid w:val="00CD7805"/>
    <w:rsid w:val="00CE7604"/>
    <w:rsid w:val="00CF0E8B"/>
    <w:rsid w:val="00D165FC"/>
    <w:rsid w:val="00D365BE"/>
    <w:rsid w:val="00D413D1"/>
    <w:rsid w:val="00D778D5"/>
    <w:rsid w:val="00D8466F"/>
    <w:rsid w:val="00DB6912"/>
    <w:rsid w:val="00DC17E2"/>
    <w:rsid w:val="00DC3D54"/>
    <w:rsid w:val="00E16392"/>
    <w:rsid w:val="00E33290"/>
    <w:rsid w:val="00E517CA"/>
    <w:rsid w:val="00E63524"/>
    <w:rsid w:val="00E807E1"/>
    <w:rsid w:val="00E85607"/>
    <w:rsid w:val="00E85A3B"/>
    <w:rsid w:val="00E86FFA"/>
    <w:rsid w:val="00E958CC"/>
    <w:rsid w:val="00EA3F03"/>
    <w:rsid w:val="00EC779B"/>
    <w:rsid w:val="00EE62D2"/>
    <w:rsid w:val="00F00EB8"/>
    <w:rsid w:val="00F03AB3"/>
    <w:rsid w:val="00F13F43"/>
    <w:rsid w:val="00F15F6A"/>
    <w:rsid w:val="00F30173"/>
    <w:rsid w:val="00F33F30"/>
    <w:rsid w:val="00F45614"/>
    <w:rsid w:val="00F74FFE"/>
    <w:rsid w:val="00FA21FD"/>
    <w:rsid w:val="00FA47A2"/>
    <w:rsid w:val="00FA499E"/>
    <w:rsid w:val="00FA6312"/>
    <w:rsid w:val="00FB207C"/>
    <w:rsid w:val="00FD63A2"/>
    <w:rsid w:val="00FE1B34"/>
    <w:rsid w:val="00FE580B"/>
    <w:rsid w:val="00FF5C2F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30F0B6"/>
  <w15:docId w15:val="{7468E057-9C65-4AF9-B5D9-C12B69D2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611B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611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C3F08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6C3F0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6C3F08"/>
    <w:rPr>
      <w:rFonts w:ascii="Arial Armenian" w:hAnsi="Arial Armenian"/>
      <w:sz w:val="22"/>
      <w:szCs w:val="22"/>
      <w:lang w:eastAsia="ru-RU"/>
    </w:rPr>
  </w:style>
  <w:style w:type="paragraph" w:styleId="ListParagraph">
    <w:name w:val="List Paragraph"/>
    <w:aliases w:val="123 List Paragraph,3,Bullets,Citation List,List Paragraph (numbered (a)),List Paragraph 1,List Paragraph nowy,List_Paragraph,Liste 1,Main numbered paragraph,Number paragraph,Numbered List Paragraph,Numbered Paragraph,References,lp1,본문(내용)"/>
    <w:basedOn w:val="Normal"/>
    <w:link w:val="ListParagraphChar"/>
    <w:uiPriority w:val="34"/>
    <w:qFormat/>
    <w:rsid w:val="00A33A1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3A1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3A1B"/>
    <w:rPr>
      <w:rFonts w:ascii="Arial" w:eastAsiaTheme="minorEastAsia" w:hAnsi="Arial" w:cs="Arial"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A33A1B"/>
    <w:rPr>
      <w:vertAlign w:val="superscript"/>
    </w:rPr>
  </w:style>
  <w:style w:type="character" w:customStyle="1" w:styleId="ListParagraphChar">
    <w:name w:val="List Paragraph Char"/>
    <w:aliases w:val="123 List Paragraph Char,3 Char,Bullets Char,Citation List Char,List Paragraph (numbered (a)) Char,List Paragraph 1 Char,List Paragraph nowy Char,List_Paragraph Char,Liste 1 Char,Main numbered paragraph Char,Number paragraph Char"/>
    <w:link w:val="ListParagraph"/>
    <w:uiPriority w:val="34"/>
    <w:qFormat/>
    <w:locked/>
    <w:rsid w:val="00A33A1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E4D59-A3E3-42E4-B95F-D217DDCD8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1354</Words>
  <Characters>7718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9054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https://mul2.gov.am/tasks/965458/oneclick/d476db9c427340bfad764ddd08ebad695c3eb42900fdd0b949a7928f68791e2a.docx?token=9fd1548248aff6745ab2ed4bb56bb62f</cp:keywords>
  <cp:lastModifiedBy>Gohar.Hayrapetyan</cp:lastModifiedBy>
  <cp:revision>3</cp:revision>
  <cp:lastPrinted>2021-06-08T10:31:00Z</cp:lastPrinted>
  <dcterms:created xsi:type="dcterms:W3CDTF">2024-04-17T10:38:00Z</dcterms:created>
  <dcterms:modified xsi:type="dcterms:W3CDTF">2024-04-17T10:39:00Z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ce5531b0bbee8d6d6e0e835e67ba4bf62a65661c26b748b1c97dc90ae11a87dc</vt:lpwstr>
  </property>
</Properties>
</file>