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1EC7" w:rsidRPr="00E23B42" w:rsidRDefault="00F064C1" w:rsidP="00D91EC7">
      <w:pPr>
        <w:pBdr>
          <w:top w:val="nil"/>
          <w:left w:val="nil"/>
          <w:bottom w:val="nil"/>
          <w:right w:val="nil"/>
          <w:between w:val="nil"/>
        </w:pBdr>
        <w:spacing w:line="360" w:lineRule="auto"/>
        <w:ind w:left="142" w:right="395"/>
        <w:jc w:val="center"/>
        <w:rPr>
          <w:rFonts w:ascii="GHEA Grapalat" w:hAnsi="GHEA Grapalat"/>
          <w:sz w:val="24"/>
          <w:szCs w:val="24"/>
        </w:rPr>
      </w:pPr>
      <w:r w:rsidRPr="00E23B42">
        <w:rPr>
          <w:rFonts w:ascii="GHEA Grapalat" w:hAnsi="GHEA Grapalat"/>
          <w:sz w:val="24"/>
          <w:szCs w:val="24"/>
        </w:rPr>
        <w:t>ԱՄՓՈՓԱԹԵՐԹ</w:t>
      </w:r>
    </w:p>
    <w:p w:rsidR="000A7711" w:rsidRPr="00E23B42" w:rsidRDefault="000A7711" w:rsidP="000A7711">
      <w:pPr>
        <w:spacing w:line="360" w:lineRule="auto"/>
        <w:ind w:firstLine="540"/>
        <w:jc w:val="center"/>
        <w:rPr>
          <w:rFonts w:ascii="GHEA Grapalat" w:eastAsia="GHEA Grapalat" w:hAnsi="GHEA Grapalat" w:cs="GHEA Grapalat"/>
          <w:sz w:val="24"/>
          <w:szCs w:val="24"/>
        </w:rPr>
      </w:pPr>
      <w:r w:rsidRPr="00E23B42">
        <w:rPr>
          <w:rFonts w:ascii="GHEA Grapalat" w:eastAsia="GHEA Grapalat" w:hAnsi="GHEA Grapalat" w:cs="GHEA Grapalat"/>
          <w:sz w:val="24"/>
          <w:szCs w:val="24"/>
        </w:rPr>
        <w:t>«</w:t>
      </w:r>
      <w:r w:rsidR="005A0DD3" w:rsidRPr="00E23B42">
        <w:rPr>
          <w:rFonts w:ascii="GHEA Grapalat" w:eastAsia="GHEA Grapalat" w:hAnsi="GHEA Grapalat" w:cs="GHEA Grapalat"/>
          <w:sz w:val="24"/>
          <w:szCs w:val="24"/>
        </w:rPr>
        <w:t>ՀԱՅԱՍՏԱՆԻ ՀԱՆՐԱՊԵՏՈՒԹՅԱՆ ԿԱՌԱՎԱՐՈՒԹՅԱՆ 2023 ԹՎԱԿԱՆԻ ՀՈՒՆՎԱՐԻ 12-Ի N 57-Ն ՈՐՈՇՄԱՆ ՄԵՋ ՓՈՓՈԽՈՒԹՅՈՒՆ</w:t>
      </w:r>
      <w:r w:rsidR="00064B7B">
        <w:rPr>
          <w:rFonts w:ascii="GHEA Grapalat" w:eastAsia="GHEA Grapalat" w:hAnsi="GHEA Grapalat" w:cs="GHEA Grapalat"/>
          <w:sz w:val="24"/>
          <w:szCs w:val="24"/>
          <w:lang w:val="en-US"/>
        </w:rPr>
        <w:t>ՆԵՐ</w:t>
      </w:r>
      <w:bookmarkStart w:id="0" w:name="_GoBack"/>
      <w:bookmarkEnd w:id="0"/>
      <w:r w:rsidR="005A0DD3" w:rsidRPr="00E23B42">
        <w:rPr>
          <w:rFonts w:ascii="GHEA Grapalat" w:eastAsia="GHEA Grapalat" w:hAnsi="GHEA Grapalat" w:cs="GHEA Grapalat"/>
          <w:sz w:val="24"/>
          <w:szCs w:val="24"/>
        </w:rPr>
        <w:t xml:space="preserve"> ԿԱՏԱՐԵԼՈՒ</w:t>
      </w:r>
      <w:r w:rsidR="005A0DD3" w:rsidRPr="00E23B42">
        <w:rPr>
          <w:rFonts w:ascii="GHEA Grapalat" w:hAnsi="GHEA Grapalat"/>
          <w:sz w:val="24"/>
          <w:szCs w:val="24"/>
          <w:shd w:val="clear" w:color="auto" w:fill="FFFFFF"/>
        </w:rPr>
        <w:t xml:space="preserve"> </w:t>
      </w:r>
      <w:r w:rsidR="005A0DD3" w:rsidRPr="00E23B42">
        <w:rPr>
          <w:rFonts w:ascii="GHEA Grapalat" w:eastAsia="GHEA Grapalat" w:hAnsi="GHEA Grapalat" w:cs="GHEA Grapalat"/>
          <w:sz w:val="24"/>
          <w:szCs w:val="24"/>
        </w:rPr>
        <w:t>ՄԱՍԻՆ</w:t>
      </w:r>
      <w:r w:rsidRPr="00E23B42">
        <w:rPr>
          <w:rFonts w:ascii="GHEA Grapalat" w:eastAsia="GHEA Grapalat" w:hAnsi="GHEA Grapalat" w:cs="GHEA Grapalat"/>
          <w:sz w:val="24"/>
          <w:szCs w:val="24"/>
        </w:rPr>
        <w:t xml:space="preserve">» ՀԱՅԱUՏԱՆԻ ՀԱՆՐԱՊԵՏՈՒԹՅԱՆ </w:t>
      </w:r>
      <w:r w:rsidR="00BA7350" w:rsidRPr="00E23B42">
        <w:rPr>
          <w:rFonts w:ascii="GHEA Grapalat" w:eastAsia="GHEA Grapalat" w:hAnsi="GHEA Grapalat" w:cs="GHEA Grapalat"/>
          <w:sz w:val="24"/>
          <w:szCs w:val="24"/>
        </w:rPr>
        <w:t>ԿԱՌԱՎԱՐՈՒԹՅԱ</w:t>
      </w:r>
      <w:r w:rsidRPr="00E23B42">
        <w:rPr>
          <w:rFonts w:ascii="GHEA Grapalat" w:eastAsia="GHEA Grapalat" w:hAnsi="GHEA Grapalat" w:cs="GHEA Grapalat"/>
          <w:sz w:val="24"/>
          <w:szCs w:val="24"/>
        </w:rPr>
        <w:t>Ն</w:t>
      </w:r>
    </w:p>
    <w:p w:rsidR="000A7711" w:rsidRPr="00E23B42" w:rsidRDefault="000A7711" w:rsidP="000A7711">
      <w:pPr>
        <w:spacing w:line="360" w:lineRule="auto"/>
        <w:ind w:firstLine="540"/>
        <w:jc w:val="center"/>
        <w:rPr>
          <w:rFonts w:ascii="GHEA Grapalat" w:eastAsia="GHEA Grapalat" w:hAnsi="GHEA Grapalat" w:cs="GHEA Grapalat"/>
          <w:sz w:val="24"/>
          <w:szCs w:val="24"/>
          <w:lang w:val="ru-RU"/>
        </w:rPr>
      </w:pPr>
      <w:r w:rsidRPr="00E23B42">
        <w:rPr>
          <w:rFonts w:ascii="GHEA Grapalat" w:eastAsia="GHEA Grapalat" w:hAnsi="GHEA Grapalat" w:cs="GHEA Grapalat"/>
          <w:sz w:val="24"/>
          <w:szCs w:val="24"/>
        </w:rPr>
        <w:t>ՈՐՈՇՄԱՆ</w:t>
      </w:r>
    </w:p>
    <w:p w:rsidR="005A0DD3" w:rsidRPr="00E23B42" w:rsidRDefault="005A0DD3" w:rsidP="005A0DD3">
      <w:pPr>
        <w:spacing w:after="200" w:line="360" w:lineRule="auto"/>
        <w:jc w:val="center"/>
        <w:rPr>
          <w:rFonts w:ascii="GHEA Grapalat" w:eastAsia="Times New Roman" w:hAnsi="GHEA Grapalat" w:cstheme="minorBidi"/>
          <w:sz w:val="24"/>
          <w:szCs w:val="24"/>
          <w:lang w:val="af-ZA"/>
        </w:rPr>
      </w:pPr>
    </w:p>
    <w:p w:rsidR="00856C7F" w:rsidRPr="00E23B42" w:rsidRDefault="00856C7F" w:rsidP="000015F8">
      <w:pPr>
        <w:widowControl w:val="0"/>
        <w:pBdr>
          <w:top w:val="nil"/>
          <w:left w:val="nil"/>
          <w:bottom w:val="nil"/>
          <w:right w:val="nil"/>
          <w:between w:val="nil"/>
        </w:pBdr>
        <w:spacing w:after="0" w:line="360" w:lineRule="auto"/>
        <w:ind w:left="142" w:right="395"/>
        <w:jc w:val="center"/>
        <w:rPr>
          <w:rFonts w:ascii="GHEA Grapalat" w:eastAsia="GHEA Grapalat" w:hAnsi="GHEA Grapalat" w:cs="GHEA Grapalat"/>
          <w:sz w:val="24"/>
          <w:szCs w:val="24"/>
        </w:rPr>
      </w:pPr>
    </w:p>
    <w:tbl>
      <w:tblPr>
        <w:tblStyle w:val="a0"/>
        <w:tblW w:w="13584" w:type="dxa"/>
        <w:tblInd w:w="-27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190"/>
        <w:gridCol w:w="28"/>
        <w:gridCol w:w="5366"/>
      </w:tblGrid>
      <w:tr w:rsidR="00D51681" w:rsidRPr="00E23B42" w:rsidTr="00C24570">
        <w:trPr>
          <w:trHeight w:val="773"/>
        </w:trPr>
        <w:tc>
          <w:tcPr>
            <w:tcW w:w="8190" w:type="dxa"/>
            <w:tcBorders>
              <w:top w:val="single" w:sz="6" w:space="0" w:color="000000"/>
              <w:left w:val="single" w:sz="6" w:space="0" w:color="000000"/>
              <w:bottom w:val="single" w:sz="6" w:space="0" w:color="000000"/>
              <w:right w:val="single" w:sz="6" w:space="0" w:color="000000"/>
            </w:tcBorders>
            <w:shd w:val="clear" w:color="auto" w:fill="D0CECE"/>
          </w:tcPr>
          <w:p w:rsidR="00856C7F" w:rsidRPr="00E23B42" w:rsidRDefault="00B761D0" w:rsidP="004376B8">
            <w:pPr>
              <w:spacing w:after="0" w:line="360" w:lineRule="auto"/>
              <w:ind w:left="859" w:right="395" w:hanging="142"/>
              <w:jc w:val="center"/>
              <w:rPr>
                <w:rFonts w:ascii="GHEA Grapalat" w:eastAsia="GHEA Grapalat" w:hAnsi="GHEA Grapalat" w:cs="GHEA Grapalat"/>
                <w:sz w:val="24"/>
                <w:szCs w:val="24"/>
              </w:rPr>
            </w:pPr>
            <w:r w:rsidRPr="00E23B42">
              <w:rPr>
                <w:rFonts w:ascii="GHEA Grapalat" w:eastAsia="GHEA Grapalat" w:hAnsi="GHEA Grapalat" w:cs="GHEA Grapalat"/>
                <w:sz w:val="24"/>
                <w:szCs w:val="24"/>
              </w:rPr>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D0CECE"/>
          </w:tcPr>
          <w:p w:rsidR="00856C7F" w:rsidRPr="00E23B42" w:rsidRDefault="00856C7F" w:rsidP="000015F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rsidR="00836244" w:rsidRPr="00E23B42" w:rsidRDefault="00836244" w:rsidP="00D461E3">
            <w:pPr>
              <w:spacing w:after="0" w:line="360" w:lineRule="auto"/>
              <w:ind w:left="142" w:right="395" w:hanging="142"/>
              <w:jc w:val="center"/>
              <w:rPr>
                <w:rFonts w:ascii="GHEA Grapalat" w:eastAsia="GHEA Grapalat" w:hAnsi="GHEA Grapalat" w:cs="GHEA Grapalat"/>
                <w:sz w:val="24"/>
                <w:szCs w:val="24"/>
              </w:rPr>
            </w:pPr>
            <w:r w:rsidRPr="00E23B42">
              <w:rPr>
                <w:rFonts w:ascii="GHEA Grapalat" w:eastAsia="GHEA Grapalat" w:hAnsi="GHEA Grapalat" w:cs="GHEA Grapalat"/>
                <w:sz w:val="24"/>
                <w:szCs w:val="24"/>
              </w:rPr>
              <w:t>01/05.1/635-2023</w:t>
            </w:r>
          </w:p>
          <w:p w:rsidR="00897865" w:rsidRPr="00E23B42" w:rsidRDefault="00836244" w:rsidP="00D461E3">
            <w:pPr>
              <w:spacing w:after="0" w:line="360" w:lineRule="auto"/>
              <w:ind w:left="142" w:right="395" w:hanging="142"/>
              <w:jc w:val="center"/>
              <w:rPr>
                <w:rFonts w:ascii="GHEA Grapalat" w:eastAsia="GHEA Grapalat" w:hAnsi="GHEA Grapalat" w:cs="GHEA Grapalat"/>
                <w:sz w:val="24"/>
                <w:szCs w:val="24"/>
              </w:rPr>
            </w:pPr>
            <w:r w:rsidRPr="00E23B42">
              <w:rPr>
                <w:rFonts w:ascii="GHEA Grapalat" w:eastAsia="GHEA Grapalat" w:hAnsi="GHEA Grapalat" w:cs="GHEA Grapalat"/>
                <w:sz w:val="24"/>
                <w:szCs w:val="24"/>
              </w:rPr>
              <w:t>11.08.2023</w:t>
            </w:r>
            <w:r w:rsidR="00B62D97" w:rsidRPr="00E23B42">
              <w:rPr>
                <w:rFonts w:ascii="GHEA Grapalat" w:eastAsia="GHEA Grapalat" w:hAnsi="GHEA Grapalat" w:cs="GHEA Grapalat"/>
                <w:sz w:val="24"/>
                <w:szCs w:val="24"/>
              </w:rPr>
              <w:br/>
            </w:r>
          </w:p>
        </w:tc>
      </w:tr>
      <w:tr w:rsidR="00D51681" w:rsidRPr="00E23B42" w:rsidTr="00C24570">
        <w:trPr>
          <w:trHeight w:val="96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935508" w:rsidRPr="00E23B42" w:rsidRDefault="00935508" w:rsidP="00935508">
            <w:pPr>
              <w:spacing w:after="0" w:line="360" w:lineRule="auto"/>
              <w:ind w:right="-23" w:firstLine="568"/>
              <w:jc w:val="both"/>
            </w:pPr>
            <w:r w:rsidRPr="00E23B42">
              <w:rPr>
                <w:rFonts w:ascii="GHEA Grapalat" w:hAnsi="GHEA Grapalat" w:cs="Sylfaen"/>
                <w:color w:val="000000"/>
                <w:sz w:val="24"/>
                <w:szCs w:val="24"/>
                <w:shd w:val="clear" w:color="auto" w:fill="FFFFFF"/>
              </w:rPr>
              <w:t>Դիտողություններ և առաջարկություններ չկան:</w:t>
            </w:r>
          </w:p>
          <w:p w:rsidR="00507500" w:rsidRPr="00E23B42" w:rsidRDefault="00507500" w:rsidP="00D461E3">
            <w:pPr>
              <w:spacing w:after="0" w:line="360" w:lineRule="auto"/>
              <w:ind w:right="180" w:firstLine="539"/>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507500" w:rsidRPr="00E23B42" w:rsidRDefault="00507500"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7500" w:rsidRPr="00E23B42" w:rsidRDefault="00507500" w:rsidP="002E2353">
            <w:pPr>
              <w:tabs>
                <w:tab w:val="left" w:pos="1920"/>
              </w:tabs>
              <w:rPr>
                <w:rFonts w:ascii="GHEA Grapalat" w:eastAsia="GHEA Grapalat" w:hAnsi="GHEA Grapalat" w:cs="GHEA Grapalat"/>
                <w:sz w:val="24"/>
                <w:szCs w:val="24"/>
              </w:rPr>
            </w:pPr>
          </w:p>
        </w:tc>
      </w:tr>
      <w:tr w:rsidR="00D51681" w:rsidRPr="00E23B42" w:rsidTr="00C24570">
        <w:trPr>
          <w:trHeight w:val="773"/>
        </w:trPr>
        <w:tc>
          <w:tcPr>
            <w:tcW w:w="8190" w:type="dxa"/>
            <w:tcBorders>
              <w:top w:val="single" w:sz="6" w:space="0" w:color="000000"/>
              <w:left w:val="single" w:sz="6" w:space="0" w:color="000000"/>
              <w:bottom w:val="single" w:sz="6" w:space="0" w:color="000000"/>
              <w:right w:val="single" w:sz="6" w:space="0" w:color="000000"/>
            </w:tcBorders>
            <w:shd w:val="clear" w:color="auto" w:fill="D0CECE"/>
          </w:tcPr>
          <w:p w:rsidR="00213605" w:rsidRPr="00E23B42" w:rsidRDefault="00213605" w:rsidP="004376B8">
            <w:pPr>
              <w:spacing w:after="0" w:line="360" w:lineRule="auto"/>
              <w:ind w:left="859" w:right="420" w:hanging="142"/>
              <w:jc w:val="center"/>
              <w:rPr>
                <w:rFonts w:ascii="GHEA Grapalat" w:hAnsi="GHEA Grapalat"/>
                <w:sz w:val="24"/>
                <w:szCs w:val="24"/>
                <w:lang w:eastAsia="en-GB"/>
              </w:rPr>
            </w:pPr>
            <w:r w:rsidRPr="00E23B42">
              <w:rPr>
                <w:rFonts w:ascii="GHEA Grapalat" w:eastAsia="GHEA Grapalat" w:hAnsi="GHEA Grapalat" w:cs="GHEA Grapalat"/>
                <w:sz w:val="24"/>
                <w:szCs w:val="24"/>
              </w:rPr>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D0CECE"/>
          </w:tcPr>
          <w:p w:rsidR="00213605" w:rsidRPr="00E23B42" w:rsidRDefault="00213605"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rsidR="00046BDD" w:rsidRPr="00E23B42" w:rsidRDefault="00046BDD" w:rsidP="00291885">
            <w:pPr>
              <w:spacing w:after="0" w:line="360" w:lineRule="auto"/>
              <w:ind w:left="142" w:right="395" w:hanging="142"/>
              <w:jc w:val="center"/>
              <w:rPr>
                <w:rFonts w:ascii="GHEA Grapalat" w:eastAsia="GHEA Grapalat" w:hAnsi="GHEA Grapalat" w:cs="GHEA Grapalat"/>
                <w:sz w:val="24"/>
                <w:szCs w:val="24"/>
              </w:rPr>
            </w:pPr>
            <w:r w:rsidRPr="00E23B42">
              <w:rPr>
                <w:rFonts w:ascii="GHEA Grapalat" w:eastAsia="GHEA Grapalat" w:hAnsi="GHEA Grapalat" w:cs="GHEA Grapalat"/>
                <w:sz w:val="24"/>
                <w:szCs w:val="24"/>
              </w:rPr>
              <w:t xml:space="preserve">ԳՍ//24142-2023 </w:t>
            </w:r>
          </w:p>
          <w:p w:rsidR="00213605" w:rsidRPr="00E23B42" w:rsidRDefault="00046BDD" w:rsidP="00291885">
            <w:pPr>
              <w:spacing w:after="0" w:line="360" w:lineRule="auto"/>
              <w:ind w:left="142" w:right="395" w:hanging="142"/>
              <w:jc w:val="center"/>
              <w:rPr>
                <w:rFonts w:ascii="GHEA Grapalat" w:eastAsia="GHEA Grapalat" w:hAnsi="GHEA Grapalat" w:cs="GHEA Grapalat"/>
                <w:sz w:val="24"/>
                <w:szCs w:val="24"/>
              </w:rPr>
            </w:pPr>
            <w:r w:rsidRPr="00E23B42">
              <w:rPr>
                <w:rFonts w:ascii="GHEA Grapalat" w:eastAsia="GHEA Grapalat" w:hAnsi="GHEA Grapalat" w:cs="GHEA Grapalat"/>
                <w:sz w:val="24"/>
                <w:szCs w:val="24"/>
              </w:rPr>
              <w:t>10</w:t>
            </w:r>
            <w:r w:rsidR="00B62D97" w:rsidRPr="00E23B42">
              <w:rPr>
                <w:rFonts w:ascii="GHEA Grapalat" w:eastAsia="GHEA Grapalat" w:hAnsi="GHEA Grapalat" w:cs="GHEA Grapalat"/>
                <w:sz w:val="24"/>
                <w:szCs w:val="24"/>
              </w:rPr>
              <w:t>.</w:t>
            </w:r>
            <w:r w:rsidR="00291885" w:rsidRPr="00E23B42">
              <w:rPr>
                <w:rFonts w:ascii="GHEA Grapalat" w:eastAsia="GHEA Grapalat" w:hAnsi="GHEA Grapalat" w:cs="GHEA Grapalat"/>
                <w:sz w:val="24"/>
                <w:szCs w:val="24"/>
              </w:rPr>
              <w:t>08</w:t>
            </w:r>
            <w:r w:rsidR="00B62D97" w:rsidRPr="00E23B42">
              <w:rPr>
                <w:rFonts w:ascii="GHEA Grapalat" w:eastAsia="GHEA Grapalat" w:hAnsi="GHEA Grapalat" w:cs="GHEA Grapalat"/>
                <w:sz w:val="24"/>
                <w:szCs w:val="24"/>
              </w:rPr>
              <w:t>.2023</w:t>
            </w:r>
          </w:p>
        </w:tc>
      </w:tr>
      <w:tr w:rsidR="00D51681" w:rsidRPr="00E23B42" w:rsidTr="00C24570">
        <w:trPr>
          <w:trHeight w:val="478"/>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377647" w:rsidRPr="00E23B42" w:rsidRDefault="006345EF" w:rsidP="001B55B1">
            <w:pPr>
              <w:spacing w:line="360" w:lineRule="auto"/>
              <w:rPr>
                <w:rFonts w:ascii="GHEA Grapalat" w:hAnsi="GHEA Grapalat"/>
                <w:bCs/>
                <w:sz w:val="24"/>
                <w:szCs w:val="24"/>
              </w:rPr>
            </w:pPr>
            <w:r w:rsidRPr="00E23B42">
              <w:rPr>
                <w:rFonts w:ascii="GHEA Grapalat" w:hAnsi="GHEA Grapalat"/>
                <w:bCs/>
                <w:sz w:val="24"/>
                <w:szCs w:val="24"/>
              </w:rPr>
              <w:t>Վայոց ձոր</w:t>
            </w:r>
          </w:p>
          <w:p w:rsidR="006345EF" w:rsidRPr="00E23B42" w:rsidRDefault="00291885" w:rsidP="001B55B1">
            <w:pPr>
              <w:spacing w:after="0" w:line="360" w:lineRule="auto"/>
              <w:ind w:right="283"/>
              <w:jc w:val="both"/>
              <w:rPr>
                <w:rFonts w:ascii="GHEA Grapalat" w:eastAsia="Times New Roman" w:hAnsi="GHEA Grapalat" w:cs="Sylfaen"/>
                <w:noProof/>
                <w:sz w:val="24"/>
                <w:szCs w:val="24"/>
                <w:lang w:eastAsia="ru-RU"/>
              </w:rPr>
            </w:pPr>
            <w:r w:rsidRPr="00E23B42">
              <w:rPr>
                <w:rFonts w:ascii="GHEA Grapalat" w:hAnsi="GHEA Grapalat" w:cs="Sylfaen"/>
                <w:lang w:val="af-ZA"/>
              </w:rPr>
              <w:t xml:space="preserve">      </w:t>
            </w:r>
            <w:r w:rsidR="006345EF" w:rsidRPr="00E23B42">
              <w:rPr>
                <w:rFonts w:ascii="GHEA Grapalat" w:eastAsia="Times New Roman" w:hAnsi="GHEA Grapalat" w:cs="Sylfaen"/>
                <w:noProof/>
                <w:sz w:val="24"/>
                <w:szCs w:val="24"/>
                <w:lang w:eastAsia="ru-RU"/>
              </w:rPr>
              <w:t>Ներկայացված նախագծով փոփոխվել է միայն վարչատնտեսական գործառույթների պատվիրակման լիազորության հարցը, մինչդեռ համակարգողի բացակայության պարագայում խնդիր կարող է  առաջանալ նաև գործող կարգի 12-ից 15-րդ  կետերի կատարման կապակցությամբ:</w:t>
            </w:r>
          </w:p>
          <w:p w:rsidR="00213605" w:rsidRPr="00E23B42" w:rsidRDefault="006345EF" w:rsidP="001B55B1">
            <w:pPr>
              <w:spacing w:after="0" w:line="360" w:lineRule="auto"/>
              <w:ind w:right="283" w:firstLine="142"/>
              <w:jc w:val="both"/>
              <w:rPr>
                <w:rFonts w:ascii="GHEA Grapalat" w:hAnsi="GHEA Grapalat"/>
                <w:sz w:val="24"/>
                <w:szCs w:val="24"/>
                <w:lang w:eastAsia="en-GB"/>
              </w:rPr>
            </w:pPr>
            <w:r w:rsidRPr="00E23B42">
              <w:rPr>
                <w:rFonts w:ascii="GHEA Grapalat" w:eastAsia="Times New Roman" w:hAnsi="GHEA Grapalat" w:cs="Sylfaen"/>
                <w:noProof/>
                <w:sz w:val="24"/>
                <w:szCs w:val="24"/>
                <w:lang w:eastAsia="ru-RU"/>
              </w:rPr>
              <w:lastRenderedPageBreak/>
              <w:t xml:space="preserve">    Առաջարկում ենք փոփոխվող նախագծում դիտարկել նաև այդ հանգամանքը:</w:t>
            </w:r>
          </w:p>
        </w:tc>
        <w:tc>
          <w:tcPr>
            <w:tcW w:w="28" w:type="dxa"/>
            <w:tcBorders>
              <w:top w:val="single" w:sz="6" w:space="0" w:color="000000"/>
              <w:left w:val="single" w:sz="6" w:space="0" w:color="000000"/>
              <w:bottom w:val="single" w:sz="6" w:space="0" w:color="000000"/>
              <w:right w:val="nil"/>
            </w:tcBorders>
            <w:shd w:val="clear" w:color="auto" w:fill="FFFFFF"/>
          </w:tcPr>
          <w:p w:rsidR="00213605" w:rsidRPr="00E23B42" w:rsidRDefault="00213605"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13605" w:rsidRPr="00E23B42" w:rsidRDefault="006345EF" w:rsidP="004376B8">
            <w:pPr>
              <w:spacing w:after="0" w:line="360" w:lineRule="auto"/>
              <w:ind w:left="142" w:right="395"/>
              <w:rPr>
                <w:rFonts w:ascii="GHEA Grapalat" w:eastAsia="GHEA Grapalat" w:hAnsi="GHEA Grapalat" w:cs="GHEA Grapalat"/>
                <w:sz w:val="24"/>
                <w:szCs w:val="24"/>
              </w:rPr>
            </w:pPr>
            <w:r w:rsidRPr="00E23B42">
              <w:rPr>
                <w:rFonts w:ascii="GHEA Grapalat" w:eastAsia="GHEA Grapalat" w:hAnsi="GHEA Grapalat" w:cs="GHEA Grapalat"/>
                <w:sz w:val="24"/>
                <w:szCs w:val="24"/>
              </w:rPr>
              <w:t xml:space="preserve">Չի ընդունվել: </w:t>
            </w:r>
          </w:p>
          <w:p w:rsidR="006345EF" w:rsidRPr="00E23B42" w:rsidRDefault="006345EF" w:rsidP="00243CCF">
            <w:pPr>
              <w:spacing w:after="0" w:line="360" w:lineRule="auto"/>
              <w:ind w:left="142" w:right="395"/>
              <w:rPr>
                <w:rFonts w:asciiTheme="minorHAnsi" w:eastAsia="GHEA Grapalat" w:hAnsiTheme="minorHAnsi" w:cs="GHEA Grapalat"/>
                <w:sz w:val="24"/>
                <w:szCs w:val="24"/>
              </w:rPr>
            </w:pPr>
            <w:r w:rsidRPr="00E23B42">
              <w:rPr>
                <w:rFonts w:ascii="GHEA Grapalat" w:eastAsia="GHEA Grapalat" w:hAnsi="GHEA Grapalat" w:cs="GHEA Grapalat"/>
                <w:sz w:val="24"/>
                <w:szCs w:val="24"/>
              </w:rPr>
              <w:t xml:space="preserve">Համակարգողի բացակայության դեպքը կարգավորվում է ՀՀ կառավարության </w:t>
            </w:r>
            <w:r w:rsidR="00243CCF" w:rsidRPr="00E23B42">
              <w:rPr>
                <w:rFonts w:ascii="GHEA Grapalat" w:hAnsi="GHEA Grapalat"/>
                <w:color w:val="000000"/>
                <w:sz w:val="24"/>
                <w:szCs w:val="24"/>
                <w:shd w:val="clear" w:color="auto" w:fill="FFFFFF"/>
              </w:rPr>
              <w:t xml:space="preserve">25 2002 թվականի հուլիսի </w:t>
            </w:r>
            <w:r w:rsidR="00243CCF" w:rsidRPr="00E23B42">
              <w:rPr>
                <w:rFonts w:ascii="GHEA Grapalat" w:eastAsia="GHEA Grapalat" w:hAnsi="GHEA Grapalat" w:cs="GHEA Grapalat"/>
                <w:sz w:val="24"/>
                <w:szCs w:val="24"/>
              </w:rPr>
              <w:t xml:space="preserve"> </w:t>
            </w:r>
            <w:r w:rsidR="00243CCF" w:rsidRPr="00E23B42">
              <w:rPr>
                <w:rFonts w:ascii="GHEA Grapalat" w:hAnsi="GHEA Grapalat"/>
                <w:color w:val="000000"/>
                <w:sz w:val="24"/>
                <w:szCs w:val="24"/>
                <w:shd w:val="clear" w:color="auto" w:fill="FFFFFF"/>
              </w:rPr>
              <w:t>25-ի  N 1392-Ն որոշմամբ:</w:t>
            </w:r>
          </w:p>
        </w:tc>
      </w:tr>
      <w:tr w:rsidR="00FD67E1" w:rsidRPr="00E23B42" w:rsidTr="00C24570">
        <w:trPr>
          <w:trHeight w:val="478"/>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1B55B1" w:rsidRPr="00E23B42" w:rsidRDefault="006345EF" w:rsidP="001B55B1">
            <w:pPr>
              <w:spacing w:after="0" w:line="360" w:lineRule="auto"/>
              <w:ind w:right="265"/>
              <w:rPr>
                <w:rFonts w:ascii="GHEA Grapalat" w:hAnsi="GHEA Grapalat"/>
                <w:bCs/>
                <w:sz w:val="24"/>
                <w:szCs w:val="24"/>
              </w:rPr>
            </w:pPr>
            <w:r w:rsidRPr="00E23B42">
              <w:rPr>
                <w:rFonts w:ascii="GHEA Grapalat" w:hAnsi="GHEA Grapalat"/>
                <w:bCs/>
                <w:sz w:val="24"/>
                <w:szCs w:val="24"/>
              </w:rPr>
              <w:lastRenderedPageBreak/>
              <w:t>Տավուշ</w:t>
            </w:r>
          </w:p>
          <w:p w:rsidR="006345EF" w:rsidRPr="00E23B42" w:rsidRDefault="006345EF" w:rsidP="001B55B1">
            <w:pPr>
              <w:spacing w:after="0" w:line="360" w:lineRule="auto"/>
              <w:ind w:right="265"/>
              <w:rPr>
                <w:rFonts w:ascii="GHEA Grapalat" w:eastAsia="GHEA Grapalat" w:hAnsi="GHEA Grapalat" w:cs="GHEA Grapalat"/>
                <w:sz w:val="24"/>
                <w:szCs w:val="24"/>
                <w:lang w:val="af-ZA"/>
              </w:rPr>
            </w:pPr>
            <w:r w:rsidRPr="00E23B42">
              <w:rPr>
                <w:rFonts w:ascii="GHEA Grapalat" w:hAnsi="GHEA Grapalat" w:cs="Verdana"/>
                <w:color w:val="000000"/>
                <w:sz w:val="24"/>
                <w:szCs w:val="24"/>
                <w:shd w:val="clear" w:color="auto" w:fill="FFFFFF"/>
              </w:rPr>
              <w:t>Համաձայն</w:t>
            </w:r>
            <w:r w:rsidRPr="00E23B42">
              <w:rPr>
                <w:rFonts w:ascii="GHEA Grapalat" w:hAnsi="GHEA Grapalat" w:cs="Verdana"/>
                <w:color w:val="000000"/>
                <w:sz w:val="24"/>
                <w:szCs w:val="24"/>
                <w:shd w:val="clear" w:color="auto" w:fill="FFFFFF"/>
                <w:lang w:val="af-ZA"/>
              </w:rPr>
              <w:t xml:space="preserve"> </w:t>
            </w:r>
            <w:r w:rsidRPr="00E23B42">
              <w:rPr>
                <w:rFonts w:ascii="GHEA Grapalat" w:hAnsi="GHEA Grapalat" w:cs="Verdana"/>
                <w:color w:val="000000"/>
                <w:sz w:val="24"/>
                <w:szCs w:val="24"/>
                <w:shd w:val="clear" w:color="auto" w:fill="FFFFFF"/>
              </w:rPr>
              <w:t>նախագծի</w:t>
            </w:r>
            <w:r w:rsidRPr="00E23B42">
              <w:rPr>
                <w:rFonts w:ascii="GHEA Grapalat" w:hAnsi="GHEA Grapalat" w:cs="Verdana"/>
                <w:color w:val="000000"/>
                <w:sz w:val="24"/>
                <w:szCs w:val="24"/>
                <w:shd w:val="clear" w:color="auto" w:fill="FFFFFF"/>
                <w:lang w:val="af-ZA"/>
              </w:rPr>
              <w:t xml:space="preserve"> </w:t>
            </w:r>
            <w:r w:rsidRPr="00E23B42">
              <w:rPr>
                <w:rFonts w:ascii="GHEA Grapalat" w:hAnsi="GHEA Grapalat" w:cs="Verdana"/>
                <w:color w:val="000000"/>
                <w:sz w:val="24"/>
                <w:szCs w:val="24"/>
                <w:shd w:val="clear" w:color="auto" w:fill="FFFFFF"/>
              </w:rPr>
              <w:t>հավելվածի</w:t>
            </w:r>
            <w:r w:rsidRPr="00E23B42">
              <w:rPr>
                <w:rFonts w:ascii="GHEA Grapalat" w:hAnsi="GHEA Grapalat" w:cs="Verdana"/>
                <w:color w:val="000000"/>
                <w:sz w:val="24"/>
                <w:szCs w:val="24"/>
                <w:shd w:val="clear" w:color="auto" w:fill="FFFFFF"/>
                <w:lang w:val="af-ZA"/>
              </w:rPr>
              <w:t xml:space="preserve"> 5-</w:t>
            </w:r>
            <w:r w:rsidRPr="00E23B42">
              <w:rPr>
                <w:rFonts w:ascii="GHEA Grapalat" w:hAnsi="GHEA Grapalat" w:cs="Verdana"/>
                <w:color w:val="000000"/>
                <w:sz w:val="24"/>
                <w:szCs w:val="24"/>
                <w:shd w:val="clear" w:color="auto" w:fill="FFFFFF"/>
              </w:rPr>
              <w:t>րդ</w:t>
            </w:r>
            <w:r w:rsidRPr="00E23B42">
              <w:rPr>
                <w:rFonts w:ascii="GHEA Grapalat" w:hAnsi="GHEA Grapalat" w:cs="Verdana"/>
                <w:color w:val="000000"/>
                <w:sz w:val="24"/>
                <w:szCs w:val="24"/>
                <w:shd w:val="clear" w:color="auto" w:fill="FFFFFF"/>
                <w:lang w:val="af-ZA"/>
              </w:rPr>
              <w:t xml:space="preserve"> </w:t>
            </w:r>
            <w:r w:rsidRPr="00E23B42">
              <w:rPr>
                <w:rFonts w:ascii="GHEA Grapalat" w:hAnsi="GHEA Grapalat" w:cs="Verdana"/>
                <w:color w:val="000000"/>
                <w:sz w:val="24"/>
                <w:szCs w:val="24"/>
                <w:shd w:val="clear" w:color="auto" w:fill="FFFFFF"/>
              </w:rPr>
              <w:t>կետի՝</w:t>
            </w:r>
            <w:r w:rsidRPr="00E23B42">
              <w:rPr>
                <w:rFonts w:ascii="GHEA Grapalat" w:hAnsi="GHEA Grapalat"/>
                <w:color w:val="000000" w:themeColor="text1"/>
                <w:sz w:val="24"/>
                <w:szCs w:val="24"/>
                <w:lang w:val="af-ZA"/>
              </w:rPr>
              <w:t xml:space="preserve"> </w:t>
            </w:r>
            <w:r w:rsidRPr="00E23B42">
              <w:rPr>
                <w:rFonts w:ascii="GHEA Grapalat" w:eastAsia="GHEA Grapalat" w:hAnsi="GHEA Grapalat" w:cs="GHEA Grapalat"/>
                <w:sz w:val="24"/>
                <w:szCs w:val="24"/>
                <w:lang w:val="af-ZA"/>
              </w:rPr>
              <w:t>«</w:t>
            </w:r>
            <w:r w:rsidRPr="00E23B42">
              <w:rPr>
                <w:rFonts w:ascii="GHEA Grapalat" w:eastAsia="GHEA Grapalat" w:hAnsi="GHEA Grapalat" w:cs="GHEA Grapalat"/>
                <w:sz w:val="24"/>
                <w:szCs w:val="24"/>
              </w:rPr>
              <w:t>Լիազոր մարմնի ենթակայությամբ գործող հաստատությունների վարչատնտեսական մասի համակարգողները (այսուհետ՝ համակարգող) հաստատություններում գործառույթները պատվիրակելու մասին հայտերը ներկայացնում են լիազոր մարմնին: Լիազոր մարմինն ուսումնական հաստատություններից ստացված հայտերի հիման վրա «Գնումների մասին» Հայաստանի Հանրապետության օրենսդրությամբ սահմանված կարգով հայտարարում է համապատասխան գնման ընթացակարգեր: Սույն</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կետով</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սահմանված</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պատվիրակման</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գործընթացն</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ըստ</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անհրաժեշտության</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կարող</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է</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իրականացնել</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նաև</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լիազոր</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մարմինը</w:t>
            </w:r>
            <w:r w:rsidRPr="00E23B42">
              <w:rPr>
                <w:rFonts w:ascii="GHEA Grapalat" w:eastAsia="GHEA Grapalat" w:hAnsi="GHEA Grapalat" w:cs="GHEA Grapalat"/>
                <w:sz w:val="24"/>
                <w:szCs w:val="24"/>
                <w:lang w:val="af-ZA"/>
              </w:rPr>
              <w:t xml:space="preserve">»: </w:t>
            </w:r>
          </w:p>
          <w:p w:rsidR="00FD67E1" w:rsidRPr="00E23B42" w:rsidRDefault="006345EF" w:rsidP="001B55B1">
            <w:pPr>
              <w:spacing w:line="360" w:lineRule="auto"/>
              <w:ind w:right="265" w:firstLine="450"/>
              <w:jc w:val="both"/>
              <w:rPr>
                <w:rFonts w:ascii="GHEA Grapalat" w:hAnsi="GHEA Grapalat"/>
                <w:sz w:val="24"/>
                <w:szCs w:val="24"/>
              </w:rPr>
            </w:pPr>
            <w:r w:rsidRPr="00E23B42">
              <w:rPr>
                <w:rFonts w:ascii="GHEA Grapalat" w:eastAsia="GHEA Grapalat" w:hAnsi="GHEA Grapalat" w:cs="GHEA Grapalat"/>
                <w:sz w:val="24"/>
                <w:szCs w:val="24"/>
              </w:rPr>
              <w:t>Տարընթերցումներից</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խուսափելու</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նպատակով՝</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առաջարկում</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ենք</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հստակեցնել</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թե</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որ</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դեպքերում</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է</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լիազոր</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մարմինն</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իրականացնում</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գործառույթների</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պատվիրակման</w:t>
            </w:r>
            <w:r w:rsidRPr="00E23B42">
              <w:rPr>
                <w:rFonts w:ascii="GHEA Grapalat" w:eastAsia="GHEA Grapalat" w:hAnsi="GHEA Grapalat" w:cs="GHEA Grapalat"/>
                <w:sz w:val="24"/>
                <w:szCs w:val="24"/>
                <w:lang w:val="af-ZA"/>
              </w:rPr>
              <w:t xml:space="preserve"> </w:t>
            </w:r>
            <w:r w:rsidRPr="00E23B42">
              <w:rPr>
                <w:rFonts w:ascii="GHEA Grapalat" w:eastAsia="GHEA Grapalat" w:hAnsi="GHEA Grapalat" w:cs="GHEA Grapalat"/>
                <w:sz w:val="24"/>
                <w:szCs w:val="24"/>
              </w:rPr>
              <w:t>գործընթացը</w:t>
            </w:r>
            <w:r w:rsidRPr="00E23B42">
              <w:rPr>
                <w:rFonts w:ascii="GHEA Grapalat" w:eastAsia="GHEA Grapalat" w:hAnsi="GHEA Grapalat" w:cs="GHEA Grapalat"/>
                <w:sz w:val="24"/>
                <w:szCs w:val="24"/>
                <w:lang w:val="af-ZA"/>
              </w:rPr>
              <w:t>:</w:t>
            </w:r>
          </w:p>
        </w:tc>
        <w:tc>
          <w:tcPr>
            <w:tcW w:w="28" w:type="dxa"/>
            <w:tcBorders>
              <w:top w:val="single" w:sz="6" w:space="0" w:color="000000"/>
              <w:left w:val="single" w:sz="6" w:space="0" w:color="000000"/>
              <w:bottom w:val="single" w:sz="6" w:space="0" w:color="000000"/>
              <w:right w:val="nil"/>
            </w:tcBorders>
            <w:shd w:val="clear" w:color="auto" w:fill="FFFFFF"/>
          </w:tcPr>
          <w:p w:rsidR="00FD67E1" w:rsidRPr="00E23B42" w:rsidRDefault="00FD67E1"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BF4FA8" w:rsidRPr="00E23B42" w:rsidRDefault="00BF4FA8" w:rsidP="001B55B1">
            <w:pPr>
              <w:shd w:val="clear" w:color="auto" w:fill="FFFFFF"/>
              <w:spacing w:after="0" w:line="360" w:lineRule="auto"/>
              <w:ind w:left="426" w:right="131" w:firstLine="294"/>
              <w:jc w:val="both"/>
              <w:textAlignment w:val="baseline"/>
              <w:rPr>
                <w:rFonts w:ascii="GHEA Grapalat" w:eastAsia="Tahoma" w:hAnsi="GHEA Grapalat" w:cs="Tahoma"/>
                <w:sz w:val="24"/>
                <w:szCs w:val="24"/>
              </w:rPr>
            </w:pPr>
            <w:r w:rsidRPr="00E23B42">
              <w:rPr>
                <w:rFonts w:ascii="GHEA Grapalat" w:eastAsia="Tahoma" w:hAnsi="GHEA Grapalat" w:cs="Tahoma"/>
                <w:sz w:val="24"/>
                <w:szCs w:val="24"/>
              </w:rPr>
              <w:t xml:space="preserve">Պատվիրակման լիազորություն սահմանելու դեպքում լիազոր մարմինը ևս կարող է պատվիրակել այս գործառույթներն ըստ անհրաժեշտության, </w:t>
            </w:r>
            <w:r w:rsidR="001503B3" w:rsidRPr="00E23B42">
              <w:rPr>
                <w:rFonts w:ascii="GHEA Grapalat" w:eastAsia="Tahoma" w:hAnsi="GHEA Grapalat" w:cs="Tahoma"/>
                <w:sz w:val="24"/>
                <w:szCs w:val="24"/>
              </w:rPr>
              <w:t>օրինակ,</w:t>
            </w:r>
            <w:r w:rsidRPr="00E23B42">
              <w:rPr>
                <w:rFonts w:ascii="GHEA Grapalat" w:eastAsia="Tahoma" w:hAnsi="GHEA Grapalat" w:cs="Tahoma"/>
                <w:sz w:val="24"/>
                <w:szCs w:val="24"/>
              </w:rPr>
              <w:t xml:space="preserve"> երբ թափուր տեղը չհամալրվի կամ գնումների գործընթացը ֆինանսապես ավելի շահավետ դարձնելու նպատակահարմարությունից ելնելով: </w:t>
            </w:r>
          </w:p>
          <w:p w:rsidR="00FD67E1" w:rsidRPr="00E23B42" w:rsidRDefault="00FD67E1" w:rsidP="0090552D">
            <w:pPr>
              <w:shd w:val="clear" w:color="auto" w:fill="FFFFFF"/>
              <w:spacing w:after="0" w:line="360" w:lineRule="auto"/>
              <w:ind w:left="62"/>
              <w:jc w:val="both"/>
              <w:textAlignment w:val="baseline"/>
              <w:rPr>
                <w:rFonts w:ascii="GHEA Grapalat" w:eastAsia="GHEA Grapalat" w:hAnsi="GHEA Grapalat" w:cs="GHEA Grapalat"/>
                <w:sz w:val="24"/>
                <w:szCs w:val="24"/>
              </w:rPr>
            </w:pPr>
          </w:p>
        </w:tc>
      </w:tr>
      <w:tr w:rsidR="00D51681" w:rsidRPr="00E23B42" w:rsidTr="00C24570">
        <w:trPr>
          <w:trHeight w:val="773"/>
        </w:trPr>
        <w:tc>
          <w:tcPr>
            <w:tcW w:w="8190" w:type="dxa"/>
            <w:tcBorders>
              <w:top w:val="single" w:sz="6" w:space="0" w:color="000000"/>
              <w:left w:val="single" w:sz="6" w:space="0" w:color="000000"/>
              <w:bottom w:val="single" w:sz="6" w:space="0" w:color="000000"/>
              <w:right w:val="single" w:sz="6" w:space="0" w:color="000000"/>
            </w:tcBorders>
            <w:shd w:val="clear" w:color="auto" w:fill="D0CECE"/>
          </w:tcPr>
          <w:p w:rsidR="00E8408E" w:rsidRPr="00E23B42" w:rsidRDefault="00E8408E" w:rsidP="0020622C">
            <w:pPr>
              <w:spacing w:after="0" w:line="360" w:lineRule="auto"/>
              <w:ind w:left="859" w:right="265" w:hanging="142"/>
              <w:jc w:val="center"/>
              <w:rPr>
                <w:rFonts w:ascii="GHEA Grapalat" w:hAnsi="GHEA Grapalat"/>
                <w:sz w:val="24"/>
                <w:szCs w:val="24"/>
                <w:lang w:eastAsia="en-GB"/>
              </w:rPr>
            </w:pPr>
            <w:r w:rsidRPr="00E23B42">
              <w:rPr>
                <w:rFonts w:ascii="GHEA Grapalat" w:hAnsi="GHEA Grapalat"/>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D0CECE"/>
          </w:tcPr>
          <w:p w:rsidR="00E8408E" w:rsidRPr="00E23B42" w:rsidRDefault="00E8408E"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rsidR="00193D10" w:rsidRPr="00E23B42" w:rsidRDefault="00193D10" w:rsidP="0097773C">
            <w:pPr>
              <w:spacing w:after="0" w:line="360" w:lineRule="auto"/>
              <w:ind w:left="142" w:right="395" w:hanging="142"/>
              <w:jc w:val="center"/>
              <w:rPr>
                <w:rFonts w:ascii="GHEA Grapalat" w:eastAsia="GHEA Grapalat" w:hAnsi="GHEA Grapalat" w:cs="GHEA Grapalat"/>
                <w:sz w:val="24"/>
                <w:szCs w:val="24"/>
              </w:rPr>
            </w:pPr>
            <w:r w:rsidRPr="00E23B42">
              <w:rPr>
                <w:rFonts w:ascii="GHEA Grapalat" w:eastAsia="GHEA Grapalat" w:hAnsi="GHEA Grapalat" w:cs="GHEA Grapalat"/>
                <w:sz w:val="24"/>
                <w:szCs w:val="24"/>
              </w:rPr>
              <w:t xml:space="preserve">01/142758-23 </w:t>
            </w:r>
          </w:p>
          <w:p w:rsidR="00E8408E" w:rsidRPr="00E23B42" w:rsidRDefault="00193D10" w:rsidP="0097773C">
            <w:pPr>
              <w:spacing w:after="0" w:line="360" w:lineRule="auto"/>
              <w:ind w:left="142" w:right="395" w:hanging="142"/>
              <w:jc w:val="center"/>
              <w:rPr>
                <w:rFonts w:ascii="GHEA Grapalat" w:eastAsia="GHEA Grapalat" w:hAnsi="GHEA Grapalat" w:cs="GHEA Grapalat"/>
                <w:sz w:val="24"/>
                <w:szCs w:val="24"/>
              </w:rPr>
            </w:pPr>
            <w:r w:rsidRPr="00E23B42">
              <w:rPr>
                <w:rFonts w:ascii="GHEA Grapalat" w:hAnsi="GHEA Grapalat"/>
                <w:sz w:val="24"/>
                <w:szCs w:val="24"/>
              </w:rPr>
              <w:t>09</w:t>
            </w:r>
            <w:r w:rsidR="00E8408E" w:rsidRPr="00E23B42">
              <w:rPr>
                <w:rFonts w:ascii="GHEA Grapalat" w:eastAsia="GHEA Grapalat" w:hAnsi="GHEA Grapalat" w:cs="GHEA Grapalat"/>
                <w:sz w:val="24"/>
                <w:szCs w:val="24"/>
              </w:rPr>
              <w:t>.0</w:t>
            </w:r>
            <w:r w:rsidRPr="00E23B42">
              <w:rPr>
                <w:rFonts w:ascii="GHEA Grapalat" w:eastAsia="GHEA Grapalat" w:hAnsi="GHEA Grapalat" w:cs="GHEA Grapalat"/>
                <w:sz w:val="24"/>
                <w:szCs w:val="24"/>
              </w:rPr>
              <w:t>8</w:t>
            </w:r>
            <w:r w:rsidR="00E8408E" w:rsidRPr="00E23B42">
              <w:rPr>
                <w:rFonts w:ascii="GHEA Grapalat" w:eastAsia="GHEA Grapalat" w:hAnsi="GHEA Grapalat" w:cs="GHEA Grapalat"/>
                <w:sz w:val="24"/>
                <w:szCs w:val="24"/>
              </w:rPr>
              <w:t>.2023</w:t>
            </w:r>
          </w:p>
        </w:tc>
      </w:tr>
      <w:tr w:rsidR="00D51681" w:rsidRPr="00E23B42" w:rsidTr="00C24570">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9270AB" w:rsidRPr="00E23B42" w:rsidRDefault="009270AB" w:rsidP="0020622C">
            <w:pPr>
              <w:tabs>
                <w:tab w:val="left" w:pos="567"/>
                <w:tab w:val="left" w:pos="1701"/>
                <w:tab w:val="left" w:pos="8280"/>
                <w:tab w:val="left" w:pos="9360"/>
              </w:tabs>
              <w:spacing w:after="0" w:line="360" w:lineRule="auto"/>
              <w:ind w:right="265"/>
              <w:jc w:val="both"/>
              <w:rPr>
                <w:rFonts w:ascii="GHEA Grapalat" w:hAnsi="GHEA Grapalat"/>
                <w:iCs/>
                <w:sz w:val="24"/>
                <w:szCs w:val="24"/>
              </w:rPr>
            </w:pPr>
            <w:r w:rsidRPr="00E23B42">
              <w:rPr>
                <w:rFonts w:ascii="GHEA Grapalat" w:hAnsi="GHEA Grapalat"/>
                <w:iCs/>
                <w:sz w:val="24"/>
                <w:szCs w:val="24"/>
              </w:rPr>
              <w:t xml:space="preserve">Նախագծով առաջարկվում է Հայաստանի Հանրապետության կառավարության 2023 թվականի հունվարի 12-ի N 57-Ն որոշման </w:t>
            </w:r>
            <w:r w:rsidRPr="00E23B42">
              <w:rPr>
                <w:rFonts w:ascii="GHEA Grapalat" w:hAnsi="GHEA Grapalat"/>
                <w:iCs/>
                <w:sz w:val="24"/>
                <w:szCs w:val="24"/>
              </w:rPr>
              <w:lastRenderedPageBreak/>
              <w:t>հավելվածի 5-րդ կետը շարադրել նոր խմբագրությամբ՝ արդյունքում նախատեսելով, որ Լիազոր մարմնի ենթակայությամբ գործող հաստատությունների վարչատնտեսական մասի համակարգողները (այսուհետ՝ համակարգող) հաստատություններում գործառույթները պատվիրակելու մասին հայտերը ներկայացնում են լիազոր մարմնին: Լիազոր մարմինն ուսումնական հաստատություններից ստացված հայտերի հիման վրա «Գնումների մասին» օրենսդրությամբ սահմանված կարգով հայտարարում է համապատասխան գնման ընթացակարգեր: Սույն կետով սահմանված պատվիրակման գործընթացն ըստ անհրաժեշտության կարող է իրականացնել նաև լիազոր մարմինը:</w:t>
            </w:r>
          </w:p>
          <w:p w:rsidR="009270AB" w:rsidRPr="00E23B42" w:rsidRDefault="009270AB" w:rsidP="0020622C">
            <w:pPr>
              <w:tabs>
                <w:tab w:val="left" w:pos="567"/>
                <w:tab w:val="left" w:pos="1701"/>
                <w:tab w:val="left" w:pos="8280"/>
                <w:tab w:val="left" w:pos="9360"/>
              </w:tabs>
              <w:spacing w:after="0" w:line="360" w:lineRule="auto"/>
              <w:ind w:right="265"/>
              <w:jc w:val="both"/>
              <w:rPr>
                <w:rFonts w:ascii="GHEA Grapalat" w:hAnsi="GHEA Grapalat"/>
                <w:bCs/>
                <w:iCs/>
                <w:sz w:val="24"/>
                <w:szCs w:val="24"/>
              </w:rPr>
            </w:pPr>
            <w:r w:rsidRPr="00E23B42">
              <w:rPr>
                <w:rFonts w:ascii="GHEA Grapalat" w:hAnsi="GHEA Grapalat"/>
                <w:iCs/>
                <w:sz w:val="24"/>
                <w:szCs w:val="24"/>
              </w:rPr>
              <w:tab/>
              <w:t xml:space="preserve">Նախագծին կից ներկայացված հիմնավորմամբ (այսուհետ՝ Հիմնավորում) նշվում է, որ (...) առաջարկվող փոփոխության անհրաժեշտությունը պայմանավորված է այն հանգամանքով, որ կարգի 4-րդ կետով սահմանված՝ հաստատության վարչատնտեսական գործառույթների պատվիրակման լիազորություն պետք է սահմանել նաև լիազորված մարմնի համար: </w:t>
            </w:r>
            <w:r w:rsidRPr="00E23B42">
              <w:rPr>
                <w:rFonts w:ascii="GHEA Grapalat" w:hAnsi="GHEA Grapalat"/>
                <w:bCs/>
                <w:iCs/>
                <w:sz w:val="24"/>
                <w:szCs w:val="24"/>
              </w:rPr>
              <w:t>Գործող կարգով վարչատնտեսական գործառույթների պատվիրակման լիազորություն ունի միայն համակարգողը: Սակայն երբեմն մրցույթի արդյունքում հաղթող չճանաչվելու դեպքում դպրոցում հրատապ համարվող որոշ գործառույթներ՝ կարող են ոչ պատշաճ իրականացվել, երբեմն նաև՝ չիրականացման խնդրի առջև կանգնել:</w:t>
            </w:r>
            <w:r w:rsidRPr="00E23B42">
              <w:rPr>
                <w:rFonts w:ascii="GHEA Grapalat" w:eastAsia="Tahoma" w:hAnsi="GHEA Grapalat" w:cs="Tahoma"/>
                <w:sz w:val="24"/>
                <w:szCs w:val="24"/>
              </w:rPr>
              <w:t xml:space="preserve"> </w:t>
            </w:r>
            <w:r w:rsidRPr="00E23B42">
              <w:rPr>
                <w:rFonts w:ascii="GHEA Grapalat" w:hAnsi="GHEA Grapalat"/>
                <w:bCs/>
                <w:iCs/>
                <w:sz w:val="24"/>
                <w:szCs w:val="24"/>
              </w:rPr>
              <w:t xml:space="preserve">Պատվիրակման լիազորություն </w:t>
            </w:r>
            <w:r w:rsidRPr="00E23B42">
              <w:rPr>
                <w:rFonts w:ascii="GHEA Grapalat" w:hAnsi="GHEA Grapalat"/>
                <w:bCs/>
                <w:iCs/>
                <w:sz w:val="24"/>
                <w:szCs w:val="24"/>
              </w:rPr>
              <w:lastRenderedPageBreak/>
              <w:t>սահմանելու դեպքում լիազոր մարմինը ևս կարող է պատվիրակել այս գործառույթներն ըստ անհրաժեշտության (...):</w:t>
            </w:r>
          </w:p>
          <w:p w:rsidR="009270AB" w:rsidRPr="00E23B42" w:rsidRDefault="009270AB" w:rsidP="0020622C">
            <w:pPr>
              <w:tabs>
                <w:tab w:val="left" w:pos="567"/>
                <w:tab w:val="left" w:pos="1701"/>
                <w:tab w:val="left" w:pos="8280"/>
                <w:tab w:val="left" w:pos="9360"/>
              </w:tabs>
              <w:spacing w:after="0" w:line="360" w:lineRule="auto"/>
              <w:ind w:right="265"/>
              <w:jc w:val="both"/>
              <w:rPr>
                <w:rFonts w:ascii="GHEA Grapalat" w:hAnsi="GHEA Grapalat"/>
                <w:bCs/>
                <w:iCs/>
                <w:sz w:val="24"/>
                <w:szCs w:val="24"/>
              </w:rPr>
            </w:pPr>
            <w:r w:rsidRPr="00E23B42">
              <w:rPr>
                <w:rFonts w:ascii="GHEA Grapalat" w:hAnsi="GHEA Grapalat"/>
                <w:bCs/>
                <w:iCs/>
                <w:sz w:val="24"/>
                <w:szCs w:val="24"/>
              </w:rPr>
              <w:tab/>
              <w:t>Այս առումով հարկ ենք համարում անդրադառնալ հետևյալ իրավական կարգավորումներին.</w:t>
            </w:r>
          </w:p>
          <w:p w:rsidR="009270AB" w:rsidRPr="00E23B42" w:rsidRDefault="009270AB" w:rsidP="0020622C">
            <w:pPr>
              <w:tabs>
                <w:tab w:val="left" w:pos="567"/>
                <w:tab w:val="left" w:pos="1701"/>
                <w:tab w:val="left" w:pos="8280"/>
                <w:tab w:val="left" w:pos="9360"/>
              </w:tabs>
              <w:spacing w:after="0" w:line="360" w:lineRule="auto"/>
              <w:ind w:right="265"/>
              <w:jc w:val="both"/>
              <w:rPr>
                <w:rFonts w:ascii="GHEA Grapalat" w:hAnsi="GHEA Grapalat"/>
                <w:bCs/>
                <w:i/>
                <w:iCs/>
                <w:sz w:val="24"/>
                <w:szCs w:val="24"/>
              </w:rPr>
            </w:pPr>
            <w:r w:rsidRPr="00E23B42">
              <w:rPr>
                <w:rFonts w:ascii="GHEA Grapalat" w:hAnsi="GHEA Grapalat"/>
                <w:bCs/>
                <w:iCs/>
                <w:sz w:val="24"/>
                <w:szCs w:val="24"/>
              </w:rPr>
              <w:tab/>
              <w:t xml:space="preserve">«Հանրակրթության մասին» օրենքի 10-րդ հոդվածի 3-րդ և 4-րդ մասերի համաձայն՝ պետական ուսումնական հաստատության ընթացիկ գործունեության ղեկավարումն իրականացնում է ուսումնական հաստատության գործադիր մարմինը` տնօրենը և վարչատնտեսական մասի համակարգողը, որոնք նշանակվում, ազատվում, և նրանց լիազորությունները դադարում են օրենսդրությամբ սահմանված կարգով և տվյալ ուսումնական հաստատության կանոնադրությամբ սահմանված դեպքերում: Պետական ուսումնական հաստատությունում վարչատնտեսական գործընթացի կառավարումն իրականացնում է ուսումնական հաստատության համակարգողը կամ </w:t>
            </w:r>
            <w:r w:rsidRPr="00E23B42">
              <w:rPr>
                <w:rFonts w:ascii="GHEA Grapalat" w:hAnsi="GHEA Grapalat"/>
                <w:bCs/>
                <w:i/>
                <w:iCs/>
                <w:sz w:val="24"/>
                <w:szCs w:val="24"/>
              </w:rPr>
              <w:t>լիազոր մարմնի պատվիրակած իրավաբանական անձը` օրենսդրությամբ սահմանված կարգով:</w:t>
            </w:r>
          </w:p>
          <w:p w:rsidR="009270AB" w:rsidRPr="00E23B42" w:rsidRDefault="009270AB" w:rsidP="0020622C">
            <w:pPr>
              <w:tabs>
                <w:tab w:val="left" w:pos="567"/>
                <w:tab w:val="left" w:pos="1701"/>
                <w:tab w:val="left" w:pos="8280"/>
                <w:tab w:val="left" w:pos="9360"/>
              </w:tabs>
              <w:spacing w:after="0" w:line="360" w:lineRule="auto"/>
              <w:ind w:right="265"/>
              <w:jc w:val="both"/>
              <w:rPr>
                <w:rFonts w:ascii="GHEA Grapalat" w:hAnsi="GHEA Grapalat"/>
                <w:bCs/>
                <w:iCs/>
                <w:sz w:val="24"/>
                <w:szCs w:val="24"/>
              </w:rPr>
            </w:pPr>
            <w:r w:rsidRPr="00E23B42">
              <w:rPr>
                <w:rFonts w:ascii="GHEA Grapalat" w:hAnsi="GHEA Grapalat"/>
                <w:bCs/>
                <w:iCs/>
                <w:sz w:val="24"/>
                <w:szCs w:val="24"/>
              </w:rPr>
              <w:tab/>
              <w:t xml:space="preserve">Հիմք ընդունելով «Հանրակրթության մասին» օրենքի 29-րդ հոդվածի 1-ին մասի 6.1-ին կետում ամրագրված կարգավորումները՝ Հայաստանի Հանրապետության կառավարությունը 2023 թվականի հունվարի 12-ի N 57-Ն որոշմամբ (այսուհետ նաև՝ Որոշում) հաստատել է Լիազորված մարմնի՝ պետական հանրակրթական ուսումնական </w:t>
            </w:r>
            <w:r w:rsidRPr="00E23B42">
              <w:rPr>
                <w:rFonts w:ascii="GHEA Grapalat" w:hAnsi="GHEA Grapalat"/>
                <w:bCs/>
                <w:iCs/>
                <w:sz w:val="24"/>
                <w:szCs w:val="24"/>
              </w:rPr>
              <w:lastRenderedPageBreak/>
              <w:t>հաստատությունում վարչատնտեսական գործընթացի կառավարումը իրավաբանական անձին պատվիրակելու կարգը:</w:t>
            </w:r>
          </w:p>
          <w:p w:rsidR="009270AB" w:rsidRPr="00E23B42" w:rsidRDefault="009270AB" w:rsidP="0020622C">
            <w:pPr>
              <w:tabs>
                <w:tab w:val="left" w:pos="567"/>
                <w:tab w:val="left" w:pos="1701"/>
                <w:tab w:val="left" w:pos="8280"/>
                <w:tab w:val="left" w:pos="9360"/>
              </w:tabs>
              <w:spacing w:after="0" w:line="360" w:lineRule="auto"/>
              <w:ind w:right="265"/>
              <w:jc w:val="both"/>
              <w:rPr>
                <w:rFonts w:ascii="GHEA Grapalat" w:hAnsi="GHEA Grapalat"/>
                <w:bCs/>
                <w:iCs/>
                <w:sz w:val="24"/>
                <w:szCs w:val="24"/>
              </w:rPr>
            </w:pPr>
            <w:r w:rsidRPr="00E23B42">
              <w:rPr>
                <w:rFonts w:ascii="GHEA Grapalat" w:hAnsi="GHEA Grapalat"/>
                <w:bCs/>
                <w:iCs/>
                <w:sz w:val="24"/>
                <w:szCs w:val="24"/>
              </w:rPr>
              <w:tab/>
              <w:t xml:space="preserve">Որոշման հավելվածի 1-ին կետի համաձայն՝ նույն կարգով կարգավորվում են լիազորված մարմնի՝ պետական հանրակրթական ուսումնական հաստատությունում (այսուհետ՝ հաստատություն) վարչատնտեսական գործընթացի կառավարումն ամբողջությամբ կամ դրա մի մասն իրավաբանական անձին պատվիրակելու հետ կապված իրավահարաբերությունները: </w:t>
            </w:r>
          </w:p>
          <w:p w:rsidR="009270AB" w:rsidRPr="00E23B42" w:rsidRDefault="009270AB" w:rsidP="0020622C">
            <w:pPr>
              <w:tabs>
                <w:tab w:val="left" w:pos="567"/>
                <w:tab w:val="left" w:pos="1701"/>
                <w:tab w:val="left" w:pos="8280"/>
                <w:tab w:val="left" w:pos="9360"/>
              </w:tabs>
              <w:spacing w:after="0" w:line="360" w:lineRule="auto"/>
              <w:ind w:right="265"/>
              <w:jc w:val="both"/>
              <w:rPr>
                <w:rFonts w:ascii="GHEA Grapalat" w:hAnsi="GHEA Grapalat"/>
                <w:bCs/>
                <w:iCs/>
                <w:sz w:val="24"/>
                <w:szCs w:val="24"/>
              </w:rPr>
            </w:pPr>
            <w:r w:rsidRPr="00E23B42">
              <w:rPr>
                <w:rFonts w:ascii="GHEA Grapalat" w:hAnsi="GHEA Grapalat"/>
                <w:bCs/>
                <w:iCs/>
                <w:sz w:val="24"/>
                <w:szCs w:val="24"/>
              </w:rPr>
              <w:tab/>
              <w:t>Որոշման հավելվածի գործող 5-րդ կետի համաձայն՝ Լիազոր մարմնի ենթակայությամբ գործող հաստատությունների վարչատնտեսական մասի համակարգողները հաստատություններում վարչատնտեսական գործառույթները պատվիրակելու մասին հայտերը լիազոր մարմին են ներկայացնում մինչև յուրաքանչյուր տարվա հունիսի 1-ը։ Լիազորված մարմինն ուսումնական հաստատություններից ստացված հայտերի հիման վրա մինչև յուրաքանչյուր տարվա հուլիսի 1-ը «Գնումների մասին» Հայաստանի Հանրապետության օրենսդրությամբ սահմանված կարգով հայտարարում է համապատասխան գնման ընթացակարգեր։</w:t>
            </w:r>
          </w:p>
          <w:p w:rsidR="009270AB" w:rsidRPr="00E23B42" w:rsidRDefault="009270AB" w:rsidP="0020622C">
            <w:pPr>
              <w:tabs>
                <w:tab w:val="left" w:pos="567"/>
                <w:tab w:val="left" w:pos="1701"/>
                <w:tab w:val="left" w:pos="8280"/>
                <w:tab w:val="left" w:pos="9360"/>
              </w:tabs>
              <w:spacing w:after="0" w:line="360" w:lineRule="auto"/>
              <w:ind w:right="265"/>
              <w:jc w:val="both"/>
              <w:rPr>
                <w:rFonts w:ascii="GHEA Grapalat" w:hAnsi="GHEA Grapalat"/>
                <w:bCs/>
                <w:i/>
                <w:iCs/>
                <w:sz w:val="24"/>
                <w:szCs w:val="24"/>
              </w:rPr>
            </w:pPr>
            <w:r w:rsidRPr="00E23B42">
              <w:rPr>
                <w:rFonts w:ascii="GHEA Grapalat" w:hAnsi="GHEA Grapalat"/>
                <w:bCs/>
                <w:iCs/>
                <w:sz w:val="24"/>
                <w:szCs w:val="24"/>
              </w:rPr>
              <w:tab/>
              <w:t xml:space="preserve">Որոշման հավելվածի 6-րդ և 7-րդ կետերում ամրագրված կարգավորումների համաձայն՝ </w:t>
            </w:r>
            <w:r w:rsidRPr="00E23B42">
              <w:rPr>
                <w:rFonts w:ascii="GHEA Grapalat" w:hAnsi="GHEA Grapalat"/>
                <w:bCs/>
                <w:i/>
                <w:iCs/>
                <w:sz w:val="24"/>
                <w:szCs w:val="24"/>
                <w:u w:val="single"/>
              </w:rPr>
              <w:t xml:space="preserve">Վարչատնտեսական գործառույթների պատվիրակումն իրավաբանական անձին իրականացնում է լիազոր </w:t>
            </w:r>
            <w:r w:rsidRPr="00E23B42">
              <w:rPr>
                <w:rFonts w:ascii="GHEA Grapalat" w:hAnsi="GHEA Grapalat"/>
                <w:bCs/>
                <w:i/>
                <w:iCs/>
                <w:sz w:val="24"/>
                <w:szCs w:val="24"/>
                <w:u w:val="single"/>
              </w:rPr>
              <w:lastRenderedPageBreak/>
              <w:t xml:space="preserve">մարմինը՝ «Գնումների մասին» օրենքով սահմանված կարգով կազմակերպված մրցույթի պահանջներին համապատասխան, որի արդյունքում հաղթող ճանաչված իրավաբանական անձի հետ կնքվում է պայմանագիր: </w:t>
            </w:r>
            <w:r w:rsidRPr="00E23B42">
              <w:rPr>
                <w:rFonts w:ascii="GHEA Grapalat" w:hAnsi="GHEA Grapalat"/>
                <w:bCs/>
                <w:i/>
                <w:iCs/>
                <w:sz w:val="24"/>
                <w:szCs w:val="24"/>
              </w:rPr>
              <w:t>Այն դեպքում, երբ վարչատնտեսական գործառույթների՝ սույն կարգի 4-րդ կետով սահմանված հիմնական ուղղություններից որևէ մեկի պատվիրակման՝ սույն կարգի 6-րդ կետով նախատեսված մրցույթը չի կայանում, չեղյալ է համարվում, հաղթող չի ճանաչվում, կամ դատական կարգով բողոքարկվում են մրցույթի արդյունքները, ապա այդ գործառույթներն իրականացնող աշխատողների համակարգման աշխատանքներն իրականացնում է հաստատության համակարգողը, մինչև օրենքով սահմանված կարգով այդ գործառույթի պատվիրակումը։</w:t>
            </w:r>
          </w:p>
          <w:p w:rsidR="009270AB" w:rsidRPr="00E23B42" w:rsidRDefault="009270AB" w:rsidP="0020622C">
            <w:pPr>
              <w:tabs>
                <w:tab w:val="left" w:pos="567"/>
                <w:tab w:val="left" w:pos="1701"/>
                <w:tab w:val="left" w:pos="8280"/>
                <w:tab w:val="left" w:pos="9360"/>
              </w:tabs>
              <w:spacing w:after="0" w:line="360" w:lineRule="auto"/>
              <w:ind w:right="265"/>
              <w:jc w:val="both"/>
              <w:rPr>
                <w:rFonts w:ascii="GHEA Grapalat" w:hAnsi="GHEA Grapalat"/>
                <w:bCs/>
                <w:iCs/>
                <w:sz w:val="24"/>
                <w:szCs w:val="24"/>
              </w:rPr>
            </w:pPr>
            <w:r w:rsidRPr="00E23B42">
              <w:rPr>
                <w:rFonts w:ascii="GHEA Grapalat" w:hAnsi="GHEA Grapalat"/>
                <w:bCs/>
                <w:iCs/>
                <w:sz w:val="24"/>
                <w:szCs w:val="24"/>
              </w:rPr>
              <w:tab/>
              <w:t>«Հանրակրթության մասին» օրենքի 10-րդ հոդվածի 3-րդ և 4-րդ մասերում ամրագրված իրավակարգավորումների համակարգային վերլուծությունից պարզ է դառնում, որ պետական ուսումնական հաստատության ընթացիկ գործունեության ղեկավարումն իրականացնում է ուսումնական հաստատության գործադիր մարմինը` տնօրենը և վարչատնտեսական մասի համակարգողը, պետական ուսումնական հաստատությունում վարչատնտեսական գործընթացի կառավարումն իրականացնում է ուսումնական հաստատության համակարգողը կամ լիազոր մարմնի պատվիրակած իրավաբանական անձը` օրենսդրությամբ սահմանված կարգով:</w:t>
            </w:r>
          </w:p>
          <w:p w:rsidR="009270AB" w:rsidRPr="00E23B42" w:rsidRDefault="009270AB" w:rsidP="0020622C">
            <w:pPr>
              <w:tabs>
                <w:tab w:val="left" w:pos="567"/>
                <w:tab w:val="left" w:pos="1701"/>
                <w:tab w:val="left" w:pos="8280"/>
                <w:tab w:val="left" w:pos="9360"/>
              </w:tabs>
              <w:spacing w:after="0" w:line="360" w:lineRule="auto"/>
              <w:ind w:right="265"/>
              <w:jc w:val="both"/>
              <w:rPr>
                <w:rFonts w:ascii="GHEA Grapalat" w:hAnsi="GHEA Grapalat"/>
                <w:bCs/>
                <w:i/>
                <w:iCs/>
                <w:sz w:val="24"/>
                <w:szCs w:val="24"/>
              </w:rPr>
            </w:pPr>
            <w:r w:rsidRPr="00E23B42">
              <w:rPr>
                <w:rFonts w:ascii="GHEA Grapalat" w:hAnsi="GHEA Grapalat"/>
                <w:bCs/>
                <w:iCs/>
                <w:sz w:val="24"/>
                <w:szCs w:val="24"/>
              </w:rPr>
              <w:lastRenderedPageBreak/>
              <w:tab/>
              <w:t xml:space="preserve">Հայաստանի Հանրապետության կառավարության 2023 թվականի հունվարի 12-ի N 57-Ն որոշման հավելվածում ամրագրված կարգավորումներից պարզ է դառնում, որ </w:t>
            </w:r>
            <w:r w:rsidRPr="00E23B42">
              <w:rPr>
                <w:rFonts w:ascii="GHEA Grapalat" w:hAnsi="GHEA Grapalat"/>
                <w:bCs/>
                <w:i/>
                <w:iCs/>
                <w:sz w:val="24"/>
                <w:szCs w:val="24"/>
              </w:rPr>
              <w:t>վարչատնտեսական գործառույթների պատվիրակումն իրավաբանական անձին իրականացնում է լիազոր մարմինը՝</w:t>
            </w:r>
            <w:r w:rsidRPr="00E23B42">
              <w:rPr>
                <w:rFonts w:ascii="GHEA Grapalat" w:hAnsi="GHEA Grapalat"/>
                <w:bCs/>
                <w:iCs/>
                <w:sz w:val="24"/>
                <w:szCs w:val="24"/>
              </w:rPr>
              <w:t xml:space="preserve"> «Գնումների մասին» օրենքով սահմանված կարգով կազմակերպված մրցույթի պահանջներին համապատասխան, ընդ որում՝ այն դեպքում, երբ վարչատնտեսական գործառույթների՝ նույն կարգի 4-րդ կետով սահմանված հիմնական ուղղություններից որևէ մեկի պատվիրակման՝ նույն կարգի 6-րդ կետով նախատեսված մրցույթը չի կայանում, չեղյալ է համարվում, հաղթող չի ճանաչվում, կամ դատական կարգով բողոքարկվում են մրցույթի արդյունքները, </w:t>
            </w:r>
            <w:r w:rsidRPr="00E23B42">
              <w:rPr>
                <w:rFonts w:ascii="GHEA Grapalat" w:hAnsi="GHEA Grapalat"/>
                <w:bCs/>
                <w:i/>
                <w:iCs/>
                <w:sz w:val="24"/>
                <w:szCs w:val="24"/>
              </w:rPr>
              <w:t>ապա այդ գործառույթներն իրականացնող աշխատողների համակարգման աշխատանքներն իրականացնում է հաստատության համակարգողը, մինչև օրենքով սահմանված կարգով այդ գործառույթի պատվիրակումը։</w:t>
            </w:r>
          </w:p>
          <w:p w:rsidR="009270AB" w:rsidRPr="00E23B42" w:rsidRDefault="009270AB" w:rsidP="0020622C">
            <w:pPr>
              <w:tabs>
                <w:tab w:val="left" w:pos="567"/>
                <w:tab w:val="left" w:pos="1701"/>
                <w:tab w:val="left" w:pos="8280"/>
                <w:tab w:val="left" w:pos="9360"/>
              </w:tabs>
              <w:spacing w:after="0" w:line="360" w:lineRule="auto"/>
              <w:ind w:right="265"/>
              <w:jc w:val="both"/>
              <w:rPr>
                <w:rFonts w:ascii="GHEA Grapalat" w:hAnsi="GHEA Grapalat"/>
                <w:bCs/>
                <w:iCs/>
                <w:sz w:val="24"/>
                <w:szCs w:val="24"/>
              </w:rPr>
            </w:pPr>
            <w:r w:rsidRPr="00E23B42">
              <w:rPr>
                <w:rFonts w:ascii="GHEA Grapalat" w:hAnsi="GHEA Grapalat"/>
                <w:bCs/>
                <w:iCs/>
                <w:sz w:val="24"/>
                <w:szCs w:val="24"/>
              </w:rPr>
              <w:tab/>
              <w:t xml:space="preserve">Վերոգրյալի համատեքստում անդրադառնալով Նախագծին կից ներկայացված հիմնավորմանը՝ հարկ է նկատել, որ դրանով առաջարկվում է հաստատության վարչատնտեսական գործառույթների պատվիրակման լիազորություն սահմանել նաև լիազորված մարմնի համար՝ նկատի ունենալով այն հանգամանքը, որ գործող կարգով վարչատնտեսական գործառույթների պատվիրակման լիազորություն </w:t>
            </w:r>
            <w:r w:rsidRPr="00E23B42">
              <w:rPr>
                <w:rFonts w:ascii="GHEA Grapalat" w:hAnsi="GHEA Grapalat"/>
                <w:bCs/>
                <w:iCs/>
                <w:sz w:val="24"/>
                <w:szCs w:val="24"/>
              </w:rPr>
              <w:lastRenderedPageBreak/>
              <w:t>ունի միայն համակարգողը, մինչդեռ, ինչպես «Հանրակրթության մասին» օրենքում և Հայաստանի Հանրապետության կառավարության 2023 թվականի հունվարի 12-ի N 57-Ն որոշմամբ հաստատված հավելվածում ամրագրված կարգավորումներից պարզ է դառնում՝ գործող օրենսդրությամբ վարչատնտեսական գործառույթների պատվիրակումն իրավաբանական անձին իրականացում է լիազոր մարմինը: Գործող օրենսդրությամբ կանոնակարգված են նաև մրցույթը չկայանալու, չեղյալ համարվելու դեպքում վարչատնտեսական գործառույթների համակարգման հետ կապված հարաբերությունները:</w:t>
            </w:r>
          </w:p>
          <w:p w:rsidR="009270AB" w:rsidRPr="00E23B42" w:rsidRDefault="009270AB" w:rsidP="0020622C">
            <w:pPr>
              <w:tabs>
                <w:tab w:val="left" w:pos="567"/>
                <w:tab w:val="left" w:pos="1701"/>
                <w:tab w:val="left" w:pos="8280"/>
                <w:tab w:val="left" w:pos="9360"/>
              </w:tabs>
              <w:spacing w:after="0" w:line="360" w:lineRule="auto"/>
              <w:ind w:right="265"/>
              <w:jc w:val="both"/>
              <w:rPr>
                <w:rFonts w:ascii="GHEA Grapalat" w:hAnsi="GHEA Grapalat"/>
                <w:bCs/>
                <w:iCs/>
                <w:sz w:val="24"/>
                <w:szCs w:val="24"/>
              </w:rPr>
            </w:pPr>
            <w:r w:rsidRPr="00E23B42">
              <w:rPr>
                <w:rFonts w:ascii="GHEA Grapalat" w:hAnsi="GHEA Grapalat"/>
                <w:bCs/>
                <w:iCs/>
                <w:sz w:val="24"/>
                <w:szCs w:val="24"/>
              </w:rPr>
              <w:tab/>
              <w:t>Նկատի ունենալով նշվածը՝ հայտնում ենք, որ Նախագծով առաջարկվող կարգավորումներն այս առումով անհասկանալի են, լրացուցիչ վերանայման, հստակեցման, պարզաբանման և քննարկման կարիք ունեն:</w:t>
            </w:r>
          </w:p>
          <w:p w:rsidR="009270AB" w:rsidRPr="00E23B42" w:rsidRDefault="009270AB" w:rsidP="0020622C">
            <w:pPr>
              <w:tabs>
                <w:tab w:val="left" w:pos="567"/>
                <w:tab w:val="left" w:pos="1701"/>
                <w:tab w:val="left" w:pos="8280"/>
                <w:tab w:val="left" w:pos="9360"/>
              </w:tabs>
              <w:spacing w:after="0" w:line="360" w:lineRule="auto"/>
              <w:ind w:right="265"/>
              <w:jc w:val="both"/>
              <w:rPr>
                <w:rFonts w:ascii="GHEA Grapalat" w:hAnsi="GHEA Grapalat"/>
                <w:bCs/>
                <w:iCs/>
                <w:sz w:val="24"/>
                <w:szCs w:val="24"/>
              </w:rPr>
            </w:pPr>
            <w:r w:rsidRPr="00E23B42">
              <w:rPr>
                <w:rFonts w:ascii="GHEA Grapalat" w:hAnsi="GHEA Grapalat"/>
                <w:bCs/>
                <w:iCs/>
                <w:sz w:val="24"/>
                <w:szCs w:val="24"/>
              </w:rPr>
              <w:tab/>
              <w:t>Բացի այդ, անդրադառնալով Նախագծին կից ներկայացված հիմնավորմանը՝ հայտնում ենք, որ «Նորմատիվ իրավական ակտերի մասին» օրենքի 6-րդ հոդվածի 5-րդ մասի համաձայն՝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9270AB" w:rsidRPr="00E23B42" w:rsidRDefault="009270AB" w:rsidP="0020622C">
            <w:pPr>
              <w:tabs>
                <w:tab w:val="left" w:pos="567"/>
                <w:tab w:val="left" w:pos="1701"/>
                <w:tab w:val="left" w:pos="8280"/>
                <w:tab w:val="left" w:pos="9360"/>
              </w:tabs>
              <w:spacing w:after="0" w:line="360" w:lineRule="auto"/>
              <w:ind w:right="265"/>
              <w:jc w:val="both"/>
              <w:rPr>
                <w:rFonts w:ascii="GHEA Grapalat" w:hAnsi="GHEA Grapalat"/>
                <w:bCs/>
                <w:iCs/>
                <w:sz w:val="24"/>
                <w:szCs w:val="24"/>
              </w:rPr>
            </w:pPr>
            <w:r w:rsidRPr="00E23B42">
              <w:rPr>
                <w:rFonts w:ascii="GHEA Grapalat" w:hAnsi="GHEA Grapalat"/>
                <w:bCs/>
                <w:iCs/>
                <w:sz w:val="24"/>
                <w:szCs w:val="24"/>
              </w:rPr>
              <w:lastRenderedPageBreak/>
              <w:tab/>
              <w:t xml:space="preserve">Վերոգրյալ կարգավորումից պարզ է դառնում, որ Նախագծին կից ներկայացված հիմնավորումը էական և կարևոր նշանակություն ունի Նախագծով առաջարկվող կարգավորումների իրավաչափությունը և անհրաժեշտությունը գնահատելու համար, մինչդեռ տվյալ պարագայում Նախագծով առաջարկվող փոփոխության արդյունքում, Որոշման հավելվածի 5-րդ կետում ամրագրված կարգավորումից դուրս են մնացել հայտերի ներկայացման ժամկետների հետ կապված իրավադրույթները, որոնց վերաբերյալ, սակայն, Նախագծին կից ներկայացված հիմնավորմամբ որևէ վերլուծություն չի ներկայացվել: </w:t>
            </w:r>
          </w:p>
          <w:p w:rsidR="009270AB" w:rsidRPr="00E23B42" w:rsidRDefault="009270AB" w:rsidP="0020622C">
            <w:pPr>
              <w:tabs>
                <w:tab w:val="left" w:pos="567"/>
                <w:tab w:val="left" w:pos="1701"/>
                <w:tab w:val="left" w:pos="8280"/>
                <w:tab w:val="left" w:pos="9360"/>
              </w:tabs>
              <w:spacing w:after="0" w:line="360" w:lineRule="auto"/>
              <w:ind w:right="265"/>
              <w:jc w:val="both"/>
              <w:rPr>
                <w:rFonts w:ascii="GHEA Grapalat" w:hAnsi="GHEA Grapalat"/>
                <w:bCs/>
                <w:iCs/>
                <w:sz w:val="24"/>
                <w:szCs w:val="24"/>
              </w:rPr>
            </w:pPr>
            <w:r w:rsidRPr="00E23B42">
              <w:rPr>
                <w:rFonts w:ascii="GHEA Grapalat" w:hAnsi="GHEA Grapalat"/>
                <w:bCs/>
                <w:iCs/>
                <w:sz w:val="24"/>
                <w:szCs w:val="24"/>
              </w:rPr>
              <w:tab/>
              <w:t xml:space="preserve">Միաժամանակ, Նախագծից և Նախագծին կից ներկայացված հիմնավորումից պարզ չէ նաև պատվիրակման գործընթացը </w:t>
            </w:r>
            <w:r w:rsidRPr="00E23B42">
              <w:rPr>
                <w:rFonts w:ascii="GHEA Grapalat" w:hAnsi="GHEA Grapalat"/>
                <w:bCs/>
                <w:i/>
                <w:iCs/>
                <w:sz w:val="24"/>
                <w:szCs w:val="24"/>
              </w:rPr>
              <w:t xml:space="preserve">լիազոր մարմնի կողմից ըստ անհրաժեշտության </w:t>
            </w:r>
            <w:r w:rsidRPr="00E23B42">
              <w:rPr>
                <w:rFonts w:ascii="GHEA Grapalat" w:hAnsi="GHEA Grapalat"/>
                <w:bCs/>
                <w:iCs/>
                <w:sz w:val="24"/>
                <w:szCs w:val="24"/>
              </w:rPr>
              <w:t>իրականացնելու վերաբերյալ կարգավորումը:</w:t>
            </w:r>
          </w:p>
          <w:p w:rsidR="00E8408E" w:rsidRPr="00E23B42" w:rsidRDefault="009270AB" w:rsidP="0020622C">
            <w:pPr>
              <w:tabs>
                <w:tab w:val="left" w:pos="567"/>
                <w:tab w:val="left" w:pos="1701"/>
                <w:tab w:val="left" w:pos="8280"/>
                <w:tab w:val="left" w:pos="9360"/>
              </w:tabs>
              <w:spacing w:after="0" w:line="360" w:lineRule="auto"/>
              <w:ind w:right="265"/>
              <w:jc w:val="both"/>
              <w:rPr>
                <w:rFonts w:ascii="GHEA Grapalat" w:hAnsi="GHEA Grapalat"/>
                <w:bCs/>
              </w:rPr>
            </w:pPr>
            <w:r w:rsidRPr="00E23B42">
              <w:rPr>
                <w:rFonts w:ascii="GHEA Grapalat" w:hAnsi="GHEA Grapalat"/>
                <w:bCs/>
                <w:iCs/>
                <w:sz w:val="24"/>
                <w:szCs w:val="24"/>
              </w:rPr>
              <w:tab/>
              <w:t>Ամփոփելով նշվածը՝ գտնում ենք, որ ներկայացված Նախագծով առաջարկվող կարգավորումները լրացուցիչ հստակեցման և պարզաբանման կարիք ունեն:</w:t>
            </w:r>
          </w:p>
        </w:tc>
        <w:tc>
          <w:tcPr>
            <w:tcW w:w="28" w:type="dxa"/>
            <w:tcBorders>
              <w:top w:val="single" w:sz="6" w:space="0" w:color="000000"/>
              <w:left w:val="single" w:sz="6" w:space="0" w:color="000000"/>
              <w:bottom w:val="single" w:sz="6" w:space="0" w:color="000000"/>
              <w:right w:val="nil"/>
            </w:tcBorders>
            <w:shd w:val="clear" w:color="auto" w:fill="FFFFFF"/>
          </w:tcPr>
          <w:p w:rsidR="00E8408E" w:rsidRPr="00E23B42" w:rsidRDefault="00E8408E"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8408E" w:rsidRPr="00E23B42" w:rsidRDefault="009270AB" w:rsidP="0019725E">
            <w:pPr>
              <w:spacing w:after="0" w:line="360" w:lineRule="auto"/>
              <w:ind w:left="142" w:right="395"/>
              <w:rPr>
                <w:rFonts w:ascii="GHEA Grapalat" w:eastAsia="GHEA Grapalat" w:hAnsi="GHEA Grapalat" w:cs="GHEA Grapalat"/>
                <w:sz w:val="24"/>
                <w:szCs w:val="24"/>
              </w:rPr>
            </w:pPr>
            <w:r w:rsidRPr="00E23B42">
              <w:rPr>
                <w:rFonts w:ascii="GHEA Grapalat" w:eastAsia="GHEA Grapalat" w:hAnsi="GHEA Grapalat" w:cs="GHEA Grapalat"/>
                <w:sz w:val="24"/>
                <w:szCs w:val="24"/>
              </w:rPr>
              <w:t>Չի ընդունվել:</w:t>
            </w:r>
          </w:p>
          <w:p w:rsidR="009270AB" w:rsidRPr="00E23B42" w:rsidRDefault="009270AB" w:rsidP="00C317E7">
            <w:pPr>
              <w:spacing w:after="0" w:line="360" w:lineRule="auto"/>
              <w:ind w:left="142" w:right="395"/>
              <w:rPr>
                <w:rFonts w:ascii="GHEA Grapalat" w:hAnsi="GHEA Grapalat"/>
                <w:bCs/>
                <w:iCs/>
                <w:sz w:val="24"/>
                <w:szCs w:val="24"/>
              </w:rPr>
            </w:pPr>
            <w:r w:rsidRPr="00E23B42">
              <w:rPr>
                <w:rFonts w:ascii="GHEA Grapalat" w:eastAsia="GHEA Grapalat" w:hAnsi="GHEA Grapalat" w:cs="GHEA Grapalat"/>
                <w:sz w:val="24"/>
                <w:szCs w:val="24"/>
              </w:rPr>
              <w:lastRenderedPageBreak/>
              <w:t xml:space="preserve">Նկարագրված </w:t>
            </w:r>
            <w:r w:rsidR="004C6F3B" w:rsidRPr="00E23B42">
              <w:rPr>
                <w:rFonts w:ascii="GHEA Grapalat" w:eastAsia="GHEA Grapalat" w:hAnsi="GHEA Grapalat" w:cs="GHEA Grapalat"/>
                <w:sz w:val="24"/>
                <w:szCs w:val="24"/>
              </w:rPr>
              <w:t>դիտարկումն</w:t>
            </w:r>
            <w:r w:rsidRPr="00E23B42">
              <w:rPr>
                <w:rFonts w:ascii="GHEA Grapalat" w:eastAsia="GHEA Grapalat" w:hAnsi="GHEA Grapalat" w:cs="GHEA Grapalat"/>
                <w:sz w:val="24"/>
                <w:szCs w:val="24"/>
              </w:rPr>
              <w:t xml:space="preserve"> այն մասին է, որ համակարգողը դիմում է լիազոր մարմնին, որպեսզի </w:t>
            </w:r>
            <w:r w:rsidR="004C6F3B" w:rsidRPr="00E23B42">
              <w:rPr>
                <w:rFonts w:ascii="GHEA Grapalat" w:hAnsi="GHEA Grapalat"/>
                <w:iCs/>
                <w:sz w:val="24"/>
                <w:szCs w:val="24"/>
              </w:rPr>
              <w:t>նա</w:t>
            </w:r>
            <w:r w:rsidRPr="00E23B42">
              <w:rPr>
                <w:rFonts w:ascii="GHEA Grapalat" w:hAnsi="GHEA Grapalat"/>
                <w:iCs/>
                <w:sz w:val="24"/>
                <w:szCs w:val="24"/>
              </w:rPr>
              <w:t xml:space="preserve"> «Գնումների մասին» օրենսդրությամբ սահմանված կարգով հայտարարի համապատասխան գնման ընթացակարգ, սակայն գործող կարգում բաց է այն կարգավորումը, համաձայն որի՝ </w:t>
            </w:r>
            <w:r w:rsidR="005766D8" w:rsidRPr="00E23B42">
              <w:rPr>
                <w:rFonts w:ascii="GHEA Grapalat" w:hAnsi="GHEA Grapalat"/>
                <w:iCs/>
                <w:sz w:val="24"/>
                <w:szCs w:val="24"/>
              </w:rPr>
              <w:t xml:space="preserve">լիազոր մարմինը ևս կարող է նախաձեռնել պատվիրակման գործընթաց, որը թույլ է տալիս </w:t>
            </w:r>
            <w:r w:rsidR="00C317E7" w:rsidRPr="00E23B42">
              <w:rPr>
                <w:rFonts w:ascii="GHEA Grapalat" w:hAnsi="GHEA Grapalat"/>
                <w:bCs/>
                <w:iCs/>
                <w:sz w:val="24"/>
                <w:szCs w:val="24"/>
              </w:rPr>
              <w:t>«Հանրակրթության մասին» օրենքի 10-րդ հոդվածի 4-րդ մասը:</w:t>
            </w:r>
          </w:p>
          <w:p w:rsidR="00C317E7" w:rsidRPr="00E23B42" w:rsidRDefault="00C317E7" w:rsidP="00C317E7">
            <w:pPr>
              <w:spacing w:after="0" w:line="360" w:lineRule="auto"/>
              <w:ind w:left="142" w:right="395"/>
              <w:rPr>
                <w:rFonts w:ascii="GHEA Grapalat" w:hAnsi="GHEA Grapalat"/>
                <w:bCs/>
                <w:iCs/>
                <w:sz w:val="24"/>
                <w:szCs w:val="24"/>
              </w:rPr>
            </w:pPr>
            <w:r w:rsidRPr="00E23B42">
              <w:rPr>
                <w:rFonts w:ascii="GHEA Grapalat" w:hAnsi="GHEA Grapalat"/>
                <w:bCs/>
                <w:iCs/>
                <w:sz w:val="24"/>
                <w:szCs w:val="24"/>
              </w:rPr>
              <w:t>Հաշվի առնելով, որ թափուր տեղը տարբեր պատճառներով կարող է չհամալրվել, նախագծով առաջարկվում է 5-րդ կետի սույն կարգավումը:</w:t>
            </w:r>
          </w:p>
          <w:p w:rsidR="00D710F3" w:rsidRPr="00E23B42" w:rsidRDefault="00D710F3" w:rsidP="00C317E7">
            <w:pPr>
              <w:spacing w:after="0" w:line="360" w:lineRule="auto"/>
              <w:ind w:left="142" w:right="395"/>
              <w:rPr>
                <w:rFonts w:ascii="GHEA Grapalat" w:eastAsia="GHEA Grapalat" w:hAnsi="GHEA Grapalat" w:cs="GHEA Grapalat"/>
                <w:sz w:val="24"/>
                <w:szCs w:val="24"/>
              </w:rPr>
            </w:pPr>
            <w:r w:rsidRPr="00E23B42">
              <w:rPr>
                <w:rFonts w:ascii="GHEA Grapalat" w:hAnsi="GHEA Grapalat"/>
                <w:bCs/>
                <w:iCs/>
                <w:sz w:val="24"/>
                <w:szCs w:val="24"/>
              </w:rPr>
              <w:t>Հիմնավորումը խմբագրվել է:</w:t>
            </w:r>
          </w:p>
        </w:tc>
      </w:tr>
      <w:tr w:rsidR="00D51681" w:rsidRPr="00E23B42" w:rsidTr="00C24570">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E94705" w:rsidRPr="00E23B42" w:rsidRDefault="000F0CF9" w:rsidP="000F0CF9">
            <w:pPr>
              <w:pStyle w:val="NormalWeb"/>
              <w:spacing w:before="0" w:beforeAutospacing="0" w:after="0" w:afterAutospacing="0"/>
              <w:jc w:val="both"/>
              <w:rPr>
                <w:rFonts w:ascii="GHEA Grapalat" w:hAnsi="GHEA Grapalat" w:cs="Sylfaen"/>
              </w:rPr>
            </w:pPr>
            <w:r w:rsidRPr="00E23B42">
              <w:rPr>
                <w:rFonts w:ascii="GHEA Grapalat" w:hAnsi="GHEA Grapalat" w:cs="Sylfaen"/>
              </w:rPr>
              <w:lastRenderedPageBreak/>
              <w:t xml:space="preserve">                   Արդարադատության </w:t>
            </w:r>
            <w:r w:rsidR="00D9195A" w:rsidRPr="00E23B42">
              <w:rPr>
                <w:rFonts w:ascii="GHEA Grapalat" w:hAnsi="GHEA Grapalat" w:cs="Sylfaen"/>
              </w:rPr>
              <w:t xml:space="preserve">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E94705" w:rsidRPr="00E23B42" w:rsidRDefault="00E94705" w:rsidP="00E94705">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20622C" w:rsidRPr="00E23B42" w:rsidRDefault="0020622C" w:rsidP="0020622C">
            <w:pPr>
              <w:spacing w:after="0" w:line="360" w:lineRule="auto"/>
              <w:ind w:left="142" w:right="395"/>
              <w:jc w:val="center"/>
              <w:rPr>
                <w:rFonts w:ascii="GHEA Grapalat" w:hAnsi="GHEA Grapalat"/>
                <w:sz w:val="24"/>
                <w:szCs w:val="24"/>
              </w:rPr>
            </w:pPr>
            <w:r w:rsidRPr="00E23B42">
              <w:rPr>
                <w:rFonts w:ascii="GHEA Grapalat" w:hAnsi="GHEA Grapalat"/>
                <w:sz w:val="24"/>
                <w:szCs w:val="24"/>
              </w:rPr>
              <w:t>01/27.2/39055-2023</w:t>
            </w:r>
          </w:p>
          <w:p w:rsidR="003904EC" w:rsidRPr="00E23B42" w:rsidRDefault="0020622C" w:rsidP="0020622C">
            <w:pPr>
              <w:spacing w:after="0" w:line="360" w:lineRule="auto"/>
              <w:ind w:left="142" w:right="395"/>
              <w:jc w:val="center"/>
              <w:rPr>
                <w:rFonts w:ascii="GHEA Grapalat" w:eastAsia="GHEA Grapalat" w:hAnsi="GHEA Grapalat" w:cs="GHEA Grapalat"/>
                <w:sz w:val="24"/>
                <w:szCs w:val="24"/>
              </w:rPr>
            </w:pPr>
            <w:r w:rsidRPr="00E23B42">
              <w:rPr>
                <w:rFonts w:ascii="GHEA Grapalat" w:hAnsi="GHEA Grapalat"/>
                <w:sz w:val="24"/>
                <w:szCs w:val="24"/>
              </w:rPr>
              <w:t>30</w:t>
            </w:r>
            <w:r w:rsidRPr="00E23B42">
              <w:rPr>
                <w:rFonts w:ascii="GHEA Grapalat" w:eastAsia="GHEA Grapalat" w:hAnsi="GHEA Grapalat" w:cs="GHEA Grapalat"/>
                <w:sz w:val="24"/>
                <w:szCs w:val="24"/>
              </w:rPr>
              <w:t>.08.2023</w:t>
            </w:r>
          </w:p>
        </w:tc>
      </w:tr>
      <w:tr w:rsidR="00D51681" w:rsidRPr="00E23B42" w:rsidTr="00C24570">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20622C" w:rsidRPr="00E23B42" w:rsidRDefault="0020622C" w:rsidP="0020622C">
            <w:pPr>
              <w:pStyle w:val="ListParagraph"/>
              <w:numPr>
                <w:ilvl w:val="0"/>
                <w:numId w:val="40"/>
              </w:numPr>
              <w:spacing w:after="0" w:line="360" w:lineRule="auto"/>
              <w:ind w:left="128" w:right="265" w:firstLine="0"/>
              <w:jc w:val="both"/>
              <w:rPr>
                <w:rFonts w:ascii="GHEA Grapalat" w:eastAsia="GHEA Grapalat" w:hAnsi="GHEA Grapalat" w:cs="GHEA Grapalat"/>
                <w:i/>
                <w:sz w:val="24"/>
                <w:szCs w:val="24"/>
              </w:rPr>
            </w:pPr>
            <w:r w:rsidRPr="00E23B42">
              <w:rPr>
                <w:rFonts w:ascii="GHEA Grapalat" w:hAnsi="GHEA Grapalat"/>
                <w:color w:val="000000"/>
                <w:sz w:val="24"/>
                <w:szCs w:val="24"/>
                <w:shd w:val="clear" w:color="auto" w:fill="FFFFFF"/>
              </w:rPr>
              <w:t>«</w:t>
            </w:r>
            <w:r w:rsidRPr="00E23B42">
              <w:rPr>
                <w:rFonts w:ascii="GHEA Grapalat" w:hAnsi="GHEA Grapalat" w:cs="Sylfaen"/>
                <w:color w:val="000000"/>
                <w:sz w:val="24"/>
                <w:szCs w:val="24"/>
                <w:shd w:val="clear" w:color="auto" w:fill="FFFFFF"/>
              </w:rPr>
              <w:t>Հայաստանի</w:t>
            </w:r>
            <w:r w:rsidRPr="00E23B42">
              <w:rPr>
                <w:rFonts w:ascii="GHEA Grapalat" w:hAnsi="GHEA Grapalat" w:cs="Verdana"/>
                <w:color w:val="000000"/>
                <w:sz w:val="24"/>
                <w:szCs w:val="24"/>
                <w:shd w:val="clear" w:color="auto" w:fill="FFFFFF"/>
              </w:rPr>
              <w:t xml:space="preserve"> </w:t>
            </w:r>
            <w:r w:rsidRPr="00E23B42">
              <w:rPr>
                <w:rFonts w:ascii="GHEA Grapalat" w:hAnsi="GHEA Grapalat" w:cs="Sylfaen"/>
                <w:color w:val="000000"/>
                <w:sz w:val="24"/>
                <w:szCs w:val="24"/>
                <w:shd w:val="clear" w:color="auto" w:fill="FFFFFF"/>
              </w:rPr>
              <w:t>Հանրապետության</w:t>
            </w:r>
            <w:r w:rsidRPr="00E23B42">
              <w:rPr>
                <w:rFonts w:ascii="GHEA Grapalat" w:hAnsi="GHEA Grapalat" w:cs="Verdana"/>
                <w:color w:val="000000"/>
                <w:sz w:val="24"/>
                <w:szCs w:val="24"/>
                <w:shd w:val="clear" w:color="auto" w:fill="FFFFFF"/>
              </w:rPr>
              <w:t xml:space="preserve"> </w:t>
            </w:r>
            <w:r w:rsidRPr="00E23B42">
              <w:rPr>
                <w:rFonts w:ascii="GHEA Grapalat" w:hAnsi="GHEA Grapalat" w:cs="Sylfaen"/>
                <w:color w:val="000000"/>
                <w:sz w:val="24"/>
                <w:szCs w:val="24"/>
                <w:shd w:val="clear" w:color="auto" w:fill="FFFFFF"/>
              </w:rPr>
              <w:t>կառավարության</w:t>
            </w:r>
            <w:r w:rsidRPr="00E23B42">
              <w:rPr>
                <w:rFonts w:ascii="GHEA Grapalat" w:hAnsi="GHEA Grapalat" w:cs="Verdana"/>
                <w:color w:val="000000"/>
                <w:sz w:val="24"/>
                <w:szCs w:val="24"/>
                <w:shd w:val="clear" w:color="auto" w:fill="FFFFFF"/>
              </w:rPr>
              <w:t xml:space="preserve"> 2023 </w:t>
            </w:r>
            <w:r w:rsidRPr="00E23B42">
              <w:rPr>
                <w:rFonts w:ascii="GHEA Grapalat" w:hAnsi="GHEA Grapalat" w:cs="Sylfaen"/>
                <w:color w:val="000000"/>
                <w:sz w:val="24"/>
                <w:szCs w:val="24"/>
                <w:shd w:val="clear" w:color="auto" w:fill="FFFFFF"/>
              </w:rPr>
              <w:t>թվականի</w:t>
            </w:r>
            <w:r w:rsidRPr="00E23B42">
              <w:rPr>
                <w:rFonts w:ascii="GHEA Grapalat" w:hAnsi="GHEA Grapalat" w:cs="Verdana"/>
                <w:color w:val="000000"/>
                <w:sz w:val="24"/>
                <w:szCs w:val="24"/>
                <w:shd w:val="clear" w:color="auto" w:fill="FFFFFF"/>
              </w:rPr>
              <w:t xml:space="preserve"> </w:t>
            </w:r>
            <w:r w:rsidRPr="00E23B42">
              <w:rPr>
                <w:rFonts w:ascii="GHEA Grapalat" w:hAnsi="GHEA Grapalat" w:cs="Sylfaen"/>
                <w:color w:val="000000"/>
                <w:sz w:val="24"/>
                <w:szCs w:val="24"/>
                <w:shd w:val="clear" w:color="auto" w:fill="FFFFFF"/>
              </w:rPr>
              <w:t>հունվարի</w:t>
            </w:r>
            <w:r w:rsidRPr="00E23B42">
              <w:rPr>
                <w:rFonts w:ascii="GHEA Grapalat" w:hAnsi="GHEA Grapalat" w:cs="Verdana"/>
                <w:color w:val="000000"/>
                <w:sz w:val="24"/>
                <w:szCs w:val="24"/>
                <w:shd w:val="clear" w:color="auto" w:fill="FFFFFF"/>
              </w:rPr>
              <w:t xml:space="preserve"> 12-</w:t>
            </w:r>
            <w:r w:rsidRPr="00E23B42">
              <w:rPr>
                <w:rFonts w:ascii="GHEA Grapalat" w:hAnsi="GHEA Grapalat" w:cs="Sylfaen"/>
                <w:color w:val="000000"/>
                <w:sz w:val="24"/>
                <w:szCs w:val="24"/>
                <w:shd w:val="clear" w:color="auto" w:fill="FFFFFF"/>
              </w:rPr>
              <w:t>ի</w:t>
            </w:r>
            <w:r w:rsidRPr="00E23B42">
              <w:rPr>
                <w:rFonts w:ascii="GHEA Grapalat" w:hAnsi="GHEA Grapalat" w:cs="Verdana"/>
                <w:color w:val="000000"/>
                <w:sz w:val="24"/>
                <w:szCs w:val="24"/>
                <w:shd w:val="clear" w:color="auto" w:fill="FFFFFF"/>
              </w:rPr>
              <w:t xml:space="preserve"> N 57-</w:t>
            </w:r>
            <w:r w:rsidRPr="00E23B42">
              <w:rPr>
                <w:rFonts w:ascii="GHEA Grapalat" w:hAnsi="GHEA Grapalat" w:cs="Sylfaen"/>
                <w:color w:val="000000"/>
                <w:sz w:val="24"/>
                <w:szCs w:val="24"/>
                <w:shd w:val="clear" w:color="auto" w:fill="FFFFFF"/>
              </w:rPr>
              <w:t>Ն</w:t>
            </w:r>
            <w:r w:rsidRPr="00E23B42">
              <w:rPr>
                <w:rFonts w:ascii="GHEA Grapalat" w:hAnsi="GHEA Grapalat" w:cs="Verdana"/>
                <w:color w:val="000000"/>
                <w:sz w:val="24"/>
                <w:szCs w:val="24"/>
                <w:shd w:val="clear" w:color="auto" w:fill="FFFFFF"/>
              </w:rPr>
              <w:t xml:space="preserve"> </w:t>
            </w:r>
            <w:r w:rsidRPr="00E23B42">
              <w:rPr>
                <w:rFonts w:ascii="GHEA Grapalat" w:hAnsi="GHEA Grapalat" w:cs="Sylfaen"/>
                <w:color w:val="000000"/>
                <w:sz w:val="24"/>
                <w:szCs w:val="24"/>
                <w:shd w:val="clear" w:color="auto" w:fill="FFFFFF"/>
              </w:rPr>
              <w:t>որոշման</w:t>
            </w:r>
            <w:r w:rsidRPr="00E23B42">
              <w:rPr>
                <w:rFonts w:ascii="GHEA Grapalat" w:hAnsi="GHEA Grapalat" w:cs="Verdana"/>
                <w:color w:val="000000"/>
                <w:sz w:val="24"/>
                <w:szCs w:val="24"/>
                <w:shd w:val="clear" w:color="auto" w:fill="FFFFFF"/>
              </w:rPr>
              <w:t xml:space="preserve"> </w:t>
            </w:r>
            <w:r w:rsidRPr="00E23B42">
              <w:rPr>
                <w:rFonts w:ascii="GHEA Grapalat" w:hAnsi="GHEA Grapalat" w:cs="Sylfaen"/>
                <w:color w:val="000000"/>
                <w:sz w:val="24"/>
                <w:szCs w:val="24"/>
                <w:shd w:val="clear" w:color="auto" w:fill="FFFFFF"/>
              </w:rPr>
              <w:t>մեջ</w:t>
            </w:r>
            <w:r w:rsidRPr="00E23B42">
              <w:rPr>
                <w:rFonts w:ascii="GHEA Grapalat" w:hAnsi="GHEA Grapalat" w:cs="Verdana"/>
                <w:color w:val="000000"/>
                <w:sz w:val="24"/>
                <w:szCs w:val="24"/>
                <w:shd w:val="clear" w:color="auto" w:fill="FFFFFF"/>
              </w:rPr>
              <w:t xml:space="preserve"> </w:t>
            </w:r>
            <w:r w:rsidRPr="00E23B42">
              <w:rPr>
                <w:rFonts w:ascii="GHEA Grapalat" w:hAnsi="GHEA Grapalat" w:cs="Sylfaen"/>
                <w:color w:val="000000"/>
                <w:sz w:val="24"/>
                <w:szCs w:val="24"/>
                <w:shd w:val="clear" w:color="auto" w:fill="FFFFFF"/>
              </w:rPr>
              <w:t>փոփոխություն</w:t>
            </w:r>
            <w:r w:rsidRPr="00E23B42">
              <w:rPr>
                <w:rFonts w:ascii="GHEA Grapalat" w:hAnsi="GHEA Grapalat" w:cs="Verdana"/>
                <w:color w:val="000000"/>
                <w:sz w:val="24"/>
                <w:szCs w:val="24"/>
                <w:shd w:val="clear" w:color="auto" w:fill="FFFFFF"/>
              </w:rPr>
              <w:t xml:space="preserve"> </w:t>
            </w:r>
            <w:r w:rsidRPr="00E23B42">
              <w:rPr>
                <w:rFonts w:ascii="GHEA Grapalat" w:hAnsi="GHEA Grapalat" w:cs="Sylfaen"/>
                <w:color w:val="000000"/>
                <w:sz w:val="24"/>
                <w:szCs w:val="24"/>
                <w:shd w:val="clear" w:color="auto" w:fill="FFFFFF"/>
              </w:rPr>
              <w:t>կատարելու</w:t>
            </w:r>
            <w:r w:rsidRPr="00E23B42">
              <w:rPr>
                <w:rFonts w:ascii="GHEA Grapalat" w:hAnsi="GHEA Grapalat" w:cs="Verdana"/>
                <w:color w:val="000000"/>
                <w:sz w:val="24"/>
                <w:szCs w:val="24"/>
                <w:shd w:val="clear" w:color="auto" w:fill="FFFFFF"/>
              </w:rPr>
              <w:t xml:space="preserve"> </w:t>
            </w:r>
            <w:r w:rsidRPr="00E23B42">
              <w:rPr>
                <w:rFonts w:ascii="GHEA Grapalat" w:hAnsi="GHEA Grapalat" w:cs="Sylfaen"/>
                <w:color w:val="000000"/>
                <w:sz w:val="24"/>
                <w:szCs w:val="24"/>
                <w:shd w:val="clear" w:color="auto" w:fill="FFFFFF"/>
              </w:rPr>
              <w:t>մասին</w:t>
            </w:r>
            <w:r w:rsidRPr="00E23B42">
              <w:rPr>
                <w:rFonts w:ascii="GHEA Grapalat" w:hAnsi="GHEA Grapalat"/>
                <w:color w:val="000000"/>
                <w:sz w:val="24"/>
                <w:szCs w:val="24"/>
                <w:shd w:val="clear" w:color="auto" w:fill="FFFFFF"/>
              </w:rPr>
              <w:t>»</w:t>
            </w:r>
            <w:r w:rsidRPr="00E23B42">
              <w:rPr>
                <w:rFonts w:ascii="GHEA Grapalat" w:hAnsi="GHEA Grapalat" w:cs="Sylfaen"/>
                <w:sz w:val="24"/>
                <w:szCs w:val="24"/>
              </w:rPr>
              <w:t xml:space="preserve"> </w:t>
            </w:r>
            <w:r w:rsidRPr="00E23B42">
              <w:rPr>
                <w:rFonts w:ascii="GHEA Grapalat" w:hAnsi="GHEA Grapalat" w:cs="Sylfaen"/>
                <w:color w:val="000000"/>
                <w:sz w:val="24"/>
                <w:szCs w:val="24"/>
                <w:shd w:val="clear" w:color="auto" w:fill="FFFFFF"/>
              </w:rPr>
              <w:t>Հայաստանի</w:t>
            </w:r>
            <w:r w:rsidRPr="00E23B42">
              <w:rPr>
                <w:rFonts w:ascii="GHEA Grapalat" w:hAnsi="GHEA Grapalat" w:cs="Verdana"/>
                <w:color w:val="000000"/>
                <w:sz w:val="24"/>
                <w:szCs w:val="24"/>
                <w:shd w:val="clear" w:color="auto" w:fill="FFFFFF"/>
              </w:rPr>
              <w:t xml:space="preserve"> </w:t>
            </w:r>
            <w:r w:rsidRPr="00E23B42">
              <w:rPr>
                <w:rFonts w:ascii="GHEA Grapalat" w:hAnsi="GHEA Grapalat" w:cs="Sylfaen"/>
                <w:color w:val="000000"/>
                <w:sz w:val="24"/>
                <w:szCs w:val="24"/>
                <w:shd w:val="clear" w:color="auto" w:fill="FFFFFF"/>
              </w:rPr>
              <w:t>Հանրապետության</w:t>
            </w:r>
            <w:r w:rsidRPr="00E23B42">
              <w:rPr>
                <w:rFonts w:ascii="GHEA Grapalat" w:hAnsi="GHEA Grapalat" w:cs="Verdana"/>
                <w:color w:val="000000"/>
                <w:sz w:val="24"/>
                <w:szCs w:val="24"/>
                <w:shd w:val="clear" w:color="auto" w:fill="FFFFFF"/>
              </w:rPr>
              <w:t xml:space="preserve"> </w:t>
            </w:r>
            <w:r w:rsidRPr="00E23B42">
              <w:rPr>
                <w:rFonts w:ascii="GHEA Grapalat" w:hAnsi="GHEA Grapalat" w:cs="Sylfaen"/>
                <w:color w:val="000000"/>
                <w:sz w:val="24"/>
                <w:szCs w:val="24"/>
                <w:shd w:val="clear" w:color="auto" w:fill="FFFFFF"/>
              </w:rPr>
              <w:t>կառավարության</w:t>
            </w:r>
            <w:r w:rsidRPr="00E23B42">
              <w:rPr>
                <w:rFonts w:ascii="GHEA Grapalat" w:hAnsi="GHEA Grapalat" w:cs="Verdana"/>
                <w:color w:val="000000"/>
                <w:sz w:val="24"/>
                <w:szCs w:val="24"/>
                <w:shd w:val="clear" w:color="auto" w:fill="FFFFFF"/>
              </w:rPr>
              <w:t xml:space="preserve"> </w:t>
            </w:r>
            <w:r w:rsidRPr="00E23B42">
              <w:rPr>
                <w:rFonts w:ascii="GHEA Grapalat" w:hAnsi="GHEA Grapalat" w:cs="Sylfaen"/>
                <w:sz w:val="24"/>
                <w:szCs w:val="24"/>
              </w:rPr>
              <w:lastRenderedPageBreak/>
              <w:t xml:space="preserve">որոշման </w:t>
            </w:r>
            <w:r w:rsidRPr="00E23B42">
              <w:rPr>
                <w:rFonts w:ascii="GHEA Grapalat" w:hAnsi="GHEA Grapalat" w:cs="Sylfaen"/>
                <w:color w:val="000000"/>
                <w:sz w:val="24"/>
                <w:szCs w:val="24"/>
                <w:shd w:val="clear" w:color="auto" w:fill="FFFFFF"/>
              </w:rPr>
              <w:t xml:space="preserve">նախագծի </w:t>
            </w:r>
            <w:r w:rsidRPr="00E23B42">
              <w:rPr>
                <w:rFonts w:ascii="GHEA Grapalat" w:hAnsi="GHEA Grapalat"/>
                <w:color w:val="000000"/>
                <w:sz w:val="24"/>
                <w:szCs w:val="24"/>
                <w:shd w:val="clear" w:color="auto" w:fill="FFFFFF"/>
              </w:rPr>
              <w:t>(այսուհետ՝ Նախագիծ)</w:t>
            </w:r>
            <w:r w:rsidRPr="00E23B42">
              <w:rPr>
                <w:rFonts w:ascii="GHEA Grapalat" w:hAnsi="GHEA Grapalat"/>
                <w:color w:val="000000"/>
                <w:sz w:val="24"/>
                <w:szCs w:val="24"/>
              </w:rPr>
              <w:t xml:space="preserve"> </w:t>
            </w:r>
            <w:r w:rsidRPr="00E23B42">
              <w:rPr>
                <w:rFonts w:ascii="GHEA Grapalat" w:hAnsi="GHEA Grapalat"/>
                <w:sz w:val="24"/>
                <w:szCs w:val="24"/>
              </w:rPr>
              <w:t xml:space="preserve">1-ին կետով խմբագրվող 5-րդ կետի համաձայն՝ </w:t>
            </w:r>
            <w:r w:rsidRPr="00E23B42">
              <w:rPr>
                <w:rFonts w:ascii="GHEA Grapalat" w:eastAsia="GHEA Grapalat" w:hAnsi="GHEA Grapalat" w:cs="GHEA Grapalat"/>
                <w:i/>
                <w:sz w:val="24"/>
                <w:szCs w:val="24"/>
              </w:rPr>
              <w:t>Լիազոր մարմնի ենթակայությամբ գործող հաստատությունների վարչատնտեսական մասի համակարգողները (այսուհետ՝ համակարգող) հաստատություններում գործառույթները պատվիրակելու մասին հայտերը ներկայացնում են լիազոր մարմնին: Լիազոր մարմինն ուսումնական հաստատություններից ստացված հայտերի հիման վրա «Գնումների մասին» Հայաստանի Հանրապետության օրենսդրությամբ սահմանված կարգով հայտարարում է համապատասխան գնման ընթացակարգեր: Սույն կետով սահմանված պատվիրակման գործընթացն  ըստ անհրաժեշտության կարող է իրականացնել նաև լիազոր մարմինը:</w:t>
            </w:r>
          </w:p>
          <w:p w:rsidR="0020622C" w:rsidRPr="00E23B42" w:rsidRDefault="0020622C" w:rsidP="0020622C">
            <w:pPr>
              <w:spacing w:after="0" w:line="360" w:lineRule="auto"/>
              <w:ind w:right="265" w:firstLine="630"/>
              <w:jc w:val="both"/>
              <w:rPr>
                <w:rFonts w:ascii="GHEA Grapalat" w:hAnsi="GHEA Grapalat"/>
                <w:i/>
                <w:color w:val="000000"/>
                <w:sz w:val="24"/>
                <w:szCs w:val="24"/>
                <w:shd w:val="clear" w:color="auto" w:fill="FFFFFF"/>
              </w:rPr>
            </w:pPr>
            <w:r w:rsidRPr="00E23B42">
              <w:rPr>
                <w:rFonts w:ascii="GHEA Grapalat" w:eastAsia="GHEA Grapalat" w:hAnsi="GHEA Grapalat" w:cs="GHEA Grapalat"/>
                <w:sz w:val="24"/>
                <w:szCs w:val="24"/>
              </w:rPr>
              <w:t xml:space="preserve">Այս առումով հարկ ենք համարում անդրադառնալ </w:t>
            </w:r>
            <w:r w:rsidRPr="00E23B42">
              <w:rPr>
                <w:rFonts w:ascii="GHEA Grapalat" w:hAnsi="GHEA Grapalat" w:cs="Sylfaen"/>
                <w:color w:val="000000"/>
                <w:sz w:val="24"/>
                <w:szCs w:val="24"/>
                <w:shd w:val="clear" w:color="auto" w:fill="FFFFFF"/>
              </w:rPr>
              <w:t>Հայաստանի</w:t>
            </w:r>
            <w:r w:rsidRPr="00E23B42">
              <w:rPr>
                <w:rFonts w:ascii="GHEA Grapalat" w:hAnsi="GHEA Grapalat" w:cs="Verdana"/>
                <w:color w:val="000000"/>
                <w:sz w:val="24"/>
                <w:szCs w:val="24"/>
                <w:shd w:val="clear" w:color="auto" w:fill="FFFFFF"/>
              </w:rPr>
              <w:t xml:space="preserve"> </w:t>
            </w:r>
            <w:r w:rsidRPr="00E23B42">
              <w:rPr>
                <w:rFonts w:ascii="GHEA Grapalat" w:hAnsi="GHEA Grapalat" w:cs="Sylfaen"/>
                <w:color w:val="000000"/>
                <w:sz w:val="24"/>
                <w:szCs w:val="24"/>
                <w:shd w:val="clear" w:color="auto" w:fill="FFFFFF"/>
              </w:rPr>
              <w:t>Հանրապետության</w:t>
            </w:r>
            <w:r w:rsidRPr="00E23B42">
              <w:rPr>
                <w:rFonts w:ascii="GHEA Grapalat" w:hAnsi="GHEA Grapalat" w:cs="Verdana"/>
                <w:color w:val="000000"/>
                <w:sz w:val="24"/>
                <w:szCs w:val="24"/>
                <w:shd w:val="clear" w:color="auto" w:fill="FFFFFF"/>
              </w:rPr>
              <w:t xml:space="preserve"> </w:t>
            </w:r>
            <w:r w:rsidRPr="00E23B42">
              <w:rPr>
                <w:rFonts w:ascii="GHEA Grapalat" w:hAnsi="GHEA Grapalat" w:cs="Sylfaen"/>
                <w:color w:val="000000"/>
                <w:sz w:val="24"/>
                <w:szCs w:val="24"/>
                <w:shd w:val="clear" w:color="auto" w:fill="FFFFFF"/>
              </w:rPr>
              <w:t>կառավարության</w:t>
            </w:r>
            <w:r w:rsidRPr="00E23B42">
              <w:rPr>
                <w:rFonts w:ascii="GHEA Grapalat" w:hAnsi="GHEA Grapalat" w:cs="Verdana"/>
                <w:color w:val="000000"/>
                <w:sz w:val="24"/>
                <w:szCs w:val="24"/>
                <w:shd w:val="clear" w:color="auto" w:fill="FFFFFF"/>
              </w:rPr>
              <w:t xml:space="preserve"> 2023 </w:t>
            </w:r>
            <w:r w:rsidRPr="00E23B42">
              <w:rPr>
                <w:rFonts w:ascii="GHEA Grapalat" w:hAnsi="GHEA Grapalat" w:cs="Sylfaen"/>
                <w:color w:val="000000"/>
                <w:sz w:val="24"/>
                <w:szCs w:val="24"/>
                <w:shd w:val="clear" w:color="auto" w:fill="FFFFFF"/>
              </w:rPr>
              <w:t>թվականի</w:t>
            </w:r>
            <w:r w:rsidRPr="00E23B42">
              <w:rPr>
                <w:rFonts w:ascii="GHEA Grapalat" w:hAnsi="GHEA Grapalat" w:cs="Verdana"/>
                <w:color w:val="000000"/>
                <w:sz w:val="24"/>
                <w:szCs w:val="24"/>
                <w:shd w:val="clear" w:color="auto" w:fill="FFFFFF"/>
              </w:rPr>
              <w:t xml:space="preserve"> </w:t>
            </w:r>
            <w:r w:rsidRPr="00E23B42">
              <w:rPr>
                <w:rFonts w:ascii="GHEA Grapalat" w:hAnsi="GHEA Grapalat" w:cs="Sylfaen"/>
                <w:color w:val="000000"/>
                <w:sz w:val="24"/>
                <w:szCs w:val="24"/>
                <w:shd w:val="clear" w:color="auto" w:fill="FFFFFF"/>
              </w:rPr>
              <w:t>հունվարի</w:t>
            </w:r>
            <w:r w:rsidRPr="00E23B42">
              <w:rPr>
                <w:rFonts w:ascii="GHEA Grapalat" w:hAnsi="GHEA Grapalat" w:cs="Verdana"/>
                <w:color w:val="000000"/>
                <w:sz w:val="24"/>
                <w:szCs w:val="24"/>
                <w:shd w:val="clear" w:color="auto" w:fill="FFFFFF"/>
              </w:rPr>
              <w:t xml:space="preserve"> 12-</w:t>
            </w:r>
            <w:r w:rsidRPr="00E23B42">
              <w:rPr>
                <w:rFonts w:ascii="GHEA Grapalat" w:hAnsi="GHEA Grapalat" w:cs="Sylfaen"/>
                <w:color w:val="000000"/>
                <w:sz w:val="24"/>
                <w:szCs w:val="24"/>
                <w:shd w:val="clear" w:color="auto" w:fill="FFFFFF"/>
              </w:rPr>
              <w:t>ի</w:t>
            </w:r>
            <w:r w:rsidRPr="00E23B42">
              <w:rPr>
                <w:rFonts w:ascii="GHEA Grapalat" w:hAnsi="GHEA Grapalat" w:cs="Verdana"/>
                <w:color w:val="000000"/>
                <w:sz w:val="24"/>
                <w:szCs w:val="24"/>
                <w:shd w:val="clear" w:color="auto" w:fill="FFFFFF"/>
              </w:rPr>
              <w:t xml:space="preserve"> N 57-</w:t>
            </w:r>
            <w:r w:rsidRPr="00E23B42">
              <w:rPr>
                <w:rFonts w:ascii="GHEA Grapalat" w:hAnsi="GHEA Grapalat" w:cs="Sylfaen"/>
                <w:color w:val="000000"/>
                <w:sz w:val="24"/>
                <w:szCs w:val="24"/>
                <w:shd w:val="clear" w:color="auto" w:fill="FFFFFF"/>
              </w:rPr>
              <w:t>Ն</w:t>
            </w:r>
            <w:r w:rsidRPr="00E23B42">
              <w:rPr>
                <w:rFonts w:ascii="GHEA Grapalat" w:hAnsi="GHEA Grapalat" w:cs="Verdana"/>
                <w:color w:val="000000"/>
                <w:sz w:val="24"/>
                <w:szCs w:val="24"/>
                <w:shd w:val="clear" w:color="auto" w:fill="FFFFFF"/>
              </w:rPr>
              <w:t xml:space="preserve"> </w:t>
            </w:r>
            <w:r w:rsidRPr="00E23B42">
              <w:rPr>
                <w:rFonts w:ascii="GHEA Grapalat" w:hAnsi="GHEA Grapalat" w:cs="Sylfaen"/>
                <w:color w:val="000000"/>
                <w:sz w:val="24"/>
                <w:szCs w:val="24"/>
                <w:shd w:val="clear" w:color="auto" w:fill="FFFFFF"/>
              </w:rPr>
              <w:t xml:space="preserve">որոշման հավելվածի 6-րդ կետին, ըստ որի՝ </w:t>
            </w:r>
            <w:r w:rsidRPr="00E23B42">
              <w:rPr>
                <w:rFonts w:ascii="GHEA Grapalat" w:hAnsi="GHEA Grapalat"/>
                <w:i/>
                <w:color w:val="000000"/>
                <w:sz w:val="24"/>
                <w:szCs w:val="24"/>
                <w:shd w:val="clear" w:color="auto" w:fill="FFFFFF"/>
              </w:rPr>
              <w:t>վարչատնտեսական գործառույթների պատվիրակումն իրավաբանական անձին իրականացնում է լիազոր մարմինը՝ «Գնումների մասին» օրենքով սահմանված կարգով կազմակերպված մրցույթի պահանջներին համապատասխան, որի արդյունքում հաղթող ճանաչված իրավաբանական անձի հետ կնքվում է պայմանագիր:</w:t>
            </w:r>
          </w:p>
          <w:p w:rsidR="00E94705" w:rsidRPr="00E23B42" w:rsidRDefault="0020622C" w:rsidP="0020622C">
            <w:pPr>
              <w:pStyle w:val="NormalWeb"/>
              <w:shd w:val="clear" w:color="auto" w:fill="FFFFFF"/>
              <w:spacing w:before="0" w:beforeAutospacing="0" w:after="0" w:afterAutospacing="0" w:line="360" w:lineRule="auto"/>
              <w:ind w:right="265" w:firstLine="630"/>
              <w:jc w:val="both"/>
              <w:rPr>
                <w:rFonts w:ascii="GHEA Grapalat" w:hAnsi="GHEA Grapalat" w:cs="Arial"/>
              </w:rPr>
            </w:pPr>
            <w:r w:rsidRPr="00E23B42">
              <w:rPr>
                <w:rFonts w:ascii="GHEA Grapalat" w:hAnsi="GHEA Grapalat"/>
                <w:color w:val="000000"/>
                <w:shd w:val="clear" w:color="auto" w:fill="FFFFFF"/>
              </w:rPr>
              <w:t xml:space="preserve">Վերոգրյալ իրավական կարգավորման բովանդակային վերլուծությունից բխում է, որ վարչատնտեսական գործառույթների </w:t>
            </w:r>
            <w:r w:rsidRPr="00E23B42">
              <w:rPr>
                <w:rFonts w:ascii="GHEA Grapalat" w:hAnsi="GHEA Grapalat"/>
                <w:color w:val="000000"/>
                <w:shd w:val="clear" w:color="auto" w:fill="FFFFFF"/>
              </w:rPr>
              <w:lastRenderedPageBreak/>
              <w:t xml:space="preserve">պատվիրակման իրավասությունը վերապահված է լիազոր մարմնին, որն էլ օրենքով սահմանված կարգով իրականացնում է այն: Հետևաբար, այս համատեքստում Նախագծով առաջարկվող դրույթի սահմանման անհրաժեշտությունն անհասկանալի է և լրացուցիչ հիմնավորման կարիք ունի՝ նկատի ունենալով </w:t>
            </w:r>
            <w:r w:rsidRPr="00E23B42">
              <w:rPr>
                <w:rFonts w:ascii="GHEA Grapalat" w:hAnsi="GHEA Grapalat"/>
                <w:color w:val="000000"/>
              </w:rPr>
              <w:t>«</w:t>
            </w:r>
            <w:r w:rsidRPr="00E23B42">
              <w:rPr>
                <w:rFonts w:ascii="GHEA Grapalat" w:hAnsi="GHEA Grapalat" w:cs="Sylfaen"/>
                <w:color w:val="000000"/>
                <w:shd w:val="clear" w:color="auto" w:fill="FFFFFF"/>
              </w:rPr>
              <w:t>Նորմատիվ իրավական ակտերի</w:t>
            </w:r>
            <w:r w:rsidRPr="00E23B42">
              <w:rPr>
                <w:rFonts w:ascii="GHEA Grapalat" w:hAnsi="GHEA Grapalat" w:cs="Verdana"/>
                <w:color w:val="000000"/>
                <w:shd w:val="clear" w:color="auto" w:fill="FFFFFF"/>
              </w:rPr>
              <w:t xml:space="preserve"> </w:t>
            </w:r>
            <w:r w:rsidRPr="00E23B42">
              <w:rPr>
                <w:rFonts w:ascii="GHEA Grapalat" w:hAnsi="GHEA Grapalat" w:cs="Sylfaen"/>
                <w:color w:val="000000"/>
                <w:shd w:val="clear" w:color="auto" w:fill="FFFFFF"/>
              </w:rPr>
              <w:t>մասին</w:t>
            </w:r>
            <w:r w:rsidRPr="00E23B42">
              <w:rPr>
                <w:rFonts w:ascii="GHEA Grapalat" w:hAnsi="GHEA Grapalat" w:cs="Verdana"/>
                <w:color w:val="000000"/>
                <w:shd w:val="clear" w:color="auto" w:fill="FFFFFF"/>
              </w:rPr>
              <w:t xml:space="preserve">» օրենքի 13-րդ հոդվածի 8-րդ մասի պահանջը, որի համաձայն՝ </w:t>
            </w:r>
            <w:r w:rsidRPr="00E23B42">
              <w:rPr>
                <w:rFonts w:ascii="GHEA Grapalat" w:hAnsi="GHEA Grapalat"/>
                <w:i/>
                <w:color w:val="000000"/>
                <w:shd w:val="clear" w:color="auto" w:fill="FFFFFF"/>
              </w:rPr>
              <w:t>նորմատիվ իրավական ակտերում բացառվում են իրավական նորմերի անհիմն կրկնությունները և ներքին հակասությունները:</w:t>
            </w:r>
          </w:p>
        </w:tc>
        <w:tc>
          <w:tcPr>
            <w:tcW w:w="28" w:type="dxa"/>
            <w:tcBorders>
              <w:top w:val="single" w:sz="6" w:space="0" w:color="000000"/>
              <w:left w:val="single" w:sz="6" w:space="0" w:color="000000"/>
              <w:bottom w:val="single" w:sz="6" w:space="0" w:color="000000"/>
              <w:right w:val="nil"/>
            </w:tcBorders>
            <w:shd w:val="clear" w:color="auto" w:fill="FFFFFF"/>
          </w:tcPr>
          <w:p w:rsidR="00E94705" w:rsidRPr="00E23B42" w:rsidRDefault="00E94705" w:rsidP="00E94705">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94705" w:rsidRPr="00E23B42" w:rsidRDefault="0063457B" w:rsidP="000F0CF9">
            <w:pPr>
              <w:spacing w:after="0" w:line="360" w:lineRule="auto"/>
              <w:ind w:firstLine="567"/>
              <w:jc w:val="both"/>
              <w:rPr>
                <w:rFonts w:ascii="GHEA Grapalat" w:eastAsia="GHEA Grapalat" w:hAnsi="GHEA Grapalat" w:cs="GHEA Grapalat"/>
                <w:sz w:val="24"/>
                <w:szCs w:val="24"/>
              </w:rPr>
            </w:pPr>
            <w:r w:rsidRPr="00E23B42">
              <w:rPr>
                <w:rFonts w:ascii="GHEA Grapalat" w:eastAsia="GHEA Grapalat" w:hAnsi="GHEA Grapalat" w:cs="GHEA Grapalat"/>
                <w:sz w:val="24"/>
                <w:szCs w:val="24"/>
              </w:rPr>
              <w:t xml:space="preserve">Չի ընդունվել, քանի որ լիազոր մարմինը պատվիրակումն իրականացնում է համակարգողի կողմից ներկայացված հայտերի </w:t>
            </w:r>
            <w:r w:rsidRPr="00E23B42">
              <w:rPr>
                <w:rFonts w:ascii="GHEA Grapalat" w:eastAsia="GHEA Grapalat" w:hAnsi="GHEA Grapalat" w:cs="GHEA Grapalat"/>
                <w:sz w:val="24"/>
                <w:szCs w:val="24"/>
              </w:rPr>
              <w:lastRenderedPageBreak/>
              <w:t xml:space="preserve">հիման վրա, այսինքն՝ համակարգողի առաջարկով: Գործող կարգում բաց է մնացել այն կարգավորումը, որը հնարավորություն կտա լիազոր մարմնին առանց համակարգողի առաջարկի իրականացնել պատվիրակման գործընթաց: </w:t>
            </w:r>
          </w:p>
        </w:tc>
      </w:tr>
      <w:tr w:rsidR="00D51681" w:rsidRPr="00E23B42" w:rsidTr="00C24570">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B7756A" w:rsidRPr="00E23B42" w:rsidRDefault="0020622C" w:rsidP="0020622C">
            <w:pPr>
              <w:pStyle w:val="NormalWeb"/>
              <w:numPr>
                <w:ilvl w:val="0"/>
                <w:numId w:val="40"/>
              </w:numPr>
              <w:shd w:val="clear" w:color="auto" w:fill="FFFFFF"/>
              <w:spacing w:before="0" w:beforeAutospacing="0" w:after="0" w:afterAutospacing="0" w:line="360" w:lineRule="auto"/>
              <w:ind w:left="0" w:right="265" w:firstLine="0"/>
              <w:jc w:val="both"/>
              <w:rPr>
                <w:rFonts w:ascii="GHEA Grapalat" w:hAnsi="GHEA Grapalat" w:cs="Arial"/>
              </w:rPr>
            </w:pPr>
            <w:r w:rsidRPr="00E23B42">
              <w:rPr>
                <w:rFonts w:ascii="GHEA Grapalat" w:hAnsi="GHEA Grapalat"/>
                <w:color w:val="000000"/>
                <w:shd w:val="clear" w:color="auto" w:fill="FFFFFF"/>
              </w:rPr>
              <w:lastRenderedPageBreak/>
              <w:t xml:space="preserve">Նախագծի </w:t>
            </w:r>
            <w:r w:rsidRPr="00E23B42">
              <w:rPr>
                <w:rFonts w:ascii="GHEA Grapalat" w:hAnsi="GHEA Grapalat"/>
              </w:rPr>
              <w:t xml:space="preserve">1-ին կետով խմբագրվող 5-րդ կետում, ի տարբերություն գործող կարգավորման, չի նախատեսվում, թե ինչ ժամկետներում </w:t>
            </w:r>
            <w:r w:rsidRPr="00E23B42">
              <w:rPr>
                <w:rFonts w:ascii="GHEA Grapalat" w:hAnsi="GHEA Grapalat" w:cs="Arial Unicode"/>
                <w:color w:val="000000"/>
                <w:shd w:val="clear" w:color="auto" w:fill="FFFFFF"/>
              </w:rPr>
              <w:t>հայտերը</w:t>
            </w:r>
            <w:r w:rsidRPr="00E23B42">
              <w:rPr>
                <w:rFonts w:ascii="GHEA Grapalat" w:hAnsi="GHEA Grapalat"/>
              </w:rPr>
              <w:t xml:space="preserve"> պետք է </w:t>
            </w:r>
            <w:r w:rsidRPr="00E23B42">
              <w:rPr>
                <w:rFonts w:ascii="GHEA Grapalat" w:hAnsi="GHEA Grapalat" w:cs="Arial Unicode"/>
                <w:color w:val="000000"/>
                <w:shd w:val="clear" w:color="auto" w:fill="FFFFFF"/>
              </w:rPr>
              <w:t>ներկայացվեն լիազոր մարմին, և վերջինս դրանց</w:t>
            </w:r>
            <w:r w:rsidRPr="00E23B42">
              <w:rPr>
                <w:rFonts w:ascii="GHEA Grapalat" w:hAnsi="GHEA Grapalat"/>
                <w:color w:val="000000"/>
                <w:shd w:val="clear" w:color="auto" w:fill="FFFFFF"/>
              </w:rPr>
              <w:t xml:space="preserve"> հիման վրա ինչ ժամկետներում է հայտարարելու համապատասխան գնման ընթացակարգեր։ Ուստի, այս համատեքստում գտնում ենք, որ Նախագիծը վերանայման և լրամշակման կարիք ունի:</w:t>
            </w:r>
            <w:r w:rsidRPr="00E23B42">
              <w:rPr>
                <w:rFonts w:ascii="GHEA Grapalat" w:hAnsi="GHEA Grapalat" w:cs="Arial Unicode"/>
                <w:color w:val="000000"/>
                <w:shd w:val="clear" w:color="auto" w:fill="FFFFFF"/>
              </w:rPr>
              <w:t xml:space="preserve"> </w:t>
            </w:r>
          </w:p>
        </w:tc>
        <w:tc>
          <w:tcPr>
            <w:tcW w:w="28" w:type="dxa"/>
            <w:tcBorders>
              <w:top w:val="single" w:sz="6" w:space="0" w:color="000000"/>
              <w:left w:val="single" w:sz="6" w:space="0" w:color="000000"/>
              <w:bottom w:val="single" w:sz="6" w:space="0" w:color="000000"/>
              <w:right w:val="nil"/>
            </w:tcBorders>
            <w:shd w:val="clear" w:color="auto" w:fill="FFFFFF"/>
          </w:tcPr>
          <w:p w:rsidR="00B7756A" w:rsidRPr="00E23B42" w:rsidRDefault="00B7756A" w:rsidP="00E94705">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B7756A" w:rsidRPr="00E23B42" w:rsidRDefault="0063457B" w:rsidP="00AA15B2">
            <w:pPr>
              <w:spacing w:after="0" w:line="360" w:lineRule="auto"/>
              <w:ind w:left="142" w:right="395"/>
              <w:jc w:val="both"/>
              <w:rPr>
                <w:rFonts w:ascii="GHEA Grapalat" w:eastAsia="GHEA Grapalat" w:hAnsi="GHEA Grapalat" w:cs="GHEA Grapalat"/>
                <w:sz w:val="24"/>
                <w:szCs w:val="24"/>
              </w:rPr>
            </w:pPr>
            <w:r w:rsidRPr="00E23B42">
              <w:rPr>
                <w:rFonts w:ascii="GHEA Grapalat" w:eastAsia="GHEA Grapalat" w:hAnsi="GHEA Grapalat" w:cs="GHEA Grapalat"/>
                <w:sz w:val="24"/>
                <w:szCs w:val="24"/>
              </w:rPr>
              <w:t>Նախագծի 1-ին կետով խմբագրվող 5-րդ կետում ժամկետ սահմանելը նպատակահարմար չէ, այդ պատճառով հանվել է սահմանված ժամկետը, քանի որ հաստատությունները կարող են նոր կառավարման համակարգի անցնել ամբողջ տարվա ընթացքում տարբեր ժամկետներում՝ պայմանավորված տնօրենի պաշտոնավարման ժամկետը լրանալու, պաշտոնից ազատվելու և այլ պատճառներով:</w:t>
            </w:r>
          </w:p>
          <w:p w:rsidR="0063457B" w:rsidRPr="00E23B42" w:rsidRDefault="0063457B" w:rsidP="00AA15B2">
            <w:pPr>
              <w:spacing w:after="0" w:line="360" w:lineRule="auto"/>
              <w:ind w:left="142" w:right="395"/>
              <w:jc w:val="both"/>
              <w:rPr>
                <w:rFonts w:ascii="GHEA Grapalat" w:eastAsia="GHEA Grapalat" w:hAnsi="GHEA Grapalat" w:cs="GHEA Grapalat"/>
                <w:sz w:val="24"/>
                <w:szCs w:val="24"/>
              </w:rPr>
            </w:pPr>
            <w:r w:rsidRPr="00E23B42">
              <w:rPr>
                <w:rFonts w:ascii="GHEA Grapalat" w:eastAsia="GHEA Grapalat" w:hAnsi="GHEA Grapalat" w:cs="GHEA Grapalat"/>
                <w:sz w:val="24"/>
                <w:szCs w:val="24"/>
              </w:rPr>
              <w:t>Բացի այդ, համ</w:t>
            </w:r>
            <w:r w:rsidR="00AA15B2" w:rsidRPr="00E23B42">
              <w:rPr>
                <w:rFonts w:ascii="GHEA Grapalat" w:eastAsia="GHEA Grapalat" w:hAnsi="GHEA Grapalat" w:cs="GHEA Grapalat"/>
                <w:sz w:val="24"/>
                <w:szCs w:val="24"/>
              </w:rPr>
              <w:t xml:space="preserve">ակարգողի կամ լիազոր մարմնի կողմից գործառույթներն ըստ </w:t>
            </w:r>
            <w:r w:rsidR="00AA15B2" w:rsidRPr="00E23B42">
              <w:rPr>
                <w:rFonts w:ascii="GHEA Grapalat" w:eastAsia="GHEA Grapalat" w:hAnsi="GHEA Grapalat" w:cs="GHEA Grapalat"/>
                <w:sz w:val="24"/>
                <w:szCs w:val="24"/>
              </w:rPr>
              <w:lastRenderedPageBreak/>
              <w:t>անհրաժեշտության կարող են պատվիրակվել ամբողջ տարվա ընթացքում, ուստի ժամկետ սահմանելը կարող է արգելք կամ սահմանափակման հիմք հանդիսանալ, որի արդյունքում հաստատություններում հրատապություն պահանջող որոշ ծառայությունների մատուցումը կարող է պատշաճ կերպով չիրականացվել կամ առհասարակ չիրականացվել:</w:t>
            </w:r>
          </w:p>
        </w:tc>
      </w:tr>
      <w:tr w:rsidR="00D51681" w:rsidRPr="00E23B42" w:rsidTr="00C24570">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B7756A" w:rsidRPr="00E23B42" w:rsidRDefault="0020622C" w:rsidP="0020622C">
            <w:pPr>
              <w:pStyle w:val="NormalWeb"/>
              <w:numPr>
                <w:ilvl w:val="0"/>
                <w:numId w:val="40"/>
              </w:numPr>
              <w:shd w:val="clear" w:color="auto" w:fill="FFFFFF"/>
              <w:spacing w:before="0" w:beforeAutospacing="0" w:after="0" w:afterAutospacing="0" w:line="360" w:lineRule="auto"/>
              <w:ind w:left="128" w:right="265" w:firstLine="0"/>
              <w:jc w:val="both"/>
              <w:rPr>
                <w:rFonts w:ascii="GHEA Grapalat" w:hAnsi="GHEA Grapalat" w:cs="Arial"/>
              </w:rPr>
            </w:pPr>
            <w:r w:rsidRPr="00E23B42">
              <w:rPr>
                <w:rFonts w:ascii="GHEA Grapalat" w:hAnsi="GHEA Grapalat"/>
                <w:color w:val="000000"/>
                <w:shd w:val="clear" w:color="auto" w:fill="FFFFFF"/>
              </w:rPr>
              <w:lastRenderedPageBreak/>
              <w:t xml:space="preserve">Նախագծի </w:t>
            </w:r>
            <w:r w:rsidRPr="00E23B42">
              <w:rPr>
                <w:rFonts w:ascii="GHEA Grapalat" w:hAnsi="GHEA Grapalat"/>
              </w:rPr>
              <w:t xml:space="preserve">1-ին կետով խմբագրվող 5-րդ կետում </w:t>
            </w:r>
            <w:r w:rsidRPr="00E23B42">
              <w:rPr>
                <w:rFonts w:ascii="GHEA Grapalat" w:eastAsia="GHEA Grapalat" w:hAnsi="GHEA Grapalat" w:cs="GHEA Grapalat"/>
              </w:rPr>
              <w:t>«Հայաստանի Հանրապետության օրենսդրությամբ» բառերն անհրաժեշտ է փոխարինել «օրենքով» բառով:</w:t>
            </w:r>
          </w:p>
        </w:tc>
        <w:tc>
          <w:tcPr>
            <w:tcW w:w="28" w:type="dxa"/>
            <w:tcBorders>
              <w:top w:val="single" w:sz="6" w:space="0" w:color="000000"/>
              <w:left w:val="single" w:sz="6" w:space="0" w:color="000000"/>
              <w:bottom w:val="single" w:sz="6" w:space="0" w:color="000000"/>
              <w:right w:val="nil"/>
            </w:tcBorders>
            <w:shd w:val="clear" w:color="auto" w:fill="FFFFFF"/>
          </w:tcPr>
          <w:p w:rsidR="00B7756A" w:rsidRPr="00E23B42" w:rsidRDefault="00B7756A" w:rsidP="00E94705">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B7756A" w:rsidRPr="00E23B42" w:rsidRDefault="00AA15B2" w:rsidP="00E94705">
            <w:pPr>
              <w:spacing w:after="0" w:line="360" w:lineRule="auto"/>
              <w:ind w:left="142" w:right="395"/>
              <w:rPr>
                <w:rFonts w:ascii="GHEA Grapalat" w:eastAsia="GHEA Grapalat" w:hAnsi="GHEA Grapalat" w:cs="GHEA Grapalat"/>
                <w:sz w:val="24"/>
                <w:szCs w:val="24"/>
                <w:lang w:val="en-US"/>
              </w:rPr>
            </w:pPr>
            <w:r w:rsidRPr="00E23B42">
              <w:rPr>
                <w:rFonts w:ascii="GHEA Grapalat" w:eastAsia="GHEA Grapalat" w:hAnsi="GHEA Grapalat" w:cs="GHEA Grapalat"/>
                <w:sz w:val="24"/>
                <w:szCs w:val="24"/>
                <w:lang w:val="en-US"/>
              </w:rPr>
              <w:t>Ընդունվել է:</w:t>
            </w:r>
          </w:p>
        </w:tc>
      </w:tr>
      <w:tr w:rsidR="001B55B1" w:rsidRPr="00E23B42" w:rsidTr="001B55B1">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B55B1" w:rsidRPr="00E23B42" w:rsidRDefault="001B55B1" w:rsidP="001B55B1">
            <w:pPr>
              <w:spacing w:after="0" w:line="360" w:lineRule="auto"/>
              <w:ind w:left="142" w:right="395"/>
              <w:rPr>
                <w:rFonts w:ascii="GHEA Grapalat" w:eastAsia="GHEA Grapalat" w:hAnsi="GHEA Grapalat" w:cs="GHEA Grapalat"/>
                <w:sz w:val="24"/>
                <w:szCs w:val="24"/>
              </w:rPr>
            </w:pPr>
            <w:r w:rsidRPr="00E23B42">
              <w:rPr>
                <w:rFonts w:ascii="GHEA Grapalat" w:eastAsia="GHEA Grapalat" w:hAnsi="GHEA Grapalat" w:cs="GHEA Grapalat"/>
                <w:sz w:val="24"/>
                <w:szCs w:val="24"/>
              </w:rPr>
              <w:t>Վարչապետի աշխատակազմի սոցիալական հարցերի վարչություն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1B55B1" w:rsidRPr="00E23B42" w:rsidRDefault="001B55B1" w:rsidP="001B55B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1B55B1" w:rsidRPr="00E23B42" w:rsidRDefault="001B55B1" w:rsidP="001B55B1">
            <w:pPr>
              <w:spacing w:after="0" w:line="360" w:lineRule="auto"/>
              <w:ind w:left="142" w:right="395"/>
              <w:jc w:val="center"/>
              <w:rPr>
                <w:rFonts w:ascii="GHEA Grapalat" w:hAnsi="GHEA Grapalat"/>
                <w:sz w:val="24"/>
                <w:szCs w:val="24"/>
              </w:rPr>
            </w:pPr>
            <w:r w:rsidRPr="00E23B42">
              <w:rPr>
                <w:rFonts w:ascii="GHEA Grapalat" w:hAnsi="GHEA Grapalat"/>
                <w:sz w:val="24"/>
                <w:szCs w:val="24"/>
              </w:rPr>
              <w:t>01/27.2/39055-2023</w:t>
            </w:r>
          </w:p>
          <w:p w:rsidR="001B55B1" w:rsidRPr="00E23B42" w:rsidRDefault="001B55B1" w:rsidP="001B55B1">
            <w:pPr>
              <w:spacing w:after="0" w:line="360" w:lineRule="auto"/>
              <w:ind w:left="142" w:right="395"/>
              <w:jc w:val="center"/>
              <w:rPr>
                <w:rFonts w:ascii="GHEA Grapalat" w:eastAsia="GHEA Grapalat" w:hAnsi="GHEA Grapalat" w:cs="GHEA Grapalat"/>
                <w:sz w:val="24"/>
                <w:szCs w:val="24"/>
                <w:lang w:val="en-US"/>
              </w:rPr>
            </w:pPr>
            <w:r w:rsidRPr="00E23B42">
              <w:rPr>
                <w:rFonts w:ascii="GHEA Grapalat" w:hAnsi="GHEA Grapalat"/>
                <w:sz w:val="24"/>
                <w:szCs w:val="24"/>
              </w:rPr>
              <w:t>30</w:t>
            </w:r>
            <w:r w:rsidRPr="00E23B42">
              <w:rPr>
                <w:rFonts w:ascii="GHEA Grapalat" w:eastAsia="GHEA Grapalat" w:hAnsi="GHEA Grapalat" w:cs="GHEA Grapalat"/>
                <w:sz w:val="24"/>
                <w:szCs w:val="24"/>
              </w:rPr>
              <w:t>.08.2023</w:t>
            </w:r>
          </w:p>
        </w:tc>
      </w:tr>
      <w:tr w:rsidR="001B55B1" w:rsidRPr="00E23B42" w:rsidTr="001B55B1">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1B55B1" w:rsidRPr="00E23B42" w:rsidRDefault="00DA6E5E" w:rsidP="00DA6E5E">
            <w:pPr>
              <w:spacing w:after="0" w:line="276" w:lineRule="auto"/>
              <w:ind w:left="128" w:right="123" w:firstLine="540"/>
              <w:jc w:val="both"/>
              <w:rPr>
                <w:rFonts w:ascii="GHEA Grapalat" w:eastAsia="GHEA Grapalat" w:hAnsi="GHEA Grapalat" w:cs="GHEA Grapalat"/>
                <w:sz w:val="24"/>
                <w:szCs w:val="24"/>
              </w:rPr>
            </w:pPr>
            <w:r w:rsidRPr="00E23B42">
              <w:rPr>
                <w:sz w:val="24"/>
                <w:szCs w:val="24"/>
              </w:rPr>
              <w:t>1</w:t>
            </w:r>
            <w:r w:rsidRPr="00E23B42">
              <w:rPr>
                <w:rFonts w:ascii="GHEA Grapalat" w:eastAsia="Times New Roman" w:hAnsi="GHEA Grapalat" w:cs="Times New Roman"/>
                <w:sz w:val="24"/>
                <w:szCs w:val="24"/>
              </w:rPr>
              <w:t xml:space="preserve">. Նախագծով նախատեսվում է փոփոխություն կատարել Կառավարության 12.01.2023թ. N 57-Ն որոշմամբ հաստատված՝ լիազորված մարմնի կողմից պետական հանրակրթական ուսումնական հաստատությունում վարչատնտեսական գործընթացի կառավարումն իրավաբանական անձին պատվիրակելու կարգում (այսուհետ՝ կարգ): Ըստ այդմ, առաջարկվում է նոր խմբագրությամբ շարադրել կարգի 5-րդ կետը՝ լիազորված մարմնին հնարավորություն տալով  վարչատնտեսական գործընթացի կառավարումն իրավաբանական </w:t>
            </w:r>
            <w:r w:rsidRPr="00E23B42">
              <w:rPr>
                <w:rFonts w:ascii="GHEA Grapalat" w:eastAsia="Times New Roman" w:hAnsi="GHEA Grapalat" w:cs="Times New Roman"/>
                <w:sz w:val="24"/>
                <w:szCs w:val="24"/>
              </w:rPr>
              <w:lastRenderedPageBreak/>
              <w:t>անձին պատվիրակել նաև սեփական նախաձեռնությամբ՝ առանց հաստատության համակարգողի կողմից համապատասխան հայտ ներկայացնելու: Վերոհիշյալ նպատակադրմանը չառարկելով հանդերձ՝ գտնում ենք, որ կարգի 5-րդ կետի առաջարկվող ձևակերպումը խնդրահարույց է: Այսպես, դրանով նախատեսվում է, որ «պատվիրակման գործընթացն  ըստ անհրաժեշտության կարող է իրականացնել նաև լիազոր մարմինը», մինչդեռ գործող կարգի տրամաբանությամբ այդ գործընթացն առանց առաջարկվող փոփոխության էլ իրականացնում է բացառապես լիազոր մարմինը, իսկ վարչատնտեսական մասի համակարգողի կողմից վարչատնտեսական գործառույթները պատվիրակելու մասին հայտ ներկայացնելը որևէ պարագայում չի կարող դիտարկվել որպես պատվիրակման գործընթացի իրականացում: Ավելին, կարգի 6-րդ կետն ուղղակիորեն սահմանում է, որ «Վարչատնտեսական գործառույթների պատվիրակումն իրավաբանական անձին իրականացնում է լիազոր մարմինը՝ «Գնումների մասին» օրենքով սահմանված կարգով»:</w:t>
            </w:r>
          </w:p>
        </w:tc>
        <w:tc>
          <w:tcPr>
            <w:tcW w:w="28" w:type="dxa"/>
            <w:tcBorders>
              <w:top w:val="single" w:sz="6" w:space="0" w:color="000000"/>
              <w:left w:val="single" w:sz="6" w:space="0" w:color="000000"/>
              <w:bottom w:val="single" w:sz="6" w:space="0" w:color="000000"/>
              <w:right w:val="nil"/>
            </w:tcBorders>
            <w:shd w:val="clear" w:color="auto" w:fill="auto"/>
          </w:tcPr>
          <w:p w:rsidR="001B55B1" w:rsidRPr="00E23B42" w:rsidRDefault="001B55B1" w:rsidP="001B55B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1B55B1" w:rsidRPr="00293BA0" w:rsidRDefault="00293BA0" w:rsidP="00293BA0">
            <w:pPr>
              <w:spacing w:after="0" w:line="360" w:lineRule="auto"/>
              <w:ind w:left="142" w:right="395"/>
              <w:jc w:val="both"/>
              <w:rPr>
                <w:rFonts w:ascii="GHEA Grapalat" w:hAnsi="GHEA Grapalat"/>
                <w:sz w:val="24"/>
                <w:szCs w:val="24"/>
              </w:rPr>
            </w:pPr>
            <w:r w:rsidRPr="00293BA0">
              <w:rPr>
                <w:rFonts w:ascii="GHEA Grapalat" w:hAnsi="GHEA Grapalat"/>
                <w:sz w:val="24"/>
                <w:szCs w:val="24"/>
              </w:rPr>
              <w:t>Ընդունվել է: Նախագծում 5-րդ կետի ձևակերպումը փոխվել է:</w:t>
            </w:r>
          </w:p>
        </w:tc>
      </w:tr>
      <w:tr w:rsidR="00DA6E5E" w:rsidRPr="00E23B42" w:rsidTr="001B55B1">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A6E5E" w:rsidRPr="00E23B42" w:rsidRDefault="00DA6E5E" w:rsidP="00DA6E5E">
            <w:pPr>
              <w:pStyle w:val="CommentText"/>
              <w:spacing w:line="276" w:lineRule="auto"/>
              <w:ind w:left="128" w:right="265" w:firstLine="540"/>
              <w:jc w:val="both"/>
              <w:rPr>
                <w:rFonts w:ascii="GHEA Grapalat" w:eastAsiaTheme="minorHAnsi" w:hAnsi="GHEA Grapalat" w:cstheme="minorBidi"/>
                <w:sz w:val="24"/>
                <w:szCs w:val="24"/>
                <w:lang w:eastAsia="en-US"/>
              </w:rPr>
            </w:pPr>
            <w:r w:rsidRPr="00E23B42">
              <w:rPr>
                <w:rFonts w:ascii="GHEA Grapalat" w:eastAsiaTheme="minorHAnsi" w:hAnsi="GHEA Grapalat" w:cstheme="minorBidi"/>
                <w:sz w:val="24"/>
                <w:szCs w:val="24"/>
                <w:lang w:eastAsia="en-US"/>
              </w:rPr>
              <w:lastRenderedPageBreak/>
              <w:t>2. Նախագծի հիմնավորումը հիմնովին լրամշակման կարիք ունի հետևյալ նկատառումներով.</w:t>
            </w:r>
          </w:p>
          <w:p w:rsidR="00DA6E5E" w:rsidRPr="00E23B42" w:rsidRDefault="00DA6E5E" w:rsidP="00DA6E5E">
            <w:pPr>
              <w:pStyle w:val="CommentText"/>
              <w:spacing w:line="276" w:lineRule="auto"/>
              <w:ind w:left="128" w:right="265" w:firstLine="540"/>
              <w:jc w:val="both"/>
              <w:rPr>
                <w:rFonts w:ascii="GHEA Grapalat" w:eastAsiaTheme="minorHAnsi" w:hAnsi="GHEA Grapalat" w:cstheme="minorBidi"/>
                <w:bCs/>
                <w:color w:val="000000"/>
                <w:sz w:val="24"/>
                <w:szCs w:val="24"/>
                <w:shd w:val="clear" w:color="auto" w:fill="FFFFFF"/>
                <w:lang w:eastAsia="en-US"/>
              </w:rPr>
            </w:pPr>
            <w:r w:rsidRPr="00E23B42">
              <w:rPr>
                <w:rFonts w:ascii="GHEA Grapalat" w:eastAsiaTheme="minorHAnsi" w:hAnsi="GHEA Grapalat" w:cstheme="minorBidi"/>
                <w:sz w:val="24"/>
                <w:szCs w:val="24"/>
                <w:lang w:eastAsia="en-US"/>
              </w:rPr>
              <w:t xml:space="preserve">1) </w:t>
            </w:r>
            <w:r w:rsidRPr="00E23B42">
              <w:rPr>
                <w:rFonts w:ascii="GHEA Grapalat" w:eastAsiaTheme="minorHAnsi" w:hAnsi="GHEA Grapalat" w:cstheme="minorBidi"/>
                <w:bCs/>
                <w:color w:val="000000"/>
                <w:sz w:val="24"/>
                <w:szCs w:val="24"/>
                <w:shd w:val="clear" w:color="auto" w:fill="FFFFFF"/>
                <w:lang w:eastAsia="en-US"/>
              </w:rPr>
              <w:t>դրանում պնդում է կատարվում առ այն, որ նախագծով առաջարկվող «փոփոխության անհրաժեշտությունը պայմանավորված է «Հանրակրթության մասին» օրենքի 10-րդ հոդվածի 4-րդ մասի պահանջով, համաձայն որի՝ հաստատության վարչատնտեսական գործառույթները իրավաբանական անձին պատվիրակելու նախաձեռնության հնարավորություն կունենա նաև լիազոր մարմինը:», մինչդեռ օրենքի ոչ  նշված, ոչ էլ որևէ այլ հոդված վարչատնտեսական գործընթացի կառավարումը լիազոր մարմնից զատ այլ մարմնի կողմից իրավաբանական անձի պատվիրակելու մասին նորմ չի պարունակում.</w:t>
            </w:r>
          </w:p>
          <w:p w:rsidR="00DA6E5E" w:rsidRPr="00E23B42" w:rsidRDefault="00DA6E5E" w:rsidP="00DA6E5E">
            <w:pPr>
              <w:pStyle w:val="NormalWeb"/>
              <w:spacing w:before="0" w:beforeAutospacing="0" w:after="0" w:afterAutospacing="0" w:line="276" w:lineRule="auto"/>
              <w:ind w:left="128" w:right="265" w:firstLine="540"/>
              <w:jc w:val="both"/>
              <w:rPr>
                <w:rFonts w:ascii="GHEA Grapalat" w:eastAsiaTheme="minorHAnsi" w:hAnsi="GHEA Grapalat" w:cstheme="minorBidi"/>
                <w:bCs/>
                <w:color w:val="000000"/>
                <w:shd w:val="clear" w:color="auto" w:fill="FFFFFF"/>
              </w:rPr>
            </w:pPr>
            <w:r w:rsidRPr="00E23B42">
              <w:rPr>
                <w:rFonts w:ascii="GHEA Grapalat" w:eastAsiaTheme="minorHAnsi" w:hAnsi="GHEA Grapalat" w:cstheme="minorBidi"/>
                <w:bCs/>
                <w:color w:val="000000"/>
                <w:shd w:val="clear" w:color="auto" w:fill="FFFFFF"/>
              </w:rPr>
              <w:lastRenderedPageBreak/>
              <w:t>2) «Ընթացիկ իրավիճակը և կարգավորման նպատակը» բաժնի առաջին  նախադասությունը  («Գործող կարգով վարչատնտեսական գործառույթների պատվիրակման լիազորություն ունի միայն համակարգողը») չի համապատասխանում իրականությանը.</w:t>
            </w:r>
          </w:p>
          <w:p w:rsidR="00DA6E5E" w:rsidRPr="00E23B42" w:rsidRDefault="00DA6E5E" w:rsidP="00DA6E5E">
            <w:pPr>
              <w:pStyle w:val="NormalWeb"/>
              <w:spacing w:before="0" w:beforeAutospacing="0" w:after="0" w:afterAutospacing="0" w:line="276" w:lineRule="auto"/>
              <w:ind w:left="128" w:right="265" w:firstLine="540"/>
              <w:jc w:val="both"/>
              <w:rPr>
                <w:rFonts w:ascii="GHEA Grapalat" w:eastAsiaTheme="minorHAnsi" w:hAnsi="GHEA Grapalat" w:cstheme="minorBidi"/>
                <w:bCs/>
                <w:color w:val="000000"/>
                <w:shd w:val="clear" w:color="auto" w:fill="FFFFFF"/>
              </w:rPr>
            </w:pPr>
            <w:r w:rsidRPr="00E23B42">
              <w:rPr>
                <w:rFonts w:ascii="GHEA Grapalat" w:eastAsiaTheme="minorHAnsi" w:hAnsi="GHEA Grapalat" w:cstheme="minorBidi"/>
                <w:bCs/>
                <w:color w:val="000000"/>
                <w:shd w:val="clear" w:color="auto" w:fill="FFFFFF"/>
              </w:rPr>
              <w:t>3) նախորդ դիտարկումը վերաբերելի է նաև «Ակնկալվող</w:t>
            </w:r>
            <w:r w:rsidRPr="00E23B42">
              <w:rPr>
                <w:rFonts w:ascii="Calibri" w:eastAsiaTheme="minorHAnsi" w:hAnsi="Calibri" w:cs="Calibri"/>
                <w:bCs/>
                <w:color w:val="000000"/>
                <w:shd w:val="clear" w:color="auto" w:fill="FFFFFF"/>
              </w:rPr>
              <w:t> </w:t>
            </w:r>
            <w:r w:rsidRPr="00E23B42">
              <w:rPr>
                <w:rFonts w:ascii="GHEA Grapalat" w:eastAsiaTheme="minorHAnsi" w:hAnsi="GHEA Grapalat" w:cstheme="minorBidi"/>
                <w:bCs/>
                <w:color w:val="000000"/>
                <w:shd w:val="clear" w:color="auto" w:fill="FFFFFF"/>
              </w:rPr>
              <w:t>արդյունք» բաժնի առաջին նախադասությանը («</w:t>
            </w:r>
            <w:r w:rsidRPr="00E23B42">
              <w:rPr>
                <w:rFonts w:ascii="GHEA Grapalat" w:eastAsia="Tahoma" w:hAnsi="GHEA Grapalat" w:cs="Tahoma"/>
              </w:rPr>
              <w:t>Պատվիրակման լիազորություն սահմանելու դեպքում լիազոր մարմինը ևս կարող է պատվիրակել այս գործառույթներն ըստ անհրաժեշտության</w:t>
            </w:r>
            <w:r w:rsidRPr="00E23B42">
              <w:rPr>
                <w:rFonts w:ascii="GHEA Grapalat" w:eastAsiaTheme="minorHAnsi" w:hAnsi="GHEA Grapalat" w:cstheme="minorBidi"/>
                <w:bCs/>
                <w:color w:val="000000"/>
                <w:shd w:val="clear" w:color="auto" w:fill="FFFFFF"/>
              </w:rPr>
              <w:t>»).</w:t>
            </w:r>
          </w:p>
          <w:p w:rsidR="00DA6E5E" w:rsidRPr="00E23B42" w:rsidRDefault="00DA6E5E" w:rsidP="00DA6E5E">
            <w:pPr>
              <w:pStyle w:val="NormalWeb"/>
              <w:spacing w:before="0" w:beforeAutospacing="0" w:after="0" w:afterAutospacing="0" w:line="276" w:lineRule="auto"/>
              <w:ind w:left="128" w:right="265" w:firstLine="540"/>
              <w:jc w:val="both"/>
              <w:rPr>
                <w:rFonts w:ascii="GHEA Grapalat" w:eastAsiaTheme="minorHAnsi" w:hAnsi="GHEA Grapalat" w:cstheme="minorBidi"/>
                <w:bCs/>
                <w:color w:val="000000"/>
                <w:shd w:val="clear" w:color="auto" w:fill="FFFFFF"/>
              </w:rPr>
            </w:pPr>
            <w:r w:rsidRPr="00E23B42">
              <w:rPr>
                <w:rFonts w:ascii="GHEA Grapalat" w:eastAsiaTheme="minorHAnsi" w:hAnsi="GHEA Grapalat" w:cstheme="minorBidi"/>
                <w:bCs/>
                <w:color w:val="000000"/>
                <w:shd w:val="clear" w:color="auto" w:fill="FFFFFF"/>
              </w:rPr>
              <w:t>4) պատշաճ կերպով հիմնավորված չէ նախագծի կապը ռազմավարական փաստաթղթերի հետ.</w:t>
            </w:r>
          </w:p>
          <w:p w:rsidR="00DA6E5E" w:rsidRPr="00E23B42" w:rsidRDefault="00DA6E5E" w:rsidP="00DA6E5E">
            <w:pPr>
              <w:pStyle w:val="NormalWeb"/>
              <w:spacing w:before="0" w:beforeAutospacing="0" w:after="0" w:afterAutospacing="0" w:line="276" w:lineRule="auto"/>
              <w:ind w:left="128" w:right="265" w:firstLine="540"/>
              <w:jc w:val="both"/>
            </w:pPr>
            <w:r w:rsidRPr="00E23B42">
              <w:rPr>
                <w:rFonts w:ascii="GHEA Grapalat" w:eastAsiaTheme="minorHAnsi" w:hAnsi="GHEA Grapalat" w:cstheme="minorBidi"/>
                <w:bCs/>
                <w:color w:val="000000"/>
                <w:shd w:val="clear" w:color="auto" w:fill="FFFFFF"/>
              </w:rPr>
              <w:t>5) առանց որևէ հիմնավորման նշված է, որ «նախագծի ընդունումը նախատեսում է պետական բյուջեի ծախսերի նվազեցում»:</w:t>
            </w:r>
          </w:p>
        </w:tc>
        <w:tc>
          <w:tcPr>
            <w:tcW w:w="28" w:type="dxa"/>
            <w:tcBorders>
              <w:top w:val="single" w:sz="6" w:space="0" w:color="000000"/>
              <w:left w:val="single" w:sz="6" w:space="0" w:color="000000"/>
              <w:bottom w:val="single" w:sz="6" w:space="0" w:color="000000"/>
              <w:right w:val="nil"/>
            </w:tcBorders>
            <w:shd w:val="clear" w:color="auto" w:fill="auto"/>
          </w:tcPr>
          <w:p w:rsidR="00DA6E5E" w:rsidRPr="00E23B42" w:rsidRDefault="00DA6E5E" w:rsidP="001B55B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A6E5E" w:rsidRPr="00705135" w:rsidRDefault="00705135" w:rsidP="00705135">
            <w:pPr>
              <w:spacing w:after="0" w:line="360" w:lineRule="auto"/>
              <w:ind w:left="142" w:right="395"/>
              <w:jc w:val="both"/>
              <w:rPr>
                <w:rFonts w:ascii="GHEA Grapalat" w:hAnsi="GHEA Grapalat"/>
                <w:sz w:val="24"/>
                <w:szCs w:val="24"/>
              </w:rPr>
            </w:pPr>
            <w:r w:rsidRPr="00705135">
              <w:rPr>
                <w:rFonts w:ascii="GHEA Grapalat" w:hAnsi="GHEA Grapalat"/>
                <w:sz w:val="24"/>
                <w:szCs w:val="24"/>
              </w:rPr>
              <w:t>Ընդունվել է: Հիմնավորման մեջ կատարվել են համապատասխան փոփոխություններ:</w:t>
            </w:r>
          </w:p>
        </w:tc>
      </w:tr>
      <w:tr w:rsidR="00DA6E5E" w:rsidRPr="00E23B42" w:rsidTr="001B55B1">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A6E5E" w:rsidRPr="00E23B42" w:rsidRDefault="00DA6E5E" w:rsidP="00DA6E5E">
            <w:pPr>
              <w:pStyle w:val="CommentText"/>
              <w:spacing w:line="276" w:lineRule="auto"/>
              <w:ind w:left="128" w:right="123" w:firstLine="412"/>
              <w:jc w:val="both"/>
              <w:rPr>
                <w:sz w:val="24"/>
                <w:szCs w:val="24"/>
              </w:rPr>
            </w:pPr>
            <w:r w:rsidRPr="00E23B42">
              <w:rPr>
                <w:rFonts w:ascii="GHEA Grapalat" w:eastAsiaTheme="minorHAnsi" w:hAnsi="GHEA Grapalat" w:cstheme="minorBidi"/>
                <w:sz w:val="24"/>
                <w:szCs w:val="24"/>
                <w:lang w:eastAsia="en-US"/>
              </w:rPr>
              <w:lastRenderedPageBreak/>
              <w:t>3. Նախագիծը համաձայնեցված չէ ֆինանսների նախարարության հետ:</w:t>
            </w:r>
          </w:p>
        </w:tc>
        <w:tc>
          <w:tcPr>
            <w:tcW w:w="28" w:type="dxa"/>
            <w:tcBorders>
              <w:top w:val="single" w:sz="6" w:space="0" w:color="000000"/>
              <w:left w:val="single" w:sz="6" w:space="0" w:color="000000"/>
              <w:bottom w:val="single" w:sz="6" w:space="0" w:color="000000"/>
              <w:right w:val="nil"/>
            </w:tcBorders>
            <w:shd w:val="clear" w:color="auto" w:fill="auto"/>
          </w:tcPr>
          <w:p w:rsidR="00DA6E5E" w:rsidRPr="00E23B42" w:rsidRDefault="00DA6E5E" w:rsidP="001B55B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A6E5E" w:rsidRPr="00E23B42" w:rsidRDefault="00E23B42" w:rsidP="00705135">
            <w:pPr>
              <w:spacing w:after="0" w:line="360" w:lineRule="auto"/>
              <w:ind w:left="142" w:right="395"/>
              <w:jc w:val="both"/>
              <w:rPr>
                <w:rFonts w:ascii="GHEA Grapalat" w:hAnsi="GHEA Grapalat"/>
                <w:sz w:val="24"/>
                <w:szCs w:val="24"/>
              </w:rPr>
            </w:pPr>
            <w:r w:rsidRPr="00E23B42">
              <w:rPr>
                <w:rFonts w:ascii="GHEA Grapalat" w:hAnsi="GHEA Grapalat"/>
                <w:sz w:val="24"/>
                <w:szCs w:val="24"/>
              </w:rPr>
              <w:t xml:space="preserve">Ընդունվել է: </w:t>
            </w:r>
            <w:r w:rsidR="00705135">
              <w:rPr>
                <w:rFonts w:ascii="GHEA Grapalat" w:hAnsi="GHEA Grapalat"/>
                <w:sz w:val="24"/>
                <w:szCs w:val="24"/>
              </w:rPr>
              <w:t>Նախագիծը և</w:t>
            </w:r>
            <w:r w:rsidR="00705135" w:rsidRPr="00705135">
              <w:rPr>
                <w:rFonts w:ascii="GHEA Grapalat" w:hAnsi="GHEA Grapalat"/>
                <w:sz w:val="24"/>
                <w:szCs w:val="24"/>
              </w:rPr>
              <w:t xml:space="preserve"> հիմնավորումը՝</w:t>
            </w:r>
            <w:r w:rsidRPr="00E23B42">
              <w:rPr>
                <w:rFonts w:ascii="GHEA Grapalat" w:hAnsi="GHEA Grapalat"/>
                <w:sz w:val="24"/>
                <w:szCs w:val="24"/>
              </w:rPr>
              <w:t xml:space="preserve"> ֆինանսական </w:t>
            </w:r>
            <w:r w:rsidR="00705135">
              <w:rPr>
                <w:rFonts w:ascii="GHEA Grapalat" w:hAnsi="GHEA Grapalat"/>
                <w:sz w:val="24"/>
                <w:szCs w:val="24"/>
              </w:rPr>
              <w:t>հաշվարկով</w:t>
            </w:r>
            <w:r w:rsidR="00705135" w:rsidRPr="00705135">
              <w:rPr>
                <w:rFonts w:ascii="GHEA Grapalat" w:hAnsi="GHEA Grapalat"/>
                <w:sz w:val="24"/>
                <w:szCs w:val="24"/>
              </w:rPr>
              <w:t>,</w:t>
            </w:r>
            <w:r w:rsidRPr="00E23B42">
              <w:rPr>
                <w:rFonts w:ascii="GHEA Grapalat" w:hAnsi="GHEA Grapalat"/>
                <w:sz w:val="24"/>
                <w:szCs w:val="24"/>
              </w:rPr>
              <w:t xml:space="preserve"> </w:t>
            </w:r>
            <w:r w:rsidR="00705135" w:rsidRPr="00705135">
              <w:rPr>
                <w:rFonts w:ascii="GHEA Grapalat" w:hAnsi="GHEA Grapalat"/>
                <w:sz w:val="24"/>
                <w:szCs w:val="24"/>
              </w:rPr>
              <w:t xml:space="preserve">ներկայացվել է </w:t>
            </w:r>
            <w:r w:rsidRPr="00E23B42">
              <w:rPr>
                <w:rFonts w:ascii="GHEA Grapalat" w:hAnsi="GHEA Grapalat"/>
                <w:sz w:val="24"/>
                <w:szCs w:val="24"/>
              </w:rPr>
              <w:t>ֆինանսների նախարարություն:</w:t>
            </w:r>
          </w:p>
        </w:tc>
      </w:tr>
      <w:tr w:rsidR="00DB1DE2" w:rsidRPr="00E23B42" w:rsidTr="00DB1DE2">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DB1DE2" w:rsidRPr="00DB1DE2" w:rsidRDefault="00DB1DE2" w:rsidP="00DB1DE2">
            <w:pPr>
              <w:spacing w:after="0" w:line="360" w:lineRule="auto"/>
              <w:ind w:left="142" w:right="395"/>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ՀՀ ֆինանսների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DB1DE2" w:rsidRPr="00E23B42" w:rsidRDefault="00DB1DE2" w:rsidP="00DB1DE2">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DB1DE2" w:rsidRPr="00DB1DE2" w:rsidRDefault="00DB1DE2" w:rsidP="00DB1DE2">
            <w:pPr>
              <w:spacing w:after="0" w:line="360" w:lineRule="auto"/>
              <w:ind w:left="142" w:right="395"/>
              <w:jc w:val="center"/>
              <w:rPr>
                <w:rFonts w:ascii="GHEA Grapalat" w:hAnsi="GHEA Grapalat"/>
                <w:sz w:val="24"/>
                <w:szCs w:val="24"/>
              </w:rPr>
            </w:pPr>
            <w:r w:rsidRPr="00DB1DE2">
              <w:rPr>
                <w:rFonts w:ascii="GHEA Grapalat" w:hAnsi="GHEA Grapalat"/>
                <w:sz w:val="24"/>
                <w:szCs w:val="24"/>
              </w:rPr>
              <w:t>01/26-1/25834-2023</w:t>
            </w:r>
          </w:p>
          <w:p w:rsidR="00DB1DE2" w:rsidRPr="00E23B42" w:rsidRDefault="00DB1DE2" w:rsidP="00DB1DE2">
            <w:pPr>
              <w:spacing w:after="0" w:line="360" w:lineRule="auto"/>
              <w:ind w:left="142" w:right="395"/>
              <w:jc w:val="center"/>
              <w:rPr>
                <w:rFonts w:ascii="GHEA Grapalat" w:eastAsia="GHEA Grapalat" w:hAnsi="GHEA Grapalat" w:cs="GHEA Grapalat"/>
                <w:sz w:val="24"/>
                <w:szCs w:val="24"/>
                <w:lang w:val="en-US"/>
              </w:rPr>
            </w:pPr>
            <w:r>
              <w:rPr>
                <w:rFonts w:ascii="GHEA Grapalat" w:hAnsi="GHEA Grapalat"/>
                <w:sz w:val="24"/>
                <w:szCs w:val="24"/>
              </w:rPr>
              <w:t>03</w:t>
            </w:r>
            <w:r>
              <w:rPr>
                <w:rFonts w:ascii="GHEA Grapalat" w:eastAsia="GHEA Grapalat" w:hAnsi="GHEA Grapalat" w:cs="GHEA Grapalat"/>
                <w:sz w:val="24"/>
                <w:szCs w:val="24"/>
              </w:rPr>
              <w:t>.01.2024</w:t>
            </w:r>
          </w:p>
        </w:tc>
      </w:tr>
      <w:tr w:rsidR="00DB1DE2" w:rsidRPr="00E23B42" w:rsidTr="00DB1DE2">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B1DE2" w:rsidRDefault="00DB1DE2" w:rsidP="00DB1DE2">
            <w:pPr>
              <w:spacing w:after="0" w:line="276" w:lineRule="auto"/>
              <w:ind w:left="128" w:right="123" w:firstLine="439"/>
              <w:jc w:val="both"/>
              <w:rPr>
                <w:rFonts w:ascii="GHEA Grapalat" w:hAnsi="GHEA Grapalat"/>
                <w:sz w:val="24"/>
                <w:szCs w:val="24"/>
              </w:rPr>
            </w:pPr>
            <w:r w:rsidRPr="00D97531">
              <w:rPr>
                <w:rFonts w:ascii="GHEA Grapalat" w:hAnsi="GHEA Grapalat"/>
                <w:sz w:val="24"/>
                <w:szCs w:val="24"/>
              </w:rPr>
              <w:t xml:space="preserve">Ուսումնասիրելով հիշյալ </w:t>
            </w:r>
            <w:r>
              <w:rPr>
                <w:rFonts w:ascii="GHEA Grapalat" w:hAnsi="GHEA Grapalat"/>
                <w:sz w:val="24"/>
                <w:szCs w:val="24"/>
              </w:rPr>
              <w:t>գրությամբ ներկայացված ՀՀ կառավարության որոշման նախագիծը</w:t>
            </w:r>
            <w:r w:rsidRPr="00D97531">
              <w:rPr>
                <w:rFonts w:ascii="GHEA Grapalat" w:hAnsi="GHEA Grapalat"/>
                <w:sz w:val="24"/>
                <w:szCs w:val="24"/>
              </w:rPr>
              <w:t>՝ հայտնում ենք հետևյալը.</w:t>
            </w:r>
          </w:p>
          <w:p w:rsidR="00DB1DE2" w:rsidRPr="00DB1DE2" w:rsidRDefault="00DB1DE2" w:rsidP="00DB1DE2">
            <w:pPr>
              <w:spacing w:after="0" w:line="276" w:lineRule="auto"/>
              <w:ind w:left="128" w:right="123" w:firstLine="439"/>
              <w:jc w:val="both"/>
              <w:rPr>
                <w:rFonts w:ascii="GHEA Grapalat" w:eastAsia="GHEA Grapalat" w:hAnsi="GHEA Grapalat" w:cs="GHEA Grapalat"/>
                <w:sz w:val="24"/>
                <w:szCs w:val="24"/>
              </w:rPr>
            </w:pPr>
            <w:r>
              <w:rPr>
                <w:rFonts w:ascii="GHEA Grapalat" w:hAnsi="GHEA Grapalat"/>
                <w:sz w:val="24"/>
                <w:szCs w:val="24"/>
              </w:rPr>
              <w:t>նախագծի 1-ին կետի 2-րդ ենթակետով խմբագրվող կարգի 5-րդ կետն առաջարկում ենք խմբագրել, դրանով սահմանելով հայտերի ներկայացման հստակ ժամկետներ՝ հիմք ընդունելով ՀՀ կառավարության 04.05.2017թ. թիվ 526-Ն որոշմամբ հաստատված կարգի 102-րդ կետով՝ կենտրոնացված կարգով գնումների համար կատարմանը վերաբերող ժամկետները:</w:t>
            </w:r>
          </w:p>
        </w:tc>
        <w:tc>
          <w:tcPr>
            <w:tcW w:w="28" w:type="dxa"/>
            <w:tcBorders>
              <w:top w:val="single" w:sz="6" w:space="0" w:color="000000"/>
              <w:left w:val="single" w:sz="6" w:space="0" w:color="000000"/>
              <w:bottom w:val="single" w:sz="6" w:space="0" w:color="000000"/>
              <w:right w:val="nil"/>
            </w:tcBorders>
            <w:shd w:val="clear" w:color="auto" w:fill="auto"/>
          </w:tcPr>
          <w:p w:rsidR="00DB1DE2" w:rsidRPr="00E23B42" w:rsidRDefault="00DB1DE2" w:rsidP="00DB1DE2">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B1DE2" w:rsidRPr="0067530C" w:rsidRDefault="0067530C" w:rsidP="0067530C">
            <w:pPr>
              <w:spacing w:after="0" w:line="360" w:lineRule="auto"/>
              <w:ind w:left="142" w:right="395"/>
              <w:jc w:val="both"/>
              <w:rPr>
                <w:rFonts w:ascii="GHEA Grapalat" w:hAnsi="GHEA Grapalat"/>
                <w:sz w:val="24"/>
                <w:szCs w:val="24"/>
              </w:rPr>
            </w:pPr>
            <w:r w:rsidRPr="0067530C">
              <w:rPr>
                <w:rFonts w:ascii="GHEA Grapalat" w:hAnsi="GHEA Grapalat"/>
                <w:sz w:val="24"/>
                <w:szCs w:val="24"/>
              </w:rPr>
              <w:t>Ընդունվել է: 5-րդ կետը վերախմբագրվել է:</w:t>
            </w:r>
          </w:p>
        </w:tc>
      </w:tr>
    </w:tbl>
    <w:p w:rsidR="00E8408E" w:rsidRPr="00E23B42" w:rsidRDefault="00E8408E" w:rsidP="000015F8">
      <w:pPr>
        <w:spacing w:line="360" w:lineRule="auto"/>
        <w:ind w:left="142" w:right="395"/>
        <w:rPr>
          <w:rFonts w:ascii="GHEA Grapalat" w:eastAsia="GHEA Grapalat" w:hAnsi="GHEA Grapalat" w:cs="GHEA Grapalat"/>
          <w:sz w:val="24"/>
          <w:szCs w:val="24"/>
        </w:rPr>
      </w:pPr>
    </w:p>
    <w:sectPr w:rsidR="00E8408E" w:rsidRPr="00E23B42" w:rsidSect="007A18AE">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2AFF" w:usb1="C000247B" w:usb2="00000009" w:usb3="00000000" w:csb0="000001FF" w:csb1="00000000"/>
  </w:font>
  <w:font w:name="Noto Sans Symbols">
    <w:altName w:val="Calibri"/>
    <w:charset w:val="00"/>
    <w:family w:val="auto"/>
    <w:pitch w:val="default"/>
  </w:font>
  <w:font w:name="Sylfaen">
    <w:panose1 w:val="010A0502050306030303"/>
    <w:charset w:val="CC"/>
    <w:family w:val="roman"/>
    <w:pitch w:val="variable"/>
    <w:sig w:usb0="040006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w:panose1 w:val="020B0604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9050EA"/>
    <w:multiLevelType w:val="hybridMultilevel"/>
    <w:tmpl w:val="4F82A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1A8930C3"/>
    <w:multiLevelType w:val="hybridMultilevel"/>
    <w:tmpl w:val="407E8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0E9347D"/>
    <w:multiLevelType w:val="hybridMultilevel"/>
    <w:tmpl w:val="D774301E"/>
    <w:lvl w:ilvl="0" w:tplc="0E82017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9">
    <w:nsid w:val="24285627"/>
    <w:multiLevelType w:val="hybridMultilevel"/>
    <w:tmpl w:val="A384A3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1">
    <w:nsid w:val="2C4D3FBF"/>
    <w:multiLevelType w:val="hybridMultilevel"/>
    <w:tmpl w:val="BAD04D40"/>
    <w:lvl w:ilvl="0" w:tplc="7AD00F8C">
      <w:start w:val="1"/>
      <w:numFmt w:val="decimal"/>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12">
    <w:nsid w:val="337C668D"/>
    <w:multiLevelType w:val="hybridMultilevel"/>
    <w:tmpl w:val="BBDA17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4">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46235F90"/>
    <w:multiLevelType w:val="hybridMultilevel"/>
    <w:tmpl w:val="73BEA840"/>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71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467D6C43"/>
    <w:multiLevelType w:val="hybridMultilevel"/>
    <w:tmpl w:val="CB1C8D2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7B0227"/>
    <w:multiLevelType w:val="hybridMultilevel"/>
    <w:tmpl w:val="2DB26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D296481"/>
    <w:multiLevelType w:val="hybridMultilevel"/>
    <w:tmpl w:val="B7664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365A44"/>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0050F50"/>
    <w:multiLevelType w:val="hybridMultilevel"/>
    <w:tmpl w:val="4080EF7C"/>
    <w:lvl w:ilvl="0" w:tplc="90441F8A">
      <w:start w:val="1"/>
      <w:numFmt w:val="decimal"/>
      <w:lvlText w:val="%1."/>
      <w:lvlJc w:val="left"/>
      <w:pPr>
        <w:ind w:left="990" w:hanging="360"/>
      </w:pPr>
      <w:rPr>
        <w:rFonts w:eastAsia="Calibri" w:cs="Calibri" w:hint="default"/>
        <w:b w:val="0"/>
        <w:i w:val="0"/>
        <w:color w:val="00000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5">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6">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8271C12"/>
    <w:multiLevelType w:val="hybridMultilevel"/>
    <w:tmpl w:val="41523E14"/>
    <w:lvl w:ilvl="0" w:tplc="0419000F">
      <w:start w:val="1"/>
      <w:numFmt w:val="decimal"/>
      <w:lvlText w:val="%1."/>
      <w:lvlJc w:val="left"/>
      <w:pPr>
        <w:ind w:left="360" w:hanging="360"/>
      </w:p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9">
    <w:nsid w:val="5B493760"/>
    <w:multiLevelType w:val="hybridMultilevel"/>
    <w:tmpl w:val="5420B0FA"/>
    <w:lvl w:ilvl="0" w:tplc="3278797E">
      <w:start w:val="1"/>
      <w:numFmt w:val="decimal"/>
      <w:lvlText w:val="%1."/>
      <w:lvlJc w:val="left"/>
      <w:pPr>
        <w:ind w:left="960" w:hanging="4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6A10537"/>
    <w:multiLevelType w:val="hybridMultilevel"/>
    <w:tmpl w:val="115EB710"/>
    <w:lvl w:ilvl="0" w:tplc="CC14A0F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3">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8B70026"/>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DB332CA"/>
    <w:multiLevelType w:val="hybridMultilevel"/>
    <w:tmpl w:val="5E2E6D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5614E83"/>
    <w:multiLevelType w:val="hybridMultilevel"/>
    <w:tmpl w:val="8BC69AD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30"/>
  </w:num>
  <w:num w:numId="2">
    <w:abstractNumId w:val="5"/>
  </w:num>
  <w:num w:numId="3">
    <w:abstractNumId w:val="19"/>
  </w:num>
  <w:num w:numId="4">
    <w:abstractNumId w:val="3"/>
  </w:num>
  <w:num w:numId="5">
    <w:abstractNumId w:val="24"/>
  </w:num>
  <w:num w:numId="6">
    <w:abstractNumId w:val="36"/>
  </w:num>
  <w:num w:numId="7">
    <w:abstractNumId w:val="20"/>
  </w:num>
  <w:num w:numId="8">
    <w:abstractNumId w:val="1"/>
  </w:num>
  <w:num w:numId="9">
    <w:abstractNumId w:val="31"/>
  </w:num>
  <w:num w:numId="10">
    <w:abstractNumId w:val="25"/>
  </w:num>
  <w:num w:numId="11">
    <w:abstractNumId w:val="0"/>
  </w:num>
  <w:num w:numId="12">
    <w:abstractNumId w:val="18"/>
  </w:num>
  <w:num w:numId="13">
    <w:abstractNumId w:val="37"/>
  </w:num>
  <w:num w:numId="14">
    <w:abstractNumId w:val="4"/>
  </w:num>
  <w:num w:numId="15">
    <w:abstractNumId w:val="10"/>
  </w:num>
  <w:num w:numId="16">
    <w:abstractNumId w:val="13"/>
  </w:num>
  <w:num w:numId="17">
    <w:abstractNumId w:val="39"/>
  </w:num>
  <w:num w:numId="18">
    <w:abstractNumId w:val="33"/>
  </w:num>
  <w:num w:numId="19">
    <w:abstractNumId w:val="28"/>
  </w:num>
  <w:num w:numId="20">
    <w:abstractNumId w:val="6"/>
  </w:num>
  <w:num w:numId="21">
    <w:abstractNumId w:val="26"/>
  </w:num>
  <w:num w:numId="22">
    <w:abstractNumId w:val="14"/>
  </w:num>
  <w:num w:numId="23">
    <w:abstractNumId w:val="29"/>
  </w:num>
  <w:num w:numId="24">
    <w:abstractNumId w:val="27"/>
  </w:num>
  <w:num w:numId="25">
    <w:abstractNumId w:val="7"/>
  </w:num>
  <w:num w:numId="26">
    <w:abstractNumId w:val="12"/>
  </w:num>
  <w:num w:numId="27">
    <w:abstractNumId w:val="35"/>
  </w:num>
  <w:num w:numId="28">
    <w:abstractNumId w:val="22"/>
  </w:num>
  <w:num w:numId="29">
    <w:abstractNumId w:val="38"/>
  </w:num>
  <w:num w:numId="30">
    <w:abstractNumId w:val="34"/>
  </w:num>
  <w:num w:numId="31">
    <w:abstractNumId w:val="11"/>
  </w:num>
  <w:num w:numId="32">
    <w:abstractNumId w:val="21"/>
  </w:num>
  <w:num w:numId="33">
    <w:abstractNumId w:val="8"/>
  </w:num>
  <w:num w:numId="34">
    <w:abstractNumId w:val="16"/>
  </w:num>
  <w:num w:numId="35">
    <w:abstractNumId w:val="2"/>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num>
  <w:num w:numId="39">
    <w:abstractNumId w:val="15"/>
  </w:num>
  <w:num w:numId="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10005"/>
    <w:rsid w:val="0001155E"/>
    <w:rsid w:val="00037F1A"/>
    <w:rsid w:val="00046BDD"/>
    <w:rsid w:val="0005038A"/>
    <w:rsid w:val="000623C2"/>
    <w:rsid w:val="00064B7B"/>
    <w:rsid w:val="00075FAC"/>
    <w:rsid w:val="00076FA7"/>
    <w:rsid w:val="00086F68"/>
    <w:rsid w:val="00094EC2"/>
    <w:rsid w:val="000964A5"/>
    <w:rsid w:val="000A7711"/>
    <w:rsid w:val="000B2247"/>
    <w:rsid w:val="000B60FD"/>
    <w:rsid w:val="000C2C64"/>
    <w:rsid w:val="000C7C6B"/>
    <w:rsid w:val="000D3424"/>
    <w:rsid w:val="000F03A9"/>
    <w:rsid w:val="000F0CF9"/>
    <w:rsid w:val="000F7597"/>
    <w:rsid w:val="00100FE8"/>
    <w:rsid w:val="00122169"/>
    <w:rsid w:val="0012491A"/>
    <w:rsid w:val="00134E3A"/>
    <w:rsid w:val="00146B5D"/>
    <w:rsid w:val="001503B3"/>
    <w:rsid w:val="00155E8A"/>
    <w:rsid w:val="00166440"/>
    <w:rsid w:val="00174B6A"/>
    <w:rsid w:val="001823C5"/>
    <w:rsid w:val="001859C5"/>
    <w:rsid w:val="00193D10"/>
    <w:rsid w:val="001A7DE4"/>
    <w:rsid w:val="001B55B1"/>
    <w:rsid w:val="001B5E43"/>
    <w:rsid w:val="001B7DB7"/>
    <w:rsid w:val="001C0CD4"/>
    <w:rsid w:val="001C2462"/>
    <w:rsid w:val="001D2843"/>
    <w:rsid w:val="001D4BCB"/>
    <w:rsid w:val="001E0AF6"/>
    <w:rsid w:val="001E296F"/>
    <w:rsid w:val="001F5254"/>
    <w:rsid w:val="001F712A"/>
    <w:rsid w:val="00205517"/>
    <w:rsid w:val="0020622C"/>
    <w:rsid w:val="002063EE"/>
    <w:rsid w:val="00213605"/>
    <w:rsid w:val="002176DC"/>
    <w:rsid w:val="00243A95"/>
    <w:rsid w:val="00243CCF"/>
    <w:rsid w:val="0025408B"/>
    <w:rsid w:val="00263978"/>
    <w:rsid w:val="0027623A"/>
    <w:rsid w:val="00277509"/>
    <w:rsid w:val="00291885"/>
    <w:rsid w:val="00293BA0"/>
    <w:rsid w:val="002A4B09"/>
    <w:rsid w:val="002A4CED"/>
    <w:rsid w:val="002C420D"/>
    <w:rsid w:val="002E20CB"/>
    <w:rsid w:val="002E2353"/>
    <w:rsid w:val="002E537D"/>
    <w:rsid w:val="002F4B55"/>
    <w:rsid w:val="00300D15"/>
    <w:rsid w:val="003024C4"/>
    <w:rsid w:val="00321417"/>
    <w:rsid w:val="00345575"/>
    <w:rsid w:val="003466F7"/>
    <w:rsid w:val="003538F6"/>
    <w:rsid w:val="00363C4C"/>
    <w:rsid w:val="00364294"/>
    <w:rsid w:val="00365256"/>
    <w:rsid w:val="00370653"/>
    <w:rsid w:val="00377647"/>
    <w:rsid w:val="003904EC"/>
    <w:rsid w:val="003C4BE6"/>
    <w:rsid w:val="003C5CCD"/>
    <w:rsid w:val="003C7256"/>
    <w:rsid w:val="003D1B37"/>
    <w:rsid w:val="003E7426"/>
    <w:rsid w:val="003F2159"/>
    <w:rsid w:val="00407227"/>
    <w:rsid w:val="0041642D"/>
    <w:rsid w:val="00423B07"/>
    <w:rsid w:val="004376B8"/>
    <w:rsid w:val="00440AE1"/>
    <w:rsid w:val="00440C30"/>
    <w:rsid w:val="00443BC8"/>
    <w:rsid w:val="0045459E"/>
    <w:rsid w:val="00475529"/>
    <w:rsid w:val="00476163"/>
    <w:rsid w:val="004812FD"/>
    <w:rsid w:val="00497E79"/>
    <w:rsid w:val="004A1ED6"/>
    <w:rsid w:val="004A306B"/>
    <w:rsid w:val="004A7A4E"/>
    <w:rsid w:val="004C6F3B"/>
    <w:rsid w:val="004C7CB5"/>
    <w:rsid w:val="004D0CD9"/>
    <w:rsid w:val="004E1915"/>
    <w:rsid w:val="004E7DAF"/>
    <w:rsid w:val="004F1B36"/>
    <w:rsid w:val="00504BE5"/>
    <w:rsid w:val="00507500"/>
    <w:rsid w:val="00510358"/>
    <w:rsid w:val="00534C6D"/>
    <w:rsid w:val="00535BF4"/>
    <w:rsid w:val="00542336"/>
    <w:rsid w:val="0055442C"/>
    <w:rsid w:val="005705DF"/>
    <w:rsid w:val="005766D8"/>
    <w:rsid w:val="005805F1"/>
    <w:rsid w:val="00584AFA"/>
    <w:rsid w:val="005A0DD3"/>
    <w:rsid w:val="005E0B16"/>
    <w:rsid w:val="005F1FC7"/>
    <w:rsid w:val="00606B78"/>
    <w:rsid w:val="006139B6"/>
    <w:rsid w:val="00614075"/>
    <w:rsid w:val="00624F72"/>
    <w:rsid w:val="0063457B"/>
    <w:rsid w:val="006345EF"/>
    <w:rsid w:val="006427CF"/>
    <w:rsid w:val="00646ED8"/>
    <w:rsid w:val="00661EBC"/>
    <w:rsid w:val="0067057D"/>
    <w:rsid w:val="006711F7"/>
    <w:rsid w:val="00671F15"/>
    <w:rsid w:val="0067530C"/>
    <w:rsid w:val="006B2356"/>
    <w:rsid w:val="00705135"/>
    <w:rsid w:val="007172FD"/>
    <w:rsid w:val="00744B37"/>
    <w:rsid w:val="007505B3"/>
    <w:rsid w:val="00771076"/>
    <w:rsid w:val="007717F3"/>
    <w:rsid w:val="0077634A"/>
    <w:rsid w:val="0078384D"/>
    <w:rsid w:val="007A16AB"/>
    <w:rsid w:val="007A18AE"/>
    <w:rsid w:val="007B1745"/>
    <w:rsid w:val="007C4FE5"/>
    <w:rsid w:val="007C5E4E"/>
    <w:rsid w:val="007D0081"/>
    <w:rsid w:val="007E3D58"/>
    <w:rsid w:val="007E58D5"/>
    <w:rsid w:val="0080335D"/>
    <w:rsid w:val="00810C05"/>
    <w:rsid w:val="0081695A"/>
    <w:rsid w:val="00816A09"/>
    <w:rsid w:val="00817F73"/>
    <w:rsid w:val="00827DC3"/>
    <w:rsid w:val="00835EEC"/>
    <w:rsid w:val="00836244"/>
    <w:rsid w:val="00856C7F"/>
    <w:rsid w:val="00872B9F"/>
    <w:rsid w:val="0088153C"/>
    <w:rsid w:val="00886051"/>
    <w:rsid w:val="0088744E"/>
    <w:rsid w:val="00891191"/>
    <w:rsid w:val="00895CDD"/>
    <w:rsid w:val="0089702B"/>
    <w:rsid w:val="00897865"/>
    <w:rsid w:val="008A2137"/>
    <w:rsid w:val="008B5CB2"/>
    <w:rsid w:val="008B64B7"/>
    <w:rsid w:val="008D033F"/>
    <w:rsid w:val="008E07ED"/>
    <w:rsid w:val="0090552D"/>
    <w:rsid w:val="00913E50"/>
    <w:rsid w:val="00916FAE"/>
    <w:rsid w:val="009270AB"/>
    <w:rsid w:val="00935508"/>
    <w:rsid w:val="0094092B"/>
    <w:rsid w:val="009410DB"/>
    <w:rsid w:val="009518F4"/>
    <w:rsid w:val="00954178"/>
    <w:rsid w:val="00960CAD"/>
    <w:rsid w:val="00962EEF"/>
    <w:rsid w:val="00975525"/>
    <w:rsid w:val="0097773C"/>
    <w:rsid w:val="009878B6"/>
    <w:rsid w:val="00992C6F"/>
    <w:rsid w:val="009E1F55"/>
    <w:rsid w:val="009E2993"/>
    <w:rsid w:val="00A13F1F"/>
    <w:rsid w:val="00A3533F"/>
    <w:rsid w:val="00A70E28"/>
    <w:rsid w:val="00A71D70"/>
    <w:rsid w:val="00A75C1B"/>
    <w:rsid w:val="00A7629B"/>
    <w:rsid w:val="00A867BA"/>
    <w:rsid w:val="00A90397"/>
    <w:rsid w:val="00A911D2"/>
    <w:rsid w:val="00A94134"/>
    <w:rsid w:val="00A963CE"/>
    <w:rsid w:val="00A9785E"/>
    <w:rsid w:val="00AA15B2"/>
    <w:rsid w:val="00AA760D"/>
    <w:rsid w:val="00AA7EAE"/>
    <w:rsid w:val="00AB2079"/>
    <w:rsid w:val="00AB25C7"/>
    <w:rsid w:val="00AB6530"/>
    <w:rsid w:val="00AE6D6F"/>
    <w:rsid w:val="00AF0021"/>
    <w:rsid w:val="00AF477B"/>
    <w:rsid w:val="00AF76B6"/>
    <w:rsid w:val="00B1415E"/>
    <w:rsid w:val="00B144C6"/>
    <w:rsid w:val="00B259E8"/>
    <w:rsid w:val="00B44C1E"/>
    <w:rsid w:val="00B610F0"/>
    <w:rsid w:val="00B62D97"/>
    <w:rsid w:val="00B67E61"/>
    <w:rsid w:val="00B700BF"/>
    <w:rsid w:val="00B71A1A"/>
    <w:rsid w:val="00B761D0"/>
    <w:rsid w:val="00B7756A"/>
    <w:rsid w:val="00B84D3B"/>
    <w:rsid w:val="00BA543F"/>
    <w:rsid w:val="00BA7350"/>
    <w:rsid w:val="00BB0050"/>
    <w:rsid w:val="00BB03CD"/>
    <w:rsid w:val="00BC66CA"/>
    <w:rsid w:val="00BD007E"/>
    <w:rsid w:val="00BD2C50"/>
    <w:rsid w:val="00BF1726"/>
    <w:rsid w:val="00BF4478"/>
    <w:rsid w:val="00BF4FA8"/>
    <w:rsid w:val="00C11660"/>
    <w:rsid w:val="00C13CD3"/>
    <w:rsid w:val="00C24570"/>
    <w:rsid w:val="00C317E7"/>
    <w:rsid w:val="00C331F4"/>
    <w:rsid w:val="00C37BEF"/>
    <w:rsid w:val="00C443F2"/>
    <w:rsid w:val="00C44CB4"/>
    <w:rsid w:val="00C50172"/>
    <w:rsid w:val="00C52482"/>
    <w:rsid w:val="00C634EE"/>
    <w:rsid w:val="00C71422"/>
    <w:rsid w:val="00C83411"/>
    <w:rsid w:val="00C851EA"/>
    <w:rsid w:val="00CA24C5"/>
    <w:rsid w:val="00CC1334"/>
    <w:rsid w:val="00CC2455"/>
    <w:rsid w:val="00CC3179"/>
    <w:rsid w:val="00CE72CA"/>
    <w:rsid w:val="00CF3A38"/>
    <w:rsid w:val="00D059A4"/>
    <w:rsid w:val="00D1200E"/>
    <w:rsid w:val="00D12BD7"/>
    <w:rsid w:val="00D16836"/>
    <w:rsid w:val="00D226FF"/>
    <w:rsid w:val="00D25925"/>
    <w:rsid w:val="00D4361C"/>
    <w:rsid w:val="00D44385"/>
    <w:rsid w:val="00D461E3"/>
    <w:rsid w:val="00D51681"/>
    <w:rsid w:val="00D66F4A"/>
    <w:rsid w:val="00D70A30"/>
    <w:rsid w:val="00D710F3"/>
    <w:rsid w:val="00D872CA"/>
    <w:rsid w:val="00D8732B"/>
    <w:rsid w:val="00D90DEC"/>
    <w:rsid w:val="00D9195A"/>
    <w:rsid w:val="00D91EC7"/>
    <w:rsid w:val="00D953B8"/>
    <w:rsid w:val="00DA6E5E"/>
    <w:rsid w:val="00DB1DE2"/>
    <w:rsid w:val="00DB5232"/>
    <w:rsid w:val="00DC0B14"/>
    <w:rsid w:val="00DD4884"/>
    <w:rsid w:val="00DD497F"/>
    <w:rsid w:val="00DE31C2"/>
    <w:rsid w:val="00DE54CC"/>
    <w:rsid w:val="00DF102E"/>
    <w:rsid w:val="00DF7F40"/>
    <w:rsid w:val="00E009A5"/>
    <w:rsid w:val="00E13B73"/>
    <w:rsid w:val="00E20BC4"/>
    <w:rsid w:val="00E23B42"/>
    <w:rsid w:val="00E44B1E"/>
    <w:rsid w:val="00E45E5A"/>
    <w:rsid w:val="00E47DDE"/>
    <w:rsid w:val="00E5311E"/>
    <w:rsid w:val="00E53E39"/>
    <w:rsid w:val="00E56275"/>
    <w:rsid w:val="00E64FF6"/>
    <w:rsid w:val="00E65D56"/>
    <w:rsid w:val="00E6655B"/>
    <w:rsid w:val="00E802E5"/>
    <w:rsid w:val="00E81981"/>
    <w:rsid w:val="00E8408E"/>
    <w:rsid w:val="00E94705"/>
    <w:rsid w:val="00E94E9C"/>
    <w:rsid w:val="00EC0092"/>
    <w:rsid w:val="00ED75B6"/>
    <w:rsid w:val="00EF0C51"/>
    <w:rsid w:val="00F01630"/>
    <w:rsid w:val="00F064C1"/>
    <w:rsid w:val="00F10013"/>
    <w:rsid w:val="00F15418"/>
    <w:rsid w:val="00F16DE2"/>
    <w:rsid w:val="00F22090"/>
    <w:rsid w:val="00F33A0F"/>
    <w:rsid w:val="00F536E1"/>
    <w:rsid w:val="00F769FB"/>
    <w:rsid w:val="00F9289D"/>
    <w:rsid w:val="00FB7FAE"/>
    <w:rsid w:val="00FC68B0"/>
    <w:rsid w:val="00FC768B"/>
    <w:rsid w:val="00FD54DB"/>
    <w:rsid w:val="00FD67E1"/>
    <w:rsid w:val="00FE04E3"/>
    <w:rsid w:val="00FE179E"/>
    <w:rsid w:val="00FE242F"/>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1"/>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table" w:styleId="TableGrid">
    <w:name w:val="Table Grid"/>
    <w:basedOn w:val="TableNormal"/>
    <w:uiPriority w:val="39"/>
    <w:rsid w:val="007E3D58"/>
    <w:pPr>
      <w:spacing w:after="0" w:line="240" w:lineRule="auto"/>
    </w:pPr>
    <w:rPr>
      <w:rFonts w:asciiTheme="minorHAnsi" w:eastAsiaTheme="minorHAnsi" w:hAnsiTheme="minorHAnsi" w:cstheme="minorBid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070916">
      <w:bodyDiv w:val="1"/>
      <w:marLeft w:val="0"/>
      <w:marRight w:val="0"/>
      <w:marTop w:val="0"/>
      <w:marBottom w:val="0"/>
      <w:divBdr>
        <w:top w:val="none" w:sz="0" w:space="0" w:color="auto"/>
        <w:left w:val="none" w:sz="0" w:space="0" w:color="auto"/>
        <w:bottom w:val="none" w:sz="0" w:space="0" w:color="auto"/>
        <w:right w:val="none" w:sz="0" w:space="0" w:color="auto"/>
      </w:divBdr>
    </w:div>
    <w:div w:id="445123913">
      <w:bodyDiv w:val="1"/>
      <w:marLeft w:val="0"/>
      <w:marRight w:val="0"/>
      <w:marTop w:val="0"/>
      <w:marBottom w:val="0"/>
      <w:divBdr>
        <w:top w:val="none" w:sz="0" w:space="0" w:color="auto"/>
        <w:left w:val="none" w:sz="0" w:space="0" w:color="auto"/>
        <w:bottom w:val="none" w:sz="0" w:space="0" w:color="auto"/>
        <w:right w:val="none" w:sz="0" w:space="0" w:color="auto"/>
      </w:divBdr>
    </w:div>
    <w:div w:id="568423728">
      <w:bodyDiv w:val="1"/>
      <w:marLeft w:val="0"/>
      <w:marRight w:val="0"/>
      <w:marTop w:val="0"/>
      <w:marBottom w:val="0"/>
      <w:divBdr>
        <w:top w:val="none" w:sz="0" w:space="0" w:color="auto"/>
        <w:left w:val="none" w:sz="0" w:space="0" w:color="auto"/>
        <w:bottom w:val="none" w:sz="0" w:space="0" w:color="auto"/>
        <w:right w:val="none" w:sz="0" w:space="0" w:color="auto"/>
      </w:divBdr>
    </w:div>
    <w:div w:id="619919557">
      <w:bodyDiv w:val="1"/>
      <w:marLeft w:val="0"/>
      <w:marRight w:val="0"/>
      <w:marTop w:val="0"/>
      <w:marBottom w:val="0"/>
      <w:divBdr>
        <w:top w:val="none" w:sz="0" w:space="0" w:color="auto"/>
        <w:left w:val="none" w:sz="0" w:space="0" w:color="auto"/>
        <w:bottom w:val="none" w:sz="0" w:space="0" w:color="auto"/>
        <w:right w:val="none" w:sz="0" w:space="0" w:color="auto"/>
      </w:divBdr>
    </w:div>
    <w:div w:id="1073157659">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565415027">
      <w:bodyDiv w:val="1"/>
      <w:marLeft w:val="0"/>
      <w:marRight w:val="0"/>
      <w:marTop w:val="0"/>
      <w:marBottom w:val="0"/>
      <w:divBdr>
        <w:top w:val="none" w:sz="0" w:space="0" w:color="auto"/>
        <w:left w:val="none" w:sz="0" w:space="0" w:color="auto"/>
        <w:bottom w:val="none" w:sz="0" w:space="0" w:color="auto"/>
        <w:right w:val="none" w:sz="0" w:space="0" w:color="auto"/>
      </w:divBdr>
    </w:div>
    <w:div w:id="18163331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A3B5003-D226-4835-8FA8-FFA679E6E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14</Pages>
  <Words>2464</Words>
  <Characters>14050</Characters>
  <Application>Microsoft Office Word</Application>
  <DocSecurity>0</DocSecurity>
  <Lines>117</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https:/mul2-edu.gov.am/tasks/1278953/oneclick/501f2262b236a1ffb1a36da00fe5b8bd4e6725736e9bb30be60e0d28c5e114b2.docx?token=195e48fe8fcd4eff3b4c7e727e9c2968</cp:keywords>
  <cp:lastModifiedBy>Пользователь Windows</cp:lastModifiedBy>
  <cp:revision>110</cp:revision>
  <cp:lastPrinted>2023-06-01T10:19:00Z</cp:lastPrinted>
  <dcterms:created xsi:type="dcterms:W3CDTF">2023-08-02T16:19:00Z</dcterms:created>
  <dcterms:modified xsi:type="dcterms:W3CDTF">2024-04-18T06:54:00Z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