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FAA" w:rsidRPr="004B31E8" w:rsidRDefault="006C7FAA" w:rsidP="0023476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2" w:hanging="2"/>
        <w:jc w:val="both"/>
        <w:rPr>
          <w:rFonts w:ascii="GHEA Grapalat" w:hAnsi="GHEA Grapalat"/>
          <w:noProof/>
          <w:lang w:val="sq-AL"/>
        </w:rPr>
      </w:pPr>
    </w:p>
    <w:p w:rsidR="002C53C1" w:rsidRPr="004B31E8" w:rsidRDefault="00A057FF" w:rsidP="0023476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2" w:hanging="2"/>
        <w:jc w:val="center"/>
        <w:rPr>
          <w:rFonts w:ascii="GHEA Grapalat" w:eastAsia="GHEA Grapalat" w:hAnsi="GHEA Grapalat" w:cs="GHEA Grapalat"/>
          <w:noProof/>
          <w:color w:val="000000"/>
          <w:lang w:val="sq-AL"/>
        </w:rPr>
      </w:pPr>
      <w:r w:rsidRPr="004B31E8">
        <w:rPr>
          <w:rFonts w:ascii="GHEA Grapalat" w:eastAsia="GHEA Grapalat" w:hAnsi="GHEA Grapalat" w:cs="GHEA Grapalat"/>
          <w:b/>
          <w:noProof/>
          <w:color w:val="000000"/>
          <w:lang w:val="sq-AL"/>
        </w:rPr>
        <w:t>ԱՄՓՈՓԱԹԵՐԹ</w:t>
      </w:r>
    </w:p>
    <w:p w:rsidR="002C53C1" w:rsidRPr="004B31E8" w:rsidRDefault="00240644" w:rsidP="009F5BB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2" w:hanging="2"/>
        <w:jc w:val="center"/>
        <w:rPr>
          <w:rFonts w:ascii="GHEA Grapalat" w:eastAsia="GHEA Grapalat" w:hAnsi="GHEA Grapalat" w:cs="GHEA Grapalat"/>
          <w:noProof/>
          <w:color w:val="0D0D0D"/>
          <w:lang w:val="sq-AL"/>
        </w:rPr>
      </w:pPr>
      <w:r w:rsidRPr="004B31E8">
        <w:rPr>
          <w:rFonts w:ascii="GHEA Grapalat" w:eastAsia="GHEA Grapalat" w:hAnsi="GHEA Grapalat" w:cs="GHEA Grapalat"/>
          <w:b/>
          <w:bCs/>
          <w:noProof/>
          <w:lang w:val="sq-AL"/>
        </w:rPr>
        <w:t>«</w:t>
      </w:r>
      <w:r w:rsidRPr="004B31E8">
        <w:rPr>
          <w:rFonts w:ascii="GHEA Grapalat" w:hAnsi="GHEA Grapalat"/>
          <w:b/>
          <w:bCs/>
          <w:noProof/>
          <w:color w:val="000000"/>
          <w:lang w:val="sq-AL"/>
        </w:rPr>
        <w:t>ՔՐԵԱԿԱՏԱՐՈՂԱԿԱՆ ԾԱՌԱՅՈՂՆԵՐԻ ԱՏԵՍՏԱՎՈՐՄԱՆ ԿԱՐԳԸ ՀԱՍՏԱՏԵԼՈՒ ԵՎ ՀԱՅԱՍՏԱՆԻ ՀԱՆՐԱՊԵՏՈՒԹՅԱՆ ԿԱՌԱՎԱՐՈՒԹՅԱՆ 2005 ԹՎԱԿԱՆԻ ՀՈԿՏԵՄԲԵՐԻ 6-Ի N 1806-Ն ՈՐՈՇՈՒՄՆ ՈՒԺԸ ԿՈՐՑՐԱԾ ՃԱՆԱՉԵԼՈՒ ՄԱՍԻՆ</w:t>
      </w:r>
      <w:r w:rsidRPr="004B31E8">
        <w:rPr>
          <w:rFonts w:ascii="GHEA Grapalat" w:eastAsia="GHEA Grapalat" w:hAnsi="GHEA Grapalat" w:cs="GHEA Grapalat"/>
          <w:b/>
          <w:bCs/>
          <w:noProof/>
          <w:lang w:val="sq-AL"/>
        </w:rPr>
        <w:t xml:space="preserve">»  ՀԱՅԱՍՏԱՆԻ ՀԱՆՐԱՊԵՏՈՒԹՅԱՆ ԿԱՌԱՎԱՐՈՒԹՅԱՆ </w:t>
      </w:r>
      <w:r w:rsidR="009F5BBC">
        <w:rPr>
          <w:rFonts w:ascii="GHEA Grapalat" w:eastAsia="GHEA Grapalat" w:hAnsi="GHEA Grapalat" w:cs="GHEA Grapalat"/>
          <w:b/>
          <w:bCs/>
          <w:noProof/>
          <w:lang w:val="sq-AL"/>
        </w:rPr>
        <w:t>ՈՐՈՇՄԱՆ</w:t>
      </w:r>
      <w:r w:rsidRPr="004B31E8">
        <w:rPr>
          <w:rFonts w:ascii="GHEA Grapalat" w:eastAsia="GHEA Grapalat" w:hAnsi="GHEA Grapalat" w:cs="GHEA Grapalat"/>
          <w:b/>
          <w:bCs/>
          <w:noProof/>
          <w:lang w:val="sq-AL"/>
        </w:rPr>
        <w:t xml:space="preserve"> </w:t>
      </w:r>
      <w:r w:rsidR="009F5BBC">
        <w:rPr>
          <w:rFonts w:ascii="GHEA Grapalat" w:eastAsia="GHEA Grapalat" w:hAnsi="GHEA Grapalat" w:cs="GHEA Grapalat"/>
          <w:b/>
          <w:bCs/>
          <w:noProof/>
          <w:lang w:val="sq-AL"/>
        </w:rPr>
        <w:t>ՆԱԽԱԳԾ</w:t>
      </w:r>
      <w:r w:rsidRPr="004B31E8">
        <w:rPr>
          <w:rFonts w:ascii="GHEA Grapalat" w:eastAsia="GHEA Grapalat" w:hAnsi="GHEA Grapalat" w:cs="GHEA Grapalat"/>
          <w:b/>
          <w:bCs/>
          <w:noProof/>
          <w:lang w:val="sq-AL"/>
        </w:rPr>
        <w:t>Ի</w:t>
      </w:r>
    </w:p>
    <w:p w:rsidR="002C53C1" w:rsidRPr="004B31E8" w:rsidRDefault="00A057FF" w:rsidP="0023476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2" w:hanging="2"/>
        <w:jc w:val="both"/>
        <w:rPr>
          <w:rFonts w:ascii="GHEA Grapalat" w:eastAsia="GHEA Grapalat" w:hAnsi="GHEA Grapalat" w:cs="GHEA Grapalat"/>
          <w:noProof/>
          <w:color w:val="000000"/>
          <w:lang w:val="sq-AL"/>
        </w:rPr>
      </w:pPr>
      <w:r w:rsidRPr="004B31E8">
        <w:rPr>
          <w:rFonts w:ascii="Calibri" w:eastAsia="Arial" w:hAnsi="Calibri" w:cs="Calibri"/>
          <w:noProof/>
          <w:color w:val="000000"/>
          <w:lang w:val="sq-AL"/>
        </w:rPr>
        <w:t>     </w:t>
      </w:r>
      <w:r w:rsidRPr="004B31E8">
        <w:rPr>
          <w:rFonts w:ascii="GHEA Grapalat" w:eastAsia="GHEA Grapalat" w:hAnsi="GHEA Grapalat" w:cs="GHEA Grapalat"/>
          <w:noProof/>
          <w:color w:val="000000"/>
          <w:lang w:val="sq-AL"/>
        </w:rPr>
        <w:t xml:space="preserve"> </w:t>
      </w:r>
      <w:r w:rsidRPr="004B31E8">
        <w:rPr>
          <w:rFonts w:ascii="Calibri" w:eastAsia="Arial" w:hAnsi="Calibri" w:cs="Calibri"/>
          <w:noProof/>
          <w:color w:val="000000"/>
          <w:lang w:val="sq-AL"/>
        </w:rPr>
        <w:t> </w:t>
      </w:r>
    </w:p>
    <w:tbl>
      <w:tblPr>
        <w:tblStyle w:val="a4"/>
        <w:tblW w:w="1489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000"/>
      </w:tblPr>
      <w:tblGrid>
        <w:gridCol w:w="11751"/>
        <w:gridCol w:w="3146"/>
      </w:tblGrid>
      <w:tr w:rsidR="002C53C1" w:rsidRPr="004B31E8" w:rsidTr="0064159A">
        <w:trPr>
          <w:cantSplit/>
          <w:trHeight w:val="315"/>
          <w:jc w:val="center"/>
        </w:trPr>
        <w:tc>
          <w:tcPr>
            <w:tcW w:w="117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C53C1" w:rsidRPr="004B31E8" w:rsidRDefault="00240644" w:rsidP="006415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0" w:left="165" w:right="103" w:firstLineChars="0" w:firstLine="0"/>
              <w:jc w:val="center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1</w:t>
            </w:r>
            <w:r w:rsidR="00A057FF"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. ՀՀ</w:t>
            </w:r>
            <w:r w:rsidR="000353C4"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 xml:space="preserve"> </w:t>
            </w:r>
            <w:r w:rsidR="00C4373B"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պաշտպանության</w:t>
            </w:r>
            <w:r w:rsidR="000353C4"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 xml:space="preserve"> նախարարություն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2C53C1" w:rsidRPr="004B31E8" w:rsidRDefault="00240644" w:rsidP="006415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39" w:right="131" w:firstLineChars="62" w:firstLine="149"/>
              <w:jc w:val="center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05.12</w:t>
            </w:r>
            <w:r w:rsidR="00E9705B"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.202</w:t>
            </w:r>
            <w:r w:rsidR="00C4373B"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3</w:t>
            </w:r>
          </w:p>
        </w:tc>
      </w:tr>
      <w:tr w:rsidR="002C53C1" w:rsidRPr="004B31E8" w:rsidTr="00234762">
        <w:trPr>
          <w:cantSplit/>
          <w:jc w:val="center"/>
        </w:trPr>
        <w:tc>
          <w:tcPr>
            <w:tcW w:w="117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2C53C1" w:rsidRPr="004B31E8" w:rsidRDefault="002C53C1" w:rsidP="006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0" w:left="165" w:right="103" w:firstLineChars="0" w:firstLine="0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2C53C1" w:rsidRPr="004B31E8" w:rsidRDefault="00A057FF" w:rsidP="006415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39" w:right="131" w:firstLineChars="62" w:firstLine="149"/>
              <w:jc w:val="center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 xml:space="preserve">N </w:t>
            </w:r>
            <w:r w:rsidR="005B3B7E"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ՊՆ</w:t>
            </w:r>
            <w:r w:rsidR="00240644"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/510/</w:t>
            </w:r>
            <w:r w:rsidR="005B3B7E"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7</w:t>
            </w:r>
            <w:r w:rsidR="00240644"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9</w:t>
            </w:r>
            <w:r w:rsidR="005B3B7E"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5</w:t>
            </w:r>
            <w:r w:rsidR="00240644"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1</w:t>
            </w:r>
            <w:r w:rsidR="005B3B7E"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-2023</w:t>
            </w:r>
          </w:p>
        </w:tc>
      </w:tr>
      <w:tr w:rsidR="002C53C1" w:rsidRPr="004B31E8" w:rsidTr="00234762">
        <w:trPr>
          <w:jc w:val="center"/>
        </w:trPr>
        <w:tc>
          <w:tcPr>
            <w:tcW w:w="1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C53C1" w:rsidRPr="004B31E8" w:rsidRDefault="00E9705B" w:rsidP="0064159A">
            <w:pPr>
              <w:tabs>
                <w:tab w:val="left" w:pos="11282"/>
              </w:tabs>
              <w:spacing w:line="276" w:lineRule="auto"/>
              <w:ind w:leftChars="0" w:left="165" w:right="103" w:firstLineChars="0" w:firstLine="0"/>
              <w:jc w:val="both"/>
              <w:rPr>
                <w:rFonts w:ascii="GHEA Grapalat" w:hAnsi="GHEA Grapalat"/>
                <w:noProof/>
                <w:lang w:val="sq-AL"/>
              </w:rPr>
            </w:pPr>
            <w:r w:rsidRPr="004B31E8">
              <w:rPr>
                <w:rFonts w:ascii="GHEA Grapalat" w:eastAsia="GHEA Grapalat" w:hAnsi="GHEA Grapalat" w:cs="GHEA Grapalat"/>
                <w:noProof/>
                <w:color w:val="000000"/>
                <w:lang w:val="sq-AL"/>
              </w:rPr>
              <w:t>Դիտողություններ և առաջարկություններ չկան: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C53C1" w:rsidRPr="004B31E8" w:rsidRDefault="002C53C1" w:rsidP="006415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39" w:right="131" w:firstLineChars="62" w:firstLine="149"/>
              <w:jc w:val="center"/>
              <w:rPr>
                <w:rFonts w:ascii="GHEA Grapalat" w:eastAsia="GHEA Grapalat" w:hAnsi="GHEA Grapalat" w:cs="GHEA Grapalat"/>
                <w:noProof/>
                <w:color w:val="0D0D0D"/>
                <w:lang w:val="sq-AL"/>
              </w:rPr>
            </w:pPr>
          </w:p>
        </w:tc>
      </w:tr>
      <w:tr w:rsidR="002C53C1" w:rsidRPr="004B31E8" w:rsidTr="0064159A">
        <w:trPr>
          <w:cantSplit/>
          <w:trHeight w:val="431"/>
          <w:jc w:val="center"/>
        </w:trPr>
        <w:tc>
          <w:tcPr>
            <w:tcW w:w="117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C53C1" w:rsidRPr="004B31E8" w:rsidRDefault="00240644" w:rsidP="006415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0" w:left="165" w:right="103" w:firstLineChars="0" w:firstLine="0"/>
              <w:jc w:val="center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2</w:t>
            </w:r>
            <w:r w:rsidR="00A057FF"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 xml:space="preserve">. </w:t>
            </w:r>
            <w:r w:rsidR="00B11826"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Ներքին գործերի նախարարություն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2C53C1" w:rsidRPr="004B31E8" w:rsidRDefault="00A27F5A" w:rsidP="006415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39" w:right="131" w:firstLineChars="62" w:firstLine="149"/>
              <w:jc w:val="center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12.12</w:t>
            </w:r>
            <w:r w:rsidR="00A057FF"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.202</w:t>
            </w:r>
            <w:r w:rsidR="00B11826"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3</w:t>
            </w:r>
          </w:p>
        </w:tc>
      </w:tr>
      <w:tr w:rsidR="002C53C1" w:rsidRPr="004B31E8" w:rsidTr="00234762">
        <w:trPr>
          <w:cantSplit/>
          <w:jc w:val="center"/>
        </w:trPr>
        <w:tc>
          <w:tcPr>
            <w:tcW w:w="117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2C53C1" w:rsidRPr="004B31E8" w:rsidRDefault="002C53C1" w:rsidP="006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0" w:left="165" w:right="103" w:firstLineChars="0" w:firstLine="0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2C53C1" w:rsidRPr="004B31E8" w:rsidRDefault="00A057FF" w:rsidP="006415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39" w:right="131" w:firstLineChars="62" w:firstLine="149"/>
              <w:jc w:val="center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 xml:space="preserve">N </w:t>
            </w:r>
            <w:r w:rsidR="00A27F5A"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43/21/150024</w:t>
            </w:r>
            <w:r w:rsidR="00B11826"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-23</w:t>
            </w:r>
          </w:p>
        </w:tc>
      </w:tr>
      <w:tr w:rsidR="002C53C1" w:rsidRPr="004B31E8" w:rsidTr="00234762">
        <w:trPr>
          <w:jc w:val="center"/>
        </w:trPr>
        <w:tc>
          <w:tcPr>
            <w:tcW w:w="1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C53C1" w:rsidRPr="004B31E8" w:rsidRDefault="00A057FF" w:rsidP="006415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0" w:left="165" w:right="103" w:firstLineChars="0" w:firstLine="0"/>
              <w:jc w:val="both"/>
              <w:rPr>
                <w:rFonts w:ascii="GHEA Grapalat" w:eastAsia="GHEA Grapalat" w:hAnsi="GHEA Grapalat" w:cs="GHEA Grapalat"/>
                <w:noProof/>
                <w:color w:val="000000"/>
                <w:lang w:val="sq-AL"/>
              </w:rPr>
            </w:pPr>
            <w:r w:rsidRPr="004B31E8">
              <w:rPr>
                <w:rFonts w:ascii="GHEA Grapalat" w:eastAsia="GHEA Grapalat" w:hAnsi="GHEA Grapalat" w:cs="GHEA Grapalat"/>
                <w:noProof/>
                <w:color w:val="000000"/>
                <w:lang w:val="sq-AL"/>
              </w:rPr>
              <w:t>Դիտողություններ և առաջարկություններ չկան: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C53C1" w:rsidRPr="004B31E8" w:rsidRDefault="002C53C1" w:rsidP="006415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39" w:right="131" w:firstLineChars="62" w:firstLine="149"/>
              <w:jc w:val="center"/>
              <w:rPr>
                <w:rFonts w:ascii="GHEA Grapalat" w:eastAsia="GHEA Grapalat" w:hAnsi="GHEA Grapalat" w:cs="GHEA Grapalat"/>
                <w:noProof/>
                <w:color w:val="000000"/>
                <w:lang w:val="sq-AL"/>
              </w:rPr>
            </w:pPr>
          </w:p>
        </w:tc>
      </w:tr>
      <w:tr w:rsidR="003E7566" w:rsidRPr="004B31E8" w:rsidTr="0064159A">
        <w:trPr>
          <w:trHeight w:val="435"/>
          <w:jc w:val="center"/>
        </w:trPr>
        <w:tc>
          <w:tcPr>
            <w:tcW w:w="117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3E7566" w:rsidRPr="004B31E8" w:rsidRDefault="00B74659" w:rsidP="006415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0" w:left="165" w:right="103" w:firstLineChars="0" w:firstLine="0"/>
              <w:jc w:val="center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3</w:t>
            </w:r>
            <w:r w:rsidR="003E7566"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. Աշխատանքի և սոցիալական հարցերի նախարարություն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D9D9D9" w:themeFill="background1" w:themeFillShade="D9"/>
          </w:tcPr>
          <w:p w:rsidR="003E7566" w:rsidRPr="004B31E8" w:rsidRDefault="00D47A81" w:rsidP="006415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39" w:right="131" w:firstLineChars="62" w:firstLine="149"/>
              <w:jc w:val="center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12.12</w:t>
            </w:r>
            <w:r w:rsidR="003E7566"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.2023</w:t>
            </w:r>
          </w:p>
        </w:tc>
      </w:tr>
      <w:tr w:rsidR="003E7566" w:rsidRPr="004B31E8" w:rsidTr="00234762">
        <w:trPr>
          <w:trHeight w:val="524"/>
          <w:jc w:val="center"/>
        </w:trPr>
        <w:tc>
          <w:tcPr>
            <w:tcW w:w="1175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3E7566" w:rsidRPr="004B31E8" w:rsidRDefault="003E7566" w:rsidP="006415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0" w:left="165" w:right="103" w:firstLineChars="0" w:firstLine="0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</w:p>
        </w:tc>
        <w:tc>
          <w:tcPr>
            <w:tcW w:w="314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3E7566" w:rsidRPr="0064159A" w:rsidRDefault="003E7566" w:rsidP="006415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39" w:right="131" w:firstLineChars="62" w:firstLine="137"/>
              <w:jc w:val="center"/>
              <w:rPr>
                <w:rFonts w:ascii="GHEA Grapalat" w:eastAsia="GHEA Grapalat" w:hAnsi="GHEA Grapalat" w:cs="GHEA Grapalat"/>
                <w:b/>
                <w:noProof/>
                <w:color w:val="000000"/>
                <w:sz w:val="22"/>
                <w:szCs w:val="22"/>
                <w:lang w:val="sq-AL"/>
              </w:rPr>
            </w:pPr>
            <w:r w:rsidRPr="0064159A">
              <w:rPr>
                <w:rFonts w:ascii="GHEA Grapalat" w:eastAsia="GHEA Grapalat" w:hAnsi="GHEA Grapalat" w:cs="GHEA Grapalat"/>
                <w:b/>
                <w:noProof/>
                <w:color w:val="000000"/>
                <w:sz w:val="22"/>
                <w:szCs w:val="22"/>
                <w:lang w:val="sq-AL"/>
              </w:rPr>
              <w:t xml:space="preserve">N </w:t>
            </w:r>
            <w:r w:rsidR="00D47A81" w:rsidRPr="0064159A">
              <w:rPr>
                <w:rFonts w:ascii="GHEA Grapalat" w:eastAsia="GHEA Grapalat" w:hAnsi="GHEA Grapalat" w:cs="GHEA Grapalat"/>
                <w:b/>
                <w:noProof/>
                <w:color w:val="000000"/>
                <w:sz w:val="22"/>
                <w:szCs w:val="22"/>
                <w:lang w:val="sq-AL"/>
              </w:rPr>
              <w:t xml:space="preserve"> ԱԺ/ԳԽ-2/31877-2023</w:t>
            </w:r>
          </w:p>
        </w:tc>
      </w:tr>
      <w:tr w:rsidR="003E7566" w:rsidRPr="004B31E8" w:rsidTr="00234762">
        <w:trPr>
          <w:trHeight w:val="462"/>
          <w:jc w:val="center"/>
        </w:trPr>
        <w:tc>
          <w:tcPr>
            <w:tcW w:w="1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E7566" w:rsidRPr="004B31E8" w:rsidRDefault="00D47A81" w:rsidP="0064159A">
            <w:pPr>
              <w:suppressAutoHyphens w:val="0"/>
              <w:spacing w:line="276" w:lineRule="auto"/>
              <w:ind w:leftChars="0" w:left="165" w:right="103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noProof/>
                <w:lang w:val="sq-AL"/>
              </w:rPr>
            </w:pPr>
            <w:r w:rsidRPr="004B31E8">
              <w:rPr>
                <w:rFonts w:ascii="GHEA Grapalat" w:eastAsia="GHEA Grapalat" w:hAnsi="GHEA Grapalat" w:cs="GHEA Grapalat"/>
                <w:noProof/>
                <w:color w:val="000000"/>
                <w:lang w:val="sq-AL"/>
              </w:rPr>
              <w:t>Դիտողություններ և առաջարկություններ չկան: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18314F" w:rsidRPr="004B31E8" w:rsidRDefault="0018314F" w:rsidP="0064159A">
            <w:pPr>
              <w:pStyle w:val="Normal4"/>
              <w:spacing w:line="276" w:lineRule="auto"/>
              <w:ind w:left="39" w:right="131" w:firstLineChars="62" w:firstLine="149"/>
              <w:jc w:val="center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</w:p>
          <w:p w:rsidR="0018314F" w:rsidRPr="004B31E8" w:rsidRDefault="0018314F" w:rsidP="0064159A">
            <w:pPr>
              <w:pStyle w:val="Normal4"/>
              <w:spacing w:line="276" w:lineRule="auto"/>
              <w:ind w:left="39" w:right="131" w:firstLineChars="62" w:firstLine="149"/>
              <w:jc w:val="center"/>
              <w:rPr>
                <w:rFonts w:ascii="GHEA Grapalat" w:eastAsia="GHEA Grapalat" w:hAnsi="GHEA Grapalat"/>
                <w:noProof/>
                <w:lang w:val="sq-AL"/>
              </w:rPr>
            </w:pPr>
          </w:p>
        </w:tc>
      </w:tr>
      <w:tr w:rsidR="00981DFC" w:rsidRPr="004B31E8" w:rsidTr="0064159A">
        <w:trPr>
          <w:trHeight w:val="467"/>
          <w:jc w:val="center"/>
        </w:trPr>
        <w:tc>
          <w:tcPr>
            <w:tcW w:w="117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981DFC" w:rsidRPr="004B31E8" w:rsidRDefault="00B74659" w:rsidP="0064159A">
            <w:pPr>
              <w:suppressAutoHyphens w:val="0"/>
              <w:spacing w:line="276" w:lineRule="auto"/>
              <w:ind w:leftChars="0" w:left="165" w:right="103" w:firstLineChars="0" w:firstLine="0"/>
              <w:jc w:val="center"/>
              <w:textDirection w:val="lrTb"/>
              <w:textAlignment w:val="auto"/>
              <w:outlineLvl w:val="9"/>
              <w:rPr>
                <w:rFonts w:ascii="GHEA Grapalat" w:hAnsi="GHEA Grapalat"/>
                <w:b/>
                <w:noProof/>
                <w:lang w:val="sq-AL"/>
              </w:rPr>
            </w:pPr>
            <w:r w:rsidRPr="004B31E8">
              <w:rPr>
                <w:rFonts w:ascii="GHEA Grapalat" w:hAnsi="GHEA Grapalat"/>
                <w:b/>
                <w:noProof/>
                <w:lang w:val="sq-AL"/>
              </w:rPr>
              <w:t>4</w:t>
            </w:r>
            <w:r w:rsidR="00981DFC" w:rsidRPr="004B31E8">
              <w:rPr>
                <w:rFonts w:ascii="GHEA Grapalat" w:hAnsi="GHEA Grapalat"/>
                <w:b/>
                <w:noProof/>
                <w:lang w:val="sq-AL"/>
              </w:rPr>
              <w:t>.</w:t>
            </w:r>
            <w:r w:rsidR="002C6467" w:rsidRPr="004B31E8">
              <w:rPr>
                <w:rFonts w:ascii="GHEA Grapalat" w:hAnsi="GHEA Grapalat"/>
                <w:b/>
                <w:noProof/>
                <w:lang w:val="sq-AL"/>
              </w:rPr>
              <w:t xml:space="preserve"> Ֆինանսների</w:t>
            </w:r>
            <w:r w:rsidR="00981DFC" w:rsidRPr="004B31E8">
              <w:rPr>
                <w:rFonts w:ascii="GHEA Grapalat" w:hAnsi="GHEA Grapalat"/>
                <w:b/>
                <w:noProof/>
                <w:lang w:val="sq-AL"/>
              </w:rPr>
              <w:t xml:space="preserve"> նախարարություն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D9D9D9" w:themeFill="background1" w:themeFillShade="D9"/>
          </w:tcPr>
          <w:p w:rsidR="00892987" w:rsidRPr="004B31E8" w:rsidRDefault="00892987" w:rsidP="0064159A">
            <w:pPr>
              <w:pStyle w:val="Normal4"/>
              <w:spacing w:line="276" w:lineRule="auto"/>
              <w:ind w:left="39" w:right="131" w:firstLineChars="62" w:firstLine="149"/>
              <w:jc w:val="center"/>
              <w:rPr>
                <w:rFonts w:ascii="GHEA Grapalat" w:eastAsia="GHEA Grapalat" w:hAnsi="GHEA Grapalat"/>
                <w:b/>
                <w:noProof/>
                <w:lang w:val="sq-AL"/>
              </w:rPr>
            </w:pPr>
          </w:p>
        </w:tc>
      </w:tr>
      <w:tr w:rsidR="00981DFC" w:rsidRPr="004B31E8" w:rsidTr="00234762">
        <w:trPr>
          <w:trHeight w:val="505"/>
          <w:jc w:val="center"/>
        </w:trPr>
        <w:tc>
          <w:tcPr>
            <w:tcW w:w="1175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981DFC" w:rsidRPr="004B31E8" w:rsidRDefault="00981DFC" w:rsidP="0064159A">
            <w:pPr>
              <w:suppressAutoHyphens w:val="0"/>
              <w:spacing w:line="276" w:lineRule="auto"/>
              <w:ind w:leftChars="0" w:left="165" w:right="103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b/>
                <w:noProof/>
                <w:lang w:val="sq-AL"/>
              </w:rPr>
            </w:pPr>
          </w:p>
        </w:tc>
        <w:tc>
          <w:tcPr>
            <w:tcW w:w="314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981DFC" w:rsidRPr="004B31E8" w:rsidRDefault="00981DFC" w:rsidP="0064159A">
            <w:pPr>
              <w:pStyle w:val="Normal4"/>
              <w:spacing w:line="276" w:lineRule="auto"/>
              <w:ind w:left="39" w:right="131" w:firstLineChars="62" w:firstLine="149"/>
              <w:jc w:val="center"/>
              <w:rPr>
                <w:rFonts w:ascii="GHEA Grapalat" w:eastAsia="GHEA Grapalat" w:hAnsi="GHEA Grapalat"/>
                <w:b/>
                <w:noProof/>
                <w:lang w:val="sq-AL"/>
              </w:rPr>
            </w:pPr>
          </w:p>
        </w:tc>
      </w:tr>
      <w:tr w:rsidR="00B26B6B" w:rsidRPr="004B31E8" w:rsidTr="00234762">
        <w:trPr>
          <w:trHeight w:val="505"/>
          <w:jc w:val="center"/>
        </w:trPr>
        <w:tc>
          <w:tcPr>
            <w:tcW w:w="1175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B26B6B" w:rsidRPr="004B31E8" w:rsidRDefault="00FF4513" w:rsidP="0064159A">
            <w:pPr>
              <w:suppressAutoHyphens w:val="0"/>
              <w:spacing w:line="276" w:lineRule="auto"/>
              <w:ind w:leftChars="0" w:left="165" w:right="103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b/>
                <w:noProof/>
                <w:lang w:val="sq-AL"/>
              </w:rPr>
            </w:pPr>
            <w:r w:rsidRPr="004B31E8">
              <w:rPr>
                <w:rFonts w:ascii="GHEA Grapalat" w:eastAsia="GHEA Grapalat" w:hAnsi="GHEA Grapalat" w:cs="GHEA Grapalat"/>
                <w:noProof/>
                <w:lang w:val="sq-AL"/>
              </w:rPr>
              <w:t xml:space="preserve">Արդարադատության նախարարության 27.11.2023 թվականի թիվ </w:t>
            </w:r>
            <w:r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>/12.1/50197-2023 գրությամբ Նախագիծը ներկայացվել է կարծիքի</w:t>
            </w:r>
            <w:r w:rsidRPr="004B31E8">
              <w:rPr>
                <w:rFonts w:ascii="GHEA Grapalat" w:eastAsia="GHEA Grapalat" w:hAnsi="GHEA Grapalat" w:cs="GHEA Grapalat"/>
                <w:noProof/>
                <w:color w:val="000000"/>
                <w:lang w:val="sq-AL"/>
              </w:rPr>
              <w:t>: Սահմանված ժամկետում դիտողություններ և առաջարկություններ չեն ներայացվել: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B26B6B" w:rsidRPr="004B31E8" w:rsidRDefault="00B26B6B" w:rsidP="0064159A">
            <w:pPr>
              <w:pStyle w:val="Normal4"/>
              <w:spacing w:line="276" w:lineRule="auto"/>
              <w:ind w:left="39" w:right="131" w:firstLineChars="62" w:firstLine="149"/>
              <w:jc w:val="center"/>
              <w:rPr>
                <w:rFonts w:ascii="GHEA Grapalat" w:eastAsia="GHEA Grapalat" w:hAnsi="GHEA Grapalat"/>
                <w:b/>
                <w:noProof/>
                <w:lang w:val="sq-AL"/>
              </w:rPr>
            </w:pPr>
          </w:p>
        </w:tc>
      </w:tr>
      <w:tr w:rsidR="00892987" w:rsidRPr="004B31E8" w:rsidTr="0064159A">
        <w:trPr>
          <w:trHeight w:val="401"/>
          <w:jc w:val="center"/>
        </w:trPr>
        <w:tc>
          <w:tcPr>
            <w:tcW w:w="117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892987" w:rsidRPr="004B31E8" w:rsidRDefault="00892987" w:rsidP="0064159A">
            <w:pPr>
              <w:suppressAutoHyphens w:val="0"/>
              <w:spacing w:line="276" w:lineRule="auto"/>
              <w:ind w:leftChars="0" w:left="165" w:right="103" w:firstLineChars="0" w:firstLine="0"/>
              <w:jc w:val="center"/>
              <w:textDirection w:val="lrTb"/>
              <w:textAlignment w:val="auto"/>
              <w:outlineLvl w:val="9"/>
              <w:rPr>
                <w:rFonts w:ascii="GHEA Grapalat" w:hAnsi="GHEA Grapalat"/>
                <w:b/>
                <w:noProof/>
                <w:lang w:val="sq-AL"/>
              </w:rPr>
            </w:pPr>
            <w:r w:rsidRPr="004B31E8">
              <w:rPr>
                <w:rFonts w:ascii="GHEA Grapalat" w:hAnsi="GHEA Grapalat"/>
                <w:b/>
                <w:noProof/>
                <w:lang w:val="sq-AL"/>
              </w:rPr>
              <w:t>5. Քաղաքացիական ծառայության գրասենյակ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D9D9D9" w:themeFill="background1" w:themeFillShade="D9"/>
          </w:tcPr>
          <w:p w:rsidR="00892987" w:rsidRPr="004B31E8" w:rsidRDefault="007A341C" w:rsidP="0064159A">
            <w:pPr>
              <w:pStyle w:val="Normal4"/>
              <w:spacing w:line="276" w:lineRule="auto"/>
              <w:ind w:left="39" w:right="131" w:firstLineChars="62" w:firstLine="149"/>
              <w:jc w:val="center"/>
              <w:rPr>
                <w:rFonts w:ascii="GHEA Grapalat" w:eastAsia="GHEA Grapalat" w:hAnsi="GHEA Grapalat"/>
                <w:b/>
                <w:noProof/>
                <w:lang w:val="sq-AL"/>
              </w:rPr>
            </w:pPr>
            <w:r w:rsidRPr="004B31E8">
              <w:rPr>
                <w:rFonts w:ascii="GHEA Grapalat" w:eastAsia="GHEA Grapalat" w:hAnsi="GHEA Grapalat"/>
                <w:b/>
                <w:noProof/>
                <w:lang w:val="sq-AL"/>
              </w:rPr>
              <w:t>12.12.2023</w:t>
            </w:r>
          </w:p>
        </w:tc>
      </w:tr>
      <w:tr w:rsidR="00892987" w:rsidRPr="004B31E8" w:rsidTr="0064159A">
        <w:trPr>
          <w:trHeight w:val="626"/>
          <w:jc w:val="center"/>
        </w:trPr>
        <w:tc>
          <w:tcPr>
            <w:tcW w:w="1175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892987" w:rsidRPr="004B31E8" w:rsidRDefault="00892987" w:rsidP="0064159A">
            <w:pPr>
              <w:suppressAutoHyphens w:val="0"/>
              <w:spacing w:line="276" w:lineRule="auto"/>
              <w:ind w:leftChars="0" w:left="165" w:right="103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b/>
                <w:noProof/>
                <w:lang w:val="sq-AL"/>
              </w:rPr>
            </w:pPr>
          </w:p>
        </w:tc>
        <w:tc>
          <w:tcPr>
            <w:tcW w:w="314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892987" w:rsidRPr="0064159A" w:rsidRDefault="007A341C" w:rsidP="0064159A">
            <w:pPr>
              <w:pStyle w:val="Normal4"/>
              <w:spacing w:line="276" w:lineRule="auto"/>
              <w:ind w:left="39" w:right="131" w:firstLineChars="62" w:firstLine="149"/>
              <w:jc w:val="center"/>
              <w:rPr>
                <w:rFonts w:ascii="GHEA Grapalat" w:eastAsia="GHEA Grapalat" w:hAnsi="GHEA Grapalat"/>
                <w:b/>
                <w:noProof/>
                <w:lang w:val="sq-AL"/>
              </w:rPr>
            </w:pPr>
            <w:r w:rsidRPr="004B31E8">
              <w:rPr>
                <w:rFonts w:ascii="GHEA Grapalat" w:eastAsia="GHEA Grapalat" w:hAnsi="GHEA Grapalat"/>
                <w:b/>
                <w:noProof/>
                <w:lang w:val="sq-AL"/>
              </w:rPr>
              <w:t>N /46.3/42978-2023</w:t>
            </w:r>
          </w:p>
        </w:tc>
      </w:tr>
      <w:tr w:rsidR="00B26B6B" w:rsidRPr="0064159A" w:rsidTr="00234762">
        <w:trPr>
          <w:trHeight w:val="435"/>
          <w:jc w:val="center"/>
        </w:trPr>
        <w:tc>
          <w:tcPr>
            <w:tcW w:w="1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7A341C" w:rsidRPr="004B31E8" w:rsidRDefault="007A341C" w:rsidP="0064159A">
            <w:pPr>
              <w:numPr>
                <w:ilvl w:val="0"/>
                <w:numId w:val="26"/>
              </w:numPr>
              <w:shd w:val="clear" w:color="auto" w:fill="FFFFFF"/>
              <w:suppressAutoHyphens w:val="0"/>
              <w:spacing w:line="276" w:lineRule="auto"/>
              <w:ind w:leftChars="0" w:left="165" w:right="103" w:firstLineChars="0" w:firstLine="0"/>
              <w:contextualSpacing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b/>
                <w:noProof/>
                <w:color w:val="000000" w:themeColor="text1"/>
                <w:lang w:val="sq-AL" w:eastAsia="ru-RU"/>
              </w:rPr>
            </w:pPr>
            <w:r w:rsidRPr="004B31E8">
              <w:rPr>
                <w:rFonts w:ascii="GHEA Grapalat" w:hAnsi="GHEA Grapalat"/>
                <w:bCs/>
                <w:noProof/>
                <w:color w:val="000000"/>
                <w:shd w:val="clear" w:color="auto" w:fill="FFFFFF"/>
                <w:lang w:val="sq-AL"/>
              </w:rPr>
              <w:t xml:space="preserve">«Քրեակատարողական ծառայողների ատեստավորման կարգը հաստատելու և Հայաստանի Հանրապետության կառավարության 2005 թվականի հոկտեմբերի 6-ի N 1806-Ն որոշումն ուժը </w:t>
            </w:r>
            <w:r w:rsidRPr="004B31E8">
              <w:rPr>
                <w:rFonts w:ascii="GHEA Grapalat" w:hAnsi="GHEA Grapalat"/>
                <w:bCs/>
                <w:noProof/>
                <w:color w:val="000000"/>
                <w:shd w:val="clear" w:color="auto" w:fill="FFFFFF"/>
                <w:lang w:val="sq-AL"/>
              </w:rPr>
              <w:lastRenderedPageBreak/>
              <w:t>կորցրած ճանաչելու մասին» Կառավարության որոշման ն</w:t>
            </w:r>
            <w:r w:rsidRPr="004B31E8">
              <w:rPr>
                <w:rFonts w:ascii="GHEA Grapalat" w:hAnsi="GHEA Grapalat" w:cs="AK Courier"/>
                <w:noProof/>
                <w:lang w:val="sq-AL"/>
              </w:rPr>
              <w:t>ա</w:t>
            </w:r>
            <w:r w:rsidRPr="004B31E8">
              <w:rPr>
                <w:rFonts w:ascii="GHEA Grapalat" w:hAnsi="GHEA Grapalat"/>
                <w:noProof/>
                <w:color w:val="000000"/>
                <w:lang w:val="sq-AL" w:eastAsia="ru-RU"/>
              </w:rPr>
              <w:t xml:space="preserve">խագծի (այսուհետ՝ Նախագիծ) 24-րդ կետի 2-րդ ենթակետով նախատեսվում է սահմանել, որ </w:t>
            </w:r>
            <w:r w:rsidRPr="004B31E8">
              <w:rPr>
                <w:rFonts w:ascii="GHEA Grapalat" w:hAnsi="GHEA Grapalat"/>
                <w:noProof/>
                <w:color w:val="000000" w:themeColor="text1"/>
                <w:lang w:val="sq-AL" w:eastAsia="ru-RU"/>
              </w:rPr>
              <w:t xml:space="preserve">ընդհանուր զարգացվածության բաժնի թեստավորումը իրականացվում է </w:t>
            </w:r>
            <w:r w:rsidRPr="004B31E8">
              <w:rPr>
                <w:rFonts w:ascii="GHEA Grapalat" w:hAnsi="GHEA Grapalat"/>
                <w:b/>
                <w:noProof/>
                <w:color w:val="000000" w:themeColor="text1"/>
                <w:lang w:val="sq-AL" w:eastAsia="ru-RU"/>
              </w:rPr>
              <w:t>էլեկտրոնային կամ թղթային եղանակով։</w:t>
            </w:r>
          </w:p>
          <w:p w:rsidR="00B26B6B" w:rsidRPr="004B31E8" w:rsidRDefault="007A341C" w:rsidP="0064159A">
            <w:pPr>
              <w:tabs>
                <w:tab w:val="left" w:pos="540"/>
                <w:tab w:val="left" w:pos="630"/>
                <w:tab w:val="left" w:pos="1080"/>
                <w:tab w:val="left" w:pos="1260"/>
              </w:tabs>
              <w:spacing w:line="276" w:lineRule="auto"/>
              <w:ind w:leftChars="0" w:left="165" w:right="103" w:firstLineChars="0" w:firstLine="0"/>
              <w:contextualSpacing/>
              <w:jc w:val="both"/>
              <w:rPr>
                <w:rFonts w:ascii="GHEA Grapalat" w:hAnsi="GHEA Grapalat"/>
                <w:noProof/>
                <w:lang w:val="sq-AL"/>
              </w:rPr>
            </w:pPr>
            <w:r w:rsidRPr="004B31E8">
              <w:rPr>
                <w:rFonts w:ascii="GHEA Grapalat" w:hAnsi="GHEA Grapalat"/>
                <w:noProof/>
                <w:color w:val="000000"/>
                <w:lang w:val="sq-AL" w:eastAsia="ru-RU"/>
              </w:rPr>
              <w:tab/>
              <w:t xml:space="preserve">Այս կապակցությամբ հարկ է նկատի ունենալ, որ Նախագծով </w:t>
            </w:r>
            <w:r w:rsidRPr="004B31E8">
              <w:rPr>
                <w:rFonts w:ascii="GHEA Grapalat" w:hAnsi="GHEA Grapalat"/>
                <w:noProof/>
                <w:lang w:val="sq-AL"/>
              </w:rPr>
              <w:t>նա</w:t>
            </w:r>
            <w:r w:rsidRPr="004B31E8">
              <w:rPr>
                <w:rFonts w:ascii="GHEA Grapalat" w:hAnsi="GHEA Grapalat"/>
                <w:noProof/>
                <w:lang w:val="sq-AL"/>
              </w:rPr>
              <w:softHyphen/>
              <w:t>խատեսված չեն կարգավորումներ, թե որ դեպքերում կամ ում որոշմամբ է թեստավորումը անցկացվում թղթային կամ էլեկտրո</w:t>
            </w:r>
            <w:r w:rsidRPr="004B31E8">
              <w:rPr>
                <w:rFonts w:ascii="GHEA Grapalat" w:hAnsi="GHEA Grapalat"/>
                <w:noProof/>
                <w:lang w:val="sq-AL"/>
              </w:rPr>
              <w:softHyphen/>
              <w:t>նա</w:t>
            </w:r>
            <w:r w:rsidRPr="004B31E8">
              <w:rPr>
                <w:rFonts w:ascii="GHEA Grapalat" w:hAnsi="GHEA Grapalat"/>
                <w:noProof/>
                <w:lang w:val="sq-AL"/>
              </w:rPr>
              <w:softHyphen/>
              <w:t>յին եղա</w:t>
            </w:r>
            <w:r w:rsidRPr="004B31E8">
              <w:rPr>
                <w:rFonts w:ascii="GHEA Grapalat" w:hAnsi="GHEA Grapalat"/>
                <w:noProof/>
                <w:lang w:val="sq-AL"/>
              </w:rPr>
              <w:softHyphen/>
              <w:t>նա</w:t>
            </w:r>
            <w:r w:rsidRPr="004B31E8">
              <w:rPr>
                <w:rFonts w:ascii="GHEA Grapalat" w:hAnsi="GHEA Grapalat"/>
                <w:noProof/>
                <w:lang w:val="sq-AL"/>
              </w:rPr>
              <w:softHyphen/>
              <w:t>կով։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294CA7" w:rsidRPr="004B31E8" w:rsidRDefault="00E22A96" w:rsidP="0064159A">
            <w:pPr>
              <w:pStyle w:val="Normal4"/>
              <w:spacing w:line="276" w:lineRule="auto"/>
              <w:ind w:left="39" w:right="131" w:firstLine="0"/>
              <w:jc w:val="center"/>
              <w:rPr>
                <w:rFonts w:ascii="GHEA Grapalat" w:eastAsia="GHEA Grapalat" w:hAnsi="GHEA Grapalat"/>
                <w:bCs/>
                <w:noProof/>
                <w:lang w:val="sq-AL"/>
              </w:rPr>
            </w:pP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lastRenderedPageBreak/>
              <w:t>Չի ընդունվել:</w:t>
            </w:r>
          </w:p>
          <w:p w:rsidR="00402DB8" w:rsidRPr="004B31E8" w:rsidRDefault="00294CA7" w:rsidP="0064159A">
            <w:pPr>
              <w:pStyle w:val="Normal4"/>
              <w:spacing w:line="276" w:lineRule="auto"/>
              <w:ind w:left="39" w:right="131" w:firstLine="0"/>
              <w:jc w:val="both"/>
              <w:rPr>
                <w:rFonts w:ascii="GHEA Grapalat" w:eastAsia="GHEA Grapalat" w:hAnsi="GHEA Grapalat"/>
                <w:bCs/>
                <w:noProof/>
                <w:lang w:val="sq-AL"/>
              </w:rPr>
            </w:pP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 xml:space="preserve">Թղթային եղանակով </w:t>
            </w: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lastRenderedPageBreak/>
              <w:t xml:space="preserve">թեստավորման փուլի անցկացումը  նախատեսվել է այն դեպքերի համար, երբ </w:t>
            </w:r>
            <w:r w:rsidR="00D47A81"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>բացակայում են անհրաժեշտ տեխնիկական միջոցները:</w:t>
            </w:r>
          </w:p>
        </w:tc>
      </w:tr>
      <w:tr w:rsidR="007A341C" w:rsidRPr="0064159A" w:rsidTr="00234762">
        <w:trPr>
          <w:trHeight w:val="435"/>
          <w:jc w:val="center"/>
        </w:trPr>
        <w:tc>
          <w:tcPr>
            <w:tcW w:w="1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7A341C" w:rsidRPr="004B31E8" w:rsidRDefault="007A341C" w:rsidP="0064159A">
            <w:pPr>
              <w:numPr>
                <w:ilvl w:val="0"/>
                <w:numId w:val="26"/>
              </w:numPr>
              <w:tabs>
                <w:tab w:val="left" w:pos="630"/>
                <w:tab w:val="left" w:pos="720"/>
                <w:tab w:val="left" w:pos="900"/>
                <w:tab w:val="left" w:pos="990"/>
              </w:tabs>
              <w:suppressAutoHyphens w:val="0"/>
              <w:spacing w:line="276" w:lineRule="auto"/>
              <w:ind w:leftChars="0" w:left="165" w:right="103" w:firstLineChars="0" w:firstLine="0"/>
              <w:contextualSpacing/>
              <w:jc w:val="both"/>
              <w:textDirection w:val="lrTb"/>
              <w:textAlignment w:val="auto"/>
              <w:outlineLvl w:val="9"/>
              <w:rPr>
                <w:rFonts w:ascii="GHEA Grapalat" w:hAnsi="GHEA Grapalat" w:cs="GHEA Grapalat"/>
                <w:b/>
                <w:noProof/>
                <w:lang w:val="sq-AL"/>
              </w:rPr>
            </w:pPr>
            <w:r w:rsidRPr="004B31E8">
              <w:rPr>
                <w:rFonts w:ascii="GHEA Grapalat" w:hAnsi="GHEA Grapalat"/>
                <w:noProof/>
                <w:lang w:val="sq-AL"/>
              </w:rPr>
              <w:lastRenderedPageBreak/>
              <w:t xml:space="preserve">Նախագծի 24-րդ կետի 4-րդ ենթակետով նախատեսվում է սահմանել, որ </w:t>
            </w:r>
            <w:r w:rsidRPr="004B31E8">
              <w:rPr>
                <w:rFonts w:ascii="GHEA Grapalat" w:hAnsi="GHEA Grapalat" w:cs="AK Courier"/>
                <w:noProof/>
                <w:color w:val="000000"/>
                <w:lang w:val="sq-AL"/>
              </w:rPr>
              <w:t>քրեակատարողական ծառայության ատեստավորման</w:t>
            </w:r>
            <w:r w:rsidRPr="004B31E8">
              <w:rPr>
                <w:rFonts w:ascii="GHEA Grapalat" w:hAnsi="GHEA Grapalat" w:cs="GHEA Grapalat"/>
                <w:noProof/>
                <w:lang w:val="sq-AL"/>
              </w:rPr>
              <w:t xml:space="preserve"> </w:t>
            </w:r>
            <w:r w:rsidRPr="004B31E8">
              <w:rPr>
                <w:rFonts w:ascii="GHEA Grapalat" w:hAnsi="GHEA Grapalat" w:cs="GHEA Grapalat"/>
                <w:b/>
                <w:noProof/>
                <w:lang w:val="sq-AL"/>
              </w:rPr>
              <w:t>հարցազրույցի փուլին մասնակցում են միայն գլխավոր խմբի ծառայողները:</w:t>
            </w:r>
          </w:p>
          <w:p w:rsidR="007A341C" w:rsidRPr="004B31E8" w:rsidRDefault="007A341C" w:rsidP="0064159A">
            <w:pPr>
              <w:tabs>
                <w:tab w:val="left" w:pos="630"/>
                <w:tab w:val="left" w:pos="720"/>
                <w:tab w:val="left" w:pos="900"/>
                <w:tab w:val="left" w:pos="990"/>
              </w:tabs>
              <w:spacing w:line="276" w:lineRule="auto"/>
              <w:ind w:leftChars="0" w:left="165" w:right="103" w:firstLineChars="0" w:firstLine="0"/>
              <w:contextualSpacing/>
              <w:jc w:val="both"/>
              <w:rPr>
                <w:rFonts w:ascii="GHEA Grapalat" w:hAnsi="GHEA Grapalat" w:cs="GHEA Grapalat"/>
                <w:i/>
                <w:noProof/>
                <w:lang w:val="sq-AL"/>
              </w:rPr>
            </w:pPr>
            <w:r w:rsidRPr="004B31E8">
              <w:rPr>
                <w:rFonts w:ascii="GHEA Grapalat" w:hAnsi="GHEA Grapalat" w:cs="GHEA Grapalat"/>
                <w:noProof/>
                <w:lang w:val="sq-AL"/>
              </w:rPr>
              <w:t xml:space="preserve">Այս կապակցությամբ հարկ է նկատի ունենալ, որ «Քրեակատարողական ծառայության մասին» օրենքի 20.1-ին հոդվածի համաձայն՝ </w:t>
            </w:r>
            <w:r w:rsidRPr="004B31E8">
              <w:rPr>
                <w:rFonts w:ascii="GHEA Grapalat" w:hAnsi="GHEA Grapalat" w:cs="GHEA Grapalat"/>
                <w:i/>
                <w:noProof/>
                <w:lang w:val="sq-AL"/>
              </w:rPr>
              <w:t xml:space="preserve">քրեակատարողական ծառայության գլխավոր, առաջատար, միջին և կրտսեր խմբերի ծառայողների ատեստավորումն անցկացվում է հավելավճար հաշվարկելու կամ հավելավճարի հաշվարկումը շարունակելու նպատակով: </w:t>
            </w:r>
          </w:p>
          <w:p w:rsidR="007A341C" w:rsidRPr="004B31E8" w:rsidRDefault="007A341C" w:rsidP="0064159A">
            <w:pPr>
              <w:tabs>
                <w:tab w:val="left" w:pos="630"/>
                <w:tab w:val="left" w:pos="720"/>
                <w:tab w:val="left" w:pos="900"/>
                <w:tab w:val="left" w:pos="990"/>
              </w:tabs>
              <w:spacing w:line="276" w:lineRule="auto"/>
              <w:ind w:leftChars="0" w:left="165" w:right="103" w:firstLineChars="0" w:firstLine="0"/>
              <w:contextualSpacing/>
              <w:jc w:val="both"/>
              <w:rPr>
                <w:rFonts w:ascii="GHEA Grapalat" w:hAnsi="GHEA Grapalat" w:cs="GHEA Grapalat"/>
                <w:noProof/>
                <w:lang w:val="sq-AL"/>
              </w:rPr>
            </w:pPr>
            <w:r w:rsidRPr="004B31E8">
              <w:rPr>
                <w:rFonts w:ascii="GHEA Grapalat" w:hAnsi="GHEA Grapalat" w:cs="GHEA Grapalat"/>
                <w:noProof/>
                <w:lang w:val="sq-AL"/>
              </w:rPr>
              <w:t xml:space="preserve">Այսինքն՝ վերոնշյալ իրավական կարգավորման բովանդակային մեկնաբանությունից պարզ է դառնում, որ ատեստավորման ենթակա են քրեակատարողական ծառայության </w:t>
            </w:r>
            <w:r w:rsidRPr="004B31E8">
              <w:rPr>
                <w:rFonts w:ascii="GHEA Grapalat" w:hAnsi="GHEA Grapalat" w:cs="GHEA Grapalat"/>
                <w:b/>
                <w:noProof/>
                <w:lang w:val="sq-AL"/>
              </w:rPr>
              <w:t>գլխավոր, առաջատար, միջին և կրտսեր խմբերի ծառայողները</w:t>
            </w:r>
            <w:r w:rsidRPr="004B31E8">
              <w:rPr>
                <w:rFonts w:ascii="GHEA Grapalat" w:hAnsi="GHEA Grapalat" w:cs="GHEA Grapalat"/>
                <w:noProof/>
                <w:lang w:val="sq-AL"/>
              </w:rPr>
              <w:t xml:space="preserve">, մինչդեռ Նախագծով ատեստավորման փուլերից մեկին՝ հարցազրույցի փուլին, մասնակցում են միայն </w:t>
            </w:r>
            <w:r w:rsidRPr="004B31E8">
              <w:rPr>
                <w:rFonts w:ascii="GHEA Grapalat" w:hAnsi="GHEA Grapalat" w:cs="GHEA Grapalat"/>
                <w:b/>
                <w:noProof/>
                <w:lang w:val="sq-AL"/>
              </w:rPr>
              <w:t xml:space="preserve">գլխավոր խմբի ծառայողները, </w:t>
            </w:r>
            <w:r w:rsidRPr="004B31E8">
              <w:rPr>
                <w:rFonts w:ascii="GHEA Grapalat" w:hAnsi="GHEA Grapalat" w:cs="GHEA Grapalat"/>
                <w:noProof/>
                <w:lang w:val="sq-AL"/>
              </w:rPr>
              <w:t>ինչը չի համապատասխանում «Քրեակատարողական ծառայության մասին» օրենքի 20.1-ին հոդվածով քրեակատարողական ծառայողների համար ատեստավորման ինստիտուտի ներդրման իրավական կարգավորումների տրամաբանությանն ու նպատակներին:</w:t>
            </w:r>
          </w:p>
          <w:p w:rsidR="007A341C" w:rsidRPr="004B31E8" w:rsidRDefault="007A341C" w:rsidP="0064159A">
            <w:pPr>
              <w:spacing w:line="276" w:lineRule="auto"/>
              <w:ind w:leftChars="0" w:left="165" w:right="103" w:firstLineChars="0" w:firstLine="0"/>
              <w:jc w:val="both"/>
              <w:rPr>
                <w:rFonts w:ascii="GHEA Grapalat" w:hAnsi="GHEA Grapalat" w:cs="GHEA Grapalat"/>
                <w:noProof/>
                <w:lang w:val="sq-AL"/>
              </w:rPr>
            </w:pPr>
            <w:r w:rsidRPr="004B31E8">
              <w:rPr>
                <w:rFonts w:ascii="GHEA Grapalat" w:hAnsi="GHEA Grapalat" w:cs="GHEA Grapalat"/>
                <w:noProof/>
                <w:lang w:val="sq-AL"/>
              </w:rPr>
              <w:t>Տվյալ դեպքում Նախագծի բովանդակությունից և Նախագծին կից ներկայացված հիմնավորումից նույնպես պարզ չէ, թե որն է այս տարանջատման տրամաբանությունը, հետևաբար հաշվի առնելով վերոգրյալը՝ գտնում ենք, որ Նախագծով առաջարկվող  կարգավորումը ունի լրացուցիչ խմբագրման կամ վերանայման անհրաժեշտություն՝ այն համապատասխանեցնելով  «Քրեակատարողական ծառայության մասին» օրենքի 20.1-ին հոդվածով սահմանված իրավական կարգավորումների պահանջներին ու օրենսդրի  նպատակներին։</w:t>
            </w:r>
          </w:p>
          <w:p w:rsidR="007A341C" w:rsidRPr="004B31E8" w:rsidRDefault="007A341C" w:rsidP="0064159A">
            <w:pPr>
              <w:shd w:val="clear" w:color="auto" w:fill="FFFFFF"/>
              <w:suppressAutoHyphens w:val="0"/>
              <w:spacing w:line="276" w:lineRule="auto"/>
              <w:ind w:leftChars="0" w:left="165" w:right="103" w:firstLineChars="0" w:firstLine="0"/>
              <w:contextualSpacing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bCs/>
                <w:noProof/>
                <w:color w:val="000000"/>
                <w:shd w:val="clear" w:color="auto" w:fill="FFFFFF"/>
                <w:lang w:val="sq-AL"/>
              </w:rPr>
            </w:pP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7A341C" w:rsidRPr="004B31E8" w:rsidRDefault="00AC219D" w:rsidP="0064159A">
            <w:pPr>
              <w:pStyle w:val="Normal4"/>
              <w:spacing w:line="276" w:lineRule="auto"/>
              <w:ind w:left="39" w:right="131" w:firstLine="0"/>
              <w:jc w:val="center"/>
              <w:rPr>
                <w:rFonts w:ascii="GHEA Grapalat" w:eastAsia="GHEA Grapalat" w:hAnsi="GHEA Grapalat"/>
                <w:bCs/>
                <w:noProof/>
                <w:lang w:val="sq-AL"/>
              </w:rPr>
            </w:pP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lastRenderedPageBreak/>
              <w:t>Չի ընդունվել:</w:t>
            </w:r>
          </w:p>
          <w:p w:rsidR="00AC219D" w:rsidRPr="004B31E8" w:rsidRDefault="001035BD" w:rsidP="0064159A">
            <w:pPr>
              <w:pStyle w:val="Normal4"/>
              <w:spacing w:line="276" w:lineRule="auto"/>
              <w:ind w:left="39" w:right="131" w:firstLine="0"/>
              <w:jc w:val="both"/>
              <w:rPr>
                <w:rFonts w:ascii="GHEA Grapalat" w:hAnsi="GHEA Grapalat" w:cs="GHEA Grapalat"/>
                <w:noProof/>
                <w:lang w:val="sq-AL"/>
              </w:rPr>
            </w:pPr>
            <w:r w:rsidRPr="004B31E8">
              <w:rPr>
                <w:rFonts w:ascii="GHEA Grapalat" w:hAnsi="GHEA Grapalat" w:cs="GHEA Grapalat"/>
                <w:noProof/>
                <w:lang w:val="sq-AL"/>
              </w:rPr>
              <w:t>«Ք</w:t>
            </w:r>
            <w:r w:rsidR="00AC219D" w:rsidRPr="004B31E8">
              <w:rPr>
                <w:rFonts w:ascii="GHEA Grapalat" w:hAnsi="GHEA Grapalat" w:cs="GHEA Grapalat"/>
                <w:noProof/>
                <w:lang w:val="sq-AL"/>
              </w:rPr>
              <w:t>րեակատարողական ծառայության մասին» օրենքի 20</w:t>
            </w:r>
            <w:r w:rsidR="00F55D58" w:rsidRPr="004B31E8">
              <w:rPr>
                <w:rFonts w:ascii="GHEA Grapalat" w:hAnsi="GHEA Grapalat" w:cs="GHEA Grapalat"/>
                <w:noProof/>
                <w:lang w:val="sq-AL"/>
              </w:rPr>
              <w:t xml:space="preserve">.1-ին հոդվածը սահմանելիս </w:t>
            </w:r>
            <w:r w:rsidR="00F55D58"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 xml:space="preserve">օրենսդրի նպատակը եղել է </w:t>
            </w:r>
            <w:r w:rsidR="00F55D58" w:rsidRPr="004B31E8">
              <w:rPr>
                <w:rFonts w:ascii="GHEA Grapalat" w:hAnsi="GHEA Grapalat" w:cs="Arial Unicode"/>
                <w:noProof/>
                <w:color w:val="000000"/>
                <w:shd w:val="clear" w:color="auto" w:fill="FFFFFF"/>
                <w:lang w:val="sq-AL"/>
              </w:rPr>
              <w:t>Քրեակատարողական ծառայության գլխավոր, առաջատար, միջին և կրտսեր խմբերի ծառայողների ատեստավորման անցկացվում է</w:t>
            </w:r>
            <w:r w:rsidRPr="004B31E8">
              <w:rPr>
                <w:rFonts w:ascii="GHEA Grapalat" w:hAnsi="GHEA Grapalat" w:cs="Arial Unicode"/>
                <w:noProof/>
                <w:color w:val="000000"/>
                <w:shd w:val="clear" w:color="auto" w:fill="FFFFFF"/>
                <w:lang w:val="sq-AL"/>
              </w:rPr>
              <w:t xml:space="preserve"> հավելավճար հաշվարկելու կամ հավելավճարի հաշվարկումը շարունակելու նպատակով</w:t>
            </w:r>
            <w:r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 xml:space="preserve">, իսկ ատեստավորման </w:t>
            </w:r>
            <w:r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lastRenderedPageBreak/>
              <w:t>իրականացման եղանակը նույն հոդվածի տրամաբանությամբ թողնված է կառավարության հայեցողությանը:</w:t>
            </w:r>
            <w:r w:rsidRPr="004B31E8">
              <w:rPr>
                <w:rFonts w:ascii="GHEA Grapalat" w:hAnsi="GHEA Grapalat" w:cs="GHEA Grapalat"/>
                <w:noProof/>
                <w:lang w:val="sq-AL"/>
              </w:rPr>
              <w:t xml:space="preserve"> </w:t>
            </w:r>
            <w:r w:rsidR="00AC219D"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>Գլխավոր խմբի ծառայողների համար</w:t>
            </w: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 xml:space="preserve"> հարցազրույցի փուլը նախատեսված է այն տրամաբանությամբ,</w:t>
            </w:r>
            <w:r w:rsidRPr="004B31E8">
              <w:rPr>
                <w:rFonts w:ascii="GHEA Grapalat" w:eastAsia="GHEA Grapalat" w:hAnsi="GHEA Grapalat"/>
                <w:b/>
                <w:noProof/>
                <w:lang w:val="sq-AL"/>
              </w:rPr>
              <w:t xml:space="preserve"> </w:t>
            </w: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>որ</w:t>
            </w:r>
            <w:r w:rsidRPr="004B31E8">
              <w:rPr>
                <w:rFonts w:ascii="GHEA Grapalat" w:eastAsia="GHEA Grapalat" w:hAnsi="GHEA Grapalat"/>
                <w:b/>
                <w:noProof/>
                <w:lang w:val="sq-AL"/>
              </w:rPr>
              <w:t xml:space="preserve"> </w:t>
            </w:r>
            <w:r w:rsidRPr="004B31E8">
              <w:rPr>
                <w:rFonts w:ascii="GHEA Grapalat" w:hAnsi="GHEA Grapalat"/>
                <w:noProof/>
                <w:color w:val="000000"/>
                <w:lang w:val="sq-AL" w:eastAsia="ru-RU"/>
              </w:rPr>
              <w:t>վերջիներս պետք է տիրապետեն թիմ ղեկավարելու, առաջնորդման, որոշումների կայացման կարողություններին</w:t>
            </w:r>
            <w:r w:rsidR="00A72B5C" w:rsidRPr="004B31E8">
              <w:rPr>
                <w:rFonts w:ascii="GHEA Grapalat" w:hAnsi="GHEA Grapalat"/>
                <w:noProof/>
                <w:color w:val="000000"/>
                <w:lang w:val="sq-AL" w:eastAsia="ru-RU"/>
              </w:rPr>
              <w:t>, որը չի պահանջվում կրտսեր, միջին և առաջատար ծառայողների համար:</w:t>
            </w:r>
          </w:p>
        </w:tc>
      </w:tr>
      <w:tr w:rsidR="007A341C" w:rsidRPr="0064159A" w:rsidTr="00234762">
        <w:trPr>
          <w:trHeight w:val="435"/>
          <w:jc w:val="center"/>
        </w:trPr>
        <w:tc>
          <w:tcPr>
            <w:tcW w:w="1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7A341C" w:rsidRPr="004B31E8" w:rsidRDefault="007A341C" w:rsidP="0064159A">
            <w:pPr>
              <w:spacing w:line="276" w:lineRule="auto"/>
              <w:ind w:leftChars="0" w:left="165" w:right="103" w:firstLineChars="0" w:firstLine="0"/>
              <w:jc w:val="both"/>
              <w:rPr>
                <w:rFonts w:ascii="GHEA Grapalat" w:hAnsi="GHEA Grapalat" w:cs="GHEA Grapalat"/>
                <w:i/>
                <w:noProof/>
                <w:lang w:val="sq-AL"/>
              </w:rPr>
            </w:pPr>
            <w:r w:rsidRPr="004B31E8">
              <w:rPr>
                <w:rFonts w:ascii="GHEA Grapalat" w:hAnsi="GHEA Grapalat" w:cs="GHEA Grapalat"/>
                <w:noProof/>
                <w:lang w:val="sq-AL"/>
              </w:rPr>
              <w:lastRenderedPageBreak/>
              <w:t xml:space="preserve">3.Նախագծի 51-րդ կետով առաջարկվում է սահմանել, որ </w:t>
            </w:r>
            <w:r w:rsidRPr="004B31E8">
              <w:rPr>
                <w:rFonts w:ascii="GHEA Grapalat" w:hAnsi="GHEA Grapalat" w:cs="GHEA Grapalat"/>
                <w:i/>
                <w:noProof/>
                <w:lang w:val="sq-AL"/>
              </w:rPr>
              <w:t>թ</w:t>
            </w:r>
            <w:r w:rsidRPr="004B31E8">
              <w:rPr>
                <w:rFonts w:ascii="GHEA Grapalat" w:hAnsi="GHEA Grapalat"/>
                <w:i/>
                <w:noProof/>
                <w:color w:val="000000"/>
                <w:lang w:val="sq-AL" w:eastAsia="ru-RU"/>
              </w:rPr>
              <w:t xml:space="preserve">եստավորման ընթացքում ի հայտ եկած տպագրական կամ </w:t>
            </w:r>
            <w:r w:rsidRPr="004B31E8">
              <w:rPr>
                <w:rFonts w:ascii="GHEA Grapalat" w:hAnsi="GHEA Grapalat"/>
                <w:b/>
                <w:i/>
                <w:noProof/>
                <w:color w:val="000000"/>
                <w:lang w:val="sq-AL" w:eastAsia="ru-RU"/>
              </w:rPr>
              <w:t>այլ թերություններ</w:t>
            </w:r>
            <w:r w:rsidRPr="004B31E8">
              <w:rPr>
                <w:rFonts w:ascii="GHEA Grapalat" w:hAnsi="GHEA Grapalat"/>
                <w:i/>
                <w:noProof/>
                <w:color w:val="000000"/>
                <w:lang w:val="sq-AL" w:eastAsia="ru-RU"/>
              </w:rPr>
              <w:t xml:space="preserve"> ունեցող թեստերն ու պատասխանների լրացման ձևաթղթերը նորերով փոխարինում են թեստավորման համար պատասխանատու անդամները` արձանագրությունների համապատասխան տողում այդ մասին կատարելով նշում:</w:t>
            </w:r>
          </w:p>
          <w:p w:rsidR="007A341C" w:rsidRPr="004B31E8" w:rsidRDefault="007A341C" w:rsidP="0064159A">
            <w:pPr>
              <w:spacing w:line="276" w:lineRule="auto"/>
              <w:ind w:leftChars="0" w:left="165" w:right="103" w:firstLineChars="0" w:firstLine="0"/>
              <w:jc w:val="both"/>
              <w:rPr>
                <w:rFonts w:ascii="GHEA Grapalat" w:eastAsia="GHEA Grapalat" w:hAnsi="GHEA Grapalat" w:cs="GHEA Grapalat"/>
                <w:noProof/>
                <w:color w:val="000000"/>
                <w:lang w:val="sq-AL"/>
              </w:rPr>
            </w:pPr>
            <w:r w:rsidRPr="004B31E8">
              <w:rPr>
                <w:rFonts w:ascii="GHEA Grapalat" w:eastAsia="GHEA Grapalat" w:hAnsi="GHEA Grapalat" w:cs="GHEA Grapalat"/>
                <w:noProof/>
                <w:color w:val="000000"/>
                <w:lang w:val="sq-AL"/>
              </w:rPr>
              <w:t xml:space="preserve">Ելնելով իրավական որոշակիության սահմանադրական սկզբունքի բովանդակությունից՝ անհրաժեշտ է Նախագծով հստակ սահմանել թերություն համարվող բոլոր դեպքերը՝ ապահովելով իրավական նորմի կանխատեսելիությունը, որոշակիությունը և հստակությունը։ Ասվածը պայմանավորված է նաև այն </w:t>
            </w:r>
            <w:r w:rsidRPr="004B31E8">
              <w:rPr>
                <w:rFonts w:ascii="GHEA Grapalat" w:eastAsia="GHEA Grapalat" w:hAnsi="GHEA Grapalat" w:cs="GHEA Grapalat"/>
                <w:noProof/>
                <w:color w:val="000000"/>
                <w:lang w:val="sq-AL"/>
              </w:rPr>
              <w:lastRenderedPageBreak/>
              <w:t xml:space="preserve">հանգամանքով, որ Նախագծում ներառված չեն կարգավորումներ թեստի լրացման ընթացքում, օրինակ, սխալ պատասխան ընտրելու, ջնջումներ կատարելու դեպքում առաջացող հետևանքների վերաբերյալ։ </w:t>
            </w:r>
          </w:p>
          <w:p w:rsidR="007A341C" w:rsidRPr="004B31E8" w:rsidRDefault="007A341C" w:rsidP="0064159A">
            <w:pPr>
              <w:tabs>
                <w:tab w:val="left" w:pos="630"/>
                <w:tab w:val="left" w:pos="720"/>
                <w:tab w:val="left" w:pos="900"/>
                <w:tab w:val="left" w:pos="990"/>
              </w:tabs>
              <w:suppressAutoHyphens w:val="0"/>
              <w:spacing w:line="276" w:lineRule="auto"/>
              <w:ind w:leftChars="0" w:left="165" w:right="103" w:firstLineChars="0" w:firstLine="0"/>
              <w:contextualSpacing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noProof/>
                <w:lang w:val="sq-AL"/>
              </w:rPr>
            </w:pP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6741FF" w:rsidRPr="004B31E8" w:rsidRDefault="001035BD" w:rsidP="0064159A">
            <w:pPr>
              <w:shd w:val="clear" w:color="auto" w:fill="FFFFFF"/>
              <w:tabs>
                <w:tab w:val="left" w:pos="851"/>
              </w:tabs>
              <w:suppressAutoHyphens w:val="0"/>
              <w:spacing w:line="276" w:lineRule="auto"/>
              <w:ind w:leftChars="0" w:left="39" w:right="131" w:firstLineChars="0" w:firstLine="0"/>
              <w:jc w:val="center"/>
              <w:textDirection w:val="lrTb"/>
              <w:textAlignment w:val="auto"/>
              <w:outlineLvl w:val="9"/>
              <w:rPr>
                <w:rFonts w:ascii="GHEA Grapalat" w:eastAsia="GHEA Grapalat" w:hAnsi="GHEA Grapalat"/>
                <w:bCs/>
                <w:noProof/>
                <w:lang w:val="sq-AL"/>
              </w:rPr>
            </w:pP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lastRenderedPageBreak/>
              <w:t>Չի ընդունվել:</w:t>
            </w:r>
          </w:p>
          <w:p w:rsidR="007A341C" w:rsidRPr="004B31E8" w:rsidRDefault="001035BD" w:rsidP="0064159A">
            <w:pPr>
              <w:shd w:val="clear" w:color="auto" w:fill="FFFFFF"/>
              <w:tabs>
                <w:tab w:val="left" w:pos="851"/>
              </w:tabs>
              <w:suppressAutoHyphens w:val="0"/>
              <w:spacing w:line="276" w:lineRule="auto"/>
              <w:ind w:leftChars="0" w:left="39" w:right="131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noProof/>
                <w:color w:val="000000"/>
                <w:lang w:val="sq-AL" w:eastAsia="ru-RU"/>
              </w:rPr>
            </w:pP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>Նախագծի 54-րդ կետում սահմանված է, որ</w:t>
            </w:r>
            <w:r w:rsidRPr="0064159A">
              <w:rPr>
                <w:rFonts w:ascii="GHEA Grapalat" w:eastAsia="GHEA Grapalat" w:hAnsi="GHEA Grapalat"/>
                <w:bCs/>
                <w:noProof/>
                <w:lang w:val="sq-AL"/>
              </w:rPr>
              <w:t xml:space="preserve"> </w:t>
            </w:r>
            <w:r w:rsidRPr="004B31E8">
              <w:rPr>
                <w:rFonts w:ascii="GHEA Grapalat" w:hAnsi="GHEA Grapalat"/>
                <w:noProof/>
                <w:color w:val="000000"/>
                <w:lang w:val="sq-AL" w:eastAsia="ru-RU"/>
              </w:rPr>
              <w:t xml:space="preserve">չի թույլատրվում պատասխանների ձևաթղթերի վրա կատարել ջնջումներ, </w:t>
            </w:r>
            <w:r w:rsidRPr="004B31E8">
              <w:rPr>
                <w:rFonts w:ascii="GHEA Grapalat" w:hAnsi="GHEA Grapalat"/>
                <w:noProof/>
                <w:color w:val="000000"/>
                <w:lang w:val="sq-AL" w:eastAsia="ru-RU"/>
              </w:rPr>
              <w:lastRenderedPageBreak/>
              <w:t>ուղղումներ կամ վերականգնումներ, մեկ հարցի համար նշել մեկից ավելի պատասխաններ: Նման դեպքերում տվյալ հարցի պատասխանը համարվում է սխալ:</w:t>
            </w:r>
          </w:p>
          <w:p w:rsidR="00A72B5C" w:rsidRPr="004B31E8" w:rsidRDefault="00A72B5C" w:rsidP="0064159A">
            <w:pPr>
              <w:pStyle w:val="Normal4"/>
              <w:spacing w:line="276" w:lineRule="auto"/>
              <w:ind w:left="39" w:right="131" w:firstLine="0"/>
              <w:jc w:val="both"/>
              <w:rPr>
                <w:rFonts w:ascii="GHEA Grapalat" w:eastAsia="GHEA Grapalat" w:hAnsi="GHEA Grapalat"/>
                <w:noProof/>
                <w:lang w:val="sq-AL" w:eastAsia="ru-RU"/>
              </w:rPr>
            </w:pPr>
            <w:r w:rsidRPr="004B31E8">
              <w:rPr>
                <w:rFonts w:ascii="GHEA Grapalat" w:eastAsia="GHEA Grapalat" w:hAnsi="GHEA Grapalat"/>
                <w:noProof/>
                <w:lang w:val="sq-AL" w:eastAsia="ru-RU"/>
              </w:rPr>
              <w:t xml:space="preserve">Հետևաբար այլ թերություններ եզրույթը չի կարող ներառել </w:t>
            </w:r>
            <w:r w:rsidRPr="004B31E8">
              <w:rPr>
                <w:rFonts w:ascii="GHEA Grapalat" w:hAnsi="GHEA Grapalat"/>
                <w:noProof/>
                <w:color w:val="000000"/>
                <w:lang w:val="sq-AL" w:eastAsia="ru-RU"/>
              </w:rPr>
              <w:t>ջնջումներ,</w:t>
            </w:r>
            <w:r w:rsidR="0064159A">
              <w:rPr>
                <w:rFonts w:ascii="GHEA Grapalat" w:hAnsi="GHEA Grapalat"/>
                <w:noProof/>
                <w:color w:val="000000"/>
                <w:lang w:val="sq-AL" w:eastAsia="ru-RU"/>
              </w:rPr>
              <w:t xml:space="preserve"> ուղղումներ կամ վերականգնումներ</w:t>
            </w:r>
            <w:r w:rsidRPr="004B31E8">
              <w:rPr>
                <w:rFonts w:ascii="GHEA Grapalat" w:hAnsi="GHEA Grapalat"/>
                <w:noProof/>
                <w:color w:val="000000"/>
                <w:lang w:val="sq-AL" w:eastAsia="ru-RU"/>
              </w:rPr>
              <w:t xml:space="preserve"> կատարելու դեպքերը:</w:t>
            </w:r>
          </w:p>
        </w:tc>
      </w:tr>
      <w:tr w:rsidR="007A341C" w:rsidRPr="0064159A" w:rsidTr="00234762">
        <w:trPr>
          <w:trHeight w:val="435"/>
          <w:jc w:val="center"/>
        </w:trPr>
        <w:tc>
          <w:tcPr>
            <w:tcW w:w="1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7A341C" w:rsidRPr="004B31E8" w:rsidRDefault="007A341C" w:rsidP="0064159A">
            <w:pPr>
              <w:shd w:val="clear" w:color="auto" w:fill="FFFFFF"/>
              <w:tabs>
                <w:tab w:val="left" w:pos="851"/>
              </w:tabs>
              <w:spacing w:line="276" w:lineRule="auto"/>
              <w:ind w:leftChars="0" w:left="165" w:right="103" w:firstLineChars="0" w:firstLine="0"/>
              <w:contextualSpacing/>
              <w:jc w:val="both"/>
              <w:rPr>
                <w:rFonts w:ascii="GHEA Grapalat" w:hAnsi="GHEA Grapalat"/>
                <w:b/>
                <w:i/>
                <w:noProof/>
                <w:color w:val="000000"/>
                <w:lang w:val="sq-AL" w:eastAsia="ru-RU"/>
              </w:rPr>
            </w:pPr>
            <w:r w:rsidRPr="004B31E8">
              <w:rPr>
                <w:rFonts w:ascii="GHEA Grapalat" w:hAnsi="GHEA Grapalat" w:cs="GHEA Grapalat"/>
                <w:noProof/>
                <w:lang w:val="sq-AL"/>
              </w:rPr>
              <w:lastRenderedPageBreak/>
              <w:t>4.</w:t>
            </w:r>
            <w:r w:rsidRPr="004B31E8">
              <w:rPr>
                <w:rFonts w:ascii="GHEA Grapalat" w:eastAsia="GHEA Grapalat" w:hAnsi="GHEA Grapalat" w:cs="GHEA Grapalat"/>
                <w:noProof/>
                <w:color w:val="000000"/>
                <w:lang w:val="sq-AL"/>
              </w:rPr>
              <w:t xml:space="preserve"> Նախագծի 52-րդ կետի համաձայն՝ </w:t>
            </w:r>
            <w:r w:rsidRPr="004B31E8">
              <w:rPr>
                <w:rFonts w:ascii="GHEA Grapalat" w:hAnsi="GHEA Grapalat"/>
                <w:i/>
                <w:noProof/>
                <w:color w:val="000000"/>
                <w:lang w:val="sq-AL" w:eastAsia="ru-RU"/>
              </w:rPr>
              <w:t xml:space="preserve">թեստավորման սենյակում, բացի ատեստավորմանը մասնակցող Ծառայողներից, կարող են գտնվել միայն ատեստավորման հանձնաժողովի նախագահը, անդամներն ու քարտուղարը, թեստավորման համար պատասխանատու անդամները, իսկ </w:t>
            </w:r>
            <w:r w:rsidRPr="004B31E8">
              <w:rPr>
                <w:rFonts w:ascii="GHEA Grapalat" w:hAnsi="GHEA Grapalat"/>
                <w:b/>
                <w:i/>
                <w:noProof/>
                <w:color w:val="000000"/>
                <w:lang w:val="sq-AL" w:eastAsia="ru-RU"/>
              </w:rPr>
              <w:t>անհրաժեշտության դեպքում ատեստավորման հանձնաժողովի նախագահի թույլտվությամբ՝ այլ անձինք:</w:t>
            </w:r>
          </w:p>
          <w:p w:rsidR="007A341C" w:rsidRPr="004B31E8" w:rsidRDefault="007A341C" w:rsidP="0064159A">
            <w:pPr>
              <w:shd w:val="clear" w:color="auto" w:fill="FFFFFF"/>
              <w:tabs>
                <w:tab w:val="left" w:pos="851"/>
              </w:tabs>
              <w:spacing w:line="276" w:lineRule="auto"/>
              <w:ind w:leftChars="0" w:left="165" w:right="103" w:firstLineChars="0" w:firstLine="0"/>
              <w:jc w:val="both"/>
              <w:rPr>
                <w:rFonts w:ascii="GHEA Grapalat" w:eastAsia="GHEA Grapalat" w:hAnsi="GHEA Grapalat" w:cs="GHEA Grapalat"/>
                <w:i/>
                <w:noProof/>
                <w:color w:val="000000"/>
                <w:lang w:val="sq-AL"/>
              </w:rPr>
            </w:pPr>
            <w:r w:rsidRPr="004B31E8">
              <w:rPr>
                <w:rFonts w:ascii="GHEA Grapalat" w:eastAsia="GHEA Grapalat" w:hAnsi="GHEA Grapalat" w:cs="GHEA Grapalat"/>
                <w:noProof/>
                <w:color w:val="000000"/>
                <w:lang w:val="sq-AL"/>
              </w:rPr>
              <w:tab/>
              <w:t xml:space="preserve">Այս կապակցությամբ հայտնում ենք, որ Նախագծով առաջարկվող կարգավորումը խնդրահարույց է իրավական որոշակիության սահմանադրական սկզբունքի համատեքստում, քանի որ նախագծային կարգավորումներից պարզ չէ </w:t>
            </w:r>
            <w:r w:rsidRPr="004B31E8">
              <w:rPr>
                <w:rFonts w:ascii="GHEA Grapalat" w:eastAsia="GHEA Grapalat" w:hAnsi="GHEA Grapalat" w:cs="GHEA Grapalat"/>
                <w:i/>
                <w:noProof/>
                <w:color w:val="000000"/>
                <w:lang w:val="sq-AL"/>
              </w:rPr>
              <w:t>«անհրաժեշտության դեպքում»</w:t>
            </w:r>
            <w:r w:rsidRPr="004B31E8">
              <w:rPr>
                <w:rFonts w:ascii="GHEA Grapalat" w:eastAsia="GHEA Grapalat" w:hAnsi="GHEA Grapalat" w:cs="GHEA Grapalat"/>
                <w:noProof/>
                <w:color w:val="000000"/>
                <w:lang w:val="sq-AL"/>
              </w:rPr>
              <w:t xml:space="preserve"> և </w:t>
            </w:r>
            <w:r w:rsidRPr="004B31E8">
              <w:rPr>
                <w:rFonts w:ascii="GHEA Grapalat" w:eastAsia="GHEA Grapalat" w:hAnsi="GHEA Grapalat" w:cs="GHEA Grapalat"/>
                <w:i/>
                <w:noProof/>
                <w:color w:val="000000"/>
                <w:lang w:val="sq-AL"/>
              </w:rPr>
              <w:t>«այլ անձինք»</w:t>
            </w:r>
            <w:r w:rsidRPr="004B31E8">
              <w:rPr>
                <w:rFonts w:ascii="GHEA Grapalat" w:eastAsia="GHEA Grapalat" w:hAnsi="GHEA Grapalat" w:cs="GHEA Grapalat"/>
                <w:noProof/>
                <w:color w:val="000000"/>
                <w:lang w:val="sq-AL"/>
              </w:rPr>
              <w:t xml:space="preserve"> ձևակերպումների իրավական բովանդակությունն ու շրջանակը, մինչդեռ իրավական որոշակիության սահմանադրական սկզբունքի համաձայն՝ </w:t>
            </w:r>
            <w:r w:rsidRPr="004B31E8">
              <w:rPr>
                <w:rFonts w:ascii="GHEA Grapalat" w:eastAsia="GHEA Grapalat" w:hAnsi="GHEA Grapalat" w:cs="GHEA Grapalat"/>
                <w:i/>
                <w:noProof/>
                <w:color w:val="000000"/>
                <w:lang w:val="sq-AL"/>
              </w:rPr>
              <w:t>հիմնական իրավունքները և ազատությունները սահմանափակելիս օրենքները պետք է սահմանեն այդ սահմանափակումների հիմքերը և ծավալը, լինեն բավարար չափով որոշակի, որպեսզի այդ իրավունքների և ազատությունների կրողները և հասցեատերերն ի վիճակի լինեն դրսևորելու համապատասխան վարքագիծ:</w:t>
            </w:r>
          </w:p>
          <w:p w:rsidR="007A341C" w:rsidRPr="004B31E8" w:rsidRDefault="007A341C" w:rsidP="0064159A">
            <w:pPr>
              <w:tabs>
                <w:tab w:val="left" w:pos="142"/>
                <w:tab w:val="left" w:pos="540"/>
              </w:tabs>
              <w:spacing w:line="276" w:lineRule="auto"/>
              <w:ind w:leftChars="0" w:left="165" w:right="103" w:firstLineChars="0" w:firstLine="0"/>
              <w:jc w:val="both"/>
              <w:rPr>
                <w:rFonts w:ascii="GHEA Grapalat" w:eastAsia="GHEA Grapalat" w:hAnsi="GHEA Grapalat" w:cs="GHEA Grapalat"/>
                <w:noProof/>
                <w:lang w:val="sq-AL"/>
              </w:rPr>
            </w:pPr>
            <w:r w:rsidRPr="004B31E8">
              <w:rPr>
                <w:rFonts w:ascii="GHEA Grapalat" w:eastAsia="GHEA Grapalat" w:hAnsi="GHEA Grapalat" w:cs="GHEA Grapalat"/>
                <w:noProof/>
                <w:lang w:val="sq-AL"/>
              </w:rPr>
              <w:tab/>
              <w:t xml:space="preserve">Հաշվի առնելով վերոգրյալը՝ անհրաժեշտ է Նախագծով նախատեսել անհրաժեշտ դեպքերը, ինչպես նաև «այլ անձանց» շրջանակը, որպիսի պարագայում ատեստավորման հանձնաժողովի </w:t>
            </w:r>
            <w:r w:rsidRPr="004B31E8">
              <w:rPr>
                <w:rFonts w:ascii="GHEA Grapalat" w:eastAsia="GHEA Grapalat" w:hAnsi="GHEA Grapalat" w:cs="GHEA Grapalat"/>
                <w:noProof/>
                <w:lang w:val="sq-AL"/>
              </w:rPr>
              <w:lastRenderedPageBreak/>
              <w:t>նախագահի թույլտվությամբ այդ անձինք կարող են գտնվել թեստավորման համար նախատեսված սենյակում՝ ապահովելով իրավական նորմի կանխատեսելիությունը, որոշակիությունը և հստակությունը։</w:t>
            </w:r>
          </w:p>
          <w:p w:rsidR="007A341C" w:rsidRPr="004B31E8" w:rsidRDefault="007A341C" w:rsidP="0064159A">
            <w:pPr>
              <w:spacing w:line="276" w:lineRule="auto"/>
              <w:ind w:leftChars="0" w:left="165" w:right="103" w:firstLineChars="0" w:firstLine="0"/>
              <w:contextualSpacing/>
              <w:jc w:val="both"/>
              <w:rPr>
                <w:rFonts w:ascii="GHEA Grapalat" w:hAnsi="GHEA Grapalat" w:cs="GHEA Grapalat"/>
                <w:noProof/>
                <w:lang w:val="sq-AL"/>
              </w:rPr>
            </w:pP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651819" w:rsidRPr="004B31E8" w:rsidRDefault="008169F2" w:rsidP="0064159A">
            <w:pPr>
              <w:pStyle w:val="Normal4"/>
              <w:spacing w:line="276" w:lineRule="auto"/>
              <w:ind w:left="39" w:right="131" w:firstLine="0"/>
              <w:jc w:val="center"/>
              <w:rPr>
                <w:rFonts w:ascii="GHEA Grapalat" w:eastAsia="GHEA Grapalat" w:hAnsi="GHEA Grapalat"/>
                <w:bCs/>
                <w:noProof/>
                <w:lang w:val="sq-AL"/>
              </w:rPr>
            </w:pP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lastRenderedPageBreak/>
              <w:t>Չ</w:t>
            </w:r>
            <w:r w:rsidR="00EB09CC"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>ի</w:t>
            </w: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 xml:space="preserve"> </w:t>
            </w:r>
            <w:r w:rsidR="00302ED7"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>ը</w:t>
            </w:r>
            <w:r w:rsidR="00AC219D"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>նդունվել:</w:t>
            </w:r>
          </w:p>
          <w:p w:rsidR="00EB09CC" w:rsidRPr="004B31E8" w:rsidRDefault="00EB09CC" w:rsidP="0064159A">
            <w:pPr>
              <w:pStyle w:val="Normal4"/>
              <w:spacing w:line="276" w:lineRule="auto"/>
              <w:ind w:left="39" w:right="131" w:firstLine="0"/>
              <w:jc w:val="both"/>
              <w:rPr>
                <w:rFonts w:ascii="GHEA Grapalat" w:eastAsia="GHEA Grapalat" w:hAnsi="GHEA Grapalat"/>
                <w:bCs/>
                <w:noProof/>
                <w:lang w:val="sq-AL"/>
              </w:rPr>
            </w:pP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>Սպառիչ կերպով</w:t>
            </w:r>
            <w:r w:rsidRPr="004B31E8">
              <w:rPr>
                <w:rFonts w:ascii="GHEA Grapalat" w:hAnsi="GHEA Grapalat"/>
                <w:bCs/>
                <w:iCs/>
                <w:noProof/>
                <w:color w:val="000000"/>
                <w:lang w:val="sq-AL" w:eastAsia="ru-RU"/>
              </w:rPr>
              <w:t xml:space="preserve"> </w:t>
            </w: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>թվարկել</w:t>
            </w:r>
            <w:r w:rsidRPr="004B31E8">
              <w:rPr>
                <w:rFonts w:ascii="GHEA Grapalat" w:hAnsi="GHEA Grapalat"/>
                <w:bCs/>
                <w:iCs/>
                <w:noProof/>
                <w:color w:val="000000"/>
                <w:lang w:val="sq-AL" w:eastAsia="ru-RU"/>
              </w:rPr>
              <w:t xml:space="preserve"> անհրաժեշտության</w:t>
            </w:r>
            <w:r w:rsidRPr="004B31E8">
              <w:rPr>
                <w:rFonts w:ascii="GHEA Grapalat" w:hAnsi="GHEA Grapalat"/>
                <w:b/>
                <w:i/>
                <w:noProof/>
                <w:color w:val="000000"/>
                <w:lang w:val="sq-AL" w:eastAsia="ru-RU"/>
              </w:rPr>
              <w:t xml:space="preserve"> </w:t>
            </w: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 xml:space="preserve">բոլոր </w:t>
            </w:r>
            <w:r w:rsidRPr="004B31E8">
              <w:rPr>
                <w:rFonts w:ascii="GHEA Grapalat" w:hAnsi="GHEA Grapalat"/>
                <w:bCs/>
                <w:iCs/>
                <w:noProof/>
                <w:color w:val="000000"/>
                <w:lang w:val="sq-AL" w:eastAsia="ru-RU"/>
              </w:rPr>
              <w:t>դեպքերը և</w:t>
            </w:r>
            <w:r w:rsidRPr="004B31E8">
              <w:rPr>
                <w:rFonts w:ascii="GHEA Grapalat" w:hAnsi="GHEA Grapalat"/>
                <w:b/>
                <w:i/>
                <w:noProof/>
                <w:color w:val="000000"/>
                <w:lang w:val="sq-AL" w:eastAsia="ru-RU"/>
              </w:rPr>
              <w:t xml:space="preserve"> </w:t>
            </w: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>սահմանել այլ անձանց շրջանակը հ</w:t>
            </w:r>
            <w:r w:rsidR="008169F2"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>նարավոր չէ:</w:t>
            </w: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 xml:space="preserve"> Եվ նորմատիվ իրավական ակտերում նման սպառիչ ցանկեր ոչ միշտ են նախատեսվում:</w:t>
            </w:r>
          </w:p>
          <w:p w:rsidR="00EB09CC" w:rsidRPr="004B31E8" w:rsidRDefault="00EB09CC" w:rsidP="0064159A">
            <w:pPr>
              <w:pStyle w:val="Normal4"/>
              <w:spacing w:line="276" w:lineRule="auto"/>
              <w:ind w:left="39" w:right="131" w:firstLine="0"/>
              <w:jc w:val="both"/>
              <w:rPr>
                <w:rFonts w:ascii="GHEA Grapalat" w:eastAsia="GHEA Grapalat" w:hAnsi="GHEA Grapalat"/>
                <w:bCs/>
                <w:noProof/>
                <w:lang w:val="sq-AL"/>
              </w:rPr>
            </w:pP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 xml:space="preserve">Այդ պատճառով Նախագծով նախատեսվել է հանձնաժողովի նախագահի </w:t>
            </w: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lastRenderedPageBreak/>
              <w:t>թույլտվության պարտադիր պահանջը, ինչը հիմնավորվածության</w:t>
            </w:r>
            <w:r w:rsidR="008169F2"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 xml:space="preserve"> </w:t>
            </w: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>երաշխիքներ է ապահովում:</w:t>
            </w:r>
          </w:p>
          <w:p w:rsidR="007A341C" w:rsidRPr="004B31E8" w:rsidRDefault="008169F2" w:rsidP="0064159A">
            <w:pPr>
              <w:pStyle w:val="Normal4"/>
              <w:spacing w:line="276" w:lineRule="auto"/>
              <w:ind w:left="39" w:right="131" w:firstLine="0"/>
              <w:jc w:val="both"/>
              <w:rPr>
                <w:rFonts w:ascii="GHEA Grapalat" w:eastAsia="GHEA Grapalat" w:hAnsi="GHEA Grapalat"/>
                <w:bCs/>
                <w:noProof/>
                <w:lang w:val="sq-AL"/>
              </w:rPr>
            </w:pP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 xml:space="preserve">Ինչ վերաբերում է օրենքի բավարար չափով որոշակի լինելու պահանջին, ապա նշված պահանջը վերաբերում է անձի հիմնական իրավունքները և ազատությունները սահմամափակող օրենքներին, իսկ </w:t>
            </w:r>
            <w:r w:rsidR="00EB09CC"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 xml:space="preserve">քննարկվող դրույթները վերոնշյալ իրավունքները </w:t>
            </w: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>սահմանափակող դրույթներ չ</w:t>
            </w:r>
            <w:r w:rsidR="00EB09CC"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>են</w:t>
            </w:r>
            <w:bookmarkStart w:id="0" w:name="_GoBack"/>
            <w:bookmarkEnd w:id="0"/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 xml:space="preserve"> պարունակում:</w:t>
            </w:r>
          </w:p>
        </w:tc>
      </w:tr>
      <w:tr w:rsidR="00345D1A" w:rsidRPr="004B31E8" w:rsidTr="00AF55F4">
        <w:trPr>
          <w:trHeight w:val="435"/>
          <w:jc w:val="center"/>
        </w:trPr>
        <w:tc>
          <w:tcPr>
            <w:tcW w:w="117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345D1A" w:rsidRPr="00AF55F4" w:rsidRDefault="001F2B26" w:rsidP="00AF55F4">
            <w:pPr>
              <w:spacing w:line="276" w:lineRule="auto"/>
              <w:ind w:leftChars="0" w:left="165" w:right="103" w:firstLineChars="0" w:firstLine="0"/>
              <w:contextualSpacing/>
              <w:jc w:val="center"/>
              <w:rPr>
                <w:rFonts w:ascii="GHEA Grapalat" w:hAnsi="GHEA Grapalat"/>
                <w:b/>
                <w:noProof/>
                <w:lang w:val="sq-AL"/>
              </w:rPr>
            </w:pPr>
            <w:r>
              <w:rPr>
                <w:rFonts w:ascii="GHEA Grapalat" w:hAnsi="GHEA Grapalat"/>
                <w:b/>
                <w:noProof/>
                <w:lang w:val="sq-AL"/>
              </w:rPr>
              <w:lastRenderedPageBreak/>
              <w:t>6</w:t>
            </w:r>
            <w:r w:rsidR="00345D1A" w:rsidRPr="004B31E8">
              <w:rPr>
                <w:rFonts w:ascii="GHEA Grapalat" w:hAnsi="GHEA Grapalat"/>
                <w:b/>
                <w:noProof/>
                <w:lang w:val="sq-AL"/>
              </w:rPr>
              <w:t xml:space="preserve">. </w:t>
            </w:r>
            <w:r w:rsidR="00441EE0">
              <w:rPr>
                <w:rFonts w:ascii="GHEA Grapalat" w:hAnsi="GHEA Grapalat"/>
                <w:b/>
                <w:noProof/>
                <w:lang w:val="sq-AL"/>
              </w:rPr>
              <w:t xml:space="preserve"> Վարչապետի աշխատակազմի պ</w:t>
            </w:r>
            <w:r w:rsidR="00345D1A" w:rsidRPr="004B31E8">
              <w:rPr>
                <w:rFonts w:ascii="GHEA Grapalat" w:hAnsi="GHEA Grapalat"/>
                <w:b/>
                <w:noProof/>
                <w:lang w:val="sq-AL"/>
              </w:rPr>
              <w:t>ետաիրավական վարչություն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345D1A" w:rsidRPr="004B31E8" w:rsidRDefault="00345D1A" w:rsidP="006415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39" w:right="131" w:firstLineChars="62" w:firstLine="149"/>
              <w:jc w:val="center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04.01.2024</w:t>
            </w:r>
          </w:p>
        </w:tc>
      </w:tr>
      <w:tr w:rsidR="00345D1A" w:rsidRPr="004B31E8" w:rsidTr="00234762">
        <w:trPr>
          <w:trHeight w:val="435"/>
          <w:jc w:val="center"/>
        </w:trPr>
        <w:tc>
          <w:tcPr>
            <w:tcW w:w="1175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345D1A" w:rsidRPr="004B31E8" w:rsidRDefault="00345D1A" w:rsidP="006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0" w:left="165" w:right="103" w:firstLineChars="0" w:firstLine="0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345D1A" w:rsidRPr="004B31E8" w:rsidRDefault="00345D1A" w:rsidP="006415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39" w:right="131" w:firstLineChars="62" w:firstLine="149"/>
              <w:jc w:val="center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N Մ/798-2024</w:t>
            </w:r>
          </w:p>
        </w:tc>
      </w:tr>
      <w:tr w:rsidR="00345D1A" w:rsidRPr="0064159A" w:rsidTr="00234762">
        <w:trPr>
          <w:trHeight w:val="435"/>
          <w:jc w:val="center"/>
        </w:trPr>
        <w:tc>
          <w:tcPr>
            <w:tcW w:w="1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45D1A" w:rsidRPr="004B31E8" w:rsidRDefault="00345D1A" w:rsidP="0064159A">
            <w:pPr>
              <w:pStyle w:val="Normal4"/>
              <w:numPr>
                <w:ilvl w:val="0"/>
                <w:numId w:val="31"/>
              </w:numPr>
              <w:spacing w:line="276" w:lineRule="auto"/>
              <w:ind w:left="165" w:right="103" w:firstLine="0"/>
              <w:jc w:val="both"/>
              <w:rPr>
                <w:rFonts w:ascii="GHEA Grapalat" w:hAnsi="GHEA Grapalat"/>
                <w:noProof/>
                <w:lang w:val="sq-AL"/>
              </w:rPr>
            </w:pPr>
            <w:r w:rsidRPr="004B31E8">
              <w:rPr>
                <w:rFonts w:ascii="GHEA Grapalat" w:hAnsi="GHEA Grapalat"/>
                <w:noProof/>
                <w:lang w:val="sq-AL"/>
              </w:rPr>
              <w:t xml:space="preserve">Նախագծով հաստատվող հավելվածի (այսուհետ՝ հավելված) մի շարք դրույթներ չունեն հավելյալ կարգավորիչ նշանակություն և առանձին դեպքերում կրկնում են </w:t>
            </w:r>
            <w:r w:rsidRPr="004B31E8">
              <w:rPr>
                <w:rFonts w:ascii="GHEA Grapalat" w:hAnsi="GHEA Grapalat"/>
                <w:noProof/>
                <w:color w:val="000000"/>
                <w:lang w:val="sq-AL" w:eastAsia="ru-RU"/>
              </w:rPr>
              <w:t>«Քրեակատարողական ծառայության մասին» ՀՀ օրենքի դրույթները (օրինակ՝ հավելվածի 1-ին, 9-ից 12-րդ կետեր)</w:t>
            </w:r>
            <w:r w:rsidRPr="004B31E8">
              <w:rPr>
                <w:rFonts w:ascii="GHEA Grapalat" w:hAnsi="GHEA Grapalat"/>
                <w:noProof/>
                <w:lang w:val="sq-AL"/>
              </w:rPr>
              <w:t>: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45D1A" w:rsidRPr="004B31E8" w:rsidRDefault="00345D1A" w:rsidP="0064159A">
            <w:pPr>
              <w:pStyle w:val="Normal4"/>
              <w:spacing w:line="276" w:lineRule="auto"/>
              <w:ind w:left="39" w:right="131" w:firstLine="0"/>
              <w:jc w:val="center"/>
              <w:rPr>
                <w:rFonts w:ascii="GHEA Grapalat" w:hAnsi="GHEA Grapalat"/>
                <w:noProof/>
                <w:color w:val="000000"/>
                <w:lang w:val="sq-AL" w:eastAsia="ru-RU"/>
              </w:rPr>
            </w:pPr>
            <w:r w:rsidRPr="004B31E8">
              <w:rPr>
                <w:rFonts w:ascii="GHEA Grapalat" w:hAnsi="GHEA Grapalat"/>
                <w:noProof/>
                <w:color w:val="000000"/>
                <w:lang w:val="sq-AL" w:eastAsia="ru-RU"/>
              </w:rPr>
              <w:t>Չի ընդունվել:</w:t>
            </w:r>
          </w:p>
          <w:p w:rsidR="00AA3BD2" w:rsidRPr="004B31E8" w:rsidRDefault="00E45D2A" w:rsidP="0064159A">
            <w:pPr>
              <w:pStyle w:val="Normal4"/>
              <w:spacing w:line="276" w:lineRule="auto"/>
              <w:ind w:left="39" w:right="131" w:firstLine="0"/>
              <w:jc w:val="both"/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</w:pPr>
            <w:r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></w:t>
            </w:r>
            <w:r w:rsidR="00345D1A"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>Նորմատիվ իրավական ակտերի մասին</w:t>
            </w:r>
            <w:r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></w:t>
            </w:r>
            <w:r w:rsidR="00345D1A"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 xml:space="preserve"> ՀՀ օրենքի 1</w:t>
            </w:r>
            <w:r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>7</w:t>
            </w:r>
            <w:r w:rsidR="00345D1A"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>-</w:t>
            </w:r>
            <w:r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>րդ</w:t>
            </w:r>
            <w:r w:rsidR="00345D1A"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 xml:space="preserve"> հոդվածի</w:t>
            </w:r>
            <w:r w:rsidR="00B52B5A"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 xml:space="preserve"> 1-ին</w:t>
            </w:r>
            <w:r w:rsidR="0064159A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 xml:space="preserve"> և 2-րդ</w:t>
            </w:r>
            <w:r w:rsidR="00B52B5A"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 xml:space="preserve"> մաս</w:t>
            </w:r>
            <w:r w:rsidR="00AA3BD2"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>եր</w:t>
            </w:r>
            <w:r w:rsidR="00B52B5A"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 xml:space="preserve">ի </w:t>
            </w:r>
            <w:r w:rsidR="00B52B5A"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lastRenderedPageBreak/>
              <w:t>համաձայն</w:t>
            </w:r>
            <w:r w:rsidR="00AA3BD2"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>՝</w:t>
            </w:r>
            <w:r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 xml:space="preserve"> </w:t>
            </w:r>
            <w:r w:rsidR="00345D1A"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>արգելք է նախատեսված</w:t>
            </w:r>
            <w:r w:rsidR="00E61E9E"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 xml:space="preserve"> միայն</w:t>
            </w:r>
            <w:r w:rsidR="00345D1A"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 xml:space="preserve"> </w:t>
            </w:r>
            <w:r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>ն</w:t>
            </w:r>
            <w:r w:rsidR="00345D1A"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 xml:space="preserve">ույն մարմնի ընդունած նույն տեսակի նորմատիվ իրավական ակտերում անհիմն </w:t>
            </w:r>
            <w:r w:rsidR="00B52B5A"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>կրկնվող</w:t>
            </w:r>
            <w:r w:rsidR="00345D1A"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 xml:space="preserve"> գործող նորմատիվ իրավական ակտերով սահմանված նորմեր</w:t>
            </w:r>
            <w:r w:rsidR="00E61E9E"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>ի համար</w:t>
            </w:r>
            <w:r w:rsidR="00AA3BD2"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>:</w:t>
            </w:r>
          </w:p>
          <w:p w:rsidR="00AA3BD2" w:rsidRPr="004B31E8" w:rsidRDefault="0064159A" w:rsidP="0064159A">
            <w:pPr>
              <w:pStyle w:val="Normal4"/>
              <w:spacing w:line="276" w:lineRule="auto"/>
              <w:ind w:left="39" w:right="131" w:firstLine="0"/>
              <w:jc w:val="both"/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</w:pPr>
            <w:r>
              <w:rPr>
                <w:rFonts w:ascii="GHEA Grapalat" w:hAnsi="GHEA Grapalat"/>
                <w:noProof/>
                <w:color w:val="000000"/>
                <w:lang w:val="sq-AL" w:eastAsia="ru-RU"/>
              </w:rPr>
              <w:t xml:space="preserve">Օրենքով սահմանված նորմերը </w:t>
            </w:r>
            <w:r w:rsidR="00AA3BD2" w:rsidRPr="004B31E8">
              <w:rPr>
                <w:rFonts w:ascii="GHEA Grapalat" w:hAnsi="GHEA Grapalat"/>
                <w:noProof/>
                <w:color w:val="000000"/>
                <w:lang w:val="sq-AL" w:eastAsia="ru-RU"/>
              </w:rPr>
              <w:t xml:space="preserve">կառավարության որոշման նախագծում սահմանելու </w:t>
            </w:r>
            <w:r w:rsidR="00AA3BD2"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>անհրաժեշտությունը կապված է</w:t>
            </w:r>
            <w:r w:rsidR="00C36689" w:rsidRPr="004B31E8">
              <w:rPr>
                <w:rFonts w:ascii="GHEA Grapalat" w:hAnsi="GHEA Grapalat"/>
                <w:noProof/>
                <w:color w:val="000000"/>
                <w:lang w:val="sq-AL" w:eastAsia="ru-RU"/>
              </w:rPr>
              <w:t xml:space="preserve"> </w:t>
            </w:r>
            <w:r w:rsidR="00C36689"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 xml:space="preserve">այդ դրույթների փոխադարձ </w:t>
            </w:r>
            <w:r w:rsidR="00C36689" w:rsidRPr="004B31E8">
              <w:rPr>
                <w:rFonts w:ascii="GHEA Grapalat" w:hAnsi="GHEA Grapalat"/>
                <w:noProof/>
                <w:color w:val="000000"/>
                <w:lang w:val="sq-AL" w:eastAsia="ru-RU"/>
              </w:rPr>
              <w:t>տրամաբանական</w:t>
            </w:r>
            <w:r w:rsidR="00C36689"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 xml:space="preserve"> կապը</w:t>
            </w:r>
            <w:r w:rsidR="00C36689" w:rsidRPr="004B31E8">
              <w:rPr>
                <w:rFonts w:ascii="GHEA Grapalat" w:hAnsi="GHEA Grapalat"/>
                <w:noProof/>
                <w:color w:val="000000"/>
                <w:lang w:val="sq-AL" w:eastAsia="ru-RU"/>
              </w:rPr>
              <w:t xml:space="preserve"> հաջորդ դրույթների հետ ապահովելու համար:</w:t>
            </w:r>
          </w:p>
          <w:p w:rsidR="00345D1A" w:rsidRPr="004B31E8" w:rsidRDefault="00345D1A" w:rsidP="0064159A">
            <w:pPr>
              <w:pStyle w:val="Normal4"/>
              <w:spacing w:line="276" w:lineRule="auto"/>
              <w:ind w:left="39" w:right="131" w:firstLine="0"/>
              <w:jc w:val="center"/>
              <w:rPr>
                <w:rFonts w:ascii="GHEA Grapalat" w:eastAsia="GHEA Grapalat" w:hAnsi="GHEA Grapalat"/>
                <w:bCs/>
                <w:noProof/>
                <w:lang w:val="sq-AL"/>
              </w:rPr>
            </w:pPr>
          </w:p>
        </w:tc>
      </w:tr>
      <w:tr w:rsidR="00345D1A" w:rsidRPr="0064159A" w:rsidTr="00234762">
        <w:trPr>
          <w:trHeight w:val="435"/>
          <w:jc w:val="center"/>
        </w:trPr>
        <w:tc>
          <w:tcPr>
            <w:tcW w:w="1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45D1A" w:rsidRPr="004B31E8" w:rsidRDefault="00345D1A" w:rsidP="0064159A">
            <w:pPr>
              <w:pStyle w:val="ListParagraph"/>
              <w:numPr>
                <w:ilvl w:val="0"/>
                <w:numId w:val="31"/>
              </w:numPr>
              <w:spacing w:line="276" w:lineRule="auto"/>
              <w:ind w:leftChars="0" w:left="165" w:right="103" w:firstLineChars="0" w:firstLine="0"/>
              <w:jc w:val="both"/>
              <w:rPr>
                <w:rFonts w:ascii="GHEA Grapalat" w:hAnsi="GHEA Grapalat"/>
                <w:noProof/>
                <w:lang w:val="sq-AL"/>
              </w:rPr>
            </w:pPr>
            <w:r w:rsidRPr="004B31E8">
              <w:rPr>
                <w:rFonts w:ascii="GHEA Grapalat" w:hAnsi="GHEA Grapalat" w:cs="Sylfaen"/>
                <w:noProof/>
                <w:lang w:val="sq-AL"/>
              </w:rPr>
              <w:lastRenderedPageBreak/>
              <w:t>Նախագծի</w:t>
            </w:r>
            <w:r w:rsidRPr="004B31E8">
              <w:rPr>
                <w:rFonts w:ascii="GHEA Grapalat" w:hAnsi="GHEA Grapalat"/>
                <w:noProof/>
                <w:lang w:val="sq-AL"/>
              </w:rPr>
              <w:t xml:space="preserve"> 21-</w:t>
            </w:r>
            <w:r w:rsidRPr="004B31E8">
              <w:rPr>
                <w:rFonts w:ascii="GHEA Grapalat" w:hAnsi="GHEA Grapalat" w:cs="Sylfaen"/>
                <w:noProof/>
                <w:lang w:val="sq-AL"/>
              </w:rPr>
              <w:t>րդ</w:t>
            </w:r>
            <w:r w:rsidRPr="004B31E8">
              <w:rPr>
                <w:rFonts w:ascii="GHEA Grapalat" w:hAnsi="GHEA Grapalat"/>
                <w:noProof/>
                <w:lang w:val="sq-AL"/>
              </w:rPr>
              <w:t xml:space="preserve"> </w:t>
            </w:r>
            <w:r w:rsidRPr="004B31E8">
              <w:rPr>
                <w:rFonts w:ascii="GHEA Grapalat" w:hAnsi="GHEA Grapalat" w:cs="Sylfaen"/>
                <w:noProof/>
                <w:lang w:val="sq-AL"/>
              </w:rPr>
              <w:t>կետով</w:t>
            </w:r>
            <w:r w:rsidRPr="004B31E8">
              <w:rPr>
                <w:rFonts w:ascii="GHEA Grapalat" w:hAnsi="GHEA Grapalat"/>
                <w:noProof/>
                <w:lang w:val="sq-AL"/>
              </w:rPr>
              <w:t xml:space="preserve"> սահմանվում է, որ ատեստավորման հանձնաժողովը կազմված է 7 հիմնական անդամից՝ մեկը </w:t>
            </w:r>
            <w:r w:rsidRPr="004B31E8">
              <w:rPr>
                <w:rFonts w:ascii="GHEA Grapalat" w:hAnsi="GHEA Grapalat"/>
                <w:b/>
                <w:noProof/>
                <w:lang w:val="sq-AL"/>
              </w:rPr>
              <w:t>վարչապետի ներկայացուցիչ (համաձայնությամբ)</w:t>
            </w:r>
            <w:r w:rsidRPr="004B31E8">
              <w:rPr>
                <w:rFonts w:ascii="GHEA Grapalat" w:hAnsi="GHEA Grapalat"/>
                <w:noProof/>
                <w:lang w:val="sq-AL"/>
              </w:rPr>
              <w:t xml:space="preserve">, մեկը՝ </w:t>
            </w:r>
            <w:r w:rsidRPr="004B31E8">
              <w:rPr>
                <w:rFonts w:ascii="GHEA Grapalat" w:hAnsi="GHEA Grapalat"/>
                <w:b/>
                <w:noProof/>
                <w:lang w:val="sq-AL"/>
              </w:rPr>
              <w:t>հասարակական կազմակերպության ներկայացուցիչ</w:t>
            </w:r>
            <w:r w:rsidRPr="004B31E8">
              <w:rPr>
                <w:rFonts w:ascii="GHEA Grapalat" w:hAnsi="GHEA Grapalat"/>
                <w:noProof/>
                <w:lang w:val="sq-AL"/>
              </w:rPr>
              <w:t xml:space="preserve">, երկուսը՝ նախարարության ներկայացուցիչներ, երեքը՝ ծառայության ներկայացուցիչներ, որոնցից մեկը՝ ծառայության պետի տեղակալներից, երկուսը՝ մասնագիտական գիտելիքների տիրապետման մակարդակն ստուգելու իրավասու պաշտոնատար անձանցից: Հարկ է նկատել, որ հասարակական կազմակերպությունների ներկայացուցիչները ատեստավորման հանձնաժողովի կազմում ևս կարող են ընդգրկվել միայն համաձայնությամբ: 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92604" w:rsidRPr="004B31E8" w:rsidRDefault="00345D1A" w:rsidP="0064159A">
            <w:pPr>
              <w:pStyle w:val="Normal4"/>
              <w:spacing w:line="276" w:lineRule="auto"/>
              <w:ind w:left="39" w:right="131" w:firstLine="0"/>
              <w:jc w:val="center"/>
              <w:rPr>
                <w:rFonts w:ascii="GHEA Grapalat" w:eastAsia="GHEA Grapalat" w:hAnsi="GHEA Grapalat"/>
                <w:bCs/>
                <w:noProof/>
                <w:lang w:val="sq-AL"/>
              </w:rPr>
            </w:pP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>Ընդունվել է:</w:t>
            </w:r>
          </w:p>
          <w:p w:rsidR="00345D1A" w:rsidRPr="004B31E8" w:rsidRDefault="00345D1A" w:rsidP="0064159A">
            <w:pPr>
              <w:pStyle w:val="Normal4"/>
              <w:spacing w:line="276" w:lineRule="auto"/>
              <w:ind w:left="39" w:right="131" w:firstLine="0"/>
              <w:jc w:val="both"/>
              <w:rPr>
                <w:rFonts w:ascii="GHEA Grapalat" w:eastAsia="GHEA Grapalat" w:hAnsi="GHEA Grapalat"/>
                <w:bCs/>
                <w:noProof/>
                <w:lang w:val="sq-AL"/>
              </w:rPr>
            </w:pP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 xml:space="preserve">Նախագծում կատարվել է համապատասխան </w:t>
            </w:r>
            <w:r w:rsidR="00E22439"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>փոփոխություն</w:t>
            </w: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>:</w:t>
            </w:r>
          </w:p>
        </w:tc>
      </w:tr>
      <w:tr w:rsidR="00345D1A" w:rsidRPr="0064159A" w:rsidTr="00234762">
        <w:trPr>
          <w:trHeight w:val="435"/>
          <w:jc w:val="center"/>
        </w:trPr>
        <w:tc>
          <w:tcPr>
            <w:tcW w:w="1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45D1A" w:rsidRPr="004B31E8" w:rsidRDefault="00345D1A" w:rsidP="0064159A">
            <w:pPr>
              <w:pStyle w:val="ListParagraph"/>
              <w:numPr>
                <w:ilvl w:val="0"/>
                <w:numId w:val="31"/>
              </w:numPr>
              <w:spacing w:line="276" w:lineRule="auto"/>
              <w:ind w:leftChars="0" w:left="165" w:right="103" w:firstLineChars="0" w:firstLine="0"/>
              <w:jc w:val="both"/>
              <w:rPr>
                <w:rFonts w:ascii="GHEA Grapalat" w:hAnsi="GHEA Grapalat"/>
                <w:noProof/>
                <w:lang w:val="sq-AL"/>
              </w:rPr>
            </w:pPr>
            <w:r w:rsidRPr="004B31E8">
              <w:rPr>
                <w:rFonts w:ascii="GHEA Grapalat" w:hAnsi="GHEA Grapalat" w:cs="Sylfaen"/>
                <w:noProof/>
                <w:lang w:val="sq-AL"/>
              </w:rPr>
              <w:lastRenderedPageBreak/>
              <w:t>Ատեստավորման</w:t>
            </w:r>
            <w:r w:rsidRPr="004B31E8">
              <w:rPr>
                <w:rFonts w:ascii="GHEA Grapalat" w:hAnsi="GHEA Grapalat"/>
                <w:noProof/>
                <w:lang w:val="sq-AL"/>
              </w:rPr>
              <w:t xml:space="preserve"> </w:t>
            </w:r>
            <w:r w:rsidRPr="004B31E8">
              <w:rPr>
                <w:rFonts w:ascii="GHEA Grapalat" w:hAnsi="GHEA Grapalat" w:cs="Sylfaen"/>
                <w:noProof/>
                <w:lang w:val="sq-AL"/>
              </w:rPr>
              <w:t>գործընթացի</w:t>
            </w:r>
            <w:r w:rsidRPr="004B31E8">
              <w:rPr>
                <w:rFonts w:ascii="GHEA Grapalat" w:hAnsi="GHEA Grapalat"/>
                <w:noProof/>
                <w:lang w:val="sq-AL"/>
              </w:rPr>
              <w:t xml:space="preserve"> </w:t>
            </w:r>
            <w:r w:rsidRPr="004B31E8">
              <w:rPr>
                <w:rFonts w:ascii="GHEA Grapalat" w:hAnsi="GHEA Grapalat" w:cs="Sylfaen"/>
                <w:noProof/>
                <w:lang w:val="sq-AL"/>
              </w:rPr>
              <w:t>համակարգային</w:t>
            </w:r>
            <w:r w:rsidRPr="004B31E8">
              <w:rPr>
                <w:rFonts w:ascii="GHEA Grapalat" w:hAnsi="GHEA Grapalat"/>
                <w:noProof/>
                <w:lang w:val="sq-AL"/>
              </w:rPr>
              <w:t xml:space="preserve"> </w:t>
            </w:r>
            <w:r w:rsidRPr="004B31E8">
              <w:rPr>
                <w:rFonts w:ascii="GHEA Grapalat" w:hAnsi="GHEA Grapalat" w:cs="Sylfaen"/>
                <w:noProof/>
                <w:lang w:val="sq-AL"/>
              </w:rPr>
              <w:t>միասնականության</w:t>
            </w:r>
            <w:r w:rsidRPr="004B31E8">
              <w:rPr>
                <w:rFonts w:ascii="GHEA Grapalat" w:hAnsi="GHEA Grapalat"/>
                <w:noProof/>
                <w:lang w:val="sq-AL"/>
              </w:rPr>
              <w:t xml:space="preserve"> </w:t>
            </w:r>
            <w:r w:rsidRPr="004B31E8">
              <w:rPr>
                <w:rFonts w:ascii="GHEA Grapalat" w:hAnsi="GHEA Grapalat" w:cs="Sylfaen"/>
                <w:noProof/>
                <w:lang w:val="sq-AL"/>
              </w:rPr>
              <w:t>ապահովման</w:t>
            </w:r>
            <w:r w:rsidRPr="004B31E8">
              <w:rPr>
                <w:rFonts w:ascii="GHEA Grapalat" w:hAnsi="GHEA Grapalat"/>
                <w:noProof/>
                <w:lang w:val="sq-AL"/>
              </w:rPr>
              <w:t xml:space="preserve"> </w:t>
            </w:r>
            <w:r w:rsidRPr="004B31E8">
              <w:rPr>
                <w:rFonts w:ascii="GHEA Grapalat" w:hAnsi="GHEA Grapalat" w:cs="Sylfaen"/>
                <w:noProof/>
                <w:lang w:val="sq-AL"/>
              </w:rPr>
              <w:t>համատեքստում՝</w:t>
            </w:r>
            <w:r w:rsidRPr="004B31E8">
              <w:rPr>
                <w:rFonts w:ascii="GHEA Grapalat" w:hAnsi="GHEA Grapalat"/>
                <w:noProof/>
                <w:lang w:val="sq-AL"/>
              </w:rPr>
              <w:t xml:space="preserve"> </w:t>
            </w:r>
            <w:r w:rsidRPr="004B31E8">
              <w:rPr>
                <w:rFonts w:ascii="GHEA Grapalat" w:hAnsi="GHEA Grapalat" w:cs="Sylfaen"/>
                <w:noProof/>
                <w:lang w:val="sq-AL"/>
              </w:rPr>
              <w:t>ծանրակշիռ</w:t>
            </w:r>
            <w:r w:rsidRPr="004B31E8">
              <w:rPr>
                <w:rFonts w:ascii="GHEA Grapalat" w:hAnsi="GHEA Grapalat"/>
                <w:noProof/>
                <w:lang w:val="sq-AL"/>
              </w:rPr>
              <w:t xml:space="preserve"> </w:t>
            </w:r>
            <w:r w:rsidRPr="004B31E8">
              <w:rPr>
                <w:rFonts w:ascii="GHEA Grapalat" w:hAnsi="GHEA Grapalat" w:cs="Sylfaen"/>
                <w:noProof/>
                <w:lang w:val="sq-AL"/>
              </w:rPr>
              <w:t>հիմնավորման</w:t>
            </w:r>
            <w:r w:rsidRPr="004B31E8">
              <w:rPr>
                <w:rFonts w:ascii="GHEA Grapalat" w:hAnsi="GHEA Grapalat"/>
                <w:noProof/>
                <w:lang w:val="sq-AL"/>
              </w:rPr>
              <w:t xml:space="preserve"> </w:t>
            </w:r>
            <w:r w:rsidRPr="004B31E8">
              <w:rPr>
                <w:rFonts w:ascii="GHEA Grapalat" w:hAnsi="GHEA Grapalat" w:cs="Sylfaen"/>
                <w:noProof/>
                <w:lang w:val="sq-AL"/>
              </w:rPr>
              <w:t>կարիք</w:t>
            </w:r>
            <w:r w:rsidRPr="004B31E8">
              <w:rPr>
                <w:rFonts w:ascii="GHEA Grapalat" w:hAnsi="GHEA Grapalat"/>
                <w:noProof/>
                <w:lang w:val="sq-AL"/>
              </w:rPr>
              <w:t xml:space="preserve"> </w:t>
            </w:r>
            <w:r w:rsidRPr="004B31E8">
              <w:rPr>
                <w:rFonts w:ascii="GHEA Grapalat" w:hAnsi="GHEA Grapalat" w:cs="Sylfaen"/>
                <w:noProof/>
                <w:lang w:val="sq-AL"/>
              </w:rPr>
              <w:t>ունի</w:t>
            </w:r>
            <w:r w:rsidRPr="004B31E8">
              <w:rPr>
                <w:rFonts w:ascii="GHEA Grapalat" w:hAnsi="GHEA Grapalat"/>
                <w:noProof/>
                <w:lang w:val="sq-AL"/>
              </w:rPr>
              <w:t xml:space="preserve"> </w:t>
            </w:r>
            <w:r w:rsidRPr="004B31E8">
              <w:rPr>
                <w:rFonts w:ascii="GHEA Grapalat" w:hAnsi="GHEA Grapalat" w:cs="Sylfaen"/>
                <w:noProof/>
                <w:lang w:val="sq-AL"/>
              </w:rPr>
              <w:t>Կառավարության</w:t>
            </w:r>
            <w:r w:rsidRPr="004B31E8">
              <w:rPr>
                <w:rFonts w:ascii="GHEA Grapalat" w:hAnsi="GHEA Grapalat"/>
                <w:noProof/>
                <w:lang w:val="sq-AL"/>
              </w:rPr>
              <w:t xml:space="preserve"> 2023 </w:t>
            </w:r>
            <w:r w:rsidRPr="004B31E8">
              <w:rPr>
                <w:rFonts w:ascii="GHEA Grapalat" w:hAnsi="GHEA Grapalat" w:cs="Sylfaen"/>
                <w:noProof/>
                <w:lang w:val="sq-AL"/>
              </w:rPr>
              <w:t>թվականի</w:t>
            </w:r>
            <w:r w:rsidRPr="004B31E8">
              <w:rPr>
                <w:rFonts w:ascii="GHEA Grapalat" w:hAnsi="GHEA Grapalat"/>
                <w:noProof/>
                <w:lang w:val="sq-AL"/>
              </w:rPr>
              <w:t xml:space="preserve"> </w:t>
            </w:r>
            <w:r w:rsidRPr="004B31E8">
              <w:rPr>
                <w:rFonts w:ascii="GHEA Grapalat" w:hAnsi="GHEA Grapalat" w:cs="Sylfaen"/>
                <w:noProof/>
                <w:lang w:val="sq-AL"/>
              </w:rPr>
              <w:t>փետրվարի</w:t>
            </w:r>
            <w:r w:rsidRPr="004B31E8">
              <w:rPr>
                <w:rFonts w:ascii="GHEA Grapalat" w:hAnsi="GHEA Grapalat"/>
                <w:noProof/>
                <w:lang w:val="sq-AL"/>
              </w:rPr>
              <w:t xml:space="preserve"> 9-</w:t>
            </w:r>
            <w:r w:rsidRPr="004B31E8">
              <w:rPr>
                <w:rFonts w:ascii="GHEA Grapalat" w:hAnsi="GHEA Grapalat" w:cs="Sylfaen"/>
                <w:noProof/>
                <w:lang w:val="sq-AL"/>
              </w:rPr>
              <w:t>ի</w:t>
            </w:r>
            <w:r w:rsidRPr="004B31E8">
              <w:rPr>
                <w:rFonts w:ascii="GHEA Grapalat" w:hAnsi="GHEA Grapalat"/>
                <w:noProof/>
                <w:lang w:val="sq-AL"/>
              </w:rPr>
              <w:t xml:space="preserve"> N 162-Ն որոշմամբ հաստատված հավելվածի 5-րդ կետով, 2023 թվականի ապրիլի 27-ի N 647-Ն որոշմամբ հաստատված հավելվածի 7-րդ կետով, 2023 թվականի հունիսի 1-ի N 882-Ն որոշմամբ հաստատված հավելվածի 11-րդ կետով, 2023 թվականի հունիսի 1-ի N 892-Ն որոշմամբ հաստատված հավելվածի 11-րդ կետով նախատեսված կարգավորումներին (առկա է ատեստավորման գործընթացին մասնակցելու արգելք այն ծառայողի մասով, որոնց նկատմամբ իրականացված թմրամիջոցի կամ հոգեմետ (հոգեներգործուն) նյութի օգտագործման թեստը դրական է) համահունչ  դրույթի չնախատեսումը նախագծում: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0B4E20" w:rsidRPr="004B31E8" w:rsidRDefault="000B4E20" w:rsidP="0064159A">
            <w:pPr>
              <w:pStyle w:val="Normal4"/>
              <w:spacing w:line="276" w:lineRule="auto"/>
              <w:ind w:left="39" w:right="131" w:firstLine="0"/>
              <w:jc w:val="center"/>
              <w:rPr>
                <w:rFonts w:ascii="GHEA Grapalat" w:eastAsia="GHEA Grapalat" w:hAnsi="GHEA Grapalat"/>
                <w:bCs/>
                <w:noProof/>
                <w:lang w:val="sq-AL"/>
              </w:rPr>
            </w:pP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>Ընդունվել է:</w:t>
            </w:r>
          </w:p>
          <w:p w:rsidR="00345D1A" w:rsidRPr="000B4E20" w:rsidRDefault="000B4E20" w:rsidP="0064159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39" w:right="131"/>
              <w:jc w:val="both"/>
              <w:rPr>
                <w:rFonts w:ascii="GHEA Grapalat" w:hAnsi="GHEA Grapalat"/>
                <w:noProof/>
                <w:color w:val="000000"/>
                <w:lang w:val="sq-AL"/>
              </w:rPr>
            </w:pP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>Նախագծում կատարվել է համապատասխան փոփոխություն:</w:t>
            </w:r>
          </w:p>
        </w:tc>
      </w:tr>
      <w:tr w:rsidR="00345D1A" w:rsidRPr="004B31E8" w:rsidTr="00234762">
        <w:trPr>
          <w:trHeight w:val="435"/>
          <w:jc w:val="center"/>
        </w:trPr>
        <w:tc>
          <w:tcPr>
            <w:tcW w:w="117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345D1A" w:rsidRPr="004B31E8" w:rsidRDefault="00345D1A" w:rsidP="0064159A">
            <w:pPr>
              <w:spacing w:line="276" w:lineRule="auto"/>
              <w:ind w:leftChars="0" w:left="165" w:right="103" w:firstLineChars="0" w:firstLine="0"/>
              <w:contextualSpacing/>
              <w:jc w:val="both"/>
              <w:rPr>
                <w:rFonts w:ascii="GHEA Grapalat" w:hAnsi="GHEA Grapalat"/>
                <w:b/>
                <w:noProof/>
                <w:lang w:val="sq-AL"/>
              </w:rPr>
            </w:pPr>
          </w:p>
          <w:p w:rsidR="00345D1A" w:rsidRPr="004B31E8" w:rsidRDefault="001F2B26" w:rsidP="0064159A">
            <w:pPr>
              <w:spacing w:line="276" w:lineRule="auto"/>
              <w:ind w:leftChars="0" w:left="165" w:right="103" w:firstLineChars="0" w:firstLine="0"/>
              <w:contextualSpacing/>
              <w:jc w:val="center"/>
              <w:rPr>
                <w:rFonts w:ascii="GHEA Grapalat" w:hAnsi="GHEA Grapalat"/>
                <w:b/>
                <w:noProof/>
                <w:lang w:val="sq-AL"/>
              </w:rPr>
            </w:pPr>
            <w:r>
              <w:rPr>
                <w:rFonts w:ascii="GHEA Grapalat" w:hAnsi="GHEA Grapalat"/>
                <w:b/>
                <w:noProof/>
                <w:lang w:val="sq-AL"/>
              </w:rPr>
              <w:t>7</w:t>
            </w:r>
            <w:r w:rsidR="00345D1A" w:rsidRPr="004B31E8">
              <w:rPr>
                <w:rFonts w:ascii="GHEA Grapalat" w:hAnsi="GHEA Grapalat"/>
                <w:b/>
                <w:noProof/>
                <w:lang w:val="sq-AL"/>
              </w:rPr>
              <w:t xml:space="preserve">. </w:t>
            </w:r>
            <w:r w:rsidR="00441EE0">
              <w:rPr>
                <w:rFonts w:ascii="GHEA Grapalat" w:hAnsi="GHEA Grapalat"/>
                <w:b/>
                <w:noProof/>
                <w:lang w:val="sq-AL"/>
              </w:rPr>
              <w:t>Վարչապետի աշխատակազմի ի</w:t>
            </w:r>
            <w:r w:rsidR="00345D1A" w:rsidRPr="004B31E8">
              <w:rPr>
                <w:rFonts w:ascii="GHEA Grapalat" w:hAnsi="GHEA Grapalat"/>
                <w:b/>
                <w:noProof/>
                <w:lang w:val="sq-AL"/>
              </w:rPr>
              <w:t>րավաբանական վարչություն</w:t>
            </w:r>
          </w:p>
          <w:p w:rsidR="00345D1A" w:rsidRPr="004B31E8" w:rsidRDefault="00345D1A" w:rsidP="0064159A">
            <w:pPr>
              <w:spacing w:line="276" w:lineRule="auto"/>
              <w:ind w:leftChars="0" w:left="165" w:right="103" w:firstLineChars="0" w:firstLine="0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345D1A" w:rsidRPr="004B31E8" w:rsidRDefault="00345D1A" w:rsidP="006415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39" w:right="131" w:firstLineChars="62" w:firstLine="149"/>
              <w:jc w:val="center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04.01.2024</w:t>
            </w:r>
          </w:p>
        </w:tc>
      </w:tr>
      <w:tr w:rsidR="00345D1A" w:rsidRPr="004B31E8" w:rsidTr="00234762">
        <w:trPr>
          <w:trHeight w:val="435"/>
          <w:jc w:val="center"/>
        </w:trPr>
        <w:tc>
          <w:tcPr>
            <w:tcW w:w="1175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:rsidR="00345D1A" w:rsidRPr="004B31E8" w:rsidRDefault="00345D1A" w:rsidP="006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0" w:left="165" w:right="103" w:firstLineChars="0" w:firstLine="0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345D1A" w:rsidRPr="004B31E8" w:rsidRDefault="00345D1A" w:rsidP="006415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39" w:right="131" w:firstLineChars="62" w:firstLine="149"/>
              <w:jc w:val="center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N Մ/798-2024</w:t>
            </w:r>
          </w:p>
        </w:tc>
      </w:tr>
      <w:tr w:rsidR="00345D1A" w:rsidRPr="0064159A" w:rsidTr="00234762">
        <w:trPr>
          <w:trHeight w:val="435"/>
          <w:jc w:val="center"/>
        </w:trPr>
        <w:tc>
          <w:tcPr>
            <w:tcW w:w="1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45D1A" w:rsidRPr="004B31E8" w:rsidRDefault="00345D1A" w:rsidP="0064159A">
            <w:pPr>
              <w:autoSpaceDE w:val="0"/>
              <w:autoSpaceDN w:val="0"/>
              <w:adjustRightInd w:val="0"/>
              <w:spacing w:line="276" w:lineRule="auto"/>
              <w:ind w:leftChars="0" w:left="165" w:right="103" w:firstLineChars="0" w:firstLine="0"/>
              <w:jc w:val="both"/>
              <w:rPr>
                <w:rFonts w:ascii="GHEA Grapalat" w:hAnsi="GHEA Grapalat" w:cs="Arial"/>
                <w:noProof/>
                <w:color w:val="000000"/>
                <w:shd w:val="clear" w:color="auto" w:fill="FFFFFF"/>
                <w:lang w:val="sq-AL"/>
              </w:rPr>
            </w:pPr>
            <w:r w:rsidRPr="004B31E8">
              <w:rPr>
                <w:rFonts w:ascii="GHEA Grapalat" w:hAnsi="GHEA Grapalat" w:cs="Arial"/>
                <w:noProof/>
                <w:color w:val="000000"/>
                <w:shd w:val="clear" w:color="auto" w:fill="FFFFFF"/>
                <w:lang w:val="sq-AL"/>
              </w:rPr>
              <w:t xml:space="preserve">Նախագծի 1-ին կետով հաստատվող հավելվածի 26-րդ կետով Արդարադատության նախարարին վերապահվում է ֆիզիկական պատրաստականության աստիճանը (ստուգարքը) գնահատելու նպատակով համապատասխան </w:t>
            </w:r>
            <w:r w:rsidRPr="004B31E8">
              <w:rPr>
                <w:rFonts w:ascii="GHEA Grapalat" w:hAnsi="GHEA Grapalat" w:cs="Arial"/>
                <w:noProof/>
                <w:color w:val="000000"/>
                <w:u w:val="single"/>
                <w:shd w:val="clear" w:color="auto" w:fill="FFFFFF"/>
                <w:lang w:val="sq-AL"/>
              </w:rPr>
              <w:t>պահանջներ հաստատելու լիազորություն</w:t>
            </w:r>
            <w:r w:rsidRPr="004B31E8">
              <w:rPr>
                <w:rFonts w:ascii="GHEA Grapalat" w:hAnsi="GHEA Grapalat" w:cs="Arial"/>
                <w:noProof/>
                <w:color w:val="000000"/>
                <w:shd w:val="clear" w:color="auto" w:fill="FFFFFF"/>
                <w:lang w:val="sq-AL"/>
              </w:rPr>
              <w:t xml:space="preserve">: Մինչդեռ, հարկ ենք համարում նշել, որ «Քրեակատարողական ծառայության մասին» օրենքի 20.1-րդ հոդվածի 4-րդ մասի համաձայն՝ </w:t>
            </w:r>
            <w:r w:rsidRPr="004B31E8">
              <w:rPr>
                <w:rFonts w:ascii="GHEA Grapalat" w:hAnsi="GHEA Grapalat"/>
                <w:i/>
                <w:noProof/>
                <w:color w:val="000000"/>
                <w:shd w:val="clear" w:color="auto" w:fill="FFFFFF"/>
                <w:lang w:val="sq-AL"/>
              </w:rPr>
              <w:t xml:space="preserve">ատեստավորման կարգը սահմանվում է Կառավարության որոշմամբ: </w:t>
            </w:r>
            <w:r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>Այսպիսով՝ գտնում ենք, որ ատեստավորման փուլ հանդիսացող ֆիզիկական պատրաստականության (ստուգարքի) գնահատման պահանջներ հաստատելը սույն Նախագծի (Կառավարության որոշման) կարգավորման առարկան է. ուստի՝ դրանք չեն կարող հաստատվել Արդարադատության նախարարի հրամանով:</w:t>
            </w:r>
          </w:p>
          <w:p w:rsidR="00345D1A" w:rsidRPr="004B31E8" w:rsidRDefault="00345D1A" w:rsidP="0064159A">
            <w:pPr>
              <w:pStyle w:val="Normal4"/>
              <w:spacing w:line="276" w:lineRule="auto"/>
              <w:ind w:left="165" w:right="103" w:firstLine="0"/>
              <w:jc w:val="both"/>
              <w:rPr>
                <w:rFonts w:ascii="GHEA Grapalat" w:hAnsi="GHEA Grapalat"/>
                <w:noProof/>
                <w:lang w:val="sq-AL"/>
              </w:rPr>
            </w:pP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64159A" w:rsidRDefault="00345D1A" w:rsidP="0064159A">
            <w:pPr>
              <w:pStyle w:val="Normal4"/>
              <w:spacing w:line="276" w:lineRule="auto"/>
              <w:ind w:left="39" w:right="131" w:firstLine="0"/>
              <w:jc w:val="center"/>
              <w:rPr>
                <w:rFonts w:ascii="GHEA Grapalat" w:eastAsia="GHEA Grapalat" w:hAnsi="GHEA Grapalat"/>
                <w:bCs/>
                <w:noProof/>
                <w:lang w:val="sq-AL"/>
              </w:rPr>
            </w:pP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>Չի ընդունվել:</w:t>
            </w:r>
          </w:p>
          <w:p w:rsidR="00345D1A" w:rsidRPr="004B31E8" w:rsidRDefault="00345D1A" w:rsidP="0064159A">
            <w:pPr>
              <w:pStyle w:val="Normal4"/>
              <w:spacing w:line="276" w:lineRule="auto"/>
              <w:ind w:left="39" w:right="131" w:firstLine="0"/>
              <w:jc w:val="both"/>
              <w:rPr>
                <w:rFonts w:ascii="GHEA Grapalat" w:eastAsia="GHEA Grapalat" w:hAnsi="GHEA Grapalat"/>
                <w:bCs/>
                <w:noProof/>
                <w:lang w:val="sq-AL"/>
              </w:rPr>
            </w:pP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>Ատեստավորման կարգը սահմանվում է կառավարության որոշմամբ, իսկ նախարարի հրամանով սահմանվում են միայն ֆիզիկական պատրաստվածության նորմատիվները:</w:t>
            </w:r>
          </w:p>
        </w:tc>
      </w:tr>
      <w:tr w:rsidR="00345D1A" w:rsidRPr="004B31E8" w:rsidTr="00234762">
        <w:trPr>
          <w:trHeight w:val="435"/>
          <w:jc w:val="center"/>
        </w:trPr>
        <w:tc>
          <w:tcPr>
            <w:tcW w:w="117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345D1A" w:rsidRPr="004B31E8" w:rsidRDefault="00345D1A" w:rsidP="0064159A">
            <w:pPr>
              <w:spacing w:line="276" w:lineRule="auto"/>
              <w:ind w:leftChars="0" w:left="165" w:right="103" w:firstLineChars="0" w:firstLine="0"/>
              <w:contextualSpacing/>
              <w:jc w:val="both"/>
              <w:rPr>
                <w:rFonts w:ascii="GHEA Grapalat" w:hAnsi="GHEA Grapalat"/>
                <w:b/>
                <w:noProof/>
                <w:lang w:val="sq-AL"/>
              </w:rPr>
            </w:pPr>
          </w:p>
          <w:p w:rsidR="00345D1A" w:rsidRPr="004B31E8" w:rsidRDefault="001F2B26" w:rsidP="0064159A">
            <w:pPr>
              <w:spacing w:line="276" w:lineRule="auto"/>
              <w:ind w:leftChars="0" w:left="165" w:right="103" w:firstLineChars="0" w:firstLine="0"/>
              <w:contextualSpacing/>
              <w:jc w:val="center"/>
              <w:rPr>
                <w:rFonts w:ascii="GHEA Grapalat" w:hAnsi="GHEA Grapalat"/>
                <w:b/>
                <w:noProof/>
                <w:lang w:val="sq-AL"/>
              </w:rPr>
            </w:pPr>
            <w:r>
              <w:rPr>
                <w:rFonts w:ascii="GHEA Grapalat" w:hAnsi="GHEA Grapalat"/>
                <w:b/>
                <w:noProof/>
                <w:lang w:val="sq-AL"/>
              </w:rPr>
              <w:t>8</w:t>
            </w:r>
            <w:r w:rsidR="00345D1A" w:rsidRPr="004B31E8">
              <w:rPr>
                <w:rFonts w:ascii="GHEA Grapalat" w:hAnsi="GHEA Grapalat"/>
                <w:b/>
                <w:noProof/>
                <w:lang w:val="sq-AL"/>
              </w:rPr>
              <w:t xml:space="preserve">. </w:t>
            </w:r>
            <w:r w:rsidR="00441EE0">
              <w:rPr>
                <w:rFonts w:ascii="GHEA Grapalat" w:hAnsi="GHEA Grapalat"/>
                <w:b/>
                <w:noProof/>
                <w:lang w:val="sq-AL"/>
              </w:rPr>
              <w:t>Վարչապետի աշխատակազմի կ</w:t>
            </w:r>
            <w:r w:rsidR="00345D1A" w:rsidRPr="004B31E8">
              <w:rPr>
                <w:rFonts w:ascii="GHEA Grapalat" w:hAnsi="GHEA Grapalat"/>
                <w:b/>
                <w:noProof/>
                <w:lang w:val="sq-AL"/>
              </w:rPr>
              <w:t>ադրերի և անձնակազմի կառավարման վարչություն</w:t>
            </w:r>
          </w:p>
          <w:p w:rsidR="00345D1A" w:rsidRPr="004B31E8" w:rsidRDefault="00345D1A" w:rsidP="0064159A">
            <w:pPr>
              <w:spacing w:line="276" w:lineRule="auto"/>
              <w:ind w:leftChars="0" w:left="165" w:right="103" w:firstLineChars="0" w:firstLine="0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345D1A" w:rsidRPr="004B31E8" w:rsidRDefault="00345D1A" w:rsidP="006415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39" w:right="131" w:firstLineChars="62" w:firstLine="149"/>
              <w:jc w:val="center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04.01.2024</w:t>
            </w:r>
          </w:p>
        </w:tc>
      </w:tr>
      <w:tr w:rsidR="00345D1A" w:rsidRPr="004B31E8" w:rsidTr="00234762">
        <w:trPr>
          <w:trHeight w:val="435"/>
          <w:jc w:val="center"/>
        </w:trPr>
        <w:tc>
          <w:tcPr>
            <w:tcW w:w="1175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345D1A" w:rsidRPr="004B31E8" w:rsidRDefault="00345D1A" w:rsidP="006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0" w:left="165" w:right="103" w:firstLineChars="0" w:firstLine="0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345D1A" w:rsidRPr="004B31E8" w:rsidRDefault="00345D1A" w:rsidP="006415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39" w:right="131" w:firstLineChars="62" w:firstLine="149"/>
              <w:jc w:val="center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N Մ/798-2024</w:t>
            </w:r>
          </w:p>
        </w:tc>
      </w:tr>
      <w:tr w:rsidR="00345D1A" w:rsidRPr="0064159A" w:rsidTr="00234762">
        <w:trPr>
          <w:trHeight w:val="435"/>
          <w:jc w:val="center"/>
        </w:trPr>
        <w:tc>
          <w:tcPr>
            <w:tcW w:w="1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45D1A" w:rsidRPr="004B31E8" w:rsidRDefault="00345D1A" w:rsidP="0064159A">
            <w:pPr>
              <w:pStyle w:val="Normal4"/>
              <w:numPr>
                <w:ilvl w:val="0"/>
                <w:numId w:val="32"/>
              </w:numPr>
              <w:spacing w:line="276" w:lineRule="auto"/>
              <w:ind w:left="165" w:right="103" w:firstLine="0"/>
              <w:jc w:val="both"/>
              <w:rPr>
                <w:rFonts w:ascii="GHEA Grapalat" w:hAnsi="GHEA Grapalat"/>
                <w:noProof/>
                <w:lang w:val="sq-AL"/>
              </w:rPr>
            </w:pPr>
            <w:r w:rsidRPr="004B31E8">
              <w:rPr>
                <w:rFonts w:ascii="GHEA Grapalat" w:hAnsi="GHEA Grapalat"/>
                <w:noProof/>
                <w:lang w:val="sq-AL"/>
              </w:rPr>
              <w:t xml:space="preserve">Նախագծի հավելվածի (այսուհետ՝ Հավելված) 21-րդ կետի համաձայն՝ </w:t>
            </w:r>
            <w:r w:rsidRPr="004B31E8">
              <w:rPr>
                <w:rFonts w:ascii="GHEA Grapalat" w:hAnsi="GHEA Grapalat"/>
                <w:noProof/>
                <w:color w:val="000000"/>
                <w:lang w:val="sq-AL" w:eastAsia="ru-RU"/>
              </w:rPr>
              <w:t xml:space="preserve">ատեստավորման հանձնաժողովը կազմված է </w:t>
            </w:r>
            <w:r w:rsidRPr="004B31E8">
              <w:rPr>
                <w:rFonts w:ascii="GHEA Grapalat" w:hAnsi="GHEA Grapalat"/>
                <w:noProof/>
                <w:lang w:val="sq-AL" w:eastAsia="ru-RU"/>
              </w:rPr>
              <w:t>7</w:t>
            </w:r>
            <w:r w:rsidRPr="004B31E8">
              <w:rPr>
                <w:rFonts w:ascii="GHEA Grapalat" w:hAnsi="GHEA Grapalat"/>
                <w:noProof/>
                <w:color w:val="000000"/>
                <w:lang w:val="sq-AL" w:eastAsia="ru-RU"/>
              </w:rPr>
              <w:t xml:space="preserve"> հիմնական անդամից՝  մեկը Վարչապետի ներկայացուցիչ </w:t>
            </w:r>
            <w:r w:rsidRPr="004B31E8">
              <w:rPr>
                <w:rFonts w:ascii="GHEA Grapalat" w:hAnsi="GHEA Grapalat"/>
                <w:b/>
                <w:noProof/>
                <w:color w:val="000000"/>
                <w:lang w:val="sq-AL" w:eastAsia="ru-RU"/>
              </w:rPr>
              <w:lastRenderedPageBreak/>
              <w:t>(համաձայնությամբ)</w:t>
            </w:r>
            <w:r w:rsidRPr="004B31E8">
              <w:rPr>
                <w:rFonts w:ascii="GHEA Grapalat" w:hAnsi="GHEA Grapalat"/>
                <w:noProof/>
                <w:color w:val="000000"/>
                <w:lang w:val="sq-AL" w:eastAsia="ru-RU"/>
              </w:rPr>
              <w:t xml:space="preserve">, մեկը՝ հասարակական կազմակերպության ներկայացուցիչ, երկուսը՝ Նախարարության ներկայացուցիչներ, երեքը՝ Ծառայության ներկայացուցիչներ, որոնցից մեկը՝ Ծառայության պետի տեղակալներից, երկուսը՝ մասնագիտական գիտելիքների տիրապետման մակարդակն ստուգելու իրավասու պաշտոնատար անձանցից: Նշված կարգավորումը խնդրահարույց է, քանի որ </w:t>
            </w:r>
            <w:r w:rsidRPr="004B31E8">
              <w:rPr>
                <w:rFonts w:ascii="GHEA Grapalat" w:hAnsi="GHEA Grapalat" w:cs="AK Courier"/>
                <w:noProof/>
                <w:lang w:val="sq-AL"/>
              </w:rPr>
              <w:t xml:space="preserve">Վարչապետի 2023 թվականի ապրիլի 18-ի թիվ </w:t>
            </w:r>
            <w:r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>02/10.39/13183-2023 հանձնարարականի համաձայն՝</w:t>
            </w:r>
            <w:r w:rsidRPr="004B31E8">
              <w:rPr>
                <w:rFonts w:ascii="GHEA Grapalat" w:hAnsi="GHEA Grapalat"/>
                <w:noProof/>
                <w:lang w:val="sq-AL"/>
              </w:rPr>
              <w:t xml:space="preserve"> հավելավճար հաշվարկելու նպատակով ձևավորվող հանձնաժողովի կազմում պարդադիր պետք է ընդգրկվի վարչապետի ներկայացուցիչ: Ուստի առաջարկում ենք վերանայել նշված կարգավորումը։</w:t>
            </w:r>
            <w:r w:rsidRPr="004B31E8">
              <w:rPr>
                <w:rFonts w:ascii="GHEA Grapalat" w:hAnsi="GHEA Grapalat"/>
                <w:noProof/>
                <w:lang w:val="sq-AL"/>
              </w:rPr>
              <w:tab/>
            </w:r>
            <w:r w:rsidRPr="004B31E8">
              <w:rPr>
                <w:rFonts w:ascii="GHEA Grapalat" w:hAnsi="GHEA Grapalat"/>
                <w:noProof/>
                <w:lang w:val="sq-AL"/>
              </w:rPr>
              <w:br/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E22439" w:rsidRPr="004B31E8" w:rsidRDefault="00345D1A" w:rsidP="0064159A">
            <w:pPr>
              <w:pStyle w:val="Normal4"/>
              <w:spacing w:line="276" w:lineRule="auto"/>
              <w:ind w:left="39" w:right="131" w:firstLine="0"/>
              <w:jc w:val="center"/>
              <w:rPr>
                <w:rFonts w:ascii="GHEA Grapalat" w:eastAsia="GHEA Grapalat" w:hAnsi="GHEA Grapalat"/>
                <w:bCs/>
                <w:noProof/>
                <w:lang w:val="sq-AL"/>
              </w:rPr>
            </w:pP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lastRenderedPageBreak/>
              <w:t>Ընդունվել է:</w:t>
            </w:r>
          </w:p>
          <w:p w:rsidR="00345D1A" w:rsidRPr="004B31E8" w:rsidRDefault="00345D1A" w:rsidP="0064159A">
            <w:pPr>
              <w:pStyle w:val="Normal4"/>
              <w:spacing w:line="276" w:lineRule="auto"/>
              <w:ind w:left="39" w:right="131" w:firstLine="0"/>
              <w:jc w:val="both"/>
              <w:rPr>
                <w:rFonts w:ascii="GHEA Grapalat" w:eastAsia="GHEA Grapalat" w:hAnsi="GHEA Grapalat"/>
                <w:bCs/>
                <w:noProof/>
                <w:lang w:val="sq-AL"/>
              </w:rPr>
            </w:pP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 xml:space="preserve">Նախագծում կատարվել է </w:t>
            </w: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lastRenderedPageBreak/>
              <w:t>համապատասխան փոփոխություն:</w:t>
            </w:r>
          </w:p>
        </w:tc>
      </w:tr>
      <w:tr w:rsidR="00345D1A" w:rsidRPr="0064159A" w:rsidTr="00234762">
        <w:trPr>
          <w:trHeight w:val="435"/>
          <w:jc w:val="center"/>
        </w:trPr>
        <w:tc>
          <w:tcPr>
            <w:tcW w:w="1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45D1A" w:rsidRPr="004B31E8" w:rsidRDefault="00345D1A" w:rsidP="0064159A">
            <w:pPr>
              <w:pStyle w:val="Normal4"/>
              <w:numPr>
                <w:ilvl w:val="0"/>
                <w:numId w:val="32"/>
              </w:numPr>
              <w:spacing w:line="276" w:lineRule="auto"/>
              <w:ind w:left="165" w:right="103" w:firstLine="0"/>
              <w:jc w:val="both"/>
              <w:rPr>
                <w:rFonts w:ascii="GHEA Grapalat" w:hAnsi="GHEA Grapalat"/>
                <w:noProof/>
                <w:lang w:val="sq-AL"/>
              </w:rPr>
            </w:pPr>
            <w:r w:rsidRPr="004B31E8">
              <w:rPr>
                <w:rFonts w:ascii="GHEA Grapalat" w:hAnsi="GHEA Grapalat" w:cs="AK Courier"/>
                <w:noProof/>
                <w:lang w:val="sq-AL"/>
              </w:rPr>
              <w:lastRenderedPageBreak/>
              <w:t>Հավելվածի</w:t>
            </w:r>
            <w:r w:rsidRPr="004B31E8">
              <w:rPr>
                <w:rFonts w:ascii="GHEA Grapalat" w:hAnsi="GHEA Grapalat"/>
                <w:noProof/>
                <w:color w:val="000000"/>
                <w:lang w:val="sq-AL" w:eastAsia="ru-RU"/>
              </w:rPr>
              <w:t xml:space="preserve"> 24-րդ կետի 2-րդ ենթակետով նախատեսվում է, որ </w:t>
            </w:r>
            <w:r w:rsidRPr="004B31E8">
              <w:rPr>
                <w:rFonts w:ascii="GHEA Grapalat" w:hAnsi="GHEA Grapalat"/>
                <w:noProof/>
                <w:color w:val="000000" w:themeColor="text1"/>
                <w:lang w:val="sq-AL" w:eastAsia="ru-RU"/>
              </w:rPr>
              <w:t xml:space="preserve">ընդհանուր զարգացվածության բաժնի թեստավորումը իրականացվում է </w:t>
            </w:r>
            <w:r w:rsidRPr="004B31E8">
              <w:rPr>
                <w:rFonts w:ascii="GHEA Grapalat" w:hAnsi="GHEA Grapalat"/>
                <w:b/>
                <w:noProof/>
                <w:color w:val="000000" w:themeColor="text1"/>
                <w:lang w:val="sq-AL" w:eastAsia="ru-RU"/>
              </w:rPr>
              <w:t xml:space="preserve">էլեկտրոնային կամ թղթային </w:t>
            </w:r>
            <w:r w:rsidRPr="004B31E8">
              <w:rPr>
                <w:rFonts w:ascii="GHEA Grapalat" w:hAnsi="GHEA Grapalat"/>
                <w:noProof/>
                <w:color w:val="000000" w:themeColor="text1"/>
                <w:lang w:val="sq-AL" w:eastAsia="ru-RU"/>
              </w:rPr>
              <w:t>եղանակով,</w:t>
            </w:r>
            <w:r w:rsidRPr="004B31E8">
              <w:rPr>
                <w:rFonts w:ascii="GHEA Grapalat" w:hAnsi="GHEA Grapalat"/>
                <w:b/>
                <w:noProof/>
                <w:color w:val="000000" w:themeColor="text1"/>
                <w:lang w:val="sq-AL" w:eastAsia="ru-RU"/>
              </w:rPr>
              <w:t xml:space="preserve"> </w:t>
            </w:r>
            <w:r w:rsidRPr="004B31E8">
              <w:rPr>
                <w:rFonts w:ascii="GHEA Grapalat" w:hAnsi="GHEA Grapalat"/>
                <w:noProof/>
                <w:color w:val="000000" w:themeColor="text1"/>
                <w:lang w:val="sq-AL" w:eastAsia="ru-RU"/>
              </w:rPr>
              <w:t>սակայն պարզ չէ, թե որ դեպքում է թեստավորումը իրականացվում էլեկտրոնային եղանակով, իսկ որ դեպքում՝ թղթային։</w:t>
            </w:r>
            <w:r w:rsidRPr="004B31E8">
              <w:rPr>
                <w:rFonts w:ascii="GHEA Grapalat" w:hAnsi="GHEA Grapalat"/>
                <w:noProof/>
                <w:lang w:val="sq-AL"/>
              </w:rPr>
              <w:tab/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92604" w:rsidRPr="004B31E8" w:rsidRDefault="00345D1A" w:rsidP="0064159A">
            <w:pPr>
              <w:pStyle w:val="Normal4"/>
              <w:spacing w:line="276" w:lineRule="auto"/>
              <w:ind w:left="39" w:right="131" w:firstLine="0"/>
              <w:jc w:val="center"/>
              <w:rPr>
                <w:rFonts w:ascii="GHEA Grapalat" w:eastAsia="GHEA Grapalat" w:hAnsi="GHEA Grapalat"/>
                <w:bCs/>
                <w:noProof/>
                <w:lang w:val="sq-AL"/>
              </w:rPr>
            </w:pP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>Ընդունվել է:</w:t>
            </w:r>
          </w:p>
          <w:p w:rsidR="00345D1A" w:rsidRPr="004B31E8" w:rsidRDefault="00345D1A" w:rsidP="0064159A">
            <w:pPr>
              <w:pStyle w:val="Normal4"/>
              <w:spacing w:line="276" w:lineRule="auto"/>
              <w:ind w:left="39" w:right="131" w:firstLine="0"/>
              <w:jc w:val="both"/>
              <w:rPr>
                <w:rFonts w:ascii="GHEA Grapalat" w:eastAsia="GHEA Grapalat" w:hAnsi="GHEA Grapalat"/>
                <w:bCs/>
                <w:noProof/>
                <w:lang w:val="sq-AL"/>
              </w:rPr>
            </w:pP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>Նախագծում կատարվել է համապատասխան փոփոխություն:</w:t>
            </w:r>
          </w:p>
        </w:tc>
      </w:tr>
      <w:tr w:rsidR="00345D1A" w:rsidRPr="0064159A" w:rsidTr="00234762">
        <w:trPr>
          <w:trHeight w:val="435"/>
          <w:jc w:val="center"/>
        </w:trPr>
        <w:tc>
          <w:tcPr>
            <w:tcW w:w="1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45D1A" w:rsidRPr="004B31E8" w:rsidRDefault="00345D1A" w:rsidP="0064159A">
            <w:pPr>
              <w:pStyle w:val="Normal4"/>
              <w:numPr>
                <w:ilvl w:val="0"/>
                <w:numId w:val="32"/>
              </w:numPr>
              <w:spacing w:line="276" w:lineRule="auto"/>
              <w:ind w:left="165" w:right="103" w:firstLine="0"/>
              <w:jc w:val="both"/>
              <w:rPr>
                <w:rFonts w:ascii="GHEA Grapalat" w:hAnsi="GHEA Grapalat"/>
                <w:noProof/>
                <w:lang w:val="sq-AL"/>
              </w:rPr>
            </w:pPr>
            <w:r w:rsidRPr="004B31E8">
              <w:rPr>
                <w:rFonts w:ascii="GHEA Grapalat" w:hAnsi="GHEA Grapalat"/>
                <w:noProof/>
                <w:lang w:val="sq-AL"/>
              </w:rPr>
              <w:t xml:space="preserve">Հավելվածի 50-րդ կետի համաձայն՝ </w:t>
            </w:r>
            <w:r w:rsidRPr="004B31E8">
              <w:rPr>
                <w:rFonts w:ascii="GHEA Grapalat" w:hAnsi="GHEA Grapalat"/>
                <w:noProof/>
                <w:color w:val="000000"/>
                <w:lang w:val="sq-AL" w:eastAsia="ru-RU"/>
              </w:rPr>
              <w:t xml:space="preserve">թեստավորման ընթացքում ատեստավորմանը մասնակցող Ծառայողը թեստավորման սենյակից կարող է դուրս գալ միայն </w:t>
            </w:r>
            <w:r w:rsidRPr="004B31E8">
              <w:rPr>
                <w:rFonts w:ascii="GHEA Grapalat" w:hAnsi="GHEA Grapalat"/>
                <w:b/>
                <w:noProof/>
                <w:color w:val="000000"/>
                <w:lang w:val="sq-AL" w:eastAsia="ru-RU"/>
              </w:rPr>
              <w:t>ծայրահեղ անհրաժեշտության դեպքում</w:t>
            </w:r>
            <w:r w:rsidRPr="004B31E8">
              <w:rPr>
                <w:rFonts w:ascii="GHEA Grapalat" w:hAnsi="GHEA Grapalat"/>
                <w:noProof/>
                <w:color w:val="000000"/>
                <w:lang w:val="sq-AL" w:eastAsia="ru-RU"/>
              </w:rPr>
              <w:t>` ատեստավորման հանձնաժողովի նախագահի թույլտվությամբ՝ թեստավորման համար պատասխանատու անդամներից որևէ մեկի ուղեկցությամբ:</w:t>
            </w:r>
            <w:r w:rsidRPr="004B31E8">
              <w:rPr>
                <w:rFonts w:ascii="GHEA Grapalat" w:eastAsia="GHEA Grapalat" w:hAnsi="GHEA Grapalat" w:cs="GHEA Grapalat"/>
                <w:noProof/>
                <w:color w:val="000000"/>
                <w:lang w:val="sq-AL"/>
              </w:rPr>
              <w:t xml:space="preserve"> Հարկ է նկատել, որ նշված ձևակերպումը իրավական որոշակիության սահմանադրական սկզբունքի տեսանկյունից խիստ անորոշ է, ուստի անհրաժեշտ է Նախագծով հստակ սահմանել, թե որն է ծայրահեղ անհրաժեշտության դեպքը։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104066" w:rsidRPr="004B31E8" w:rsidRDefault="00BF6D4D" w:rsidP="0064159A">
            <w:pPr>
              <w:pStyle w:val="Normal4"/>
              <w:spacing w:line="276" w:lineRule="auto"/>
              <w:ind w:left="39" w:right="131" w:firstLine="0"/>
              <w:jc w:val="center"/>
              <w:rPr>
                <w:rFonts w:ascii="GHEA Grapalat" w:hAnsi="GHEA Grapalat" w:cs="Sylfaen"/>
                <w:noProof/>
                <w:lang w:val="sq-AL"/>
              </w:rPr>
            </w:pPr>
            <w:r w:rsidRPr="004B31E8">
              <w:rPr>
                <w:rFonts w:ascii="GHEA Grapalat" w:hAnsi="GHEA Grapalat" w:cs="Sylfaen"/>
                <w:noProof/>
                <w:lang w:val="sq-AL"/>
              </w:rPr>
              <w:t>Ընդունվել է:</w:t>
            </w:r>
          </w:p>
          <w:p w:rsidR="00E22439" w:rsidRPr="004B31E8" w:rsidRDefault="00BF6D4D" w:rsidP="0064159A">
            <w:pPr>
              <w:pStyle w:val="Normal4"/>
              <w:spacing w:line="276" w:lineRule="auto"/>
              <w:ind w:left="39" w:right="131" w:firstLine="0"/>
              <w:jc w:val="both"/>
              <w:rPr>
                <w:rFonts w:ascii="GHEA Grapalat" w:hAnsi="GHEA Grapalat" w:cs="Sylfaen"/>
                <w:noProof/>
                <w:lang w:val="sq-AL"/>
              </w:rPr>
            </w:pPr>
            <w:r w:rsidRPr="004B31E8">
              <w:rPr>
                <w:rFonts w:ascii="GHEA Grapalat" w:hAnsi="GHEA Grapalat" w:cs="Sylfaen"/>
                <w:noProof/>
                <w:lang w:val="sq-AL"/>
              </w:rPr>
              <w:t xml:space="preserve">Նախագծում կատարվել է </w:t>
            </w:r>
            <w:r w:rsidR="00E11DD3" w:rsidRPr="004B31E8">
              <w:rPr>
                <w:rFonts w:ascii="GHEA Grapalat" w:hAnsi="GHEA Grapalat" w:cs="Sylfaen"/>
                <w:noProof/>
                <w:lang w:val="sq-AL"/>
              </w:rPr>
              <w:t xml:space="preserve">համապատասխան </w:t>
            </w:r>
            <w:r w:rsidRPr="004B31E8">
              <w:rPr>
                <w:rFonts w:ascii="GHEA Grapalat" w:hAnsi="GHEA Grapalat" w:cs="Sylfaen"/>
                <w:noProof/>
                <w:lang w:val="sq-AL"/>
              </w:rPr>
              <w:t>փոփոխություն:</w:t>
            </w:r>
          </w:p>
          <w:p w:rsidR="00ED0571" w:rsidRPr="004B31E8" w:rsidRDefault="00ED0571" w:rsidP="0064159A">
            <w:pPr>
              <w:pStyle w:val="Normal4"/>
              <w:spacing w:line="276" w:lineRule="auto"/>
              <w:ind w:left="39" w:right="131" w:firstLine="0"/>
              <w:jc w:val="center"/>
              <w:rPr>
                <w:rFonts w:ascii="GHEA Grapalat" w:eastAsia="GHEA Grapalat" w:hAnsi="GHEA Grapalat"/>
                <w:bCs/>
                <w:noProof/>
                <w:lang w:val="sq-AL"/>
              </w:rPr>
            </w:pPr>
          </w:p>
          <w:p w:rsidR="00345D1A" w:rsidRPr="004B31E8" w:rsidRDefault="00345D1A" w:rsidP="0064159A">
            <w:pPr>
              <w:pStyle w:val="Normal4"/>
              <w:spacing w:line="276" w:lineRule="auto"/>
              <w:ind w:left="39" w:right="131" w:firstLine="0"/>
              <w:jc w:val="center"/>
              <w:rPr>
                <w:rFonts w:ascii="GHEA Grapalat" w:eastAsia="GHEA Grapalat" w:hAnsi="GHEA Grapalat"/>
                <w:bCs/>
                <w:noProof/>
                <w:lang w:val="sq-AL"/>
              </w:rPr>
            </w:pPr>
          </w:p>
        </w:tc>
      </w:tr>
      <w:tr w:rsidR="00345D1A" w:rsidRPr="0064159A" w:rsidTr="00234762">
        <w:trPr>
          <w:trHeight w:val="435"/>
          <w:jc w:val="center"/>
        </w:trPr>
        <w:tc>
          <w:tcPr>
            <w:tcW w:w="1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45D1A" w:rsidRPr="004B31E8" w:rsidRDefault="00345D1A" w:rsidP="0064159A">
            <w:pPr>
              <w:pStyle w:val="CommentText"/>
              <w:numPr>
                <w:ilvl w:val="0"/>
                <w:numId w:val="32"/>
              </w:numPr>
              <w:shd w:val="clear" w:color="auto" w:fill="FFFFFF"/>
              <w:tabs>
                <w:tab w:val="left" w:pos="851"/>
              </w:tabs>
              <w:spacing w:line="276" w:lineRule="auto"/>
              <w:ind w:leftChars="0" w:left="165" w:right="103" w:firstLineChars="0" w:firstLine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sq-AL" w:eastAsia="ru-RU"/>
              </w:rPr>
            </w:pPr>
            <w:r w:rsidRPr="004B31E8">
              <w:rPr>
                <w:rFonts w:ascii="GHEA Grapalat" w:hAnsi="GHEA Grapalat"/>
                <w:noProof/>
                <w:sz w:val="24"/>
                <w:szCs w:val="24"/>
                <w:lang w:val="sq-AL"/>
              </w:rPr>
              <w:t xml:space="preserve">Հավելվածի 75-րդ կետի համաձայն՝ </w:t>
            </w:r>
            <w:r w:rsidRPr="004B31E8">
              <w:rPr>
                <w:rFonts w:ascii="GHEA Grapalat" w:hAnsi="GHEA Grapalat"/>
                <w:noProof/>
                <w:color w:val="000000"/>
                <w:sz w:val="24"/>
                <w:szCs w:val="24"/>
                <w:lang w:val="sq-AL" w:eastAsia="ru-RU"/>
              </w:rPr>
              <w:t xml:space="preserve">ատեստավորման հանձնաժողովի նախագահի կողմից Ծառայողի ատեստավորմանը չներկայանալը </w:t>
            </w:r>
            <w:r w:rsidRPr="004B31E8"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lang w:val="sq-AL" w:eastAsia="ru-RU"/>
              </w:rPr>
              <w:t>հարգելի համարվելու դեպքում</w:t>
            </w:r>
            <w:r w:rsidRPr="004B31E8">
              <w:rPr>
                <w:rFonts w:ascii="GHEA Grapalat" w:hAnsi="GHEA Grapalat"/>
                <w:noProof/>
                <w:color w:val="000000"/>
                <w:sz w:val="24"/>
                <w:szCs w:val="24"/>
                <w:lang w:val="sq-AL" w:eastAsia="ru-RU"/>
              </w:rPr>
              <w:t xml:space="preserve"> Ծառայողն իրավունք է ձեռք բերում մասնակցել հերթական հաջորդ ատեստավորմանը՝ այն փուլից, որին նա չի ներկայացել։ Սակայն, հարկ  է նշել, որ Նախագծով որևէ կերպ բացահայտված չէ, թե որն է համարվում հարգելի դեպքը։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104066" w:rsidRPr="004B31E8" w:rsidRDefault="00104066" w:rsidP="0064159A">
            <w:pPr>
              <w:pStyle w:val="Normal4"/>
              <w:spacing w:line="276" w:lineRule="auto"/>
              <w:ind w:left="39" w:right="131" w:firstLine="0"/>
              <w:jc w:val="center"/>
              <w:rPr>
                <w:rFonts w:ascii="GHEA Grapalat" w:hAnsi="GHEA Grapalat" w:cs="Sylfaen"/>
                <w:noProof/>
                <w:lang w:val="sq-AL"/>
              </w:rPr>
            </w:pPr>
            <w:r w:rsidRPr="004B31E8">
              <w:rPr>
                <w:rFonts w:ascii="GHEA Grapalat" w:hAnsi="GHEA Grapalat" w:cs="Sylfaen"/>
                <w:noProof/>
                <w:lang w:val="sq-AL"/>
              </w:rPr>
              <w:t>Ընդունվել է:</w:t>
            </w:r>
          </w:p>
          <w:p w:rsidR="00530255" w:rsidRPr="004B31E8" w:rsidRDefault="00104066" w:rsidP="0064159A">
            <w:pPr>
              <w:pStyle w:val="Normal4"/>
              <w:spacing w:line="276" w:lineRule="auto"/>
              <w:ind w:left="39" w:right="131" w:firstLine="0"/>
              <w:jc w:val="both"/>
              <w:rPr>
                <w:rFonts w:ascii="GHEA Grapalat" w:eastAsia="GHEA Grapalat" w:hAnsi="GHEA Grapalat"/>
                <w:bCs/>
                <w:noProof/>
                <w:lang w:val="sq-AL"/>
              </w:rPr>
            </w:pPr>
            <w:r w:rsidRPr="004B31E8">
              <w:rPr>
                <w:rFonts w:ascii="GHEA Grapalat" w:hAnsi="GHEA Grapalat" w:cs="Sylfaen"/>
                <w:noProof/>
                <w:lang w:val="sq-AL"/>
              </w:rPr>
              <w:t xml:space="preserve">Նախագծում կատարվել է </w:t>
            </w:r>
            <w:r w:rsidR="00ED0476" w:rsidRPr="004B31E8">
              <w:rPr>
                <w:rFonts w:ascii="GHEA Grapalat" w:hAnsi="GHEA Grapalat" w:cs="Sylfaen"/>
                <w:noProof/>
                <w:lang w:val="sq-AL"/>
              </w:rPr>
              <w:t xml:space="preserve"> համապատասխան </w:t>
            </w:r>
            <w:r w:rsidRPr="004B31E8">
              <w:rPr>
                <w:rFonts w:ascii="GHEA Grapalat" w:hAnsi="GHEA Grapalat" w:cs="Sylfaen"/>
                <w:noProof/>
                <w:lang w:val="sq-AL"/>
              </w:rPr>
              <w:t>փոփոխություն:</w:t>
            </w:r>
          </w:p>
        </w:tc>
      </w:tr>
      <w:tr w:rsidR="00345D1A" w:rsidRPr="0064159A" w:rsidTr="00234762">
        <w:trPr>
          <w:trHeight w:val="435"/>
          <w:jc w:val="center"/>
        </w:trPr>
        <w:tc>
          <w:tcPr>
            <w:tcW w:w="1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45D1A" w:rsidRPr="004B31E8" w:rsidRDefault="00345D1A" w:rsidP="0064159A">
            <w:pPr>
              <w:pStyle w:val="CommentText"/>
              <w:numPr>
                <w:ilvl w:val="0"/>
                <w:numId w:val="32"/>
              </w:numPr>
              <w:shd w:val="clear" w:color="auto" w:fill="FFFFFF"/>
              <w:tabs>
                <w:tab w:val="left" w:pos="851"/>
              </w:tabs>
              <w:spacing w:line="276" w:lineRule="auto"/>
              <w:ind w:leftChars="0" w:left="165" w:right="103" w:firstLineChars="0" w:firstLine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sq-AL" w:eastAsia="ru-RU"/>
              </w:rPr>
            </w:pPr>
            <w:r w:rsidRPr="004B31E8">
              <w:rPr>
                <w:rFonts w:ascii="GHEA Grapalat" w:hAnsi="GHEA Grapalat"/>
                <w:noProof/>
                <w:sz w:val="24"/>
                <w:szCs w:val="24"/>
                <w:lang w:val="sq-AL"/>
              </w:rPr>
              <w:t>Նախագծով առհասարակ նախատեսված չեն թեստավորումը հետաձգելուն վերաբերող իրավակարգավորումներ (օրինակ՝ էլեկտրոնային համակարգի խափանմամբ պայմանավորված)։</w:t>
            </w:r>
          </w:p>
          <w:p w:rsidR="00345D1A" w:rsidRPr="004B31E8" w:rsidRDefault="00345D1A" w:rsidP="0064159A">
            <w:pPr>
              <w:pStyle w:val="Normal4"/>
              <w:spacing w:line="276" w:lineRule="auto"/>
              <w:ind w:left="165" w:right="103" w:firstLine="0"/>
              <w:jc w:val="both"/>
              <w:rPr>
                <w:rFonts w:ascii="GHEA Grapalat" w:hAnsi="GHEA Grapalat"/>
                <w:noProof/>
                <w:lang w:val="sq-AL"/>
              </w:rPr>
            </w:pP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E22439" w:rsidRPr="004B31E8" w:rsidRDefault="00345D1A" w:rsidP="0064159A">
            <w:pPr>
              <w:pStyle w:val="Normal4"/>
              <w:spacing w:line="276" w:lineRule="auto"/>
              <w:ind w:left="39" w:right="131" w:firstLine="0"/>
              <w:jc w:val="center"/>
              <w:rPr>
                <w:rFonts w:ascii="GHEA Grapalat" w:eastAsia="GHEA Grapalat" w:hAnsi="GHEA Grapalat"/>
                <w:bCs/>
                <w:noProof/>
                <w:lang w:val="sq-AL"/>
              </w:rPr>
            </w:pP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>Չի ընդունվել:</w:t>
            </w:r>
          </w:p>
          <w:p w:rsidR="00345D1A" w:rsidRPr="004B31E8" w:rsidRDefault="00E22439" w:rsidP="0064159A">
            <w:pPr>
              <w:pStyle w:val="Normal4"/>
              <w:spacing w:line="276" w:lineRule="auto"/>
              <w:ind w:left="39" w:right="131" w:firstLine="0"/>
              <w:jc w:val="both"/>
              <w:rPr>
                <w:rFonts w:ascii="GHEA Grapalat" w:eastAsia="GHEA Grapalat" w:hAnsi="GHEA Grapalat"/>
                <w:bCs/>
                <w:noProof/>
                <w:lang w:val="sq-AL"/>
              </w:rPr>
            </w:pP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>Ար</w:t>
            </w:r>
            <w:r w:rsidR="00345D1A"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>դեն իսկ սահմանված է նախագծի 47-րդ կետով</w:t>
            </w:r>
            <w:r w:rsidR="00B93CD3"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>.</w:t>
            </w:r>
            <w:r w:rsidR="00345D1A"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 xml:space="preserve"> </w:t>
            </w:r>
            <w:r w:rsidR="00345D1A"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lastRenderedPageBreak/>
              <w:t></w:t>
            </w:r>
            <w:r w:rsidR="00345D1A" w:rsidRPr="004B31E8">
              <w:rPr>
                <w:rFonts w:ascii="GHEA Grapalat" w:hAnsi="GHEA Grapalat"/>
                <w:noProof/>
                <w:color w:val="000000"/>
                <w:lang w:val="sq-AL" w:eastAsia="ru-RU"/>
              </w:rPr>
              <w:t xml:space="preserve">Էլեկտրոնային եղանակով անցկացվող թեստավորման՝ օբյեկտիվ պատճառներով (հոսանքազրկում, ծրագրային խափանում և այլն) ընթացքն ընդհատվելու դեպքում, եթե մասնակիցը չի ավարտել թեստավորումը, և եթե ընթացքը հնարավոր չէ վերականգնել 60 րոպեի ընթացքում, թեստավորումը ատեստավորման հանձնաժողովի նախագահի որոշմամբ անցկացվում է կրկին՝ ոչ ուշ, քան հաջորդ աշխատանքային օրը` նախորդ արդյունքների զրոյացմամբ, իսկ թեստավորման ընթացքի վերականգնման դեպքում թեստավորման ժամանակն ավելացվում է </w:t>
            </w:r>
            <w:r w:rsidR="00345D1A" w:rsidRPr="004B31E8">
              <w:rPr>
                <w:rFonts w:ascii="GHEA Grapalat" w:hAnsi="GHEA Grapalat"/>
                <w:noProof/>
                <w:color w:val="000000"/>
                <w:lang w:val="sq-AL" w:eastAsia="ru-RU"/>
              </w:rPr>
              <w:lastRenderedPageBreak/>
              <w:t>ընդհատված ժամանակի չափով։</w:t>
            </w:r>
          </w:p>
          <w:p w:rsidR="00345D1A" w:rsidRPr="004B31E8" w:rsidRDefault="00345D1A" w:rsidP="0064159A">
            <w:pPr>
              <w:pStyle w:val="Normal4"/>
              <w:spacing w:line="276" w:lineRule="auto"/>
              <w:ind w:left="39" w:right="131" w:firstLine="0"/>
              <w:jc w:val="center"/>
              <w:rPr>
                <w:rFonts w:ascii="GHEA Grapalat" w:eastAsia="GHEA Grapalat" w:hAnsi="GHEA Grapalat"/>
                <w:bCs/>
                <w:noProof/>
                <w:lang w:val="sq-AL"/>
              </w:rPr>
            </w:pPr>
          </w:p>
        </w:tc>
      </w:tr>
      <w:tr w:rsidR="00345D1A" w:rsidRPr="004B31E8" w:rsidTr="00AF55F4">
        <w:trPr>
          <w:trHeight w:val="435"/>
          <w:jc w:val="center"/>
        </w:trPr>
        <w:tc>
          <w:tcPr>
            <w:tcW w:w="117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345D1A" w:rsidRPr="004B31E8" w:rsidRDefault="001F2B26" w:rsidP="00AF55F4">
            <w:pPr>
              <w:spacing w:line="276" w:lineRule="auto"/>
              <w:ind w:leftChars="0" w:left="165" w:right="103" w:firstLineChars="0" w:firstLine="0"/>
              <w:jc w:val="center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>
              <w:rPr>
                <w:rFonts w:ascii="GHEA Grapalat" w:hAnsi="GHEA Grapalat"/>
                <w:b/>
                <w:noProof/>
                <w:lang w:val="sq-AL"/>
              </w:rPr>
              <w:lastRenderedPageBreak/>
              <w:t>9</w:t>
            </w:r>
            <w:r w:rsidR="00345D1A" w:rsidRPr="004B31E8">
              <w:rPr>
                <w:rFonts w:ascii="GHEA Grapalat" w:hAnsi="GHEA Grapalat"/>
                <w:b/>
                <w:noProof/>
                <w:lang w:val="sq-AL"/>
              </w:rPr>
              <w:t>. Քաղաքացիական ծառայության գրասենյակ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345D1A" w:rsidRPr="004B31E8" w:rsidRDefault="00345D1A" w:rsidP="006415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39" w:right="131" w:firstLineChars="62" w:firstLine="149"/>
              <w:jc w:val="center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04.01.2024</w:t>
            </w:r>
          </w:p>
        </w:tc>
      </w:tr>
      <w:tr w:rsidR="00345D1A" w:rsidRPr="004B31E8" w:rsidTr="00234762">
        <w:trPr>
          <w:trHeight w:val="435"/>
          <w:jc w:val="center"/>
        </w:trPr>
        <w:tc>
          <w:tcPr>
            <w:tcW w:w="1175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345D1A" w:rsidRPr="004B31E8" w:rsidRDefault="00345D1A" w:rsidP="00641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0" w:left="165" w:right="103" w:firstLineChars="0" w:firstLine="0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345D1A" w:rsidRPr="004B31E8" w:rsidRDefault="00345D1A" w:rsidP="006415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39" w:right="131" w:firstLineChars="62" w:firstLine="149"/>
              <w:jc w:val="center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4B31E8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N Մ/798-2024</w:t>
            </w:r>
          </w:p>
        </w:tc>
      </w:tr>
      <w:tr w:rsidR="00345D1A" w:rsidRPr="0064159A" w:rsidTr="00234762">
        <w:trPr>
          <w:trHeight w:val="435"/>
          <w:jc w:val="center"/>
        </w:trPr>
        <w:tc>
          <w:tcPr>
            <w:tcW w:w="1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45D1A" w:rsidRPr="004B31E8" w:rsidRDefault="00345D1A" w:rsidP="0064159A">
            <w:pPr>
              <w:pStyle w:val="ListParagraph"/>
              <w:numPr>
                <w:ilvl w:val="0"/>
                <w:numId w:val="30"/>
              </w:numPr>
              <w:shd w:val="clear" w:color="auto" w:fill="FFFFFF"/>
              <w:suppressAutoHyphens w:val="0"/>
              <w:spacing w:line="276" w:lineRule="auto"/>
              <w:ind w:leftChars="0" w:left="165" w:right="103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b/>
                <w:noProof/>
                <w:color w:val="000000" w:themeColor="text1"/>
                <w:lang w:val="sq-AL" w:eastAsia="ru-RU"/>
              </w:rPr>
            </w:pPr>
            <w:r w:rsidRPr="004B31E8">
              <w:rPr>
                <w:rFonts w:ascii="GHEA Grapalat" w:hAnsi="GHEA Grapalat" w:cs="AK Courier"/>
                <w:noProof/>
                <w:lang w:val="sq-AL"/>
              </w:rPr>
              <w:t>Նա</w:t>
            </w:r>
            <w:r w:rsidRPr="004B31E8">
              <w:rPr>
                <w:rFonts w:ascii="GHEA Grapalat" w:hAnsi="GHEA Grapalat"/>
                <w:noProof/>
                <w:color w:val="000000"/>
                <w:lang w:val="sq-AL" w:eastAsia="ru-RU"/>
              </w:rPr>
              <w:t xml:space="preserve">խագծի 24-րդ կետի 2-րդ ենթակետով նախատեսվում է սահմանել, որ </w:t>
            </w:r>
            <w:r w:rsidRPr="004B31E8">
              <w:rPr>
                <w:rFonts w:ascii="GHEA Grapalat" w:hAnsi="GHEA Grapalat"/>
                <w:noProof/>
                <w:color w:val="000000" w:themeColor="text1"/>
                <w:lang w:val="sq-AL" w:eastAsia="ru-RU"/>
              </w:rPr>
              <w:t xml:space="preserve">ընդհանուր զարգացվածության բաժնի թեստավորումը իրականացվում է </w:t>
            </w:r>
            <w:r w:rsidRPr="004B31E8">
              <w:rPr>
                <w:rFonts w:ascii="GHEA Grapalat" w:hAnsi="GHEA Grapalat"/>
                <w:b/>
                <w:noProof/>
                <w:color w:val="000000" w:themeColor="text1"/>
                <w:lang w:val="sq-AL" w:eastAsia="ru-RU"/>
              </w:rPr>
              <w:t>էլեկտրոնային կամ թղթային եղանակով։</w:t>
            </w:r>
          </w:p>
          <w:p w:rsidR="00345D1A" w:rsidRPr="004B31E8" w:rsidRDefault="00345D1A" w:rsidP="0064159A">
            <w:pPr>
              <w:pStyle w:val="ListParagraph"/>
              <w:tabs>
                <w:tab w:val="left" w:pos="540"/>
                <w:tab w:val="left" w:pos="630"/>
                <w:tab w:val="left" w:pos="1080"/>
                <w:tab w:val="left" w:pos="1260"/>
              </w:tabs>
              <w:spacing w:line="276" w:lineRule="auto"/>
              <w:ind w:leftChars="0" w:left="165" w:right="103" w:firstLineChars="0" w:firstLine="0"/>
              <w:jc w:val="both"/>
              <w:rPr>
                <w:rFonts w:ascii="GHEA Grapalat" w:hAnsi="GHEA Grapalat"/>
                <w:noProof/>
                <w:lang w:val="sq-AL"/>
              </w:rPr>
            </w:pPr>
            <w:r w:rsidRPr="004B31E8">
              <w:rPr>
                <w:rFonts w:ascii="GHEA Grapalat" w:hAnsi="GHEA Grapalat"/>
                <w:noProof/>
                <w:color w:val="000000"/>
                <w:lang w:val="sq-AL" w:eastAsia="ru-RU"/>
              </w:rPr>
              <w:tab/>
              <w:t xml:space="preserve">Այս կապակցությամբ հարկ է նկատի ունենալ, որ Նախագծով </w:t>
            </w:r>
            <w:r w:rsidRPr="004B31E8">
              <w:rPr>
                <w:rFonts w:ascii="GHEA Grapalat" w:hAnsi="GHEA Grapalat"/>
                <w:noProof/>
                <w:lang w:val="sq-AL"/>
              </w:rPr>
              <w:t>նա</w:t>
            </w:r>
            <w:r w:rsidRPr="004B31E8">
              <w:rPr>
                <w:rFonts w:ascii="GHEA Grapalat" w:hAnsi="GHEA Grapalat"/>
                <w:noProof/>
                <w:lang w:val="sq-AL"/>
              </w:rPr>
              <w:softHyphen/>
              <w:t>խատեսված չեն կարգավորումներ, թե որ դեպքերում կամ ում որոշմամբ է թեստավորումը անցկացվում թղթային կամ էլեկտրո</w:t>
            </w:r>
            <w:r w:rsidRPr="004B31E8">
              <w:rPr>
                <w:rFonts w:ascii="GHEA Grapalat" w:hAnsi="GHEA Grapalat"/>
                <w:noProof/>
                <w:lang w:val="sq-AL"/>
              </w:rPr>
              <w:softHyphen/>
              <w:t>նա</w:t>
            </w:r>
            <w:r w:rsidRPr="004B31E8">
              <w:rPr>
                <w:rFonts w:ascii="GHEA Grapalat" w:hAnsi="GHEA Grapalat"/>
                <w:noProof/>
                <w:lang w:val="sq-AL"/>
              </w:rPr>
              <w:softHyphen/>
              <w:t>յին եղա</w:t>
            </w:r>
            <w:r w:rsidRPr="004B31E8">
              <w:rPr>
                <w:rFonts w:ascii="GHEA Grapalat" w:hAnsi="GHEA Grapalat"/>
                <w:noProof/>
                <w:lang w:val="sq-AL"/>
              </w:rPr>
              <w:softHyphen/>
              <w:t>նա</w:t>
            </w:r>
            <w:r w:rsidRPr="004B31E8">
              <w:rPr>
                <w:rFonts w:ascii="GHEA Grapalat" w:hAnsi="GHEA Grapalat"/>
                <w:noProof/>
                <w:lang w:val="sq-AL"/>
              </w:rPr>
              <w:softHyphen/>
              <w:t>կով։</w:t>
            </w:r>
          </w:p>
          <w:p w:rsidR="00345D1A" w:rsidRPr="004B31E8" w:rsidRDefault="00345D1A" w:rsidP="0064159A">
            <w:pPr>
              <w:pStyle w:val="ListParagraph"/>
              <w:tabs>
                <w:tab w:val="left" w:pos="540"/>
                <w:tab w:val="left" w:pos="630"/>
                <w:tab w:val="left" w:pos="1080"/>
                <w:tab w:val="left" w:pos="1260"/>
              </w:tabs>
              <w:spacing w:line="276" w:lineRule="auto"/>
              <w:ind w:leftChars="0" w:left="165" w:right="103" w:firstLineChars="0" w:firstLine="0"/>
              <w:jc w:val="both"/>
              <w:rPr>
                <w:rFonts w:ascii="GHEA Grapalat" w:hAnsi="GHEA Grapalat"/>
                <w:noProof/>
                <w:color w:val="000000"/>
                <w:lang w:val="sq-AL" w:eastAsia="ru-RU"/>
              </w:rPr>
            </w:pPr>
            <w:r w:rsidRPr="004B31E8">
              <w:rPr>
                <w:rFonts w:ascii="GHEA Grapalat" w:hAnsi="GHEA Grapalat"/>
                <w:noProof/>
                <w:color w:val="000000"/>
                <w:lang w:val="sq-AL" w:eastAsia="ru-RU"/>
              </w:rPr>
              <w:tab/>
              <w:t xml:space="preserve">Ինչ վերաբերում է Նախագծի ամփոփաթերթում նշված հիմնավորմանը, որի համաձայն՝ </w:t>
            </w:r>
            <w:r w:rsidRPr="004B31E8">
              <w:rPr>
                <w:rFonts w:ascii="GHEA Grapalat" w:hAnsi="GHEA Grapalat"/>
                <w:i/>
                <w:noProof/>
                <w:color w:val="000000"/>
                <w:lang w:val="sq-AL" w:eastAsia="ru-RU"/>
              </w:rPr>
              <w:t>թ</w:t>
            </w:r>
            <w:r w:rsidRPr="004B31E8">
              <w:rPr>
                <w:rFonts w:ascii="GHEA Grapalat" w:eastAsia="GHEA Grapalat" w:hAnsi="GHEA Grapalat"/>
                <w:bCs/>
                <w:i/>
                <w:noProof/>
                <w:lang w:val="sq-AL"/>
              </w:rPr>
              <w:t>ղթային եղանակով թեստավորման փուլի անցկացումը  նախատեսվել է այն դեպքերի համար, երբ բացակայում են անհրաժեշտ տեխնիկական միջոցները,</w:t>
            </w:r>
            <w:r w:rsidRPr="004B31E8">
              <w:rPr>
                <w:rFonts w:ascii="GHEA Grapalat" w:hAnsi="GHEA Grapalat"/>
                <w:noProof/>
                <w:color w:val="000000"/>
                <w:lang w:val="sq-AL" w:eastAsia="ru-RU"/>
              </w:rPr>
              <w:t xml:space="preserve"> ապա առաջարկում ենք թղթային եղանակով անցկացվող թեստավորման դեպքերը նախատեսել Նախագծային կարգավորումներում։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E22439" w:rsidRPr="004B31E8" w:rsidRDefault="00345D1A" w:rsidP="0064159A">
            <w:pPr>
              <w:pStyle w:val="Normal4"/>
              <w:spacing w:line="276" w:lineRule="auto"/>
              <w:ind w:left="39" w:right="131" w:firstLine="0"/>
              <w:jc w:val="center"/>
              <w:rPr>
                <w:rFonts w:ascii="GHEA Grapalat" w:eastAsia="GHEA Grapalat" w:hAnsi="GHEA Grapalat"/>
                <w:bCs/>
                <w:noProof/>
                <w:lang w:val="sq-AL"/>
              </w:rPr>
            </w:pP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>Ընդունվել է:</w:t>
            </w:r>
          </w:p>
          <w:p w:rsidR="00345D1A" w:rsidRPr="004B31E8" w:rsidRDefault="00345D1A" w:rsidP="0064159A">
            <w:pPr>
              <w:pStyle w:val="Normal4"/>
              <w:spacing w:line="276" w:lineRule="auto"/>
              <w:ind w:left="39" w:right="131" w:firstLine="0"/>
              <w:jc w:val="both"/>
              <w:rPr>
                <w:rFonts w:ascii="GHEA Grapalat" w:eastAsia="GHEA Grapalat" w:hAnsi="GHEA Grapalat"/>
                <w:bCs/>
                <w:noProof/>
                <w:lang w:val="sq-AL"/>
              </w:rPr>
            </w:pP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>Նախագծում կատարվել է համապատասխան փոփոխություն:</w:t>
            </w:r>
          </w:p>
        </w:tc>
      </w:tr>
      <w:tr w:rsidR="00345D1A" w:rsidRPr="004B31E8" w:rsidTr="00234762">
        <w:trPr>
          <w:trHeight w:val="435"/>
          <w:jc w:val="center"/>
        </w:trPr>
        <w:tc>
          <w:tcPr>
            <w:tcW w:w="1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45D1A" w:rsidRPr="004B31E8" w:rsidRDefault="00345D1A" w:rsidP="0064159A">
            <w:pPr>
              <w:pStyle w:val="ListParagraph"/>
              <w:numPr>
                <w:ilvl w:val="0"/>
                <w:numId w:val="30"/>
              </w:numPr>
              <w:tabs>
                <w:tab w:val="left" w:pos="630"/>
                <w:tab w:val="left" w:pos="720"/>
                <w:tab w:val="left" w:pos="900"/>
                <w:tab w:val="left" w:pos="990"/>
              </w:tabs>
              <w:suppressAutoHyphens w:val="0"/>
              <w:spacing w:line="276" w:lineRule="auto"/>
              <w:ind w:leftChars="0" w:left="165" w:right="103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hAnsi="GHEA Grapalat" w:cs="GHEA Grapalat"/>
                <w:b/>
                <w:noProof/>
                <w:lang w:val="sq-AL"/>
              </w:rPr>
            </w:pPr>
            <w:r w:rsidRPr="004B31E8">
              <w:rPr>
                <w:rFonts w:ascii="GHEA Grapalat" w:hAnsi="GHEA Grapalat" w:cs="Sylfaen"/>
                <w:noProof/>
                <w:lang w:val="sq-AL"/>
              </w:rPr>
              <w:t>Նախագծի</w:t>
            </w:r>
            <w:r w:rsidRPr="004B31E8">
              <w:rPr>
                <w:rFonts w:ascii="GHEA Grapalat" w:hAnsi="GHEA Grapalat"/>
                <w:noProof/>
                <w:lang w:val="sq-AL"/>
              </w:rPr>
              <w:t xml:space="preserve"> 24-րդ կետի 4-րդ ենթակետով նախատեսվում է սահմանել, որ </w:t>
            </w:r>
            <w:r w:rsidRPr="004B31E8">
              <w:rPr>
                <w:rFonts w:ascii="GHEA Grapalat" w:hAnsi="GHEA Grapalat" w:cs="AK Courier"/>
                <w:noProof/>
                <w:color w:val="000000"/>
                <w:lang w:val="sq-AL"/>
              </w:rPr>
              <w:t>քրեակատարողական ծառայության ատեստավորման</w:t>
            </w:r>
            <w:r w:rsidRPr="004B31E8">
              <w:rPr>
                <w:rFonts w:ascii="GHEA Grapalat" w:hAnsi="GHEA Grapalat" w:cs="GHEA Grapalat"/>
                <w:noProof/>
                <w:lang w:val="sq-AL"/>
              </w:rPr>
              <w:t xml:space="preserve"> </w:t>
            </w:r>
            <w:r w:rsidRPr="004B31E8">
              <w:rPr>
                <w:rFonts w:ascii="GHEA Grapalat" w:hAnsi="GHEA Grapalat" w:cs="GHEA Grapalat"/>
                <w:b/>
                <w:noProof/>
                <w:lang w:val="sq-AL"/>
              </w:rPr>
              <w:t>հարցազրույցի փուլին մասնակցում են միայն գլխավոր խմբի ծառայողները:</w:t>
            </w:r>
          </w:p>
          <w:p w:rsidR="00345D1A" w:rsidRPr="004B31E8" w:rsidRDefault="00345D1A" w:rsidP="0064159A">
            <w:pPr>
              <w:pStyle w:val="ListParagraph"/>
              <w:tabs>
                <w:tab w:val="left" w:pos="630"/>
                <w:tab w:val="left" w:pos="720"/>
                <w:tab w:val="left" w:pos="900"/>
                <w:tab w:val="left" w:pos="990"/>
              </w:tabs>
              <w:spacing w:line="276" w:lineRule="auto"/>
              <w:ind w:leftChars="0" w:left="165" w:right="103" w:firstLineChars="0" w:firstLine="0"/>
              <w:jc w:val="both"/>
              <w:rPr>
                <w:rFonts w:ascii="GHEA Grapalat" w:hAnsi="GHEA Grapalat" w:cs="GHEA Grapalat"/>
                <w:i/>
                <w:noProof/>
                <w:lang w:val="sq-AL"/>
              </w:rPr>
            </w:pPr>
            <w:r w:rsidRPr="004B31E8">
              <w:rPr>
                <w:rFonts w:ascii="GHEA Grapalat" w:hAnsi="GHEA Grapalat" w:cs="GHEA Grapalat"/>
                <w:noProof/>
                <w:lang w:val="sq-AL"/>
              </w:rPr>
              <w:t xml:space="preserve">Այս կապակցությամբ հարկ է նկատի ունենալ, որ «Քրեակատարողական ծառայության մասին» օրենքի 20.1-ին հոդվածի համաձայն՝ </w:t>
            </w:r>
            <w:r w:rsidRPr="004B31E8">
              <w:rPr>
                <w:rFonts w:ascii="GHEA Grapalat" w:hAnsi="GHEA Grapalat" w:cs="GHEA Grapalat"/>
                <w:i/>
                <w:noProof/>
                <w:lang w:val="sq-AL"/>
              </w:rPr>
              <w:t xml:space="preserve">քրեակատարողական ծառայության գլխավոր, առաջատար, միջին և կրտսեր խմբերի ծառայողների ատեստավորումն անցկացվում է հավելավճար հաշվարկելու կամ հավելավճարի հաշվարկումը շարունակելու նպատակով: </w:t>
            </w:r>
          </w:p>
          <w:p w:rsidR="00345D1A" w:rsidRPr="004B31E8" w:rsidRDefault="00345D1A" w:rsidP="0064159A">
            <w:pPr>
              <w:pStyle w:val="ListParagraph"/>
              <w:tabs>
                <w:tab w:val="left" w:pos="630"/>
                <w:tab w:val="left" w:pos="720"/>
                <w:tab w:val="left" w:pos="900"/>
                <w:tab w:val="left" w:pos="990"/>
              </w:tabs>
              <w:spacing w:line="276" w:lineRule="auto"/>
              <w:ind w:leftChars="0" w:left="165" w:right="103" w:firstLineChars="0" w:firstLine="0"/>
              <w:jc w:val="both"/>
              <w:rPr>
                <w:rFonts w:ascii="GHEA Grapalat" w:hAnsi="GHEA Grapalat" w:cs="GHEA Grapalat"/>
                <w:noProof/>
                <w:lang w:val="sq-AL"/>
              </w:rPr>
            </w:pPr>
            <w:r w:rsidRPr="004B31E8">
              <w:rPr>
                <w:rFonts w:ascii="GHEA Grapalat" w:hAnsi="GHEA Grapalat" w:cs="GHEA Grapalat"/>
                <w:noProof/>
                <w:lang w:val="sq-AL"/>
              </w:rPr>
              <w:t xml:space="preserve">Այսինքն՝ վերոնշյալ իրավական կարգավորման բովանդակային մեկնաբանությունից պարզ է դառնում, որ ատեստավորման ենթակա են քրեակատարողական ծառայության </w:t>
            </w:r>
            <w:r w:rsidRPr="004B31E8">
              <w:rPr>
                <w:rFonts w:ascii="GHEA Grapalat" w:hAnsi="GHEA Grapalat" w:cs="GHEA Grapalat"/>
                <w:b/>
                <w:noProof/>
                <w:lang w:val="sq-AL"/>
              </w:rPr>
              <w:t>գլխավոր, առաջատար, միջին և կրտսեր խմբերի ծառայողները</w:t>
            </w:r>
            <w:r w:rsidRPr="004B31E8">
              <w:rPr>
                <w:rFonts w:ascii="GHEA Grapalat" w:hAnsi="GHEA Grapalat" w:cs="GHEA Grapalat"/>
                <w:noProof/>
                <w:lang w:val="sq-AL"/>
              </w:rPr>
              <w:t xml:space="preserve">, մինչդեռ Նախագծով ատեստավորման փուլերից մեկին՝ հարցազրույցի փուլին, մասնակցում են միայն </w:t>
            </w:r>
            <w:r w:rsidRPr="004B31E8">
              <w:rPr>
                <w:rFonts w:ascii="GHEA Grapalat" w:hAnsi="GHEA Grapalat" w:cs="GHEA Grapalat"/>
                <w:b/>
                <w:noProof/>
                <w:lang w:val="sq-AL"/>
              </w:rPr>
              <w:t xml:space="preserve">գլխավոր խմբի ծառայողները, </w:t>
            </w:r>
            <w:r w:rsidRPr="004B31E8">
              <w:rPr>
                <w:rFonts w:ascii="GHEA Grapalat" w:hAnsi="GHEA Grapalat" w:cs="GHEA Grapalat"/>
                <w:noProof/>
                <w:lang w:val="sq-AL"/>
              </w:rPr>
              <w:t xml:space="preserve">ինչը չի </w:t>
            </w:r>
            <w:r w:rsidRPr="004B31E8">
              <w:rPr>
                <w:rFonts w:ascii="GHEA Grapalat" w:hAnsi="GHEA Grapalat" w:cs="GHEA Grapalat"/>
                <w:noProof/>
                <w:lang w:val="sq-AL"/>
              </w:rPr>
              <w:lastRenderedPageBreak/>
              <w:t>համապատասխանում «Քրեակատարողական ծառայության մասին» օրենքի 20.1-ին հոդվածով քրեակատարողական ծառայողների համար ատեստավորման ինստիտուտի ներդրման իրավական կարգավորումների տրամաբանությանն ու նպատակներին:</w:t>
            </w:r>
          </w:p>
          <w:p w:rsidR="00345D1A" w:rsidRPr="004B31E8" w:rsidRDefault="00345D1A" w:rsidP="0064159A">
            <w:pPr>
              <w:pStyle w:val="CommentText"/>
              <w:spacing w:line="276" w:lineRule="auto"/>
              <w:ind w:leftChars="0" w:left="165" w:right="103" w:firstLineChars="0" w:firstLine="0"/>
              <w:jc w:val="both"/>
              <w:rPr>
                <w:rFonts w:ascii="GHEA Grapalat" w:hAnsi="GHEA Grapalat" w:cs="GHEA Grapalat"/>
                <w:noProof/>
                <w:sz w:val="24"/>
                <w:szCs w:val="24"/>
                <w:lang w:val="sq-AL"/>
              </w:rPr>
            </w:pPr>
            <w:r w:rsidRPr="004B31E8">
              <w:rPr>
                <w:rFonts w:ascii="GHEA Grapalat" w:hAnsi="GHEA Grapalat" w:cs="GHEA Grapalat"/>
                <w:noProof/>
                <w:sz w:val="24"/>
                <w:szCs w:val="24"/>
                <w:lang w:val="sq-AL"/>
              </w:rPr>
              <w:t>Տվյալ դեպքում Նախագծի բովանդակությունից և Նախագծին կից ներկայացված հիմնավորումից նույնպես պարզ չէ, թե որն է այս տարանջատման տրամաբանությունը, հետևաբար հաշվի առնելով վերոգրյալը՝ գտնում ենք, որ Նախագծով առաջարկվող  կարգավորումը ունի լրացուցիչ խմբագրման կամ վերանայման անհրաժեշտություն՝ այն համապատասխանեցնելով  «Քրեակատարողական ծառայության մասին» օրենքի 20.1-ին հոդվածով սահմանված իրավական կարգավորումների պահանջներին ու օրենսդրի  նպատակներին։</w:t>
            </w:r>
          </w:p>
          <w:p w:rsidR="00345D1A" w:rsidRPr="004B31E8" w:rsidRDefault="00345D1A" w:rsidP="0064159A">
            <w:pPr>
              <w:pStyle w:val="CommentText"/>
              <w:spacing w:line="276" w:lineRule="auto"/>
              <w:ind w:leftChars="0" w:left="165" w:right="103" w:firstLineChars="0" w:firstLine="0"/>
              <w:jc w:val="both"/>
              <w:rPr>
                <w:rFonts w:ascii="GHEA Grapalat" w:hAnsi="GHEA Grapalat"/>
                <w:noProof/>
                <w:sz w:val="24"/>
                <w:szCs w:val="24"/>
                <w:lang w:val="sq-AL"/>
              </w:rPr>
            </w:pP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45D1A" w:rsidRPr="004B31E8" w:rsidRDefault="00345D1A" w:rsidP="0064159A">
            <w:pPr>
              <w:pStyle w:val="Normal4"/>
              <w:spacing w:line="276" w:lineRule="auto"/>
              <w:ind w:left="39" w:right="131" w:firstLine="0"/>
              <w:jc w:val="center"/>
              <w:rPr>
                <w:rFonts w:ascii="GHEA Grapalat" w:eastAsia="GHEA Grapalat" w:hAnsi="GHEA Grapalat"/>
                <w:bCs/>
                <w:noProof/>
                <w:lang w:val="sq-AL"/>
              </w:rPr>
            </w:pP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lastRenderedPageBreak/>
              <w:t>Չի ընդունվել:</w:t>
            </w:r>
          </w:p>
          <w:p w:rsidR="00345D1A" w:rsidRPr="0064159A" w:rsidRDefault="00345D1A" w:rsidP="0064159A">
            <w:pPr>
              <w:suppressAutoHyphens w:val="0"/>
              <w:spacing w:line="276" w:lineRule="auto"/>
              <w:ind w:leftChars="0" w:left="39" w:right="131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</w:pPr>
            <w:r w:rsidRPr="004B31E8">
              <w:rPr>
                <w:rFonts w:ascii="GHEA Grapalat" w:hAnsi="GHEA Grapalat" w:cs="GHEA Grapalat"/>
                <w:noProof/>
                <w:lang w:val="sq-AL"/>
              </w:rPr>
              <w:t xml:space="preserve">«Քրեակատարողական ծառայության մասին» օրենքի 20.1-ին հոդվածը սահմանելիս </w:t>
            </w: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 xml:space="preserve">օրենսդրի </w:t>
            </w:r>
            <w:r w:rsidR="00275C58"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>նպատակ է հետապնդել</w:t>
            </w: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 xml:space="preserve"> </w:t>
            </w:r>
            <w:r w:rsidRPr="004B31E8">
              <w:rPr>
                <w:rFonts w:ascii="GHEA Grapalat" w:hAnsi="GHEA Grapalat" w:cs="Arial Unicode"/>
                <w:noProof/>
                <w:color w:val="000000"/>
                <w:shd w:val="clear" w:color="auto" w:fill="FFFFFF"/>
                <w:lang w:val="sq-AL"/>
              </w:rPr>
              <w:t xml:space="preserve">Քրեակատարողական ծառայության գլխավոր, առաջատար, միջին և կրտսեր խմբերի ծառայողների </w:t>
            </w:r>
            <w:r w:rsidRPr="004B31E8">
              <w:rPr>
                <w:rFonts w:ascii="GHEA Grapalat" w:hAnsi="GHEA Grapalat" w:cs="Arial Unicode"/>
                <w:noProof/>
                <w:color w:val="000000"/>
                <w:shd w:val="clear" w:color="auto" w:fill="FFFFFF"/>
                <w:lang w:val="sq-AL"/>
              </w:rPr>
              <w:lastRenderedPageBreak/>
              <w:t>ատեստավորման անցկացումը հավելավճար հաշվարկելու կամ հավելավճարի հաշվարկումը շարունակելու նպատակով</w:t>
            </w:r>
            <w:r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>, իսկ ատեստավորման իրականացման եղանակը նույն հոդվ</w:t>
            </w:r>
            <w:r w:rsidR="009068CE"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>ածի տրամաբանությամբ  թողնված է Կ</w:t>
            </w:r>
            <w:r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 xml:space="preserve">առավարության հայեցողությանը: Տվյալ դեպքում որևԷ հակասություն առկա չէ </w:t>
            </w:r>
            <w:r w:rsidRPr="004B31E8">
              <w:rPr>
                <w:rFonts w:ascii="GHEA Grapalat" w:hAnsi="GHEA Grapalat" w:cs="GHEA Grapalat"/>
                <w:noProof/>
                <w:lang w:val="sq-AL"/>
              </w:rPr>
              <w:t>«Քրեակատարողական ծառայության մասին» օրենքի 20.1-ին հոդվածի</w:t>
            </w:r>
            <w:r w:rsidRPr="004B31E8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 xml:space="preserve"> և կառավարության որոշման նախագծի միջև:</w:t>
            </w:r>
            <w:r w:rsidR="0064159A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 xml:space="preserve"> </w:t>
            </w:r>
            <w:r w:rsidRPr="004B31E8">
              <w:rPr>
                <w:rFonts w:ascii="GHEA Grapalat" w:hAnsi="GHEA Grapalat" w:cs="GHEA Grapalat"/>
                <w:noProof/>
                <w:lang w:val="sq-AL"/>
              </w:rPr>
              <w:t xml:space="preserve">Քրեակատարողական ծառայողների բոլոր խմբերն էլ ենթարկվում են ատեստավորման: Կառավարության որոշմամբ սահմանվում է </w:t>
            </w:r>
            <w:r w:rsidRPr="004B31E8">
              <w:rPr>
                <w:rFonts w:ascii="GHEA Grapalat" w:hAnsi="GHEA Grapalat" w:cs="GHEA Grapalat"/>
                <w:noProof/>
                <w:lang w:val="sq-AL"/>
              </w:rPr>
              <w:lastRenderedPageBreak/>
              <w:t>ատեստավորման եղանակը</w:t>
            </w:r>
            <w:r w:rsidRPr="004B31E8">
              <w:rPr>
                <w:rFonts w:ascii="GHEA Grapalat" w:hAnsi="GHEA Grapalat"/>
                <w:noProof/>
                <w:color w:val="000000"/>
                <w:lang w:val="sq-AL" w:eastAsia="ru-RU"/>
              </w:rPr>
              <w:t xml:space="preserve">: Միաժամանակ անհրաժեշտ է նշել, որ </w:t>
            </w:r>
            <w:r w:rsidRPr="004B31E8">
              <w:rPr>
                <w:rFonts w:ascii="GHEA Grapalat" w:hAnsi="GHEA Grapalat"/>
                <w:noProof/>
                <w:lang w:val="sq-AL"/>
              </w:rPr>
              <w:t>մի շարք համապատասխան գերատեսչություններում նույնպես հարցազրույցի փուլը նախատեսված է գլխավոր կամ բարձրագույն խմբի ծառայողների համար: Տվյալ դեպքում հարցազրույցի փուլը նախատեսված է ղեկավար պաշտոններ զբաղեցնող անձանց ղեկավարման կարողությունների և կոմպետենցիաների ստուգման համար։ Քրեակատարողական ծառայությունում ղեկավար պաշտոնները զբաղեցնում են գլխավոր խմբի ծառայողները։</w:t>
            </w:r>
          </w:p>
        </w:tc>
      </w:tr>
      <w:tr w:rsidR="00345D1A" w:rsidRPr="0064159A" w:rsidTr="00234762">
        <w:trPr>
          <w:trHeight w:val="435"/>
          <w:jc w:val="center"/>
        </w:trPr>
        <w:tc>
          <w:tcPr>
            <w:tcW w:w="1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45D1A" w:rsidRPr="004B31E8" w:rsidRDefault="00345D1A" w:rsidP="0064159A">
            <w:pPr>
              <w:pStyle w:val="ListParagraph"/>
              <w:numPr>
                <w:ilvl w:val="0"/>
                <w:numId w:val="30"/>
              </w:numPr>
              <w:spacing w:line="276" w:lineRule="auto"/>
              <w:ind w:leftChars="0" w:left="165" w:right="103" w:firstLineChars="0" w:firstLine="0"/>
              <w:jc w:val="both"/>
              <w:rPr>
                <w:rFonts w:ascii="GHEA Grapalat" w:hAnsi="GHEA Grapalat" w:cs="GHEA Grapalat"/>
                <w:i/>
                <w:noProof/>
                <w:lang w:val="sq-AL"/>
              </w:rPr>
            </w:pPr>
            <w:r w:rsidRPr="004B31E8">
              <w:rPr>
                <w:rFonts w:ascii="GHEA Grapalat" w:hAnsi="GHEA Grapalat" w:cs="GHEA Grapalat"/>
                <w:noProof/>
                <w:lang w:val="sq-AL"/>
              </w:rPr>
              <w:lastRenderedPageBreak/>
              <w:t xml:space="preserve">Նախագծի 51-րդ կետով առաջարկվում է սահմանել, որ </w:t>
            </w:r>
            <w:r w:rsidRPr="004B31E8">
              <w:rPr>
                <w:rFonts w:ascii="GHEA Grapalat" w:hAnsi="GHEA Grapalat" w:cs="GHEA Grapalat"/>
                <w:i/>
                <w:noProof/>
                <w:lang w:val="sq-AL"/>
              </w:rPr>
              <w:t>թ</w:t>
            </w:r>
            <w:r w:rsidRPr="004B31E8">
              <w:rPr>
                <w:rFonts w:ascii="GHEA Grapalat" w:hAnsi="GHEA Grapalat"/>
                <w:i/>
                <w:noProof/>
                <w:color w:val="000000"/>
                <w:lang w:val="sq-AL" w:eastAsia="ru-RU"/>
              </w:rPr>
              <w:t xml:space="preserve">եստավորման ընթացքում ի հայտ եկած տպագրական կամ </w:t>
            </w:r>
            <w:r w:rsidRPr="004B31E8">
              <w:rPr>
                <w:rFonts w:ascii="GHEA Grapalat" w:hAnsi="GHEA Grapalat"/>
                <w:b/>
                <w:i/>
                <w:noProof/>
                <w:color w:val="000000"/>
                <w:lang w:val="sq-AL" w:eastAsia="ru-RU"/>
              </w:rPr>
              <w:t>այլ թերություններ</w:t>
            </w:r>
            <w:r w:rsidRPr="004B31E8">
              <w:rPr>
                <w:rFonts w:ascii="GHEA Grapalat" w:hAnsi="GHEA Grapalat"/>
                <w:i/>
                <w:noProof/>
                <w:color w:val="000000"/>
                <w:lang w:val="sq-AL" w:eastAsia="ru-RU"/>
              </w:rPr>
              <w:t xml:space="preserve"> ունեցող թեստերն ու պատասխանների լրացման ձևաթղթերը նորերով փոխարինում են թեստավորման համար պատասխանատու անդամները` </w:t>
            </w:r>
            <w:r w:rsidRPr="004B31E8">
              <w:rPr>
                <w:rFonts w:ascii="GHEA Grapalat" w:hAnsi="GHEA Grapalat"/>
                <w:i/>
                <w:noProof/>
                <w:color w:val="000000"/>
                <w:lang w:val="sq-AL" w:eastAsia="ru-RU"/>
              </w:rPr>
              <w:lastRenderedPageBreak/>
              <w:t>արձանագրությունների համապատասխան տողում այդ մասին կատարելով նշում:</w:t>
            </w:r>
          </w:p>
          <w:p w:rsidR="00345D1A" w:rsidRPr="004B31E8" w:rsidRDefault="00345D1A" w:rsidP="0064159A">
            <w:pPr>
              <w:pStyle w:val="CommentText"/>
              <w:spacing w:line="276" w:lineRule="auto"/>
              <w:ind w:leftChars="0" w:left="165" w:right="103" w:firstLineChars="0" w:firstLine="0"/>
              <w:jc w:val="both"/>
              <w:rPr>
                <w:rFonts w:ascii="GHEA Grapalat" w:eastAsia="GHEA Grapalat" w:hAnsi="GHEA Grapalat" w:cs="GHEA Grapalat"/>
                <w:noProof/>
                <w:color w:val="000000"/>
                <w:sz w:val="24"/>
                <w:szCs w:val="24"/>
                <w:lang w:val="sq-AL"/>
              </w:rPr>
            </w:pPr>
            <w:r w:rsidRPr="004B31E8">
              <w:rPr>
                <w:rFonts w:ascii="GHEA Grapalat" w:eastAsia="GHEA Grapalat" w:hAnsi="GHEA Grapalat" w:cs="GHEA Grapalat"/>
                <w:noProof/>
                <w:color w:val="000000"/>
                <w:sz w:val="24"/>
                <w:szCs w:val="24"/>
                <w:lang w:val="sq-AL"/>
              </w:rPr>
              <w:t xml:space="preserve">Ելնելով իրավական որոշակիության սահմանադրական սկզբունքի բովանդակությունից՝ անհրաժեշտ է Նախագծով հստակ սահմանել թերություն համարվող բոլոր դեպքերը՝ ապահովելով իրավական նորմի կանխատեսելիությունը, որոշակիությունը և հստակությունը։ Ասվածը պայմանավորված է նաև այն հանգամանքով, որ Նախագծում ներառված չեն կարգավորումներ թեստի լրացման ընթացքում, օրինակ, սխալ պատասխան ընտրելու, ջնջումներ կատարելու դեպքում առաջացող հետևանքների վերաբերյալ։ 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B93CD3" w:rsidRPr="004B31E8" w:rsidRDefault="00B93CD3" w:rsidP="0064159A">
            <w:pPr>
              <w:pStyle w:val="Normal4"/>
              <w:spacing w:line="276" w:lineRule="auto"/>
              <w:ind w:left="39" w:right="131" w:firstLine="0"/>
              <w:jc w:val="center"/>
              <w:rPr>
                <w:rFonts w:ascii="GHEA Grapalat" w:eastAsia="GHEA Grapalat" w:hAnsi="GHEA Grapalat"/>
                <w:bCs/>
                <w:noProof/>
                <w:lang w:val="sq-AL"/>
              </w:rPr>
            </w:pP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lastRenderedPageBreak/>
              <w:t>Ընդունվել է:</w:t>
            </w:r>
          </w:p>
          <w:p w:rsidR="00345D1A" w:rsidRPr="004B31E8" w:rsidRDefault="00B93CD3" w:rsidP="0064159A">
            <w:pPr>
              <w:suppressAutoHyphens w:val="0"/>
              <w:spacing w:line="276" w:lineRule="auto"/>
              <w:ind w:leftChars="0" w:left="39" w:right="131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eastAsia="GHEA Grapalat" w:hAnsi="GHEA Grapalat"/>
                <w:bCs/>
                <w:noProof/>
                <w:lang w:val="sq-AL"/>
              </w:rPr>
            </w:pP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 xml:space="preserve">Նախագծում կատարվել է համապատասխան </w:t>
            </w: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lastRenderedPageBreak/>
              <w:t>փոփոխություն:</w:t>
            </w:r>
          </w:p>
        </w:tc>
      </w:tr>
      <w:tr w:rsidR="00345D1A" w:rsidRPr="0064159A" w:rsidTr="00234762">
        <w:trPr>
          <w:trHeight w:val="435"/>
          <w:jc w:val="center"/>
        </w:trPr>
        <w:tc>
          <w:tcPr>
            <w:tcW w:w="1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45D1A" w:rsidRPr="004B31E8" w:rsidRDefault="00345D1A" w:rsidP="0064159A">
            <w:pPr>
              <w:pStyle w:val="ListParagraph"/>
              <w:numPr>
                <w:ilvl w:val="0"/>
                <w:numId w:val="30"/>
              </w:numPr>
              <w:shd w:val="clear" w:color="auto" w:fill="FFFFFF"/>
              <w:tabs>
                <w:tab w:val="left" w:pos="851"/>
              </w:tabs>
              <w:spacing w:line="276" w:lineRule="auto"/>
              <w:ind w:leftChars="0" w:left="165" w:right="103" w:firstLineChars="0" w:firstLine="0"/>
              <w:jc w:val="both"/>
              <w:rPr>
                <w:rFonts w:ascii="GHEA Grapalat" w:hAnsi="GHEA Grapalat"/>
                <w:b/>
                <w:i/>
                <w:noProof/>
                <w:color w:val="000000"/>
                <w:lang w:val="sq-AL" w:eastAsia="ru-RU"/>
              </w:rPr>
            </w:pPr>
            <w:r w:rsidRPr="004B31E8">
              <w:rPr>
                <w:rFonts w:ascii="GHEA Grapalat" w:eastAsia="GHEA Grapalat" w:hAnsi="GHEA Grapalat" w:cs="GHEA Grapalat"/>
                <w:noProof/>
                <w:color w:val="000000"/>
                <w:lang w:val="sq-AL"/>
              </w:rPr>
              <w:lastRenderedPageBreak/>
              <w:t xml:space="preserve">Նախագծի 52-րդ կետի համաձայն՝ </w:t>
            </w:r>
            <w:r w:rsidRPr="004B31E8">
              <w:rPr>
                <w:rFonts w:ascii="GHEA Grapalat" w:hAnsi="GHEA Grapalat"/>
                <w:i/>
                <w:noProof/>
                <w:color w:val="000000"/>
                <w:lang w:val="sq-AL" w:eastAsia="ru-RU"/>
              </w:rPr>
              <w:t xml:space="preserve">թեստավորման սենյակում, բացի ատեստավորմանը մասնակցող Ծառայողներից, կարող են գտնվել միայն ատեստավորման հանձնաժողովի նախագահը, անդամներն ու քարտուղարը, թեստավորման համար պատասխանատու անդամները, իսկ </w:t>
            </w:r>
            <w:r w:rsidRPr="004B31E8">
              <w:rPr>
                <w:rFonts w:ascii="GHEA Grapalat" w:hAnsi="GHEA Grapalat"/>
                <w:b/>
                <w:i/>
                <w:noProof/>
                <w:color w:val="000000"/>
                <w:lang w:val="sq-AL" w:eastAsia="ru-RU"/>
              </w:rPr>
              <w:t>անհրաժեշտության դեպքում ատեստավորման հանձնաժողովի նախագահի թույլտվությամբ՝ այլ անձինք:</w:t>
            </w:r>
          </w:p>
          <w:p w:rsidR="00345D1A" w:rsidRPr="004B31E8" w:rsidRDefault="00345D1A" w:rsidP="0064159A">
            <w:pPr>
              <w:shd w:val="clear" w:color="auto" w:fill="FFFFFF"/>
              <w:tabs>
                <w:tab w:val="left" w:pos="851"/>
              </w:tabs>
              <w:spacing w:line="276" w:lineRule="auto"/>
              <w:ind w:leftChars="0" w:left="165" w:right="103" w:firstLineChars="0" w:firstLine="0"/>
              <w:jc w:val="both"/>
              <w:rPr>
                <w:rFonts w:ascii="GHEA Grapalat" w:eastAsia="GHEA Grapalat" w:hAnsi="GHEA Grapalat" w:cs="GHEA Grapalat"/>
                <w:i/>
                <w:noProof/>
                <w:color w:val="000000"/>
                <w:lang w:val="sq-AL"/>
              </w:rPr>
            </w:pPr>
            <w:r w:rsidRPr="004B31E8">
              <w:rPr>
                <w:rFonts w:ascii="GHEA Grapalat" w:eastAsia="GHEA Grapalat" w:hAnsi="GHEA Grapalat" w:cs="GHEA Grapalat"/>
                <w:noProof/>
                <w:color w:val="000000"/>
                <w:lang w:val="sq-AL"/>
              </w:rPr>
              <w:tab/>
              <w:t xml:space="preserve">Այս կապակցությամբ հայտնում ենք, որ Նախագծով առաջարկվող կարգավորումը խնդրահարույց է իրավական որոշակիության սահմանադրական սկզբունքի համատեքստում, քանի որ նախագծային կարգավորումներից պարզ չէ </w:t>
            </w:r>
            <w:r w:rsidRPr="004B31E8">
              <w:rPr>
                <w:rFonts w:ascii="GHEA Grapalat" w:eastAsia="GHEA Grapalat" w:hAnsi="GHEA Grapalat" w:cs="GHEA Grapalat"/>
                <w:i/>
                <w:noProof/>
                <w:color w:val="000000"/>
                <w:lang w:val="sq-AL"/>
              </w:rPr>
              <w:t>«անհրաժեշտության դեպքում»</w:t>
            </w:r>
            <w:r w:rsidRPr="004B31E8">
              <w:rPr>
                <w:rFonts w:ascii="GHEA Grapalat" w:eastAsia="GHEA Grapalat" w:hAnsi="GHEA Grapalat" w:cs="GHEA Grapalat"/>
                <w:noProof/>
                <w:color w:val="000000"/>
                <w:lang w:val="sq-AL"/>
              </w:rPr>
              <w:t xml:space="preserve"> և </w:t>
            </w:r>
            <w:r w:rsidRPr="004B31E8">
              <w:rPr>
                <w:rFonts w:ascii="GHEA Grapalat" w:eastAsia="GHEA Grapalat" w:hAnsi="GHEA Grapalat" w:cs="GHEA Grapalat"/>
                <w:i/>
                <w:noProof/>
                <w:color w:val="000000"/>
                <w:lang w:val="sq-AL"/>
              </w:rPr>
              <w:t>«այլ անձինք»</w:t>
            </w:r>
            <w:r w:rsidRPr="004B31E8">
              <w:rPr>
                <w:rFonts w:ascii="GHEA Grapalat" w:eastAsia="GHEA Grapalat" w:hAnsi="GHEA Grapalat" w:cs="GHEA Grapalat"/>
                <w:noProof/>
                <w:color w:val="000000"/>
                <w:lang w:val="sq-AL"/>
              </w:rPr>
              <w:t xml:space="preserve"> ձևակերպումների իրավական բովանդակությունն ու շրջանակը, մինչդեռ իրավական որոշակիության սահմանադրական սկզբունքի համաձայն՝ </w:t>
            </w:r>
            <w:r w:rsidRPr="004B31E8">
              <w:rPr>
                <w:rFonts w:ascii="GHEA Grapalat" w:eastAsia="GHEA Grapalat" w:hAnsi="GHEA Grapalat" w:cs="GHEA Grapalat"/>
                <w:i/>
                <w:noProof/>
                <w:color w:val="000000"/>
                <w:lang w:val="sq-AL"/>
              </w:rPr>
              <w:t>հիմնական իրավունքները և ազատությունները սահմանափակելիս օրենքները պետք է սահմանեն այդ սահմանափակումների հիմքերը և ծավալը, լինեն բավարար չափով որոշակի, որպեսզի այդ իրավունքների և ազատությունների կրողները և հասցեատերերն ի վիճակի լինեն դրսևորելու համապատասխան վարքագիծ:</w:t>
            </w:r>
          </w:p>
          <w:p w:rsidR="00345D1A" w:rsidRPr="004B31E8" w:rsidRDefault="00345D1A" w:rsidP="0064159A">
            <w:pPr>
              <w:tabs>
                <w:tab w:val="left" w:pos="142"/>
                <w:tab w:val="left" w:pos="540"/>
              </w:tabs>
              <w:spacing w:line="276" w:lineRule="auto"/>
              <w:ind w:leftChars="0" w:left="165" w:right="103" w:firstLineChars="0" w:firstLine="0"/>
              <w:jc w:val="both"/>
              <w:rPr>
                <w:rFonts w:ascii="GHEA Grapalat" w:eastAsia="GHEA Grapalat" w:hAnsi="GHEA Grapalat" w:cs="GHEA Grapalat"/>
                <w:noProof/>
                <w:lang w:val="sq-AL"/>
              </w:rPr>
            </w:pPr>
            <w:r w:rsidRPr="004B31E8">
              <w:rPr>
                <w:rFonts w:ascii="GHEA Grapalat" w:eastAsia="GHEA Grapalat" w:hAnsi="GHEA Grapalat" w:cs="GHEA Grapalat"/>
                <w:noProof/>
                <w:lang w:val="sq-AL"/>
              </w:rPr>
              <w:tab/>
              <w:t>Հաշվի առնելով վերոգրյալը՝ անհրաժեշտ է Նախագծով նախատեսել «անհրաժեշտ դեպքերը», ինչպես նաև «այլ անձանց» շրջանակը, որպիսի պարագայում ատեստավորման հանձնաժողովի նախագահի թույլտվությամբ այդ անձինք կարող են գտնվել թեստավորման համար նախատեսված սենյակում՝ ապահովելով իրավական նորմի կանխատեսելիությունը, որոշակիությունը և հստակությունը։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5C1AB5" w:rsidRDefault="00ED0571" w:rsidP="0064159A">
            <w:pPr>
              <w:pStyle w:val="Normal4"/>
              <w:spacing w:line="276" w:lineRule="auto"/>
              <w:ind w:left="39" w:right="131" w:firstLine="0"/>
              <w:jc w:val="center"/>
              <w:rPr>
                <w:rFonts w:ascii="GHEA Grapalat" w:eastAsia="GHEA Grapalat" w:hAnsi="GHEA Grapalat"/>
                <w:bCs/>
                <w:noProof/>
                <w:lang w:val="sq-AL"/>
              </w:rPr>
            </w:pP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>Ընդունվել է:</w:t>
            </w:r>
          </w:p>
          <w:p w:rsidR="00ED0571" w:rsidRPr="004B31E8" w:rsidRDefault="00ED0571" w:rsidP="0064159A">
            <w:pPr>
              <w:pStyle w:val="Normal4"/>
              <w:spacing w:line="276" w:lineRule="auto"/>
              <w:ind w:left="39" w:right="131" w:firstLine="0"/>
              <w:jc w:val="both"/>
              <w:rPr>
                <w:rFonts w:ascii="GHEA Grapalat" w:eastAsia="GHEA Grapalat" w:hAnsi="GHEA Grapalat"/>
                <w:bCs/>
                <w:noProof/>
                <w:lang w:val="sq-AL"/>
              </w:rPr>
            </w:pPr>
            <w:r w:rsidRPr="004B31E8">
              <w:rPr>
                <w:rFonts w:ascii="GHEA Grapalat" w:eastAsia="GHEA Grapalat" w:hAnsi="GHEA Grapalat"/>
                <w:bCs/>
                <w:noProof/>
                <w:lang w:val="sq-AL"/>
              </w:rPr>
              <w:t>Նախագծում կատարվել է համապատասխան փոփոխություն:</w:t>
            </w:r>
          </w:p>
          <w:p w:rsidR="00ED0571" w:rsidRPr="004B31E8" w:rsidRDefault="00ED0571" w:rsidP="0064159A">
            <w:pPr>
              <w:pStyle w:val="Normal4"/>
              <w:spacing w:line="276" w:lineRule="auto"/>
              <w:ind w:left="39" w:right="131" w:firstLine="0"/>
              <w:jc w:val="center"/>
              <w:rPr>
                <w:rFonts w:ascii="GHEA Grapalat" w:eastAsia="GHEA Grapalat" w:hAnsi="GHEA Grapalat"/>
                <w:bCs/>
                <w:noProof/>
                <w:lang w:val="sq-AL"/>
              </w:rPr>
            </w:pPr>
          </w:p>
          <w:p w:rsidR="00345D1A" w:rsidRPr="004B31E8" w:rsidRDefault="00345D1A" w:rsidP="0064159A">
            <w:pPr>
              <w:pStyle w:val="Normal4"/>
              <w:spacing w:line="276" w:lineRule="auto"/>
              <w:ind w:left="39" w:right="131" w:firstLine="0"/>
              <w:jc w:val="center"/>
              <w:rPr>
                <w:rFonts w:ascii="GHEA Grapalat" w:eastAsia="GHEA Grapalat" w:hAnsi="GHEA Grapalat"/>
                <w:bCs/>
                <w:noProof/>
                <w:lang w:val="sq-AL"/>
              </w:rPr>
            </w:pPr>
          </w:p>
        </w:tc>
      </w:tr>
    </w:tbl>
    <w:p w:rsidR="002C53C1" w:rsidRPr="004B31E8" w:rsidRDefault="002C53C1" w:rsidP="00F04F4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2" w:hanging="2"/>
        <w:jc w:val="both"/>
        <w:rPr>
          <w:rFonts w:ascii="GHEA Grapalat" w:eastAsia="GHEA Grapalat" w:hAnsi="GHEA Grapalat" w:cs="GHEA Grapalat"/>
          <w:noProof/>
          <w:color w:val="000000"/>
          <w:lang w:val="sq-AL"/>
        </w:rPr>
      </w:pPr>
    </w:p>
    <w:sectPr w:rsidR="002C53C1" w:rsidRPr="004B31E8" w:rsidSect="000E763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360" w:right="990" w:bottom="720" w:left="1134" w:header="720" w:footer="348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63F1" w:rsidRDefault="007163F1" w:rsidP="006C7FAA">
      <w:pPr>
        <w:spacing w:line="240" w:lineRule="auto"/>
        <w:ind w:left="0" w:hanging="2"/>
      </w:pPr>
      <w:r>
        <w:separator/>
      </w:r>
    </w:p>
  </w:endnote>
  <w:endnote w:type="continuationSeparator" w:id="0">
    <w:p w:rsidR="007163F1" w:rsidRDefault="007163F1" w:rsidP="006C7FAA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C5B" w:rsidRDefault="00FC1C5B" w:rsidP="000353C4">
    <w:pPr>
      <w:pStyle w:val="Footer"/>
      <w:ind w:left="0" w:hanging="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GHEA Grapalat" w:hAnsi="GHEA Grapalat"/>
        <w:lang w:val="hy-AM"/>
      </w:rPr>
      <w:id w:val="4380041"/>
      <w:docPartObj>
        <w:docPartGallery w:val="Page Numbers (Bottom of Page)"/>
        <w:docPartUnique/>
      </w:docPartObj>
    </w:sdtPr>
    <w:sdtContent>
      <w:p w:rsidR="00FC1C5B" w:rsidRPr="000353C4" w:rsidRDefault="00034783" w:rsidP="000353C4">
        <w:pPr>
          <w:pStyle w:val="Footer"/>
          <w:ind w:left="0" w:hanging="2"/>
          <w:jc w:val="right"/>
          <w:rPr>
            <w:rFonts w:ascii="GHEA Grapalat" w:hAnsi="GHEA Grapalat"/>
            <w:lang w:val="hy-AM"/>
          </w:rPr>
        </w:pPr>
        <w:r w:rsidRPr="000353C4">
          <w:rPr>
            <w:rFonts w:ascii="GHEA Grapalat" w:hAnsi="GHEA Grapalat"/>
            <w:lang w:val="hy-AM"/>
          </w:rPr>
          <w:fldChar w:fldCharType="begin"/>
        </w:r>
        <w:r w:rsidR="00FC1C5B" w:rsidRPr="000353C4">
          <w:rPr>
            <w:rFonts w:ascii="GHEA Grapalat" w:hAnsi="GHEA Grapalat"/>
            <w:lang w:val="hy-AM"/>
          </w:rPr>
          <w:instrText xml:space="preserve"> PAGE   \* MERGEFORMAT </w:instrText>
        </w:r>
        <w:r w:rsidRPr="000353C4">
          <w:rPr>
            <w:rFonts w:ascii="GHEA Grapalat" w:hAnsi="GHEA Grapalat"/>
            <w:lang w:val="hy-AM"/>
          </w:rPr>
          <w:fldChar w:fldCharType="separate"/>
        </w:r>
        <w:r w:rsidR="00AF55F4">
          <w:rPr>
            <w:rFonts w:ascii="GHEA Grapalat" w:hAnsi="GHEA Grapalat"/>
            <w:noProof/>
            <w:lang w:val="hy-AM"/>
          </w:rPr>
          <w:t>13</w:t>
        </w:r>
        <w:r w:rsidRPr="000353C4">
          <w:rPr>
            <w:rFonts w:ascii="GHEA Grapalat" w:hAnsi="GHEA Grapalat"/>
            <w:lang w:val="hy-AM"/>
          </w:rPr>
          <w:fldChar w:fldCharType="end"/>
        </w:r>
      </w:p>
    </w:sdtContent>
  </w:sdt>
  <w:p w:rsidR="00FC1C5B" w:rsidRPr="000353C4" w:rsidRDefault="00FC1C5B" w:rsidP="006C7FAA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GHEA Grapalat" w:eastAsia="Calibri" w:hAnsi="GHEA Grapalat" w:cs="Calibri"/>
        <w:color w:val="000000"/>
        <w:sz w:val="22"/>
        <w:szCs w:val="22"/>
        <w:lang w:val="hy-AM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C5B" w:rsidRDefault="00FC1C5B" w:rsidP="000353C4">
    <w:pPr>
      <w:pStyle w:val="Footer"/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63F1" w:rsidRDefault="007163F1" w:rsidP="006C7FAA">
      <w:pPr>
        <w:spacing w:line="240" w:lineRule="auto"/>
        <w:ind w:left="0" w:hanging="2"/>
      </w:pPr>
      <w:r>
        <w:separator/>
      </w:r>
    </w:p>
  </w:footnote>
  <w:footnote w:type="continuationSeparator" w:id="0">
    <w:p w:rsidR="007163F1" w:rsidRDefault="007163F1" w:rsidP="006C7FAA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C5B" w:rsidRDefault="00034783" w:rsidP="006C7FA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 w:rsidR="00FC1C5B">
      <w:rPr>
        <w:color w:val="000000"/>
      </w:rPr>
      <w:instrText>PAGE</w:instrText>
    </w:r>
    <w:r>
      <w:rPr>
        <w:color w:val="000000"/>
      </w:rPr>
      <w:fldChar w:fldCharType="end"/>
    </w:r>
  </w:p>
  <w:p w:rsidR="00FC1C5B" w:rsidRDefault="00FC1C5B" w:rsidP="006C7FA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C5B" w:rsidRPr="00847496" w:rsidRDefault="00FC1C5B" w:rsidP="0084749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rFonts w:ascii="Sylfaen" w:hAnsi="Sylfaen"/>
        <w:color w:val="000000"/>
        <w:lang w:val="hy-AM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C5B" w:rsidRDefault="00FC1C5B" w:rsidP="000353C4">
    <w:pPr>
      <w:pStyle w:val="Header"/>
      <w:ind w:left="0" w:hanging="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E4116"/>
    <w:multiLevelType w:val="multilevel"/>
    <w:tmpl w:val="37C019AE"/>
    <w:lvl w:ilvl="0">
      <w:start w:val="7"/>
      <w:numFmt w:val="decimal"/>
      <w:lvlText w:val="%1."/>
      <w:lvlJc w:val="left"/>
      <w:pPr>
        <w:ind w:left="360" w:hanging="360"/>
      </w:pPr>
      <w:rPr>
        <w:rFonts w:cs="Sylfaen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Sylfae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Sylfaen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Sylfaen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Sylfaen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Sylfaen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Sylfaen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Sylfaen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Sylfaen"/>
      </w:rPr>
    </w:lvl>
  </w:abstractNum>
  <w:abstractNum w:abstractNumId="1">
    <w:nsid w:val="05886767"/>
    <w:multiLevelType w:val="multilevel"/>
    <w:tmpl w:val="6CD83A68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2">
    <w:nsid w:val="0636677A"/>
    <w:multiLevelType w:val="hybridMultilevel"/>
    <w:tmpl w:val="F7B6A314"/>
    <w:lvl w:ilvl="0" w:tplc="FFFFFFFF">
      <w:start w:val="1"/>
      <w:numFmt w:val="decimal"/>
      <w:lvlText w:val="%1."/>
      <w:lvlJc w:val="left"/>
      <w:pPr>
        <w:ind w:left="1065" w:hanging="360"/>
      </w:pPr>
      <w:rPr>
        <w:rFonts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09FA7585"/>
    <w:multiLevelType w:val="hybridMultilevel"/>
    <w:tmpl w:val="FFFAB4A4"/>
    <w:lvl w:ilvl="0" w:tplc="9BDE1E5A">
      <w:start w:val="1"/>
      <w:numFmt w:val="decimal"/>
      <w:lvlText w:val="%1."/>
      <w:lvlJc w:val="left"/>
      <w:pPr>
        <w:ind w:left="1287" w:hanging="360"/>
      </w:pPr>
      <w:rPr>
        <w:b w:val="0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AC97F27"/>
    <w:multiLevelType w:val="multilevel"/>
    <w:tmpl w:val="0EC64322"/>
    <w:lvl w:ilvl="0">
      <w:start w:val="1"/>
      <w:numFmt w:val="decimal"/>
      <w:lvlText w:val="%1."/>
      <w:lvlJc w:val="left"/>
      <w:pPr>
        <w:ind w:left="2628" w:hanging="360"/>
      </w:p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BF90734"/>
    <w:multiLevelType w:val="multilevel"/>
    <w:tmpl w:val="231064F0"/>
    <w:lvl w:ilvl="0">
      <w:start w:val="1"/>
      <w:numFmt w:val="decimal"/>
      <w:lvlText w:val="%1."/>
      <w:lvlJc w:val="left"/>
      <w:pPr>
        <w:ind w:left="927" w:hanging="360"/>
      </w:pPr>
      <w:rPr>
        <w:i w:val="0"/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8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4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vertAlign w:val="baseline"/>
      </w:rPr>
    </w:lvl>
  </w:abstractNum>
  <w:abstractNum w:abstractNumId="6">
    <w:nsid w:val="13BC53F0"/>
    <w:multiLevelType w:val="multilevel"/>
    <w:tmpl w:val="ED24FF02"/>
    <w:lvl w:ilvl="0">
      <w:start w:val="7"/>
      <w:numFmt w:val="decimal"/>
      <w:lvlText w:val="%1."/>
      <w:lvlJc w:val="left"/>
      <w:pPr>
        <w:ind w:left="390" w:hanging="390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7">
    <w:nsid w:val="14E951B4"/>
    <w:multiLevelType w:val="multilevel"/>
    <w:tmpl w:val="49EE9D1E"/>
    <w:lvl w:ilvl="0">
      <w:start w:val="1"/>
      <w:numFmt w:val="decimal"/>
      <w:lvlText w:val="%1."/>
      <w:lvlJc w:val="left"/>
      <w:pPr>
        <w:ind w:left="505" w:hanging="4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165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85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05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325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045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765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85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205" w:hanging="180"/>
      </w:pPr>
      <w:rPr>
        <w:vertAlign w:val="baseline"/>
      </w:rPr>
    </w:lvl>
  </w:abstractNum>
  <w:abstractNum w:abstractNumId="8">
    <w:nsid w:val="165F6116"/>
    <w:multiLevelType w:val="multilevel"/>
    <w:tmpl w:val="BE36D1DC"/>
    <w:lvl w:ilvl="0">
      <w:start w:val="8"/>
      <w:numFmt w:val="decimal"/>
      <w:lvlText w:val="%1."/>
      <w:lvlJc w:val="left"/>
      <w:pPr>
        <w:ind w:left="420" w:hanging="420"/>
      </w:pPr>
    </w:lvl>
    <w:lvl w:ilvl="1">
      <w:start w:val="2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abstractNum w:abstractNumId="9">
    <w:nsid w:val="1B75027C"/>
    <w:multiLevelType w:val="hybridMultilevel"/>
    <w:tmpl w:val="28780AB6"/>
    <w:lvl w:ilvl="0" w:tplc="56A68198">
      <w:start w:val="1"/>
      <w:numFmt w:val="decimal"/>
      <w:lvlText w:val="%1."/>
      <w:lvlJc w:val="left"/>
      <w:pPr>
        <w:ind w:left="187" w:hanging="360"/>
      </w:pPr>
    </w:lvl>
    <w:lvl w:ilvl="1" w:tplc="47EA3134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463283"/>
    <w:multiLevelType w:val="hybridMultilevel"/>
    <w:tmpl w:val="F7B6A314"/>
    <w:lvl w:ilvl="0" w:tplc="BCE66A42">
      <w:start w:val="1"/>
      <w:numFmt w:val="decimal"/>
      <w:lvlText w:val="%1."/>
      <w:lvlJc w:val="left"/>
      <w:pPr>
        <w:ind w:left="126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20436866"/>
    <w:multiLevelType w:val="hybridMultilevel"/>
    <w:tmpl w:val="5290B82A"/>
    <w:lvl w:ilvl="0" w:tplc="5892305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352A39"/>
    <w:multiLevelType w:val="multilevel"/>
    <w:tmpl w:val="3432DC30"/>
    <w:lvl w:ilvl="0">
      <w:start w:val="1"/>
      <w:numFmt w:val="decimal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13">
    <w:nsid w:val="23BE68D2"/>
    <w:multiLevelType w:val="hybridMultilevel"/>
    <w:tmpl w:val="A4CE0F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BE318E"/>
    <w:multiLevelType w:val="hybridMultilevel"/>
    <w:tmpl w:val="7DB8A310"/>
    <w:lvl w:ilvl="0" w:tplc="B5A4F376">
      <w:numFmt w:val="bullet"/>
      <w:lvlText w:val="-"/>
      <w:lvlJc w:val="left"/>
      <w:pPr>
        <w:ind w:left="1065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5">
    <w:nsid w:val="2B25738D"/>
    <w:multiLevelType w:val="multilevel"/>
    <w:tmpl w:val="7C5EC1DA"/>
    <w:lvl w:ilvl="0">
      <w:start w:val="1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16">
    <w:nsid w:val="2DF017D5"/>
    <w:multiLevelType w:val="hybridMultilevel"/>
    <w:tmpl w:val="FA841BBC"/>
    <w:lvl w:ilvl="0" w:tplc="8FBC9E9A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17">
    <w:nsid w:val="2F2E22FE"/>
    <w:multiLevelType w:val="multilevel"/>
    <w:tmpl w:val="512A15F2"/>
    <w:lvl w:ilvl="0">
      <w:start w:val="1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vertAlign w:val="baseline"/>
      </w:rPr>
    </w:lvl>
  </w:abstractNum>
  <w:abstractNum w:abstractNumId="18">
    <w:nsid w:val="30FA1F2E"/>
    <w:multiLevelType w:val="hybridMultilevel"/>
    <w:tmpl w:val="215E7F06"/>
    <w:lvl w:ilvl="0" w:tplc="8A94FA54">
      <w:start w:val="1"/>
      <w:numFmt w:val="decimal"/>
      <w:lvlText w:val="%1."/>
      <w:lvlJc w:val="left"/>
      <w:pPr>
        <w:ind w:left="126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006" w:hanging="360"/>
      </w:pPr>
    </w:lvl>
    <w:lvl w:ilvl="2" w:tplc="0409001B" w:tentative="1">
      <w:start w:val="1"/>
      <w:numFmt w:val="lowerRoman"/>
      <w:lvlText w:val="%3."/>
      <w:lvlJc w:val="right"/>
      <w:pPr>
        <w:ind w:left="2726" w:hanging="180"/>
      </w:pPr>
    </w:lvl>
    <w:lvl w:ilvl="3" w:tplc="0409000F" w:tentative="1">
      <w:start w:val="1"/>
      <w:numFmt w:val="decimal"/>
      <w:lvlText w:val="%4."/>
      <w:lvlJc w:val="left"/>
      <w:pPr>
        <w:ind w:left="3446" w:hanging="360"/>
      </w:pPr>
    </w:lvl>
    <w:lvl w:ilvl="4" w:tplc="04090019" w:tentative="1">
      <w:start w:val="1"/>
      <w:numFmt w:val="lowerLetter"/>
      <w:lvlText w:val="%5."/>
      <w:lvlJc w:val="left"/>
      <w:pPr>
        <w:ind w:left="4166" w:hanging="360"/>
      </w:pPr>
    </w:lvl>
    <w:lvl w:ilvl="5" w:tplc="0409001B" w:tentative="1">
      <w:start w:val="1"/>
      <w:numFmt w:val="lowerRoman"/>
      <w:lvlText w:val="%6."/>
      <w:lvlJc w:val="right"/>
      <w:pPr>
        <w:ind w:left="4886" w:hanging="180"/>
      </w:pPr>
    </w:lvl>
    <w:lvl w:ilvl="6" w:tplc="0409000F" w:tentative="1">
      <w:start w:val="1"/>
      <w:numFmt w:val="decimal"/>
      <w:lvlText w:val="%7."/>
      <w:lvlJc w:val="left"/>
      <w:pPr>
        <w:ind w:left="5606" w:hanging="360"/>
      </w:pPr>
    </w:lvl>
    <w:lvl w:ilvl="7" w:tplc="04090019" w:tentative="1">
      <w:start w:val="1"/>
      <w:numFmt w:val="lowerLetter"/>
      <w:lvlText w:val="%8."/>
      <w:lvlJc w:val="left"/>
      <w:pPr>
        <w:ind w:left="6326" w:hanging="360"/>
      </w:pPr>
    </w:lvl>
    <w:lvl w:ilvl="8" w:tplc="040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9">
    <w:nsid w:val="33A74093"/>
    <w:multiLevelType w:val="hybridMultilevel"/>
    <w:tmpl w:val="E9CCE5B2"/>
    <w:lvl w:ilvl="0" w:tplc="13D2D8B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75E4C"/>
    <w:multiLevelType w:val="hybridMultilevel"/>
    <w:tmpl w:val="5E0A2AE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B77774"/>
    <w:multiLevelType w:val="hybridMultilevel"/>
    <w:tmpl w:val="FFFAB4A4"/>
    <w:lvl w:ilvl="0" w:tplc="9BDE1E5A">
      <w:start w:val="1"/>
      <w:numFmt w:val="decimal"/>
      <w:lvlText w:val="%1."/>
      <w:lvlJc w:val="left"/>
      <w:pPr>
        <w:ind w:left="1287" w:hanging="360"/>
      </w:pPr>
      <w:rPr>
        <w:b w:val="0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3F030736"/>
    <w:multiLevelType w:val="multilevel"/>
    <w:tmpl w:val="CA1ABE2A"/>
    <w:lvl w:ilvl="0">
      <w:start w:val="8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abstractNum w:abstractNumId="23">
    <w:nsid w:val="4AE45BE7"/>
    <w:multiLevelType w:val="hybridMultilevel"/>
    <w:tmpl w:val="80A48B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571A52"/>
    <w:multiLevelType w:val="hybridMultilevel"/>
    <w:tmpl w:val="B3E4C880"/>
    <w:lvl w:ilvl="0" w:tplc="4996591A">
      <w:start w:val="1"/>
      <w:numFmt w:val="decimal"/>
      <w:lvlText w:val="%1."/>
      <w:lvlJc w:val="left"/>
      <w:pPr>
        <w:ind w:left="928" w:hanging="360"/>
      </w:pPr>
      <w:rPr>
        <w:strike w:val="0"/>
        <w:color w:val="auto"/>
      </w:rPr>
    </w:lvl>
    <w:lvl w:ilvl="1" w:tplc="C9A08A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98529B"/>
    <w:multiLevelType w:val="multilevel"/>
    <w:tmpl w:val="A27879D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BF33316"/>
    <w:multiLevelType w:val="multilevel"/>
    <w:tmpl w:val="265CF06A"/>
    <w:lvl w:ilvl="0">
      <w:start w:val="14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27">
    <w:nsid w:val="5C8101E1"/>
    <w:multiLevelType w:val="hybridMultilevel"/>
    <w:tmpl w:val="B67069C0"/>
    <w:lvl w:ilvl="0" w:tplc="40AC8520">
      <w:start w:val="1"/>
      <w:numFmt w:val="decimal"/>
      <w:lvlText w:val="%1."/>
      <w:lvlJc w:val="left"/>
      <w:pPr>
        <w:ind w:left="45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C004CE"/>
    <w:multiLevelType w:val="hybridMultilevel"/>
    <w:tmpl w:val="180277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2D0B97"/>
    <w:multiLevelType w:val="hybridMultilevel"/>
    <w:tmpl w:val="331AD73C"/>
    <w:lvl w:ilvl="0" w:tplc="C1CEB8BA">
      <w:start w:val="1"/>
      <w:numFmt w:val="decimal"/>
      <w:lvlText w:val="%1."/>
      <w:lvlJc w:val="left"/>
      <w:pPr>
        <w:ind w:left="12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0">
    <w:nsid w:val="6AF86743"/>
    <w:multiLevelType w:val="multilevel"/>
    <w:tmpl w:val="9E18A1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  <w:vertAlign w:val="baseli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  <w:vertAlign w:val="baseline"/>
      </w:rPr>
    </w:lvl>
  </w:abstractNum>
  <w:abstractNum w:abstractNumId="31">
    <w:nsid w:val="7605709B"/>
    <w:multiLevelType w:val="hybridMultilevel"/>
    <w:tmpl w:val="FFFAB4A4"/>
    <w:lvl w:ilvl="0" w:tplc="9BDE1E5A">
      <w:start w:val="1"/>
      <w:numFmt w:val="decimal"/>
      <w:lvlText w:val="%1."/>
      <w:lvlJc w:val="left"/>
      <w:pPr>
        <w:ind w:left="1287" w:hanging="360"/>
      </w:pPr>
      <w:rPr>
        <w:b w:val="0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787320F8"/>
    <w:multiLevelType w:val="multilevel"/>
    <w:tmpl w:val="E440202E"/>
    <w:lvl w:ilvl="0">
      <w:start w:val="8"/>
      <w:numFmt w:val="decimal"/>
      <w:lvlText w:val="%1."/>
      <w:lvlJc w:val="left"/>
      <w:pPr>
        <w:ind w:left="435" w:hanging="435"/>
      </w:pPr>
    </w:lvl>
    <w:lvl w:ilvl="1">
      <w:start w:val="4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abstractNum w:abstractNumId="33">
    <w:nsid w:val="7A3D4875"/>
    <w:multiLevelType w:val="hybridMultilevel"/>
    <w:tmpl w:val="6E7032FE"/>
    <w:lvl w:ilvl="0" w:tplc="DA0EF4B6">
      <w:start w:val="1"/>
      <w:numFmt w:val="decimal"/>
      <w:lvlText w:val="%1."/>
      <w:lvlJc w:val="left"/>
      <w:pPr>
        <w:ind w:left="358" w:hanging="360"/>
      </w:pPr>
      <w:rPr>
        <w:rFonts w:cs="AK Courier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4">
    <w:nsid w:val="7A5F733C"/>
    <w:multiLevelType w:val="hybridMultilevel"/>
    <w:tmpl w:val="14A68508"/>
    <w:lvl w:ilvl="0" w:tplc="149E77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78F238C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B5463FE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753E3FAE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6F62A3F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BFDAB04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E50EF5C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7368F624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64AEE43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30"/>
  </w:num>
  <w:num w:numId="4">
    <w:abstractNumId w:val="15"/>
  </w:num>
  <w:num w:numId="5">
    <w:abstractNumId w:val="17"/>
  </w:num>
  <w:num w:numId="6">
    <w:abstractNumId w:val="12"/>
  </w:num>
  <w:num w:numId="7">
    <w:abstractNumId w:val="26"/>
  </w:num>
  <w:num w:numId="8">
    <w:abstractNumId w:val="25"/>
  </w:num>
  <w:num w:numId="9">
    <w:abstractNumId w:val="7"/>
  </w:num>
  <w:num w:numId="10">
    <w:abstractNumId w:val="29"/>
  </w:num>
  <w:num w:numId="11">
    <w:abstractNumId w:val="28"/>
  </w:num>
  <w:num w:numId="12">
    <w:abstractNumId w:val="13"/>
  </w:num>
  <w:num w:numId="13">
    <w:abstractNumId w:val="23"/>
  </w:num>
  <w:num w:numId="14">
    <w:abstractNumId w:val="27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8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2"/>
  </w:num>
  <w:num w:numId="23">
    <w:abstractNumId w:val="20"/>
  </w:num>
  <w:num w:numId="24">
    <w:abstractNumId w:val="4"/>
  </w:num>
  <w:num w:numId="25">
    <w:abstractNumId w:val="34"/>
  </w:num>
  <w:num w:numId="26">
    <w:abstractNumId w:val="3"/>
  </w:num>
  <w:num w:numId="27">
    <w:abstractNumId w:val="24"/>
  </w:num>
  <w:num w:numId="28">
    <w:abstractNumId w:val="21"/>
  </w:num>
  <w:num w:numId="29">
    <w:abstractNumId w:val="31"/>
  </w:num>
  <w:num w:numId="30">
    <w:abstractNumId w:val="33"/>
  </w:num>
  <w:num w:numId="31">
    <w:abstractNumId w:val="19"/>
  </w:num>
  <w:num w:numId="32">
    <w:abstractNumId w:val="11"/>
  </w:num>
  <w:num w:numId="33">
    <w:abstractNumId w:val="14"/>
  </w:num>
  <w:num w:numId="34">
    <w:abstractNumId w:val="16"/>
  </w:num>
  <w:num w:numId="3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53C1"/>
    <w:rsid w:val="00006313"/>
    <w:rsid w:val="000111C2"/>
    <w:rsid w:val="0001145C"/>
    <w:rsid w:val="00016460"/>
    <w:rsid w:val="000168F6"/>
    <w:rsid w:val="00022FA7"/>
    <w:rsid w:val="00026FA5"/>
    <w:rsid w:val="00027EA2"/>
    <w:rsid w:val="00034783"/>
    <w:rsid w:val="000353C4"/>
    <w:rsid w:val="00040A02"/>
    <w:rsid w:val="00041CD6"/>
    <w:rsid w:val="000430B8"/>
    <w:rsid w:val="00057A4B"/>
    <w:rsid w:val="00066697"/>
    <w:rsid w:val="00066A8B"/>
    <w:rsid w:val="00076C5D"/>
    <w:rsid w:val="00085612"/>
    <w:rsid w:val="00086755"/>
    <w:rsid w:val="00094460"/>
    <w:rsid w:val="00095153"/>
    <w:rsid w:val="000A1790"/>
    <w:rsid w:val="000A42B9"/>
    <w:rsid w:val="000A4977"/>
    <w:rsid w:val="000B0C21"/>
    <w:rsid w:val="000B4E20"/>
    <w:rsid w:val="000B549D"/>
    <w:rsid w:val="000C4362"/>
    <w:rsid w:val="000C49A5"/>
    <w:rsid w:val="000C7245"/>
    <w:rsid w:val="000D4466"/>
    <w:rsid w:val="000D4D9C"/>
    <w:rsid w:val="000E1A65"/>
    <w:rsid w:val="000E49F6"/>
    <w:rsid w:val="000E62B6"/>
    <w:rsid w:val="000E7636"/>
    <w:rsid w:val="000F185C"/>
    <w:rsid w:val="000F33DA"/>
    <w:rsid w:val="000F382E"/>
    <w:rsid w:val="000F4465"/>
    <w:rsid w:val="000F6E00"/>
    <w:rsid w:val="000F6F25"/>
    <w:rsid w:val="001035BD"/>
    <w:rsid w:val="00104066"/>
    <w:rsid w:val="001055B0"/>
    <w:rsid w:val="00106257"/>
    <w:rsid w:val="001101E9"/>
    <w:rsid w:val="00122ED2"/>
    <w:rsid w:val="0012493E"/>
    <w:rsid w:val="001309D0"/>
    <w:rsid w:val="00137BDD"/>
    <w:rsid w:val="00140AE6"/>
    <w:rsid w:val="00146165"/>
    <w:rsid w:val="00150E96"/>
    <w:rsid w:val="001531CC"/>
    <w:rsid w:val="00154B1E"/>
    <w:rsid w:val="0016701C"/>
    <w:rsid w:val="00170452"/>
    <w:rsid w:val="001803A9"/>
    <w:rsid w:val="00180638"/>
    <w:rsid w:val="0018314F"/>
    <w:rsid w:val="001869F9"/>
    <w:rsid w:val="001A16D1"/>
    <w:rsid w:val="001A2FEC"/>
    <w:rsid w:val="001B1D4D"/>
    <w:rsid w:val="001B1FE5"/>
    <w:rsid w:val="001B4AA7"/>
    <w:rsid w:val="001B76AF"/>
    <w:rsid w:val="001C7AB7"/>
    <w:rsid w:val="001D05C0"/>
    <w:rsid w:val="001D0C9C"/>
    <w:rsid w:val="001D2A4C"/>
    <w:rsid w:val="001E07DC"/>
    <w:rsid w:val="001F2AB4"/>
    <w:rsid w:val="001F2B26"/>
    <w:rsid w:val="001F3D87"/>
    <w:rsid w:val="001F7587"/>
    <w:rsid w:val="0020205E"/>
    <w:rsid w:val="0020507A"/>
    <w:rsid w:val="00207099"/>
    <w:rsid w:val="00211592"/>
    <w:rsid w:val="00212401"/>
    <w:rsid w:val="00212EFE"/>
    <w:rsid w:val="00215B57"/>
    <w:rsid w:val="00227A06"/>
    <w:rsid w:val="002312B1"/>
    <w:rsid w:val="00231A2A"/>
    <w:rsid w:val="0023395A"/>
    <w:rsid w:val="00234762"/>
    <w:rsid w:val="00240378"/>
    <w:rsid w:val="00240644"/>
    <w:rsid w:val="00240AD1"/>
    <w:rsid w:val="00245569"/>
    <w:rsid w:val="00247DBA"/>
    <w:rsid w:val="00254347"/>
    <w:rsid w:val="00266144"/>
    <w:rsid w:val="002667BB"/>
    <w:rsid w:val="00275C58"/>
    <w:rsid w:val="0027665B"/>
    <w:rsid w:val="00294CA7"/>
    <w:rsid w:val="00295A1C"/>
    <w:rsid w:val="002A4089"/>
    <w:rsid w:val="002A4CAE"/>
    <w:rsid w:val="002A6842"/>
    <w:rsid w:val="002B158C"/>
    <w:rsid w:val="002C1EDE"/>
    <w:rsid w:val="002C53C1"/>
    <w:rsid w:val="002C5499"/>
    <w:rsid w:val="002C6467"/>
    <w:rsid w:val="002D0295"/>
    <w:rsid w:val="002D6D0F"/>
    <w:rsid w:val="002E153E"/>
    <w:rsid w:val="002F05BE"/>
    <w:rsid w:val="002F06BB"/>
    <w:rsid w:val="002F5343"/>
    <w:rsid w:val="00302ED7"/>
    <w:rsid w:val="00305DD4"/>
    <w:rsid w:val="003130A3"/>
    <w:rsid w:val="00317808"/>
    <w:rsid w:val="003205AD"/>
    <w:rsid w:val="00322B10"/>
    <w:rsid w:val="00327346"/>
    <w:rsid w:val="00330CCA"/>
    <w:rsid w:val="003320BC"/>
    <w:rsid w:val="00334E1B"/>
    <w:rsid w:val="00335260"/>
    <w:rsid w:val="00340075"/>
    <w:rsid w:val="003413B1"/>
    <w:rsid w:val="00345484"/>
    <w:rsid w:val="00345D1A"/>
    <w:rsid w:val="00351D63"/>
    <w:rsid w:val="003540A8"/>
    <w:rsid w:val="00354740"/>
    <w:rsid w:val="00356922"/>
    <w:rsid w:val="00363B8A"/>
    <w:rsid w:val="00365370"/>
    <w:rsid w:val="003728F8"/>
    <w:rsid w:val="00375150"/>
    <w:rsid w:val="003762D4"/>
    <w:rsid w:val="00376BC7"/>
    <w:rsid w:val="0037721A"/>
    <w:rsid w:val="003778CC"/>
    <w:rsid w:val="00381822"/>
    <w:rsid w:val="00382B53"/>
    <w:rsid w:val="00392604"/>
    <w:rsid w:val="00393F06"/>
    <w:rsid w:val="00395308"/>
    <w:rsid w:val="003973C4"/>
    <w:rsid w:val="003B23C3"/>
    <w:rsid w:val="003B519F"/>
    <w:rsid w:val="003B5818"/>
    <w:rsid w:val="003C3F9E"/>
    <w:rsid w:val="003C3FEC"/>
    <w:rsid w:val="003C413D"/>
    <w:rsid w:val="003C4C28"/>
    <w:rsid w:val="003D0427"/>
    <w:rsid w:val="003D78F3"/>
    <w:rsid w:val="003E23DC"/>
    <w:rsid w:val="003E7566"/>
    <w:rsid w:val="003F2810"/>
    <w:rsid w:val="003F5B71"/>
    <w:rsid w:val="00402DB8"/>
    <w:rsid w:val="00407684"/>
    <w:rsid w:val="00416E11"/>
    <w:rsid w:val="004212EC"/>
    <w:rsid w:val="00430BD0"/>
    <w:rsid w:val="004414C3"/>
    <w:rsid w:val="00441EE0"/>
    <w:rsid w:val="00442854"/>
    <w:rsid w:val="00444C9F"/>
    <w:rsid w:val="0045127B"/>
    <w:rsid w:val="00461AFF"/>
    <w:rsid w:val="00466A89"/>
    <w:rsid w:val="0047354D"/>
    <w:rsid w:val="004806A4"/>
    <w:rsid w:val="00490807"/>
    <w:rsid w:val="004934A4"/>
    <w:rsid w:val="00493D32"/>
    <w:rsid w:val="00495043"/>
    <w:rsid w:val="004958BE"/>
    <w:rsid w:val="00497225"/>
    <w:rsid w:val="004A5584"/>
    <w:rsid w:val="004A583F"/>
    <w:rsid w:val="004B31E8"/>
    <w:rsid w:val="004B5115"/>
    <w:rsid w:val="004B7DA8"/>
    <w:rsid w:val="004B7F7F"/>
    <w:rsid w:val="004C1F76"/>
    <w:rsid w:val="004C49E9"/>
    <w:rsid w:val="004D2EC1"/>
    <w:rsid w:val="004D3DC4"/>
    <w:rsid w:val="004E0383"/>
    <w:rsid w:val="004E07AE"/>
    <w:rsid w:val="004E4203"/>
    <w:rsid w:val="004F091A"/>
    <w:rsid w:val="004F2057"/>
    <w:rsid w:val="004F5BC0"/>
    <w:rsid w:val="0050070C"/>
    <w:rsid w:val="00501718"/>
    <w:rsid w:val="00527F1F"/>
    <w:rsid w:val="00530255"/>
    <w:rsid w:val="005321E9"/>
    <w:rsid w:val="005345DD"/>
    <w:rsid w:val="00537786"/>
    <w:rsid w:val="00542CC4"/>
    <w:rsid w:val="00545AB4"/>
    <w:rsid w:val="00552C36"/>
    <w:rsid w:val="005563C2"/>
    <w:rsid w:val="005633DB"/>
    <w:rsid w:val="00573C9E"/>
    <w:rsid w:val="00573F87"/>
    <w:rsid w:val="005827D8"/>
    <w:rsid w:val="00583BAF"/>
    <w:rsid w:val="00592DB4"/>
    <w:rsid w:val="005A2350"/>
    <w:rsid w:val="005A510B"/>
    <w:rsid w:val="005A74B4"/>
    <w:rsid w:val="005B0E1D"/>
    <w:rsid w:val="005B3B7E"/>
    <w:rsid w:val="005C1AB5"/>
    <w:rsid w:val="005C434A"/>
    <w:rsid w:val="005C5A56"/>
    <w:rsid w:val="005C5BEB"/>
    <w:rsid w:val="005C7369"/>
    <w:rsid w:val="005D01B4"/>
    <w:rsid w:val="005D1AB1"/>
    <w:rsid w:val="005D66DB"/>
    <w:rsid w:val="005E4297"/>
    <w:rsid w:val="005E7F93"/>
    <w:rsid w:val="005F5592"/>
    <w:rsid w:val="005F6A87"/>
    <w:rsid w:val="006002E4"/>
    <w:rsid w:val="00603D90"/>
    <w:rsid w:val="00610393"/>
    <w:rsid w:val="006135E5"/>
    <w:rsid w:val="00613A4E"/>
    <w:rsid w:val="00624F17"/>
    <w:rsid w:val="00625ADD"/>
    <w:rsid w:val="00631870"/>
    <w:rsid w:val="006351ED"/>
    <w:rsid w:val="006407C2"/>
    <w:rsid w:val="0064159A"/>
    <w:rsid w:val="00645C05"/>
    <w:rsid w:val="00651819"/>
    <w:rsid w:val="00651E61"/>
    <w:rsid w:val="0065351B"/>
    <w:rsid w:val="006564DE"/>
    <w:rsid w:val="006674B1"/>
    <w:rsid w:val="00671077"/>
    <w:rsid w:val="006741FF"/>
    <w:rsid w:val="0068128A"/>
    <w:rsid w:val="00690311"/>
    <w:rsid w:val="00691163"/>
    <w:rsid w:val="006946E9"/>
    <w:rsid w:val="00696B8E"/>
    <w:rsid w:val="006A10E2"/>
    <w:rsid w:val="006A3E39"/>
    <w:rsid w:val="006A44B8"/>
    <w:rsid w:val="006A6591"/>
    <w:rsid w:val="006A66C5"/>
    <w:rsid w:val="006A6BC1"/>
    <w:rsid w:val="006C7FAA"/>
    <w:rsid w:val="006E2DE7"/>
    <w:rsid w:val="006E7AB0"/>
    <w:rsid w:val="006F158D"/>
    <w:rsid w:val="006F5FFA"/>
    <w:rsid w:val="007004B9"/>
    <w:rsid w:val="00710D7C"/>
    <w:rsid w:val="00710E6D"/>
    <w:rsid w:val="00712559"/>
    <w:rsid w:val="007144AA"/>
    <w:rsid w:val="007163F1"/>
    <w:rsid w:val="0071691F"/>
    <w:rsid w:val="0072007C"/>
    <w:rsid w:val="00727DEB"/>
    <w:rsid w:val="00730D60"/>
    <w:rsid w:val="00730DC1"/>
    <w:rsid w:val="0073316F"/>
    <w:rsid w:val="00734AE5"/>
    <w:rsid w:val="00735E22"/>
    <w:rsid w:val="00742F2C"/>
    <w:rsid w:val="00751FC8"/>
    <w:rsid w:val="0075361E"/>
    <w:rsid w:val="007570EF"/>
    <w:rsid w:val="00770FA2"/>
    <w:rsid w:val="0078295F"/>
    <w:rsid w:val="00783EC3"/>
    <w:rsid w:val="00784838"/>
    <w:rsid w:val="0078564A"/>
    <w:rsid w:val="00785B74"/>
    <w:rsid w:val="00791B08"/>
    <w:rsid w:val="00792EE4"/>
    <w:rsid w:val="007A2B81"/>
    <w:rsid w:val="007A341C"/>
    <w:rsid w:val="007A4445"/>
    <w:rsid w:val="007C2AA9"/>
    <w:rsid w:val="007C2B82"/>
    <w:rsid w:val="007C3E60"/>
    <w:rsid w:val="007C73DE"/>
    <w:rsid w:val="007D755E"/>
    <w:rsid w:val="007E2009"/>
    <w:rsid w:val="007F2C7B"/>
    <w:rsid w:val="0080343A"/>
    <w:rsid w:val="00803508"/>
    <w:rsid w:val="008051BD"/>
    <w:rsid w:val="00807B90"/>
    <w:rsid w:val="008116BB"/>
    <w:rsid w:val="00813677"/>
    <w:rsid w:val="00814F28"/>
    <w:rsid w:val="008169F2"/>
    <w:rsid w:val="00816F2A"/>
    <w:rsid w:val="00821EA5"/>
    <w:rsid w:val="0083536E"/>
    <w:rsid w:val="00835CCD"/>
    <w:rsid w:val="0083709B"/>
    <w:rsid w:val="0083789D"/>
    <w:rsid w:val="00847496"/>
    <w:rsid w:val="00850A3A"/>
    <w:rsid w:val="00851127"/>
    <w:rsid w:val="008624AD"/>
    <w:rsid w:val="00867C39"/>
    <w:rsid w:val="00873751"/>
    <w:rsid w:val="00877449"/>
    <w:rsid w:val="0087790F"/>
    <w:rsid w:val="0088314B"/>
    <w:rsid w:val="00892987"/>
    <w:rsid w:val="008A6AC9"/>
    <w:rsid w:val="008A6C66"/>
    <w:rsid w:val="008B090D"/>
    <w:rsid w:val="008B22A6"/>
    <w:rsid w:val="008B4DE2"/>
    <w:rsid w:val="008C0706"/>
    <w:rsid w:val="008C0C13"/>
    <w:rsid w:val="008C63F5"/>
    <w:rsid w:val="008D3DE2"/>
    <w:rsid w:val="008D5E62"/>
    <w:rsid w:val="008D64C2"/>
    <w:rsid w:val="008D6BF9"/>
    <w:rsid w:val="008D7E94"/>
    <w:rsid w:val="008E00B8"/>
    <w:rsid w:val="008E35B4"/>
    <w:rsid w:val="008E67D9"/>
    <w:rsid w:val="00901BE0"/>
    <w:rsid w:val="009068CE"/>
    <w:rsid w:val="0091416E"/>
    <w:rsid w:val="009164AB"/>
    <w:rsid w:val="009171AB"/>
    <w:rsid w:val="00920F08"/>
    <w:rsid w:val="00927DC8"/>
    <w:rsid w:val="0094036F"/>
    <w:rsid w:val="00941CA9"/>
    <w:rsid w:val="00945F81"/>
    <w:rsid w:val="00946429"/>
    <w:rsid w:val="00952380"/>
    <w:rsid w:val="00981550"/>
    <w:rsid w:val="00981DFC"/>
    <w:rsid w:val="00983666"/>
    <w:rsid w:val="0098639C"/>
    <w:rsid w:val="009868A1"/>
    <w:rsid w:val="00997F12"/>
    <w:rsid w:val="009A1EA4"/>
    <w:rsid w:val="009A3F2D"/>
    <w:rsid w:val="009A4A20"/>
    <w:rsid w:val="009A676E"/>
    <w:rsid w:val="009B0A30"/>
    <w:rsid w:val="009B39EC"/>
    <w:rsid w:val="009B40C5"/>
    <w:rsid w:val="009B4891"/>
    <w:rsid w:val="009B7384"/>
    <w:rsid w:val="009C3D10"/>
    <w:rsid w:val="009C4AAD"/>
    <w:rsid w:val="009C564D"/>
    <w:rsid w:val="009D467C"/>
    <w:rsid w:val="009D758E"/>
    <w:rsid w:val="009E2128"/>
    <w:rsid w:val="009E393B"/>
    <w:rsid w:val="009E6B43"/>
    <w:rsid w:val="009F0AA8"/>
    <w:rsid w:val="009F13F3"/>
    <w:rsid w:val="009F49D1"/>
    <w:rsid w:val="009F5BBC"/>
    <w:rsid w:val="00A00975"/>
    <w:rsid w:val="00A057FF"/>
    <w:rsid w:val="00A0597C"/>
    <w:rsid w:val="00A10F9B"/>
    <w:rsid w:val="00A14FA2"/>
    <w:rsid w:val="00A206D9"/>
    <w:rsid w:val="00A2514F"/>
    <w:rsid w:val="00A25625"/>
    <w:rsid w:val="00A256FB"/>
    <w:rsid w:val="00A257D3"/>
    <w:rsid w:val="00A27BFC"/>
    <w:rsid w:val="00A27F5A"/>
    <w:rsid w:val="00A30B96"/>
    <w:rsid w:val="00A375F3"/>
    <w:rsid w:val="00A4560A"/>
    <w:rsid w:val="00A50C5A"/>
    <w:rsid w:val="00A51A37"/>
    <w:rsid w:val="00A55487"/>
    <w:rsid w:val="00A61FF0"/>
    <w:rsid w:val="00A62403"/>
    <w:rsid w:val="00A63416"/>
    <w:rsid w:val="00A658A3"/>
    <w:rsid w:val="00A72B5C"/>
    <w:rsid w:val="00A764E2"/>
    <w:rsid w:val="00A77407"/>
    <w:rsid w:val="00A848A2"/>
    <w:rsid w:val="00A84DE0"/>
    <w:rsid w:val="00A915AA"/>
    <w:rsid w:val="00A92D41"/>
    <w:rsid w:val="00A96F1B"/>
    <w:rsid w:val="00AA179E"/>
    <w:rsid w:val="00AA212D"/>
    <w:rsid w:val="00AA3BD2"/>
    <w:rsid w:val="00AA5D4E"/>
    <w:rsid w:val="00AB0F45"/>
    <w:rsid w:val="00AB1B45"/>
    <w:rsid w:val="00AB29C7"/>
    <w:rsid w:val="00AC2153"/>
    <w:rsid w:val="00AC219D"/>
    <w:rsid w:val="00AC79BE"/>
    <w:rsid w:val="00AD6B35"/>
    <w:rsid w:val="00AD6F7A"/>
    <w:rsid w:val="00AE05B5"/>
    <w:rsid w:val="00AE10BB"/>
    <w:rsid w:val="00AE17C7"/>
    <w:rsid w:val="00AE43FF"/>
    <w:rsid w:val="00AE65FE"/>
    <w:rsid w:val="00AF55F4"/>
    <w:rsid w:val="00AF56A4"/>
    <w:rsid w:val="00B11826"/>
    <w:rsid w:val="00B12BF9"/>
    <w:rsid w:val="00B15D14"/>
    <w:rsid w:val="00B26B6B"/>
    <w:rsid w:val="00B32EF9"/>
    <w:rsid w:val="00B36A69"/>
    <w:rsid w:val="00B4239A"/>
    <w:rsid w:val="00B51021"/>
    <w:rsid w:val="00B52B5A"/>
    <w:rsid w:val="00B60202"/>
    <w:rsid w:val="00B62B0A"/>
    <w:rsid w:val="00B62E66"/>
    <w:rsid w:val="00B63971"/>
    <w:rsid w:val="00B6400E"/>
    <w:rsid w:val="00B71152"/>
    <w:rsid w:val="00B7124E"/>
    <w:rsid w:val="00B728B1"/>
    <w:rsid w:val="00B74659"/>
    <w:rsid w:val="00B8080A"/>
    <w:rsid w:val="00B80D73"/>
    <w:rsid w:val="00B8271A"/>
    <w:rsid w:val="00B9078D"/>
    <w:rsid w:val="00B91341"/>
    <w:rsid w:val="00B93CD3"/>
    <w:rsid w:val="00B969FE"/>
    <w:rsid w:val="00BA475C"/>
    <w:rsid w:val="00BA6A50"/>
    <w:rsid w:val="00BB057A"/>
    <w:rsid w:val="00BB073A"/>
    <w:rsid w:val="00BB3283"/>
    <w:rsid w:val="00BB4625"/>
    <w:rsid w:val="00BC2989"/>
    <w:rsid w:val="00BC2F7B"/>
    <w:rsid w:val="00BC3B21"/>
    <w:rsid w:val="00BC60D2"/>
    <w:rsid w:val="00BE1595"/>
    <w:rsid w:val="00BE3C71"/>
    <w:rsid w:val="00BE4B01"/>
    <w:rsid w:val="00BE594D"/>
    <w:rsid w:val="00BE742D"/>
    <w:rsid w:val="00BF25B6"/>
    <w:rsid w:val="00BF3309"/>
    <w:rsid w:val="00BF6D4D"/>
    <w:rsid w:val="00C031E8"/>
    <w:rsid w:val="00C13066"/>
    <w:rsid w:val="00C17AA8"/>
    <w:rsid w:val="00C23124"/>
    <w:rsid w:val="00C31555"/>
    <w:rsid w:val="00C33BBD"/>
    <w:rsid w:val="00C36689"/>
    <w:rsid w:val="00C40266"/>
    <w:rsid w:val="00C4373B"/>
    <w:rsid w:val="00C471FF"/>
    <w:rsid w:val="00C5447A"/>
    <w:rsid w:val="00C60920"/>
    <w:rsid w:val="00C637E3"/>
    <w:rsid w:val="00C63FB5"/>
    <w:rsid w:val="00C6733D"/>
    <w:rsid w:val="00C706EA"/>
    <w:rsid w:val="00C719B4"/>
    <w:rsid w:val="00C81CE2"/>
    <w:rsid w:val="00C84E9A"/>
    <w:rsid w:val="00CA1D39"/>
    <w:rsid w:val="00CB02C3"/>
    <w:rsid w:val="00CB09DE"/>
    <w:rsid w:val="00CB32AF"/>
    <w:rsid w:val="00CC2DD7"/>
    <w:rsid w:val="00CC5370"/>
    <w:rsid w:val="00CC6952"/>
    <w:rsid w:val="00CD12DB"/>
    <w:rsid w:val="00CD660B"/>
    <w:rsid w:val="00CE4557"/>
    <w:rsid w:val="00CE6B35"/>
    <w:rsid w:val="00CF5D18"/>
    <w:rsid w:val="00D00E01"/>
    <w:rsid w:val="00D0432A"/>
    <w:rsid w:val="00D06563"/>
    <w:rsid w:val="00D06B9D"/>
    <w:rsid w:val="00D339F7"/>
    <w:rsid w:val="00D347C3"/>
    <w:rsid w:val="00D351B5"/>
    <w:rsid w:val="00D47A81"/>
    <w:rsid w:val="00D50F54"/>
    <w:rsid w:val="00D60E3B"/>
    <w:rsid w:val="00D6135E"/>
    <w:rsid w:val="00D6171F"/>
    <w:rsid w:val="00D632DF"/>
    <w:rsid w:val="00D667A3"/>
    <w:rsid w:val="00D704AF"/>
    <w:rsid w:val="00D777D7"/>
    <w:rsid w:val="00D77F74"/>
    <w:rsid w:val="00D8408C"/>
    <w:rsid w:val="00D85CF6"/>
    <w:rsid w:val="00D87FE2"/>
    <w:rsid w:val="00DA4339"/>
    <w:rsid w:val="00DB4F91"/>
    <w:rsid w:val="00DB7CAC"/>
    <w:rsid w:val="00DC231D"/>
    <w:rsid w:val="00DD0546"/>
    <w:rsid w:val="00DD7F55"/>
    <w:rsid w:val="00DE190D"/>
    <w:rsid w:val="00DE3494"/>
    <w:rsid w:val="00E02AAF"/>
    <w:rsid w:val="00E05C53"/>
    <w:rsid w:val="00E11DD3"/>
    <w:rsid w:val="00E22439"/>
    <w:rsid w:val="00E22A96"/>
    <w:rsid w:val="00E240B6"/>
    <w:rsid w:val="00E26F81"/>
    <w:rsid w:val="00E277BC"/>
    <w:rsid w:val="00E367D8"/>
    <w:rsid w:val="00E367DC"/>
    <w:rsid w:val="00E41DFC"/>
    <w:rsid w:val="00E42C6C"/>
    <w:rsid w:val="00E45D2A"/>
    <w:rsid w:val="00E547B4"/>
    <w:rsid w:val="00E5599A"/>
    <w:rsid w:val="00E61E9E"/>
    <w:rsid w:val="00E67268"/>
    <w:rsid w:val="00E75DF3"/>
    <w:rsid w:val="00E82CC3"/>
    <w:rsid w:val="00E84DBF"/>
    <w:rsid w:val="00E86E3E"/>
    <w:rsid w:val="00E901E5"/>
    <w:rsid w:val="00E9705B"/>
    <w:rsid w:val="00EA1D77"/>
    <w:rsid w:val="00EB09CC"/>
    <w:rsid w:val="00EB0DB5"/>
    <w:rsid w:val="00EB4A12"/>
    <w:rsid w:val="00EB6F8B"/>
    <w:rsid w:val="00EB7AD7"/>
    <w:rsid w:val="00EC3A22"/>
    <w:rsid w:val="00EC5568"/>
    <w:rsid w:val="00ED0476"/>
    <w:rsid w:val="00ED0571"/>
    <w:rsid w:val="00ED7005"/>
    <w:rsid w:val="00EE139B"/>
    <w:rsid w:val="00EE337E"/>
    <w:rsid w:val="00EE391C"/>
    <w:rsid w:val="00EE3C04"/>
    <w:rsid w:val="00EF0A48"/>
    <w:rsid w:val="00EF16A6"/>
    <w:rsid w:val="00F02DDB"/>
    <w:rsid w:val="00F02FEC"/>
    <w:rsid w:val="00F04F40"/>
    <w:rsid w:val="00F073FA"/>
    <w:rsid w:val="00F07842"/>
    <w:rsid w:val="00F10732"/>
    <w:rsid w:val="00F1111A"/>
    <w:rsid w:val="00F13269"/>
    <w:rsid w:val="00F2070F"/>
    <w:rsid w:val="00F227C0"/>
    <w:rsid w:val="00F22BBC"/>
    <w:rsid w:val="00F26A48"/>
    <w:rsid w:val="00F27404"/>
    <w:rsid w:val="00F341BA"/>
    <w:rsid w:val="00F45C72"/>
    <w:rsid w:val="00F46A22"/>
    <w:rsid w:val="00F53D8A"/>
    <w:rsid w:val="00F553BF"/>
    <w:rsid w:val="00F55D58"/>
    <w:rsid w:val="00F646BF"/>
    <w:rsid w:val="00F70894"/>
    <w:rsid w:val="00F720A9"/>
    <w:rsid w:val="00F9339E"/>
    <w:rsid w:val="00F977F5"/>
    <w:rsid w:val="00FA1681"/>
    <w:rsid w:val="00FA1725"/>
    <w:rsid w:val="00FA41CE"/>
    <w:rsid w:val="00FA56B8"/>
    <w:rsid w:val="00FB1646"/>
    <w:rsid w:val="00FB1C2E"/>
    <w:rsid w:val="00FC1C5B"/>
    <w:rsid w:val="00FC3EB4"/>
    <w:rsid w:val="00FD0C9C"/>
    <w:rsid w:val="00FD1D6A"/>
    <w:rsid w:val="00FD4BE6"/>
    <w:rsid w:val="00FE0A57"/>
    <w:rsid w:val="00FE304D"/>
    <w:rsid w:val="00FF0691"/>
    <w:rsid w:val="00FF388D"/>
    <w:rsid w:val="00FF4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rmal4"/>
    <w:rsid w:val="00714C47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4"/>
    <w:next w:val="Normal4"/>
    <w:rsid w:val="00714C4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4"/>
    <w:next w:val="Normal4"/>
    <w:rsid w:val="00714C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4"/>
    <w:next w:val="Normal4"/>
    <w:rsid w:val="00714C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4"/>
    <w:next w:val="Normal4"/>
    <w:rsid w:val="00714C47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4"/>
    <w:next w:val="Normal4"/>
    <w:rsid w:val="00714C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4"/>
    <w:next w:val="Normal4"/>
    <w:rsid w:val="00714C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2C53C1"/>
  </w:style>
  <w:style w:type="paragraph" w:styleId="Title">
    <w:name w:val="Title"/>
    <w:basedOn w:val="Normal4"/>
    <w:next w:val="Normal4"/>
    <w:rsid w:val="00714C4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2C53C1"/>
  </w:style>
  <w:style w:type="paragraph" w:customStyle="1" w:styleId="Normal3">
    <w:name w:val="Normal3"/>
    <w:rsid w:val="002C53C1"/>
  </w:style>
  <w:style w:type="paragraph" w:customStyle="1" w:styleId="Normal4">
    <w:name w:val="Normal4"/>
    <w:rsid w:val="00714C47"/>
  </w:style>
  <w:style w:type="character" w:styleId="Strong">
    <w:name w:val="Strong"/>
    <w:rsid w:val="00714C47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uiPriority w:val="99"/>
    <w:qFormat/>
    <w:rsid w:val="00714C47"/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uiPriority w:val="99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qFormat/>
    <w:rsid w:val="00714C47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NormalWeb1">
    <w:name w:val="Normal (Web)1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rsid w:val="00714C47"/>
    <w:pPr>
      <w:spacing w:before="100" w:beforeAutospacing="1" w:after="100" w:afterAutospacing="1"/>
    </w:pPr>
  </w:style>
  <w:style w:type="paragraph" w:styleId="FootnoteText">
    <w:name w:val="footnote text"/>
    <w:basedOn w:val="Normal"/>
    <w:uiPriority w:val="99"/>
    <w:qFormat/>
    <w:rsid w:val="00714C47"/>
    <w:rPr>
      <w:sz w:val="20"/>
      <w:szCs w:val="20"/>
    </w:rPr>
  </w:style>
  <w:style w:type="character" w:customStyle="1" w:styleId="FootnoteTextChar">
    <w:name w:val="Footnote Text Char"/>
    <w:basedOn w:val="DefaultParagraphFont"/>
    <w:uiPriority w:val="99"/>
    <w:rsid w:val="00714C47"/>
    <w:rPr>
      <w:rFonts w:ascii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FootnoteReference">
    <w:name w:val="footnote reference"/>
    <w:basedOn w:val="DefaultParagraphFont"/>
    <w:uiPriority w:val="99"/>
    <w:qFormat/>
    <w:rsid w:val="00714C47"/>
    <w:rPr>
      <w:w w:val="100"/>
      <w:position w:val="-1"/>
      <w:effect w:val="none"/>
      <w:vertAlign w:val="superscript"/>
      <w:cs w:val="0"/>
      <w:em w:val="none"/>
    </w:rPr>
  </w:style>
  <w:style w:type="paragraph" w:styleId="BodyText">
    <w:name w:val="Body Text"/>
    <w:basedOn w:val="Normal"/>
    <w:rsid w:val="00714C47"/>
    <w:pPr>
      <w:spacing w:after="140" w:line="276" w:lineRule="auto"/>
    </w:pPr>
    <w:rPr>
      <w:rFonts w:ascii="Calibri" w:eastAsia="Calibri" w:hAnsi="Calibri"/>
      <w:color w:val="00000A"/>
      <w:sz w:val="22"/>
      <w:szCs w:val="22"/>
    </w:rPr>
  </w:style>
  <w:style w:type="character" w:customStyle="1" w:styleId="BodyTextChar">
    <w:name w:val="Body Text Char"/>
    <w:basedOn w:val="DefaultParagraphFont"/>
    <w:rsid w:val="00714C47"/>
    <w:rPr>
      <w:rFonts w:ascii="Calibri" w:eastAsia="Calibri" w:hAnsi="Calibri" w:cs="Times New Roman"/>
      <w:color w:val="00000A"/>
      <w:w w:val="100"/>
      <w:position w:val="-1"/>
      <w:effect w:val="none"/>
      <w:vertAlign w:val="baseline"/>
      <w:cs w:val="0"/>
      <w:em w:val="none"/>
    </w:rPr>
  </w:style>
  <w:style w:type="paragraph" w:customStyle="1" w:styleId="norm">
    <w:name w:val="norm"/>
    <w:basedOn w:val="Normal"/>
    <w:rsid w:val="00714C47"/>
    <w:pPr>
      <w:spacing w:line="480" w:lineRule="auto"/>
      <w:ind w:firstLine="709"/>
      <w:jc w:val="both"/>
    </w:pPr>
    <w:rPr>
      <w:rFonts w:ascii="Arial Armenian" w:hAnsi="Arial Armenian"/>
      <w:sz w:val="20"/>
      <w:szCs w:val="20"/>
    </w:rPr>
  </w:style>
  <w:style w:type="character" w:customStyle="1" w:styleId="normChar">
    <w:name w:val="norm Char"/>
    <w:rsid w:val="00714C47"/>
    <w:rPr>
      <w:rFonts w:ascii="Arial Armenian" w:hAnsi="Arial Armenian" w:cs="Times New Roman"/>
      <w:w w:val="100"/>
      <w:position w:val="-1"/>
      <w:szCs w:val="20"/>
      <w:effect w:val="none"/>
      <w:vertAlign w:val="baseline"/>
      <w:cs w:val="0"/>
      <w:em w:val="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rsid w:val="00714C47"/>
    <w:rPr>
      <w:rFonts w:ascii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ListParagraph1">
    <w:name w:val="List Paragraph1"/>
    <w:aliases w:val="Akapit z listą BS,List Paragraph 1,List_Paragraph,Multilevel para_II,List Paragraph (numbered (a)),OBC Bullet,List Paragraph11,Normal numbered,Bullet1,Bullets,References,IBL List Paragraph,List Paragraph nowy,Bullet paras"/>
    <w:basedOn w:val="Normal"/>
    <w:uiPriority w:val="34"/>
    <w:qFormat/>
    <w:rsid w:val="00714C47"/>
    <w:pPr>
      <w:spacing w:line="276" w:lineRule="auto"/>
      <w:ind w:left="720"/>
      <w:contextualSpacing/>
    </w:pPr>
    <w:rPr>
      <w:rFonts w:ascii="Calibri" w:hAnsi="Calibri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uiPriority w:val="34"/>
    <w:qFormat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FollowedHyperlink">
    <w:name w:val="FollowedHyperlink"/>
    <w:basedOn w:val="DefaultParagraphFont"/>
    <w:qFormat/>
    <w:rsid w:val="00714C47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">
    <w:name w:val="Основной текст_"/>
    <w:basedOn w:val="DefaultParagraphFont"/>
    <w:rsid w:val="00714C47"/>
    <w:rPr>
      <w:rFonts w:ascii="Tahoma" w:eastAsia="Tahoma" w:hAnsi="Tahoma" w:cs="Tahoma"/>
      <w:w w:val="100"/>
      <w:position w:val="-1"/>
      <w:sz w:val="21"/>
      <w:szCs w:val="21"/>
      <w:effect w:val="none"/>
      <w:shd w:val="clear" w:color="auto" w:fill="FFFFFF"/>
      <w:vertAlign w:val="baseline"/>
      <w:cs w:val="0"/>
      <w:em w:val="none"/>
    </w:rPr>
  </w:style>
  <w:style w:type="paragraph" w:customStyle="1" w:styleId="a0">
    <w:name w:val="Основной текст"/>
    <w:basedOn w:val="Normal"/>
    <w:rsid w:val="00714C47"/>
    <w:pPr>
      <w:widowControl w:val="0"/>
      <w:shd w:val="clear" w:color="auto" w:fill="FFFFFF"/>
      <w:spacing w:before="420" w:after="420" w:line="367" w:lineRule="atLeast"/>
      <w:ind w:firstLine="520"/>
      <w:jc w:val="both"/>
    </w:pPr>
    <w:rPr>
      <w:rFonts w:ascii="Tahoma" w:eastAsia="Tahoma" w:hAnsi="Tahoma" w:cs="Tahoma"/>
      <w:sz w:val="21"/>
      <w:szCs w:val="21"/>
    </w:rPr>
  </w:style>
  <w:style w:type="paragraph" w:customStyle="1" w:styleId="Style3">
    <w:name w:val="Style3"/>
    <w:basedOn w:val="Normal"/>
    <w:rsid w:val="00714C47"/>
    <w:pPr>
      <w:widowControl w:val="0"/>
      <w:autoSpaceDE w:val="0"/>
      <w:autoSpaceDN w:val="0"/>
      <w:adjustRightInd w:val="0"/>
    </w:pPr>
    <w:rPr>
      <w:rFonts w:ascii="Sylfaen" w:hAnsi="Sylfaen"/>
    </w:rPr>
  </w:style>
  <w:style w:type="paragraph" w:styleId="Subtitle">
    <w:name w:val="Subtitle"/>
    <w:basedOn w:val="Normal"/>
    <w:next w:val="Normal"/>
    <w:rsid w:val="002C53C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1">
    <w:basedOn w:val="TableNormal"/>
    <w:rsid w:val="00714C4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0">
    <w:name w:val="Normal1"/>
    <w:rsid w:val="009120D9"/>
    <w:pPr>
      <w:spacing w:line="276" w:lineRule="auto"/>
      <w:jc w:val="both"/>
    </w:pPr>
    <w:rPr>
      <w:rFonts w:ascii="Arial" w:eastAsia="Arial" w:hAnsi="Arial" w:cs="Arial"/>
      <w:sz w:val="22"/>
      <w:szCs w:val="22"/>
    </w:rPr>
  </w:style>
  <w:style w:type="table" w:customStyle="1" w:styleId="a2">
    <w:basedOn w:val="TableNormal"/>
    <w:rsid w:val="002C53C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"/>
    <w:rsid w:val="002C53C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"/>
    <w:rsid w:val="002C53C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nhideWhenUsed/>
    <w:rsid w:val="002C53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2C53C1"/>
    <w:rPr>
      <w:position w:val="-1"/>
      <w:sz w:val="20"/>
      <w:szCs w:val="20"/>
    </w:rPr>
  </w:style>
  <w:style w:type="character" w:styleId="CommentReference">
    <w:name w:val="annotation reference"/>
    <w:basedOn w:val="DefaultParagraphFont"/>
    <w:uiPriority w:val="99"/>
    <w:unhideWhenUsed/>
    <w:rsid w:val="002C53C1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7FA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FAA"/>
    <w:rPr>
      <w:rFonts w:ascii="Tahoma" w:hAnsi="Tahoma" w:cs="Tahoma"/>
      <w:position w:val="-1"/>
      <w:sz w:val="16"/>
      <w:szCs w:val="16"/>
    </w:rPr>
  </w:style>
  <w:style w:type="paragraph" w:styleId="ListParagraph">
    <w:name w:val="List Paragraph"/>
    <w:aliases w:val="Paragraphe de liste PBLH,Ha,Абзац списка,Liste 1,Dot pt,F5 List Paragraph,3,List Paragraph2,List Paragraph3,Numbered List Paragraph"/>
    <w:basedOn w:val="Normal"/>
    <w:uiPriority w:val="34"/>
    <w:qFormat/>
    <w:rsid w:val="000353C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353C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353C4"/>
    <w:rPr>
      <w:position w:val="-1"/>
    </w:rPr>
  </w:style>
  <w:style w:type="paragraph" w:customStyle="1" w:styleId="xmsonospacing">
    <w:name w:val="x_msonospacing"/>
    <w:basedOn w:val="Normal"/>
    <w:rsid w:val="00A84DE0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</w:rPr>
  </w:style>
  <w:style w:type="paragraph" w:styleId="NoSpacing">
    <w:name w:val="No Spacing"/>
    <w:uiPriority w:val="1"/>
    <w:qFormat/>
    <w:rsid w:val="007C2B82"/>
    <w:pPr>
      <w:ind w:firstLine="0"/>
    </w:pPr>
  </w:style>
  <w:style w:type="paragraph" w:styleId="NormalWeb">
    <w:name w:val="Normal (Web)"/>
    <w:basedOn w:val="Normal"/>
    <w:uiPriority w:val="99"/>
    <w:unhideWhenUsed/>
    <w:rsid w:val="00180638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53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536E"/>
    <w:rPr>
      <w:b/>
      <w:bCs/>
      <w:position w:val="-1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3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565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lUuDjnKRvYjImB1/SZMtRWIcNQ==">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F513795-FB9C-47AF-B7E1-615AA0A7F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13</Pages>
  <Words>2650</Words>
  <Characters>15111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&lt;</dc:creator>
  <cp:keywords>https://mul2-moj.gov.am/tasks/767080/oneclick/ampopatert - 001.docx?token=888dbd6e5b3613fd99387c4e4cad9ef2</cp:keywords>
  <cp:lastModifiedBy>Q-Mkrtchyan</cp:lastModifiedBy>
  <cp:revision>132</cp:revision>
  <cp:lastPrinted>2024-01-10T12:01:00Z</cp:lastPrinted>
  <dcterms:created xsi:type="dcterms:W3CDTF">2024-01-09T12:40:00Z</dcterms:created>
  <dcterms:modified xsi:type="dcterms:W3CDTF">2024-04-17T10:15:00Z</dcterms:modified>
</cp:coreProperties>
</file>