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058" w:rsidRPr="00124E4D" w:rsidRDefault="00B554D3" w:rsidP="009E3810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24E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  <w:t>ՆԱԽԱԳԻԾ</w:t>
      </w:r>
    </w:p>
    <w:p w:rsidR="00F56643" w:rsidRPr="00124E4D" w:rsidRDefault="00F56643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62058" w:rsidRPr="00124E4D" w:rsidRDefault="00962058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4E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962058" w:rsidRPr="00124E4D" w:rsidRDefault="00962058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4E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962058" w:rsidRPr="00124E4D" w:rsidRDefault="00962058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4E4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62058" w:rsidRPr="00124E4D" w:rsidRDefault="00B554D3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------------ --------------- </w:t>
      </w:r>
      <w:r w:rsidR="00962058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8D2EF5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962058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62058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62058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3B6085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62058" w:rsidRPr="00124E4D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:rsidR="00962058" w:rsidRPr="00124E4D" w:rsidRDefault="00962058" w:rsidP="009E3810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4E4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47C2D" w:rsidRDefault="00C47C2D" w:rsidP="00C47C2D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47C2D" w:rsidRDefault="0032218D" w:rsidP="0032218D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221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ԱՇԽԱՏԱՆՔԻ ԵՎ ՍՈՑԻԱԼԱԿԱՆ ՀԱՐՑԵՐԻ ՆԱԽԱՐԱՐՈՒԹՅԱՆ ԵՆԹԱԿԱՅՈՒԹՅԱՆ</w:t>
      </w:r>
      <w:r w:rsidR="000804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  <w:r w:rsidRPr="003221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ՀԱՆՁՆՎԱԾ ՊԵՏԱԿԱՆ ՈՉ ԱՌԵՎՏՐԱՅԻՆ ԿԱԶՄԱԿԵՐՊՈՒԹՅՈՒՆՆԵՐԻ ՀԱՄԱՐ ՀԱՅԱՍՏԱՆԻ ՀԱՆՐԱՊԵՏՈՒԹՅԱՆ ԿԱՌԱՎԱՐՈՒԹՅԱՆ 2008 ԹՎԱԿԱՆԻ ՀՈՒԼԻՍԻ 24-Ի N 830-Ն ՈՐՈՇՄԱՄԲ ՀԱՍՏԱՏՎԱԾ ՉԱՓՈՐՈՇԻՉՆԵՐԻՑ ՏԱՐԲԵՐՎՈՂ ՉԱՓՈՐՈՇԻՉՆԵՐՈՎ ՏՐԱՆՍՊՈՐՏԱՅԻՆ ՄԻՋՈՑՆԵՐ ՁԵՌՔ ԲԵՐԵԼՈՒ ԹՈՒՅԼՏՎՈՒԹՅՈՒՆ ՏԱԼՈՒ ՄԱՍԻՆ</w:t>
      </w:r>
    </w:p>
    <w:p w:rsidR="0032218D" w:rsidRDefault="0032218D" w:rsidP="0032218D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9322C" w:rsidRPr="00697D14" w:rsidRDefault="00F80ACD" w:rsidP="0069322C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2008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N 830-Ն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F80A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="0069322C" w:rsidRPr="00697D1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47C2D" w:rsidRDefault="00C47C2D" w:rsidP="00C47C2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308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ենթակայությանը հանձնված պետական</w:t>
      </w:r>
      <w:r w:rsidR="00D504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առևտրային 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82F24">
        <w:rPr>
          <w:rFonts w:ascii="GHEA Grapalat" w:eastAsia="Times New Roman" w:hAnsi="GHEA Grapalat" w:cs="Times New Roman"/>
          <w:sz w:val="24"/>
          <w:szCs w:val="24"/>
        </w:rPr>
        <w:t>202</w:t>
      </w:r>
      <w:r w:rsidR="00593FB6" w:rsidRPr="00A82F24">
        <w:rPr>
          <w:rFonts w:ascii="GHEA Grapalat" w:eastAsia="Times New Roman" w:hAnsi="GHEA Grapalat" w:cs="Times New Roman"/>
          <w:sz w:val="24"/>
          <w:szCs w:val="24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բյուջեով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1206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>
        <w:rPr>
          <w:rFonts w:ascii="GHEA Grapalat" w:hAnsi="GHEA Grapalat"/>
          <w:color w:val="191919"/>
          <w:sz w:val="24"/>
          <w:szCs w:val="24"/>
        </w:rPr>
        <w:t>«</w:t>
      </w:r>
      <w:r>
        <w:rPr>
          <w:rFonts w:ascii="GHEA Grapalat" w:hAnsi="GHEA Grapalat"/>
          <w:color w:val="191919"/>
          <w:sz w:val="24"/>
          <w:szCs w:val="24"/>
          <w:lang w:val="hy-AM"/>
        </w:rPr>
        <w:t>Սոցիալական պաշտպանության համակարգի բարեփոխումներ</w:t>
      </w:r>
      <w:r>
        <w:rPr>
          <w:rFonts w:ascii="GHEA Grapalat" w:hAnsi="GHEA Grapalat"/>
          <w:color w:val="191919"/>
          <w:sz w:val="24"/>
          <w:szCs w:val="24"/>
        </w:rPr>
        <w:t>»)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32002 </w:t>
      </w:r>
      <w:proofErr w:type="spellStart"/>
      <w:r>
        <w:rPr>
          <w:rFonts w:ascii="GHEA Grapalat" w:hAnsi="GHEA Grapalat"/>
          <w:sz w:val="24"/>
          <w:szCs w:val="24"/>
        </w:rPr>
        <w:t>միջոցառմամբ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 w:cstheme="minorHAnsi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աշխատանքային միջավայրի արդիականացում</w:t>
      </w:r>
      <w:r>
        <w:rPr>
          <w:rFonts w:ascii="GHEA Grapalat" w:hAnsi="GHEA Grapalat" w:cstheme="minorHAnsi"/>
          <w:sz w:val="24"/>
          <w:szCs w:val="24"/>
          <w:lang w:val="hy-AM"/>
        </w:rPr>
        <w:t>»</w:t>
      </w:r>
      <w:r>
        <w:rPr>
          <w:rFonts w:ascii="GHEA Grapalat" w:hAnsi="GHEA Grapalat" w:cstheme="minorHAnsi"/>
          <w:sz w:val="24"/>
          <w:szCs w:val="24"/>
        </w:rPr>
        <w:t xml:space="preserve">)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հատկացված միջոցների հաշվին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բերել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E7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տրանսպորտային միջոցներ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7C2D" w:rsidRDefault="00C47C2D" w:rsidP="00C47C2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AE7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տրանսպորտային միջոց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քսանօրյա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B4F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հավելվածում նշված պետական ոչ առևտրային կազմակերպություններին ամրացնելու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7C2D" w:rsidRDefault="00C47C2D" w:rsidP="00C47C2D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C47C2D" w:rsidRDefault="00C47C2D" w:rsidP="0027493F">
      <w:pPr>
        <w:shd w:val="clear" w:color="auto" w:fill="FFFFFF"/>
        <w:tabs>
          <w:tab w:val="left" w:pos="660"/>
        </w:tabs>
        <w:spacing w:after="0"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ՀԱՅԱՍՏԱՆԻ ՀԱՆՐԱՊԵՏՈՒԹՅԱՆ</w:t>
      </w:r>
    </w:p>
    <w:p w:rsidR="00C47C2D" w:rsidRDefault="00C47C2D" w:rsidP="0027493F">
      <w:pPr>
        <w:pStyle w:val="ListParagraph"/>
        <w:shd w:val="clear" w:color="auto" w:fill="FFFFFF"/>
        <w:tabs>
          <w:tab w:val="left" w:pos="660"/>
        </w:tabs>
        <w:spacing w:after="0" w:line="276" w:lineRule="auto"/>
        <w:ind w:left="375"/>
        <w:rPr>
          <w:rFonts w:ascii="GHEA Grapalat" w:hAnsi="GHEA Grapalat"/>
        </w:rPr>
      </w:pP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ՎԱՐՉԱՊԵՏ 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>Ն. ՓԱՇԻՆՅԱՆ</w:t>
      </w:r>
      <w:r>
        <w:rPr>
          <w:rFonts w:ascii="GHEA Grapalat" w:hAnsi="GHEA Grapalat"/>
        </w:rPr>
        <w:t xml:space="preserve"> </w:t>
      </w:r>
    </w:p>
    <w:p w:rsidR="00C47C2D" w:rsidRDefault="00C47C2D" w:rsidP="00C47C2D">
      <w:pPr>
        <w:pStyle w:val="ListParagraph"/>
        <w:shd w:val="clear" w:color="auto" w:fill="FFFFFF"/>
        <w:tabs>
          <w:tab w:val="left" w:pos="660"/>
        </w:tabs>
        <w:spacing w:after="0" w:line="360" w:lineRule="auto"/>
        <w:ind w:left="375"/>
        <w:rPr>
          <w:rFonts w:ascii="GHEA Grapalat" w:hAnsi="GHEA Grapalat"/>
        </w:rPr>
      </w:pPr>
      <w:bookmarkStart w:id="0" w:name="_GoBack"/>
      <w:bookmarkEnd w:id="0"/>
    </w:p>
    <w:p w:rsidR="00C47C2D" w:rsidRDefault="00C47C2D" w:rsidP="00C47C2D">
      <w:pPr>
        <w:pStyle w:val="ListParagraph"/>
        <w:shd w:val="clear" w:color="auto" w:fill="FFFFFF"/>
        <w:tabs>
          <w:tab w:val="left" w:pos="660"/>
        </w:tabs>
        <w:spacing w:after="0" w:line="360" w:lineRule="auto"/>
        <w:ind w:left="375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Երևան</w:t>
      </w:r>
      <w:proofErr w:type="spellEnd"/>
    </w:p>
    <w:p w:rsidR="00870B76" w:rsidRPr="00F40357" w:rsidRDefault="00C47C2D" w:rsidP="00F40357">
      <w:pPr>
        <w:spacing w:after="0"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sectPr w:rsidR="00870B76" w:rsidRPr="00F40357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94F95"/>
    <w:multiLevelType w:val="hybridMultilevel"/>
    <w:tmpl w:val="A296F4CE"/>
    <w:lvl w:ilvl="0" w:tplc="ACFAA82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9F7035"/>
    <w:multiLevelType w:val="hybridMultilevel"/>
    <w:tmpl w:val="BD585B0A"/>
    <w:lvl w:ilvl="0" w:tplc="02EA0B84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63" w:hanging="360"/>
      </w:pPr>
    </w:lvl>
    <w:lvl w:ilvl="2" w:tplc="0409001B" w:tentative="1">
      <w:start w:val="1"/>
      <w:numFmt w:val="lowerRoman"/>
      <w:lvlText w:val="%3."/>
      <w:lvlJc w:val="right"/>
      <w:pPr>
        <w:ind w:left="2383" w:hanging="180"/>
      </w:pPr>
    </w:lvl>
    <w:lvl w:ilvl="3" w:tplc="0409000F" w:tentative="1">
      <w:start w:val="1"/>
      <w:numFmt w:val="decimal"/>
      <w:lvlText w:val="%4."/>
      <w:lvlJc w:val="left"/>
      <w:pPr>
        <w:ind w:left="3103" w:hanging="360"/>
      </w:pPr>
    </w:lvl>
    <w:lvl w:ilvl="4" w:tplc="04090019" w:tentative="1">
      <w:start w:val="1"/>
      <w:numFmt w:val="lowerLetter"/>
      <w:lvlText w:val="%5."/>
      <w:lvlJc w:val="left"/>
      <w:pPr>
        <w:ind w:left="3823" w:hanging="360"/>
      </w:pPr>
    </w:lvl>
    <w:lvl w:ilvl="5" w:tplc="0409001B" w:tentative="1">
      <w:start w:val="1"/>
      <w:numFmt w:val="lowerRoman"/>
      <w:lvlText w:val="%6."/>
      <w:lvlJc w:val="right"/>
      <w:pPr>
        <w:ind w:left="4543" w:hanging="180"/>
      </w:pPr>
    </w:lvl>
    <w:lvl w:ilvl="6" w:tplc="0409000F" w:tentative="1">
      <w:start w:val="1"/>
      <w:numFmt w:val="decimal"/>
      <w:lvlText w:val="%7."/>
      <w:lvlJc w:val="left"/>
      <w:pPr>
        <w:ind w:left="5263" w:hanging="360"/>
      </w:pPr>
    </w:lvl>
    <w:lvl w:ilvl="7" w:tplc="04090019" w:tentative="1">
      <w:start w:val="1"/>
      <w:numFmt w:val="lowerLetter"/>
      <w:lvlText w:val="%8."/>
      <w:lvlJc w:val="left"/>
      <w:pPr>
        <w:ind w:left="5983" w:hanging="360"/>
      </w:pPr>
    </w:lvl>
    <w:lvl w:ilvl="8" w:tplc="0409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3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058"/>
    <w:rsid w:val="000053D6"/>
    <w:rsid w:val="0001606D"/>
    <w:rsid w:val="0002052E"/>
    <w:rsid w:val="00021B20"/>
    <w:rsid w:val="00023736"/>
    <w:rsid w:val="00080449"/>
    <w:rsid w:val="00082814"/>
    <w:rsid w:val="000E105A"/>
    <w:rsid w:val="000E496D"/>
    <w:rsid w:val="001065C9"/>
    <w:rsid w:val="00124E4D"/>
    <w:rsid w:val="001B4AFC"/>
    <w:rsid w:val="001B4ED9"/>
    <w:rsid w:val="00225DF7"/>
    <w:rsid w:val="002409B6"/>
    <w:rsid w:val="00241EBA"/>
    <w:rsid w:val="0025320F"/>
    <w:rsid w:val="0026095A"/>
    <w:rsid w:val="0027493F"/>
    <w:rsid w:val="002A6063"/>
    <w:rsid w:val="002A7A4F"/>
    <w:rsid w:val="002C0660"/>
    <w:rsid w:val="002D6E55"/>
    <w:rsid w:val="002E7533"/>
    <w:rsid w:val="0030376A"/>
    <w:rsid w:val="0032218D"/>
    <w:rsid w:val="003403D6"/>
    <w:rsid w:val="003564C3"/>
    <w:rsid w:val="00362726"/>
    <w:rsid w:val="00387498"/>
    <w:rsid w:val="00390F74"/>
    <w:rsid w:val="00394BE2"/>
    <w:rsid w:val="003A1B35"/>
    <w:rsid w:val="003A7B54"/>
    <w:rsid w:val="003B6085"/>
    <w:rsid w:val="003D330F"/>
    <w:rsid w:val="00402062"/>
    <w:rsid w:val="00425975"/>
    <w:rsid w:val="00444D20"/>
    <w:rsid w:val="00463D8E"/>
    <w:rsid w:val="00482401"/>
    <w:rsid w:val="00482CC7"/>
    <w:rsid w:val="004A1431"/>
    <w:rsid w:val="004E2F6B"/>
    <w:rsid w:val="004E792B"/>
    <w:rsid w:val="004F67F0"/>
    <w:rsid w:val="00526E9F"/>
    <w:rsid w:val="00560E8A"/>
    <w:rsid w:val="005862AB"/>
    <w:rsid w:val="00586D6E"/>
    <w:rsid w:val="00593FB6"/>
    <w:rsid w:val="005D0E93"/>
    <w:rsid w:val="005E37D9"/>
    <w:rsid w:val="006032BB"/>
    <w:rsid w:val="00603954"/>
    <w:rsid w:val="00607746"/>
    <w:rsid w:val="00607838"/>
    <w:rsid w:val="00633171"/>
    <w:rsid w:val="006706F0"/>
    <w:rsid w:val="00675C37"/>
    <w:rsid w:val="006851DD"/>
    <w:rsid w:val="0069322C"/>
    <w:rsid w:val="007308CB"/>
    <w:rsid w:val="00760BAC"/>
    <w:rsid w:val="00774B5E"/>
    <w:rsid w:val="007B4FF1"/>
    <w:rsid w:val="007E11A8"/>
    <w:rsid w:val="00800E96"/>
    <w:rsid w:val="0082098D"/>
    <w:rsid w:val="008352C7"/>
    <w:rsid w:val="0084602C"/>
    <w:rsid w:val="00864962"/>
    <w:rsid w:val="00870B76"/>
    <w:rsid w:val="00891885"/>
    <w:rsid w:val="008A6E39"/>
    <w:rsid w:val="008B5E3D"/>
    <w:rsid w:val="008B6E4F"/>
    <w:rsid w:val="008D2EF5"/>
    <w:rsid w:val="00962058"/>
    <w:rsid w:val="00962345"/>
    <w:rsid w:val="00991192"/>
    <w:rsid w:val="009B5148"/>
    <w:rsid w:val="009E3810"/>
    <w:rsid w:val="00A431C5"/>
    <w:rsid w:val="00A82F24"/>
    <w:rsid w:val="00AA0BAD"/>
    <w:rsid w:val="00AE3549"/>
    <w:rsid w:val="00AE7542"/>
    <w:rsid w:val="00B12560"/>
    <w:rsid w:val="00B14724"/>
    <w:rsid w:val="00B40BB9"/>
    <w:rsid w:val="00B44BB2"/>
    <w:rsid w:val="00B53AB1"/>
    <w:rsid w:val="00B554D3"/>
    <w:rsid w:val="00BE4314"/>
    <w:rsid w:val="00C451BB"/>
    <w:rsid w:val="00C47556"/>
    <w:rsid w:val="00C47C2D"/>
    <w:rsid w:val="00C55CC7"/>
    <w:rsid w:val="00CB1FDA"/>
    <w:rsid w:val="00CF31B5"/>
    <w:rsid w:val="00D504B6"/>
    <w:rsid w:val="00D65AC1"/>
    <w:rsid w:val="00D9021B"/>
    <w:rsid w:val="00E04D01"/>
    <w:rsid w:val="00E06404"/>
    <w:rsid w:val="00EB1BEE"/>
    <w:rsid w:val="00EB226F"/>
    <w:rsid w:val="00EB5845"/>
    <w:rsid w:val="00F30530"/>
    <w:rsid w:val="00F330C4"/>
    <w:rsid w:val="00F33684"/>
    <w:rsid w:val="00F40357"/>
    <w:rsid w:val="00F56643"/>
    <w:rsid w:val="00F566C8"/>
    <w:rsid w:val="00F80ACD"/>
    <w:rsid w:val="00F861C1"/>
    <w:rsid w:val="00FB588B"/>
    <w:rsid w:val="00FE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2058"/>
    <w:rPr>
      <w:b/>
      <w:bCs/>
    </w:rPr>
  </w:style>
  <w:style w:type="character" w:styleId="Emphasis">
    <w:name w:val="Emphasis"/>
    <w:basedOn w:val="DefaultParagraphFont"/>
    <w:uiPriority w:val="20"/>
    <w:qFormat/>
    <w:rsid w:val="00962058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96234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6706F0"/>
  </w:style>
  <w:style w:type="paragraph" w:customStyle="1" w:styleId="dec-date">
    <w:name w:val="dec-date"/>
    <w:basedOn w:val="Normal"/>
    <w:uiPriority w:val="99"/>
    <w:rsid w:val="0067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2058"/>
    <w:rPr>
      <w:b/>
      <w:bCs/>
    </w:rPr>
  </w:style>
  <w:style w:type="character" w:styleId="Emphasis">
    <w:name w:val="Emphasis"/>
    <w:basedOn w:val="DefaultParagraphFont"/>
    <w:uiPriority w:val="20"/>
    <w:qFormat/>
    <w:rsid w:val="00962058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96234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6706F0"/>
  </w:style>
  <w:style w:type="paragraph" w:customStyle="1" w:styleId="dec-date">
    <w:name w:val="dec-date"/>
    <w:basedOn w:val="Normal"/>
    <w:uiPriority w:val="99"/>
    <w:rsid w:val="0067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F354B-F46F-41B8-8C03-4CAC2067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168</Words>
  <Characters>1409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Agnessa Aghababyan</dc:creator>
  <cp:keywords>https://mul2.gov.am/tasks/963606/oneclick/Vorosman nakhagits.docx?token=b1dfb7d64fc267211fa5c2d3bc9d6619</cp:keywords>
  <cp:lastModifiedBy>Samvel Muradyan</cp:lastModifiedBy>
  <cp:revision>11</cp:revision>
  <cp:lastPrinted>2023-07-14T11:42:00Z</cp:lastPrinted>
  <dcterms:created xsi:type="dcterms:W3CDTF">2024-02-20T02:19:00Z</dcterms:created>
  <dcterms:modified xsi:type="dcterms:W3CDTF">2024-04-17T15:37:00Z</dcterms:modified>
</cp:coreProperties>
</file>