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80B65" w14:textId="77777777" w:rsidR="00A308A5" w:rsidRPr="00376310" w:rsidRDefault="00A308A5" w:rsidP="00F2549E">
      <w:pPr>
        <w:spacing w:after="0" w:line="276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56915629"/>
      <w:r w:rsidRPr="0037631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ՕՐԵՆՔԸ</w:t>
      </w:r>
    </w:p>
    <w:p w14:paraId="677A177A" w14:textId="77777777" w:rsidR="00A308A5" w:rsidRPr="00A308A5" w:rsidRDefault="00A308A5" w:rsidP="00F2549E">
      <w:pPr>
        <w:spacing w:after="0" w:line="276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068BF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ՔԱՂԱՔԱՑԻԱԿԱՆ ՕՐԵՆՍԳՐՔՈՒՄ</w:t>
      </w:r>
      <w:r w:rsidRPr="00376310">
        <w:rPr>
          <w:rFonts w:ascii="GHEA Grapalat" w:hAnsi="GHEA Grapalat"/>
          <w:b/>
          <w:bCs/>
          <w:sz w:val="24"/>
          <w:szCs w:val="24"/>
          <w:lang w:val="hy-AM"/>
        </w:rPr>
        <w:t xml:space="preserve">  ԼՐԱՑՈՒՄ ԿԱՏԱՐԵԼՈՒ ՄԱՍԻՆ </w:t>
      </w:r>
    </w:p>
    <w:p w14:paraId="51E391D7" w14:textId="77777777" w:rsidR="00A308A5" w:rsidRPr="00376310" w:rsidRDefault="00A308A5" w:rsidP="00F2549E">
      <w:pPr>
        <w:spacing w:after="0" w:line="276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bookmarkEnd w:id="0"/>
    <w:p w14:paraId="225EBBE0" w14:textId="77777777" w:rsidR="00A308A5" w:rsidRPr="00D85088" w:rsidRDefault="00A308A5" w:rsidP="00F2549E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5088">
        <w:rPr>
          <w:rFonts w:ascii="GHEA Grapalat" w:hAnsi="GHEA Grapalat"/>
          <w:sz w:val="24"/>
          <w:szCs w:val="24"/>
          <w:lang w:val="hy-AM"/>
        </w:rPr>
        <w:t>Հոդված 1</w:t>
      </w:r>
      <w:r w:rsidRPr="00D85088">
        <w:rPr>
          <w:rFonts w:ascii="Cambria Math" w:hAnsi="Cambria Math" w:cs="Cambria Math"/>
          <w:sz w:val="24"/>
          <w:szCs w:val="24"/>
          <w:lang w:val="hy-AM"/>
        </w:rPr>
        <w:t>․</w:t>
      </w:r>
      <w:r w:rsidRPr="00D8508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5068BF">
        <w:rPr>
          <w:rFonts w:ascii="GHEA Grapalat" w:hAnsi="GHEA Grapalat"/>
          <w:sz w:val="24"/>
          <w:szCs w:val="24"/>
          <w:lang w:val="hy-AM"/>
        </w:rPr>
        <w:t>1998 թվականի մայիսի 5-ի Հայաuտանի Հանրապետության քաղաքացիական օրենսգիրք</w:t>
      </w:r>
      <w:r w:rsidRPr="00D85088">
        <w:rPr>
          <w:rFonts w:ascii="GHEA Grapalat" w:hAnsi="GHEA Grapalat"/>
          <w:sz w:val="24"/>
          <w:szCs w:val="24"/>
          <w:lang w:val="hy-AM"/>
        </w:rPr>
        <w:t>ը</w:t>
      </w:r>
      <w:r w:rsidRPr="005068BF">
        <w:rPr>
          <w:rFonts w:ascii="GHEA Grapalat" w:hAnsi="GHEA Grapalat"/>
          <w:sz w:val="24"/>
          <w:szCs w:val="24"/>
          <w:lang w:val="hy-AM"/>
        </w:rPr>
        <w:t xml:space="preserve"> (այսուհետ՝ Օրենսգիրք) լրացնել 76.1. հոդվածով՝</w:t>
      </w:r>
    </w:p>
    <w:p w14:paraId="275A40E4" w14:textId="77777777" w:rsidR="00A308A5" w:rsidRPr="00D85088" w:rsidRDefault="00A308A5" w:rsidP="00F2549E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43E893B0" w14:textId="2A277C17" w:rsidR="00276E32" w:rsidRPr="00276E32" w:rsidRDefault="00A308A5" w:rsidP="00276E32">
      <w:pPr>
        <w:spacing w:after="0" w:line="276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1" w:name="_Hlk156915763"/>
      <w:r w:rsidRPr="00D85088">
        <w:rPr>
          <w:rFonts w:ascii="GHEA Grapalat" w:hAnsi="GHEA Grapalat"/>
          <w:b/>
          <w:bCs/>
          <w:sz w:val="24"/>
          <w:szCs w:val="24"/>
        </w:rPr>
        <w:t>«</w:t>
      </w:r>
      <w:bookmarkStart w:id="2" w:name="_Hlk156916203"/>
      <w:r w:rsidRPr="00D85088">
        <w:rPr>
          <w:rFonts w:ascii="GHEA Grapalat" w:hAnsi="GHEA Grapalat"/>
          <w:b/>
          <w:bCs/>
          <w:sz w:val="24"/>
          <w:szCs w:val="24"/>
        </w:rPr>
        <w:t xml:space="preserve">76.1. </w:t>
      </w:r>
      <w:r w:rsidRPr="00D85088">
        <w:rPr>
          <w:rFonts w:ascii="GHEA Grapalat" w:hAnsi="GHEA Grapalat"/>
          <w:b/>
          <w:bCs/>
          <w:sz w:val="24"/>
          <w:szCs w:val="24"/>
          <w:lang w:val="hy-AM"/>
        </w:rPr>
        <w:t>Կորպորատիվ կառավար</w:t>
      </w:r>
      <w:r w:rsidR="00276E32">
        <w:rPr>
          <w:rFonts w:ascii="GHEA Grapalat" w:hAnsi="GHEA Grapalat"/>
          <w:b/>
          <w:bCs/>
          <w:sz w:val="24"/>
          <w:szCs w:val="24"/>
          <w:lang w:val="hy-AM"/>
        </w:rPr>
        <w:t xml:space="preserve">ման </w:t>
      </w:r>
      <w:r w:rsidR="007C74A4">
        <w:rPr>
          <w:rFonts w:ascii="GHEA Grapalat" w:hAnsi="GHEA Grapalat"/>
          <w:b/>
          <w:bCs/>
          <w:sz w:val="24"/>
          <w:szCs w:val="24"/>
          <w:lang w:val="hy-AM"/>
        </w:rPr>
        <w:t>կանոնագիրք</w:t>
      </w:r>
    </w:p>
    <w:p w14:paraId="39712E04" w14:textId="7EAE575F" w:rsidR="00A308A5" w:rsidRDefault="00A308A5" w:rsidP="00F2549E">
      <w:pPr>
        <w:pStyle w:val="ListParagraph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85088">
        <w:rPr>
          <w:rFonts w:ascii="GHEA Grapalat" w:hAnsi="GHEA Grapalat"/>
          <w:sz w:val="24"/>
          <w:szCs w:val="24"/>
          <w:lang w:val="hy-AM"/>
        </w:rPr>
        <w:t xml:space="preserve">Կորպորատիվ կառավարման </w:t>
      </w:r>
      <w:r w:rsidR="007C74A4">
        <w:rPr>
          <w:rFonts w:ascii="GHEA Grapalat" w:hAnsi="GHEA Grapalat"/>
          <w:sz w:val="24"/>
          <w:szCs w:val="24"/>
          <w:lang w:val="hy-AM"/>
        </w:rPr>
        <w:t>կանոնագիրքը</w:t>
      </w:r>
      <w:r w:rsidR="00F33DA9">
        <w:rPr>
          <w:rFonts w:ascii="GHEA Grapalat" w:hAnsi="GHEA Grapalat"/>
          <w:sz w:val="24"/>
          <w:szCs w:val="24"/>
          <w:lang w:val="hy-AM"/>
        </w:rPr>
        <w:t xml:space="preserve"> </w:t>
      </w:r>
      <w:r w:rsidR="00577F75">
        <w:rPr>
          <w:rFonts w:ascii="GHEA Grapalat" w:hAnsi="GHEA Grapalat"/>
          <w:sz w:val="24"/>
          <w:szCs w:val="24"/>
          <w:lang w:val="hy-AM"/>
        </w:rPr>
        <w:t>ներդրումների խթանման</w:t>
      </w:r>
      <w:r w:rsidR="00F33DA9">
        <w:rPr>
          <w:rFonts w:ascii="GHEA Grapalat" w:hAnsi="GHEA Grapalat"/>
          <w:sz w:val="24"/>
          <w:szCs w:val="24"/>
          <w:lang w:val="hy-AM"/>
        </w:rPr>
        <w:t xml:space="preserve"> ոլորտում կառավարության քաղաքականությունը մշակող լիազոր մարմնի</w:t>
      </w:r>
      <w:r w:rsidR="0034781C">
        <w:rPr>
          <w:rFonts w:ascii="GHEA Grapalat" w:hAnsi="GHEA Grapalat"/>
          <w:sz w:val="24"/>
          <w:szCs w:val="24"/>
          <w:lang w:val="hy-AM"/>
        </w:rPr>
        <w:t xml:space="preserve"> կողմից հաստատվող իրավական ակտ է, որ</w:t>
      </w:r>
      <w:r w:rsidR="007C74A4">
        <w:rPr>
          <w:rFonts w:ascii="GHEA Grapalat" w:hAnsi="GHEA Grapalat"/>
          <w:sz w:val="24"/>
          <w:szCs w:val="24"/>
          <w:lang w:val="hy-AM"/>
        </w:rPr>
        <w:t>ը</w:t>
      </w:r>
      <w:r w:rsidR="0034781C">
        <w:rPr>
          <w:rFonts w:ascii="GHEA Grapalat" w:hAnsi="GHEA Grapalat"/>
          <w:sz w:val="24"/>
          <w:szCs w:val="24"/>
          <w:lang w:val="hy-AM"/>
        </w:rPr>
        <w:t xml:space="preserve"> </w:t>
      </w:r>
      <w:r w:rsidR="007C74A4">
        <w:rPr>
          <w:rFonts w:ascii="GHEA Grapalat" w:hAnsi="GHEA Grapalat"/>
          <w:sz w:val="24"/>
          <w:szCs w:val="24"/>
          <w:lang w:val="hy-AM"/>
        </w:rPr>
        <w:t xml:space="preserve">պարունակում է </w:t>
      </w:r>
      <w:r w:rsidRPr="00D85088">
        <w:rPr>
          <w:rFonts w:ascii="GHEA Grapalat" w:hAnsi="GHEA Grapalat"/>
          <w:sz w:val="24"/>
          <w:szCs w:val="24"/>
          <w:lang w:val="hy-AM"/>
        </w:rPr>
        <w:t>տնտեսական ընկերության կառավարման  արդյունավետության բարձրացման</w:t>
      </w:r>
      <w:r w:rsidR="00E82E62">
        <w:rPr>
          <w:rFonts w:ascii="GHEA Grapalat" w:hAnsi="GHEA Grapalat"/>
          <w:sz w:val="24"/>
          <w:szCs w:val="24"/>
          <w:lang w:val="hy-AM"/>
        </w:rPr>
        <w:t>ը</w:t>
      </w:r>
      <w:r w:rsidRPr="00D85088">
        <w:rPr>
          <w:rFonts w:ascii="GHEA Grapalat" w:hAnsi="GHEA Grapalat"/>
          <w:sz w:val="24"/>
          <w:szCs w:val="24"/>
          <w:lang w:val="hy-AM"/>
        </w:rPr>
        <w:t>, մասնակիցների իրավունքների պաշտպանության</w:t>
      </w:r>
      <w:r w:rsidR="00E82E62">
        <w:rPr>
          <w:rFonts w:ascii="GHEA Grapalat" w:hAnsi="GHEA Grapalat"/>
          <w:sz w:val="24"/>
          <w:szCs w:val="24"/>
          <w:lang w:val="hy-AM"/>
        </w:rPr>
        <w:t>ը</w:t>
      </w:r>
      <w:r w:rsidRPr="00D85088">
        <w:rPr>
          <w:rFonts w:ascii="GHEA Grapalat" w:hAnsi="GHEA Grapalat"/>
          <w:sz w:val="24"/>
          <w:szCs w:val="24"/>
          <w:lang w:val="hy-AM"/>
        </w:rPr>
        <w:t>, գործունեության թափանցիկության</w:t>
      </w:r>
      <w:r w:rsidR="00276E32">
        <w:rPr>
          <w:rFonts w:ascii="GHEA Grapalat" w:hAnsi="GHEA Grapalat"/>
          <w:sz w:val="24"/>
          <w:szCs w:val="24"/>
          <w:lang w:val="hy-AM"/>
        </w:rPr>
        <w:t>ը</w:t>
      </w:r>
      <w:r w:rsidRPr="00D85088">
        <w:rPr>
          <w:rFonts w:ascii="GHEA Grapalat" w:hAnsi="GHEA Grapalat"/>
          <w:sz w:val="24"/>
          <w:szCs w:val="24"/>
          <w:lang w:val="hy-AM"/>
        </w:rPr>
        <w:t xml:space="preserve"> և հաշվետվողականության բարձրացման</w:t>
      </w:r>
      <w:r w:rsidR="007C74A4">
        <w:rPr>
          <w:rFonts w:ascii="GHEA Grapalat" w:hAnsi="GHEA Grapalat"/>
          <w:sz w:val="24"/>
          <w:szCs w:val="24"/>
          <w:lang w:val="hy-AM"/>
        </w:rPr>
        <w:t>ն ուղղված սկզբունքներ և կանոններ</w:t>
      </w:r>
      <w:r w:rsidRPr="002F21D5">
        <w:rPr>
          <w:rFonts w:ascii="GHEA Grapalat" w:hAnsi="GHEA Grapalat"/>
          <w:sz w:val="24"/>
          <w:szCs w:val="24"/>
          <w:lang w:val="hy-AM"/>
        </w:rPr>
        <w:t>:</w:t>
      </w:r>
    </w:p>
    <w:p w14:paraId="45FF1224" w14:textId="30783E74" w:rsidR="00A308A5" w:rsidRPr="00A000AA" w:rsidRDefault="00A308A5" w:rsidP="00F2549E">
      <w:pPr>
        <w:pStyle w:val="ListParagraph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Կորպորատիվ կառավարման </w:t>
      </w:r>
      <w:r w:rsidR="007C74A4">
        <w:rPr>
          <w:rFonts w:ascii="GHEA Grapalat" w:hAnsi="GHEA Grapalat"/>
          <w:sz w:val="24"/>
          <w:szCs w:val="24"/>
          <w:lang w:val="hy-AM"/>
        </w:rPr>
        <w:t>կանոնագրքի</w:t>
      </w:r>
      <w:r w:rsidR="00447952">
        <w:rPr>
          <w:rFonts w:ascii="GHEA Grapalat" w:hAnsi="GHEA Grapalat"/>
          <w:sz w:val="24"/>
          <w:szCs w:val="24"/>
          <w:lang w:val="hy-AM"/>
        </w:rPr>
        <w:t xml:space="preserve">ն միանալը </w:t>
      </w:r>
      <w:r>
        <w:rPr>
          <w:rFonts w:ascii="GHEA Grapalat" w:hAnsi="GHEA Grapalat"/>
          <w:sz w:val="24"/>
          <w:szCs w:val="24"/>
          <w:lang w:val="hy-AM"/>
        </w:rPr>
        <w:t xml:space="preserve">տնտեսական ընկերությունների կողմից կամավոր է, եթե այլ բան </w:t>
      </w:r>
      <w:r w:rsidRPr="00A000AA">
        <w:rPr>
          <w:rFonts w:ascii="GHEA Grapalat" w:hAnsi="GHEA Grapalat"/>
          <w:sz w:val="24"/>
          <w:szCs w:val="24"/>
          <w:lang w:val="hy-AM"/>
        </w:rPr>
        <w:t xml:space="preserve">նախատեսված չէ օրենքով։ </w:t>
      </w:r>
    </w:p>
    <w:p w14:paraId="579F878B" w14:textId="002EC27D" w:rsidR="00A308A5" w:rsidRPr="00CE6747" w:rsidRDefault="00A308A5" w:rsidP="00CE6747">
      <w:pPr>
        <w:pStyle w:val="ListParagraph"/>
        <w:numPr>
          <w:ilvl w:val="0"/>
          <w:numId w:val="4"/>
        </w:numPr>
        <w:spacing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000AA">
        <w:rPr>
          <w:rFonts w:ascii="GHEA Grapalat" w:hAnsi="GHEA Grapalat"/>
          <w:sz w:val="24"/>
          <w:szCs w:val="24"/>
          <w:lang w:val="hy-AM"/>
        </w:rPr>
        <w:t xml:space="preserve">Կորպորատիվ կառավարման </w:t>
      </w:r>
      <w:r w:rsidR="007C74A4">
        <w:rPr>
          <w:rFonts w:ascii="GHEA Grapalat" w:hAnsi="GHEA Grapalat"/>
          <w:sz w:val="24"/>
          <w:szCs w:val="24"/>
          <w:lang w:val="hy-AM"/>
        </w:rPr>
        <w:t>կանոնագրքի</w:t>
      </w:r>
      <w:r w:rsidR="00577F75">
        <w:rPr>
          <w:rFonts w:ascii="GHEA Grapalat" w:hAnsi="GHEA Grapalat"/>
          <w:sz w:val="24"/>
          <w:szCs w:val="24"/>
          <w:lang w:val="hy-AM"/>
        </w:rPr>
        <w:t>ն միանալու</w:t>
      </w:r>
      <w:r w:rsidR="000E04F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վերաբերյալ</w:t>
      </w:r>
      <w:r w:rsidRPr="00A000AA">
        <w:rPr>
          <w:rFonts w:ascii="GHEA Grapalat" w:hAnsi="GHEA Grapalat"/>
          <w:sz w:val="24"/>
          <w:szCs w:val="24"/>
          <w:lang w:val="hy-AM"/>
        </w:rPr>
        <w:t xml:space="preserve"> որոշ</w:t>
      </w:r>
      <w:r>
        <w:rPr>
          <w:rFonts w:ascii="GHEA Grapalat" w:hAnsi="GHEA Grapalat"/>
          <w:sz w:val="24"/>
          <w:szCs w:val="24"/>
          <w:lang w:val="hy-AM"/>
        </w:rPr>
        <w:t>ում ընդունելու</w:t>
      </w:r>
      <w:r w:rsidRPr="00A000AA">
        <w:rPr>
          <w:rFonts w:ascii="GHEA Grapalat" w:hAnsi="GHEA Grapalat"/>
          <w:sz w:val="24"/>
          <w:szCs w:val="24"/>
          <w:lang w:val="hy-AM"/>
        </w:rPr>
        <w:t xml:space="preserve"> իրավասությունը պատկանում է տնտեսական ընկերությունների մասնակիցների ընդհանուր ժողովին, եթե </w:t>
      </w:r>
      <w:r w:rsidRPr="005068BF">
        <w:rPr>
          <w:rFonts w:ascii="GHEA Grapalat" w:hAnsi="GHEA Grapalat"/>
          <w:sz w:val="24"/>
          <w:szCs w:val="24"/>
          <w:lang w:val="hy-AM"/>
        </w:rPr>
        <w:t xml:space="preserve">օրենքով կամ </w:t>
      </w:r>
      <w:r w:rsidRPr="00A000AA">
        <w:rPr>
          <w:rFonts w:ascii="GHEA Grapalat" w:hAnsi="GHEA Grapalat"/>
          <w:sz w:val="24"/>
          <w:szCs w:val="24"/>
          <w:lang w:val="hy-AM"/>
        </w:rPr>
        <w:t xml:space="preserve">կանոնադրությամբ </w:t>
      </w:r>
      <w:r w:rsidRPr="005068BF">
        <w:rPr>
          <w:rFonts w:ascii="GHEA Grapalat" w:hAnsi="GHEA Grapalat"/>
          <w:sz w:val="24"/>
          <w:szCs w:val="24"/>
          <w:lang w:val="hy-AM"/>
        </w:rPr>
        <w:t>այլ բան նախատեսված չէ</w:t>
      </w:r>
      <w:r w:rsidRPr="00A000AA">
        <w:rPr>
          <w:rFonts w:ascii="GHEA Grapalat" w:hAnsi="GHEA Grapalat"/>
          <w:sz w:val="24"/>
          <w:szCs w:val="24"/>
          <w:lang w:val="hy-AM"/>
        </w:rPr>
        <w:t>։</w:t>
      </w:r>
      <w:bookmarkEnd w:id="2"/>
      <w:r w:rsidR="009D74E4" w:rsidRPr="00CE6747">
        <w:rPr>
          <w:rFonts w:ascii="GHEA Grapalat" w:hAnsi="GHEA Grapalat"/>
          <w:sz w:val="24"/>
          <w:szCs w:val="24"/>
          <w:lang w:val="hy-AM"/>
        </w:rPr>
        <w:t>»</w:t>
      </w:r>
      <w:r w:rsidR="00B1491B" w:rsidRPr="00CE6747">
        <w:rPr>
          <w:rFonts w:ascii="GHEA Grapalat" w:hAnsi="GHEA Grapalat"/>
          <w:sz w:val="24"/>
          <w:szCs w:val="24"/>
          <w:lang w:val="hy-AM"/>
        </w:rPr>
        <w:t>։</w:t>
      </w:r>
    </w:p>
    <w:bookmarkEnd w:id="1"/>
    <w:p w14:paraId="1E1FD36A" w14:textId="77777777" w:rsidR="00A308A5" w:rsidRPr="005068BF" w:rsidRDefault="00A308A5" w:rsidP="00F2549E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45FE3CE9" w14:textId="77777777" w:rsidR="00A308A5" w:rsidRDefault="00A308A5" w:rsidP="00F2549E">
      <w:pPr>
        <w:spacing w:after="0" w:line="276" w:lineRule="auto"/>
        <w:ind w:firstLine="567"/>
        <w:jc w:val="both"/>
        <w:rPr>
          <w:rFonts w:ascii="Cambria Math" w:hAnsi="Cambria Math" w:cs="Cambria Math"/>
          <w:b/>
          <w:bCs/>
          <w:sz w:val="24"/>
          <w:szCs w:val="24"/>
          <w:lang w:val="hy-AM"/>
        </w:rPr>
      </w:pPr>
      <w:r w:rsidRPr="009C1B9A">
        <w:rPr>
          <w:rFonts w:ascii="GHEA Grapalat" w:hAnsi="GHEA Grapalat"/>
          <w:b/>
          <w:bCs/>
          <w:sz w:val="24"/>
          <w:szCs w:val="24"/>
          <w:lang w:val="hy-AM"/>
        </w:rPr>
        <w:t>Հոդված 2</w:t>
      </w:r>
      <w:r w:rsidRPr="009C1B9A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9C1B9A">
        <w:rPr>
          <w:rFonts w:ascii="GHEA Grapalat" w:hAnsi="GHEA Grapalat"/>
          <w:b/>
          <w:bCs/>
          <w:sz w:val="24"/>
          <w:szCs w:val="24"/>
          <w:lang w:val="hy-AM"/>
        </w:rPr>
        <w:t xml:space="preserve"> Եզրափակիչ մաս և անցումային դրույթներ</w:t>
      </w:r>
      <w:r w:rsidRPr="009C1B9A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14:paraId="45738159" w14:textId="77777777" w:rsidR="00A308A5" w:rsidRPr="009C1B9A" w:rsidRDefault="00A308A5" w:rsidP="00F2549E">
      <w:pPr>
        <w:spacing w:after="0" w:line="276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7B3610D7" w14:textId="77777777" w:rsidR="00A308A5" w:rsidRDefault="00A308A5" w:rsidP="00F2549E">
      <w:pPr>
        <w:pStyle w:val="ListParagraph"/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BC0AE8">
        <w:rPr>
          <w:rFonts w:ascii="GHEA Grapalat" w:hAnsi="GHEA Grapalat"/>
          <w:sz w:val="24"/>
          <w:szCs w:val="24"/>
          <w:lang w:val="hy-AM"/>
        </w:rPr>
        <w:t>Սույն օրենքը ուժի մեջ է մտնում պաշտոնական հրապարակ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BC0AE8">
        <w:rPr>
          <w:rFonts w:ascii="GHEA Grapalat" w:hAnsi="GHEA Grapalat"/>
          <w:sz w:val="24"/>
          <w:szCs w:val="24"/>
          <w:lang w:val="hy-AM"/>
        </w:rPr>
        <w:t>մ</w:t>
      </w:r>
      <w:r>
        <w:rPr>
          <w:rFonts w:ascii="GHEA Grapalat" w:hAnsi="GHEA Grapalat"/>
          <w:sz w:val="24"/>
          <w:szCs w:val="24"/>
          <w:lang w:val="hy-AM"/>
        </w:rPr>
        <w:t xml:space="preserve">ից </w:t>
      </w:r>
      <w:r w:rsidRPr="005068BF">
        <w:rPr>
          <w:rFonts w:ascii="GHEA Grapalat" w:hAnsi="GHEA Grapalat"/>
          <w:sz w:val="24"/>
          <w:szCs w:val="24"/>
          <w:lang w:val="hy-AM"/>
        </w:rPr>
        <w:t>երեք</w:t>
      </w:r>
      <w:r>
        <w:rPr>
          <w:rFonts w:ascii="GHEA Grapalat" w:hAnsi="GHEA Grapalat"/>
          <w:sz w:val="24"/>
          <w:szCs w:val="24"/>
          <w:lang w:val="hy-AM"/>
        </w:rPr>
        <w:t xml:space="preserve"> ամիս հետո</w:t>
      </w:r>
      <w:r w:rsidRPr="00BC0AE8">
        <w:rPr>
          <w:rFonts w:ascii="GHEA Grapalat" w:hAnsi="GHEA Grapalat"/>
          <w:sz w:val="24"/>
          <w:szCs w:val="24"/>
          <w:lang w:val="hy-AM"/>
        </w:rPr>
        <w:t>:</w:t>
      </w:r>
    </w:p>
    <w:p w14:paraId="469C5EAB" w14:textId="1E03397A" w:rsidR="002124C3" w:rsidRPr="00A42B51" w:rsidRDefault="002124C3" w:rsidP="00F2549E">
      <w:pPr>
        <w:pStyle w:val="ListParagraph"/>
        <w:numPr>
          <w:ilvl w:val="0"/>
          <w:numId w:val="5"/>
        </w:numPr>
        <w:spacing w:after="0" w:line="276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124C3">
        <w:rPr>
          <w:rFonts w:ascii="GHEA Grapalat" w:hAnsi="GHEA Grapalat"/>
          <w:sz w:val="24"/>
          <w:szCs w:val="24"/>
          <w:lang w:val="hy-AM"/>
        </w:rPr>
        <w:t xml:space="preserve">Սույն օրենքի ընդունմամբ պայմանավորված ենթաօրենսդրական իրավական ակտերն ընդունվում են սույն օրենքի պաշտոնական հրապարակումից հետո՝ </w:t>
      </w:r>
      <w:r w:rsidR="007C74A4">
        <w:rPr>
          <w:rFonts w:ascii="GHEA Grapalat" w:hAnsi="GHEA Grapalat"/>
          <w:sz w:val="24"/>
          <w:szCs w:val="24"/>
          <w:lang w:val="hy-AM"/>
        </w:rPr>
        <w:t>երեք</w:t>
      </w:r>
      <w:r w:rsidR="003B34F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124C3">
        <w:rPr>
          <w:rFonts w:ascii="GHEA Grapalat" w:hAnsi="GHEA Grapalat"/>
          <w:sz w:val="24"/>
          <w:szCs w:val="24"/>
          <w:lang w:val="hy-AM"/>
        </w:rPr>
        <w:t>ամսվա ընթացքում:</w:t>
      </w:r>
    </w:p>
    <w:p w14:paraId="05681745" w14:textId="77777777" w:rsidR="00A308A5" w:rsidRPr="005068BF" w:rsidRDefault="00A308A5" w:rsidP="00F2549E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05516698" w14:textId="77777777" w:rsidR="00A308A5" w:rsidRPr="005068BF" w:rsidRDefault="00A308A5" w:rsidP="00F2549E">
      <w:pPr>
        <w:pStyle w:val="NormalWeb"/>
        <w:shd w:val="clear" w:color="auto" w:fill="FFFFFF"/>
        <w:spacing w:before="0" w:beforeAutospacing="0" w:after="0" w:afterAutospacing="0" w:line="276" w:lineRule="auto"/>
        <w:ind w:firstLine="567"/>
        <w:jc w:val="center"/>
        <w:rPr>
          <w:rStyle w:val="Strong"/>
          <w:rFonts w:ascii="GHEA Grapalat" w:hAnsi="GHEA Grapalat"/>
          <w:color w:val="000000"/>
          <w:lang w:val="hy-AM"/>
        </w:rPr>
      </w:pPr>
    </w:p>
    <w:p w14:paraId="478FC997" w14:textId="112389C4" w:rsidR="00C56672" w:rsidRPr="007230B3" w:rsidRDefault="00C56672" w:rsidP="00CE6747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56672" w:rsidRPr="007230B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F160BB" w14:textId="77777777" w:rsidR="00031D32" w:rsidRDefault="00031D32" w:rsidP="00C56672">
      <w:pPr>
        <w:spacing w:after="0" w:line="240" w:lineRule="auto"/>
      </w:pPr>
      <w:r>
        <w:separator/>
      </w:r>
    </w:p>
  </w:endnote>
  <w:endnote w:type="continuationSeparator" w:id="0">
    <w:p w14:paraId="5D6BBB2F" w14:textId="77777777" w:rsidR="00031D32" w:rsidRDefault="00031D32" w:rsidP="00C566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553F08" w14:textId="77777777" w:rsidR="00031D32" w:rsidRDefault="00031D32" w:rsidP="00C56672">
      <w:pPr>
        <w:spacing w:after="0" w:line="240" w:lineRule="auto"/>
      </w:pPr>
      <w:r>
        <w:separator/>
      </w:r>
    </w:p>
  </w:footnote>
  <w:footnote w:type="continuationSeparator" w:id="0">
    <w:p w14:paraId="68495AE0" w14:textId="77777777" w:rsidR="00031D32" w:rsidRDefault="00031D32" w:rsidP="00C566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8B17D96"/>
    <w:multiLevelType w:val="hybridMultilevel"/>
    <w:tmpl w:val="D9A8C40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0694E0A"/>
    <w:multiLevelType w:val="hybridMultilevel"/>
    <w:tmpl w:val="29B43B94"/>
    <w:lvl w:ilvl="0" w:tplc="2C4EF8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A897836"/>
    <w:multiLevelType w:val="hybridMultilevel"/>
    <w:tmpl w:val="B51A1688"/>
    <w:lvl w:ilvl="0" w:tplc="F19A662A">
      <w:start w:val="1"/>
      <w:numFmt w:val="decimal"/>
      <w:lvlText w:val="%1."/>
      <w:lvlJc w:val="left"/>
      <w:pPr>
        <w:ind w:left="1443" w:hanging="8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DDB3609"/>
    <w:multiLevelType w:val="hybridMultilevel"/>
    <w:tmpl w:val="0598FCA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3F2609"/>
    <w:multiLevelType w:val="hybridMultilevel"/>
    <w:tmpl w:val="5958EE10"/>
    <w:lvl w:ilvl="0" w:tplc="EC32BB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A9A402C"/>
    <w:multiLevelType w:val="hybridMultilevel"/>
    <w:tmpl w:val="9A2060AE"/>
    <w:lvl w:ilvl="0" w:tplc="7F7AF36A">
      <w:start w:val="1"/>
      <w:numFmt w:val="decimal"/>
      <w:lvlText w:val="%1)"/>
      <w:lvlJc w:val="left"/>
      <w:pPr>
        <w:ind w:left="1287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320770913">
    <w:abstractNumId w:val="4"/>
  </w:num>
  <w:num w:numId="2" w16cid:durableId="50618487">
    <w:abstractNumId w:val="0"/>
  </w:num>
  <w:num w:numId="3" w16cid:durableId="976953519">
    <w:abstractNumId w:val="5"/>
  </w:num>
  <w:num w:numId="4" w16cid:durableId="480737602">
    <w:abstractNumId w:val="1"/>
  </w:num>
  <w:num w:numId="5" w16cid:durableId="985822674">
    <w:abstractNumId w:val="3"/>
  </w:num>
  <w:num w:numId="6" w16cid:durableId="1295482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A45"/>
    <w:rsid w:val="000304D1"/>
    <w:rsid w:val="00030733"/>
    <w:rsid w:val="00031D32"/>
    <w:rsid w:val="00054CA8"/>
    <w:rsid w:val="00056850"/>
    <w:rsid w:val="0008472B"/>
    <w:rsid w:val="00097524"/>
    <w:rsid w:val="000C5E86"/>
    <w:rsid w:val="000C7A25"/>
    <w:rsid w:val="000D4785"/>
    <w:rsid w:val="000E04F0"/>
    <w:rsid w:val="000E5C78"/>
    <w:rsid w:val="00130CC5"/>
    <w:rsid w:val="00134210"/>
    <w:rsid w:val="0015454D"/>
    <w:rsid w:val="00157591"/>
    <w:rsid w:val="001578BA"/>
    <w:rsid w:val="001C1164"/>
    <w:rsid w:val="001C4DAB"/>
    <w:rsid w:val="002124C3"/>
    <w:rsid w:val="0022709D"/>
    <w:rsid w:val="00244827"/>
    <w:rsid w:val="00276E32"/>
    <w:rsid w:val="00281FD9"/>
    <w:rsid w:val="002859C2"/>
    <w:rsid w:val="002A44C7"/>
    <w:rsid w:val="002B1BC9"/>
    <w:rsid w:val="002F5750"/>
    <w:rsid w:val="003306E5"/>
    <w:rsid w:val="0034781C"/>
    <w:rsid w:val="003B34F3"/>
    <w:rsid w:val="00400CAD"/>
    <w:rsid w:val="00421707"/>
    <w:rsid w:val="00447952"/>
    <w:rsid w:val="004764CD"/>
    <w:rsid w:val="004B1566"/>
    <w:rsid w:val="004E6B13"/>
    <w:rsid w:val="005402A5"/>
    <w:rsid w:val="005446B7"/>
    <w:rsid w:val="00555C35"/>
    <w:rsid w:val="00560EC1"/>
    <w:rsid w:val="00577F75"/>
    <w:rsid w:val="00586904"/>
    <w:rsid w:val="00587828"/>
    <w:rsid w:val="005A4884"/>
    <w:rsid w:val="005B7F87"/>
    <w:rsid w:val="005C062D"/>
    <w:rsid w:val="005D1E74"/>
    <w:rsid w:val="005F52B6"/>
    <w:rsid w:val="005F738B"/>
    <w:rsid w:val="006041EA"/>
    <w:rsid w:val="00687EDF"/>
    <w:rsid w:val="006A7EF8"/>
    <w:rsid w:val="006C0B0A"/>
    <w:rsid w:val="006D4665"/>
    <w:rsid w:val="006F260B"/>
    <w:rsid w:val="007230B3"/>
    <w:rsid w:val="00727AF0"/>
    <w:rsid w:val="0073641F"/>
    <w:rsid w:val="00763D0E"/>
    <w:rsid w:val="007879B9"/>
    <w:rsid w:val="007A097E"/>
    <w:rsid w:val="007C245C"/>
    <w:rsid w:val="007C74A4"/>
    <w:rsid w:val="00802296"/>
    <w:rsid w:val="00815970"/>
    <w:rsid w:val="0083170F"/>
    <w:rsid w:val="008406AA"/>
    <w:rsid w:val="00860A45"/>
    <w:rsid w:val="00876533"/>
    <w:rsid w:val="00882E7E"/>
    <w:rsid w:val="0088439F"/>
    <w:rsid w:val="008D11B7"/>
    <w:rsid w:val="008E4172"/>
    <w:rsid w:val="00911E0E"/>
    <w:rsid w:val="009207A8"/>
    <w:rsid w:val="00930026"/>
    <w:rsid w:val="009307BF"/>
    <w:rsid w:val="0093624E"/>
    <w:rsid w:val="00945E44"/>
    <w:rsid w:val="00952BA9"/>
    <w:rsid w:val="00984264"/>
    <w:rsid w:val="009A1850"/>
    <w:rsid w:val="009A5D3E"/>
    <w:rsid w:val="009A7557"/>
    <w:rsid w:val="009B0610"/>
    <w:rsid w:val="009B5CAE"/>
    <w:rsid w:val="009B721A"/>
    <w:rsid w:val="009D7306"/>
    <w:rsid w:val="009D7371"/>
    <w:rsid w:val="009D74E4"/>
    <w:rsid w:val="009E0A94"/>
    <w:rsid w:val="009F51BC"/>
    <w:rsid w:val="009F64A8"/>
    <w:rsid w:val="00A308A5"/>
    <w:rsid w:val="00A30908"/>
    <w:rsid w:val="00A46666"/>
    <w:rsid w:val="00A53974"/>
    <w:rsid w:val="00A62DC3"/>
    <w:rsid w:val="00A6373D"/>
    <w:rsid w:val="00AA55C7"/>
    <w:rsid w:val="00AC4F0B"/>
    <w:rsid w:val="00AE429E"/>
    <w:rsid w:val="00AE6698"/>
    <w:rsid w:val="00B1491B"/>
    <w:rsid w:val="00B213B1"/>
    <w:rsid w:val="00B24FDC"/>
    <w:rsid w:val="00B3202D"/>
    <w:rsid w:val="00B504EE"/>
    <w:rsid w:val="00B56C84"/>
    <w:rsid w:val="00B61B8A"/>
    <w:rsid w:val="00B748E5"/>
    <w:rsid w:val="00B93D96"/>
    <w:rsid w:val="00BB5E91"/>
    <w:rsid w:val="00BD661C"/>
    <w:rsid w:val="00BD6C84"/>
    <w:rsid w:val="00C221F7"/>
    <w:rsid w:val="00C23E32"/>
    <w:rsid w:val="00C56672"/>
    <w:rsid w:val="00C60974"/>
    <w:rsid w:val="00C65CC4"/>
    <w:rsid w:val="00C761A7"/>
    <w:rsid w:val="00C766A9"/>
    <w:rsid w:val="00C91C54"/>
    <w:rsid w:val="00CB2AF8"/>
    <w:rsid w:val="00CB6CA0"/>
    <w:rsid w:val="00CC19B4"/>
    <w:rsid w:val="00CD2D23"/>
    <w:rsid w:val="00CD6611"/>
    <w:rsid w:val="00CE04FD"/>
    <w:rsid w:val="00CE6747"/>
    <w:rsid w:val="00CE7297"/>
    <w:rsid w:val="00D018E6"/>
    <w:rsid w:val="00D21C67"/>
    <w:rsid w:val="00D64573"/>
    <w:rsid w:val="00D86696"/>
    <w:rsid w:val="00E11C9D"/>
    <w:rsid w:val="00E3191F"/>
    <w:rsid w:val="00E3407F"/>
    <w:rsid w:val="00E70A64"/>
    <w:rsid w:val="00E72C68"/>
    <w:rsid w:val="00E82E62"/>
    <w:rsid w:val="00E865AE"/>
    <w:rsid w:val="00E9336A"/>
    <w:rsid w:val="00EB126C"/>
    <w:rsid w:val="00ED274B"/>
    <w:rsid w:val="00EF0452"/>
    <w:rsid w:val="00F04726"/>
    <w:rsid w:val="00F13290"/>
    <w:rsid w:val="00F2549E"/>
    <w:rsid w:val="00F33DA9"/>
    <w:rsid w:val="00FB4C09"/>
    <w:rsid w:val="00FB4CEE"/>
    <w:rsid w:val="00FB7A03"/>
    <w:rsid w:val="00FF433F"/>
    <w:rsid w:val="00FF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9800C"/>
  <w15:chartTrackingRefBased/>
  <w15:docId w15:val="{1DCD09B1-06EB-4C74-9797-C57DDE78C4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66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6672"/>
    <w:pPr>
      <w:ind w:left="720"/>
      <w:contextualSpacing/>
    </w:pPr>
    <w:rPr>
      <w:kern w:val="0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5667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5667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56672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C56672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30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A308A5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A308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308A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308A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308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308A5"/>
    <w:rPr>
      <w:b/>
      <w:bCs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A5D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D1E74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98426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1C67CF-8B86-4F95-9C84-3812B39E7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Martirosyan</dc:creator>
  <cp:keywords/>
  <dc:description/>
  <cp:lastModifiedBy>Hasmik G. Zaqaryan</cp:lastModifiedBy>
  <cp:revision>10</cp:revision>
  <dcterms:created xsi:type="dcterms:W3CDTF">2024-03-30T11:33:00Z</dcterms:created>
  <dcterms:modified xsi:type="dcterms:W3CDTF">2024-04-16T13:26:00Z</dcterms:modified>
</cp:coreProperties>
</file>