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Pr="00360CF0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Pr="00360CF0" w:rsidRDefault="00A01E9B" w:rsidP="00360CF0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 xml:space="preserve">«ՊԵՏԱԿԱՆ ԳՈՒՅՔԸ ՄԱՍՆԱՎՈՐԵՑՆԵԼՈՒ ՄԱՍԻՆ» </w:t>
      </w:r>
    </w:p>
    <w:p w:rsidR="00A01E9B" w:rsidRPr="00360CF0" w:rsidRDefault="00A01E9B" w:rsidP="00360CF0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tbl>
      <w:tblPr>
        <w:tblStyle w:val="aa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6A5ACE" w:rsidP="002123A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2123A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01/11-1/5924-2024</w:t>
            </w:r>
          </w:p>
        </w:tc>
      </w:tr>
      <w:tr w:rsidR="00EE23A0" w:rsidRPr="00360CF0" w:rsidTr="00906E7A">
        <w:tc>
          <w:tcPr>
            <w:tcW w:w="5386" w:type="dxa"/>
            <w:vAlign w:val="center"/>
          </w:tcPr>
          <w:p w:rsidR="00EE23A0" w:rsidRPr="00360CF0" w:rsidRDefault="002123AA" w:rsidP="00360CF0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7447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426A1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ֆինանսների </w:t>
            </w:r>
            <w:r w:rsidRPr="006448D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6448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6448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գույքը մասնավորեցնելու մասին</w:t>
            </w:r>
            <w:r w:rsidRPr="006448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6448D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ՀՀ կառավարության որոշման</w:t>
            </w:r>
            <w:r w:rsidRPr="006448D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նախագիծը</w:t>
            </w:r>
            <w:r w:rsidRPr="00BE45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</w:t>
            </w:r>
            <w:r w:rsidRPr="000448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245" w:type="dxa"/>
            <w:vAlign w:val="center"/>
          </w:tcPr>
          <w:p w:rsidR="009B32E5" w:rsidRPr="00360CF0" w:rsidRDefault="009B32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06E7A" w:rsidRPr="00360CF0" w:rsidRDefault="00906E7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19071A" w:rsidRPr="00360CF0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2123AA" w:rsidP="002123A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18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2123A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/27.3/10335-2024</w:t>
            </w:r>
          </w:p>
        </w:tc>
      </w:tr>
      <w:tr w:rsidR="0019071A" w:rsidRPr="009B32E5" w:rsidTr="00906E7A">
        <w:tc>
          <w:tcPr>
            <w:tcW w:w="5386" w:type="dxa"/>
            <w:vAlign w:val="center"/>
          </w:tcPr>
          <w:p w:rsidR="0019071A" w:rsidRPr="00360CF0" w:rsidRDefault="00D62DEF" w:rsidP="00360CF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Պետական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գույքը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մասնավորեցնելու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անրապետության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4-րդ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ենթակետի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r w:rsidRPr="00E92714">
              <w:rPr>
                <w:rFonts w:ascii="GHEA Grapalat" w:hAnsi="GHEA Grapalat" w:cs="GHEA Grapalat"/>
                <w:bCs/>
                <w:sz w:val="24"/>
              </w:rPr>
              <w:t>«</w:t>
            </w:r>
            <w:r>
              <w:rPr>
                <w:rFonts w:ascii="GHEA Grapalat" w:hAnsi="GHEA Grapalat" w:cs="GHEA Grapalat"/>
                <w:bCs/>
                <w:sz w:val="24"/>
              </w:rPr>
              <w:t>և (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կամ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>)</w:t>
            </w:r>
            <w:r w:rsidRPr="00E92714">
              <w:rPr>
                <w:rFonts w:ascii="GHEA Grapalat" w:hAnsi="GHEA Grapalat" w:cs="GHEA Grapalat"/>
                <w:bCs/>
                <w:sz w:val="24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բառերն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վերանայել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հիմք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ընդունելով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r w:rsidRPr="00E92714">
              <w:rPr>
                <w:rFonts w:ascii="GHEA Grapalat" w:hAnsi="GHEA Grapalat" w:cs="GHEA Grapalat"/>
                <w:bCs/>
                <w:sz w:val="24"/>
              </w:rPr>
              <w:t>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ակտերի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մասին</w:t>
            </w:r>
            <w:proofErr w:type="spellEnd"/>
            <w:r w:rsidRPr="00E92714">
              <w:rPr>
                <w:rFonts w:ascii="GHEA Grapalat" w:hAnsi="GHEA Grapalat" w:cs="GHEA Grapalat"/>
                <w:bCs/>
                <w:sz w:val="24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 xml:space="preserve"> 16-րդ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</w:rPr>
              <w:t>հոդվածը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</w:rPr>
              <w:t>:</w:t>
            </w:r>
          </w:p>
        </w:tc>
        <w:tc>
          <w:tcPr>
            <w:tcW w:w="5245" w:type="dxa"/>
            <w:vAlign w:val="center"/>
          </w:tcPr>
          <w:p w:rsidR="00A01E9B" w:rsidRDefault="00D62DEF" w:rsidP="00360CF0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D62DEF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D62DEF" w:rsidRPr="00F376C9" w:rsidRDefault="00F376C9" w:rsidP="00A24D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376C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Նախագծի 4-րդ կետի 2-րդ ենթակետի</w:t>
            </w: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376C9">
              <w:rPr>
                <w:rFonts w:ascii="GHEA Grapalat" w:hAnsi="GHEA Grapalat" w:cs="GHEA Grapalat"/>
                <w:bCs/>
                <w:sz w:val="24"/>
                <w:lang w:val="hy-AM"/>
              </w:rPr>
              <w:t>«և (կամ)» բառեր</w:t>
            </w:r>
            <w:r w:rsidR="00A24D53">
              <w:rPr>
                <w:rFonts w:ascii="GHEA Grapalat" w:hAnsi="GHEA Grapalat" w:cs="GHEA Grapalat"/>
                <w:bCs/>
                <w:sz w:val="24"/>
                <w:lang w:val="hy-AM"/>
              </w:rPr>
              <w:t>ը</w:t>
            </w:r>
            <w:r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 փոխարինվել են </w:t>
            </w:r>
            <w:r w:rsidRPr="00F376C9"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«և» </w:t>
            </w:r>
            <w:r>
              <w:rPr>
                <w:rFonts w:ascii="GHEA Grapalat" w:hAnsi="GHEA Grapalat" w:cs="GHEA Grapalat"/>
                <w:bCs/>
                <w:sz w:val="24"/>
                <w:lang w:val="hy-AM"/>
              </w:rPr>
              <w:t>շաղկապով։</w:t>
            </w:r>
          </w:p>
        </w:tc>
      </w:tr>
      <w:tr w:rsidR="0019071A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3. ՀՀ կադաստրի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19071A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F278B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F278B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F278B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253A1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ՍԹ/</w:t>
            </w:r>
            <w:r w:rsidR="00F278B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4416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F278B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19071A" w:rsidRPr="00F278B7" w:rsidTr="00906E7A">
        <w:tc>
          <w:tcPr>
            <w:tcW w:w="5386" w:type="dxa"/>
            <w:vAlign w:val="center"/>
          </w:tcPr>
          <w:p w:rsidR="00F278B7" w:rsidRPr="00F278B7" w:rsidRDefault="00F278B7" w:rsidP="00F278B7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F278B7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«Պետական գույքը մասնավորեցնելու մասին» ՀՀ կառավարության որոշման նախագծի (այսուհետ՝ Նախագիծ) վերաբերյալ հայտնում ենք հետևյալը</w:t>
            </w:r>
            <w:r w:rsidRPr="00F278B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  <w:p w:rsidR="0019071A" w:rsidRPr="00F278B7" w:rsidRDefault="00F278B7" w:rsidP="00F278B7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F278B7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  Նախագծի 1-ին կետում նշված Գեղարքունիքի մարզ, Սևան համայնք, </w:t>
            </w:r>
            <w:r w:rsidRPr="00F278B7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Գագարին գյուղ, Գործարանային փողոց, թիվ 4 հասցեում գտնվող 1,106.68 քմ</w:t>
            </w:r>
            <w:r w:rsidRPr="00F278B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F278B7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ընդհանուր մակերեսով շենք-շինությունների, դրանց օգտագործման ու սպասարկման համար հատկացված 1.95 հա մակերեսով հողամասի շուկայական արժեքին մոտարկված կադաստրային արժեքը կազմում է 52,669,420 ՀՀ դրամ։</w:t>
            </w:r>
          </w:p>
        </w:tc>
        <w:tc>
          <w:tcPr>
            <w:tcW w:w="5245" w:type="dxa"/>
            <w:vAlign w:val="center"/>
          </w:tcPr>
          <w:p w:rsidR="00726098" w:rsidRPr="00360CF0" w:rsidRDefault="00726098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5BA3" w:rsidRPr="00360CF0" w:rsidRDefault="006630E2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726098" w:rsidRPr="00360CF0" w:rsidRDefault="00726098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71A" w:rsidRPr="00360CF0" w:rsidRDefault="0019071A" w:rsidP="00360CF0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278B7" w:rsidRPr="00360CF0" w:rsidTr="00325F9F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F278B7" w:rsidRPr="00360CF0" w:rsidRDefault="00F278B7" w:rsidP="00F278B7">
            <w:pPr>
              <w:spacing w:line="360" w:lineRule="auto"/>
              <w:ind w:firstLine="7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 ՀՀ էկոնոմիկայի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F278B7" w:rsidRPr="00360CF0" w:rsidRDefault="00F278B7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19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278B7" w:rsidRPr="00360CF0" w:rsidTr="00325F9F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F278B7" w:rsidRPr="00360CF0" w:rsidRDefault="00F278B7" w:rsidP="00F278B7">
            <w:pPr>
              <w:spacing w:line="360" w:lineRule="auto"/>
              <w:ind w:firstLine="7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F278B7" w:rsidRPr="00360CF0" w:rsidRDefault="00F278B7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5201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F278B7" w:rsidRPr="00F278B7" w:rsidTr="00906E7A">
        <w:tc>
          <w:tcPr>
            <w:tcW w:w="5386" w:type="dxa"/>
            <w:vAlign w:val="center"/>
          </w:tcPr>
          <w:p w:rsidR="00F278B7" w:rsidRPr="00F278B7" w:rsidRDefault="00F278B7" w:rsidP="00F278B7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78B7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«</w:t>
            </w:r>
            <w:r w:rsidRPr="00F278B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Պետական գույքը մասնավորեցնելու մասին</w:t>
            </w:r>
            <w:r w:rsidRPr="00F278B7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»</w:t>
            </w:r>
            <w:r w:rsidRPr="00F278B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կառավարության որոշման նախագծի վերաբերյալ հայտնում ենք, որ ՀՀ էկոնոմիկայի նախարարությունը իր լիազորությունների շրջանակներում առաջարկություններ և դիտողություններ չունի։</w:t>
            </w:r>
          </w:p>
        </w:tc>
        <w:tc>
          <w:tcPr>
            <w:tcW w:w="5245" w:type="dxa"/>
            <w:vAlign w:val="center"/>
          </w:tcPr>
          <w:p w:rsidR="009B32E5" w:rsidRPr="00360CF0" w:rsidRDefault="009B32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F278B7" w:rsidRPr="00360CF0" w:rsidRDefault="00F278B7" w:rsidP="00F278B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6A2E46" w:rsidRPr="00360CF0" w:rsidRDefault="0009777B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360CF0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25D0C"/>
    <w:rsid w:val="00147413"/>
    <w:rsid w:val="00156A23"/>
    <w:rsid w:val="00174EB5"/>
    <w:rsid w:val="0019071A"/>
    <w:rsid w:val="001C3F18"/>
    <w:rsid w:val="002123AA"/>
    <w:rsid w:val="0021292B"/>
    <w:rsid w:val="002A79B7"/>
    <w:rsid w:val="002F1756"/>
    <w:rsid w:val="00321062"/>
    <w:rsid w:val="00325F9F"/>
    <w:rsid w:val="00360CF0"/>
    <w:rsid w:val="003C5202"/>
    <w:rsid w:val="003F5BA3"/>
    <w:rsid w:val="004108FE"/>
    <w:rsid w:val="004A4594"/>
    <w:rsid w:val="00533069"/>
    <w:rsid w:val="005373C7"/>
    <w:rsid w:val="00562BB7"/>
    <w:rsid w:val="005B1384"/>
    <w:rsid w:val="005B2BDC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8572E8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B32E5"/>
    <w:rsid w:val="00A01E9B"/>
    <w:rsid w:val="00A24BA1"/>
    <w:rsid w:val="00A24D53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D23EE3"/>
    <w:rsid w:val="00D253A1"/>
    <w:rsid w:val="00D62DEF"/>
    <w:rsid w:val="00D72A3D"/>
    <w:rsid w:val="00D77B23"/>
    <w:rsid w:val="00DC42CD"/>
    <w:rsid w:val="00E72E21"/>
    <w:rsid w:val="00EB6B02"/>
    <w:rsid w:val="00EE23A0"/>
    <w:rsid w:val="00EE2C3A"/>
    <w:rsid w:val="00F278B7"/>
    <w:rsid w:val="00F32E34"/>
    <w:rsid w:val="00F376C9"/>
    <w:rsid w:val="00F517DB"/>
    <w:rsid w:val="00F74243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https://mul2.gov.am/tasks/963446/oneclick/ampopatert.docx?token=526c1b62ed8add7496f6edb847ba3967</cp:keywords>
  <dc:description/>
  <cp:lastModifiedBy>Aram_1</cp:lastModifiedBy>
  <cp:revision>69</cp:revision>
  <cp:lastPrinted>2024-03-20T06:18:00Z</cp:lastPrinted>
  <dcterms:created xsi:type="dcterms:W3CDTF">2021-04-12T07:44:00Z</dcterms:created>
  <dcterms:modified xsi:type="dcterms:W3CDTF">2024-03-26T11:17:00Z</dcterms:modified>
</cp:coreProperties>
</file>