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E3C" w:rsidRPr="00FA2B01" w:rsidRDefault="008E5E3C" w:rsidP="00E20FB5">
      <w:pPr>
        <w:tabs>
          <w:tab w:val="left" w:pos="1134"/>
        </w:tabs>
        <w:rPr>
          <w:rFonts w:ascii="GHEA Mariam" w:hAnsi="GHEA Mariam"/>
          <w:sz w:val="24"/>
          <w:szCs w:val="24"/>
        </w:rPr>
      </w:pPr>
    </w:p>
    <w:p w:rsidR="008E5E3C" w:rsidRPr="00FA2B01" w:rsidRDefault="00E20FB5" w:rsidP="00B668F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 wp14:anchorId="2D8DD030" wp14:editId="347883D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E3C" w:rsidRPr="00FA2B01" w:rsidRDefault="008E5E3C" w:rsidP="00B668F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8E5E3C" w:rsidRDefault="008E5E3C" w:rsidP="00B668F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E20FB5" w:rsidRPr="00FA2B01" w:rsidRDefault="00E20FB5" w:rsidP="00B668F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E20FB5" w:rsidRDefault="00E20FB5" w:rsidP="00E20FB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20FB5" w:rsidRDefault="00E20FB5" w:rsidP="00E20FB5">
      <w:pPr>
        <w:pStyle w:val="mechtex"/>
        <w:rPr>
          <w:rFonts w:ascii="GHEA Mariam" w:hAnsi="GHEA Mariam"/>
          <w:b/>
        </w:rPr>
      </w:pPr>
    </w:p>
    <w:p w:rsidR="00E20FB5" w:rsidRDefault="00E20FB5" w:rsidP="00E20FB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20FB5" w:rsidRPr="00121CE0" w:rsidRDefault="00E20FB5" w:rsidP="00E20FB5">
      <w:pPr>
        <w:jc w:val="center"/>
        <w:rPr>
          <w:rFonts w:ascii="GHEA Mariam" w:hAnsi="GHEA Mariam"/>
          <w:sz w:val="2"/>
          <w:szCs w:val="24"/>
        </w:rPr>
      </w:pPr>
    </w:p>
    <w:p w:rsidR="00E20FB5" w:rsidRPr="00691610" w:rsidRDefault="00E20FB5" w:rsidP="00E20FB5">
      <w:pPr>
        <w:jc w:val="center"/>
        <w:rPr>
          <w:rFonts w:ascii="GHEA Mariam" w:hAnsi="GHEA Mariam"/>
          <w:sz w:val="12"/>
          <w:szCs w:val="24"/>
        </w:rPr>
      </w:pPr>
    </w:p>
    <w:p w:rsidR="00E20FB5" w:rsidRDefault="00E20FB5" w:rsidP="00E20FB5">
      <w:pPr>
        <w:jc w:val="center"/>
        <w:rPr>
          <w:rFonts w:ascii="GHEA Mariam" w:hAnsi="GHEA Mariam"/>
          <w:sz w:val="24"/>
          <w:szCs w:val="24"/>
        </w:rPr>
      </w:pPr>
    </w:p>
    <w:p w:rsidR="00E20FB5" w:rsidRPr="008E1B5A" w:rsidRDefault="00E20FB5" w:rsidP="00E20FB5">
      <w:pPr>
        <w:jc w:val="center"/>
        <w:rPr>
          <w:rFonts w:ascii="GHEA Mariam" w:hAnsi="GHEA Mariam"/>
          <w:sz w:val="24"/>
          <w:szCs w:val="24"/>
        </w:rPr>
      </w:pPr>
    </w:p>
    <w:p w:rsidR="00E20FB5" w:rsidRPr="00E20FB5" w:rsidRDefault="00E20FB5" w:rsidP="00E20FB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</w:t>
      </w:r>
      <w:r>
        <w:rPr>
          <w:rFonts w:ascii="GHEA Mariam" w:hAnsi="GHEA Mariam"/>
          <w:sz w:val="24"/>
          <w:szCs w:val="24"/>
          <w:lang w:val="hy-AM"/>
        </w:rPr>
        <w:t>8 ապրիլի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N -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8E5E3C" w:rsidRPr="00FA2B01" w:rsidRDefault="008E5E3C" w:rsidP="00E20FB5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8E5E3C" w:rsidRPr="00E20FB5" w:rsidRDefault="008E5E3C" w:rsidP="00B668FF">
      <w:pPr>
        <w:tabs>
          <w:tab w:val="left" w:pos="1134"/>
        </w:tabs>
        <w:jc w:val="center"/>
        <w:rPr>
          <w:rFonts w:ascii="GHEA Mariam" w:hAnsi="GHEA Mariam"/>
          <w:sz w:val="8"/>
          <w:szCs w:val="24"/>
          <w:lang w:val="hy-AM"/>
        </w:rPr>
      </w:pPr>
    </w:p>
    <w:p w:rsidR="008E5E3C" w:rsidRPr="00FA2B01" w:rsidRDefault="008E5E3C" w:rsidP="00B668FF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8E5E3C" w:rsidRPr="00214C8C" w:rsidRDefault="008E5E3C" w:rsidP="00214C8C">
      <w:pPr>
        <w:pStyle w:val="mechtex"/>
        <w:rPr>
          <w:rFonts w:ascii="GHEA Mariam" w:hAnsi="GHEA Mariam"/>
          <w:spacing w:val="-6"/>
          <w:sz w:val="24"/>
          <w:szCs w:val="24"/>
          <w:lang w:val="hy-AM"/>
        </w:rPr>
      </w:pPr>
      <w:r w:rsidRPr="00E20FB5">
        <w:rPr>
          <w:rFonts w:ascii="GHEA Mariam" w:hAnsi="GHEA Mariam"/>
          <w:noProof/>
          <w:sz w:val="24"/>
          <w:szCs w:val="24"/>
          <w:lang w:val="fr-FR"/>
        </w:rPr>
        <w:t>«</w:t>
      </w:r>
      <w:r w:rsidRPr="00E20FB5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="00E20FB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E20FB5" w:rsidRPr="00E20FB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E20FB5" w:rsidRPr="00E20FB5">
        <w:rPr>
          <w:rFonts w:ascii="GHEA Mariam" w:hAnsi="GHEA Mariam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/>
          <w:sz w:val="24"/>
          <w:szCs w:val="24"/>
          <w:lang w:val="hy-AM"/>
        </w:rPr>
        <w:t>202</w:t>
      </w:r>
      <w:r w:rsidRPr="00E20FB5">
        <w:rPr>
          <w:rFonts w:ascii="GHEA Mariam" w:hAnsi="GHEA Mariam"/>
          <w:sz w:val="24"/>
          <w:szCs w:val="24"/>
          <w:lang w:val="fr-FR"/>
        </w:rPr>
        <w:t>4</w:t>
      </w:r>
      <w:r w:rsidR="00E20FB5" w:rsidRPr="00E20FB5">
        <w:rPr>
          <w:rFonts w:ascii="GHEA Mariam" w:hAnsi="GHEA Mariam"/>
          <w:sz w:val="24"/>
          <w:szCs w:val="24"/>
          <w:lang w:val="hy-AM"/>
        </w:rPr>
        <w:t xml:space="preserve"> </w:t>
      </w:r>
      <w:r w:rsidR="00E20FB5" w:rsidRPr="00E20FB5">
        <w:rPr>
          <w:rFonts w:ascii="GHEA Mariam" w:hAnsi="GHEA Mariam" w:cs="Arial"/>
          <w:sz w:val="24"/>
          <w:szCs w:val="24"/>
          <w:lang w:val="hy-AM"/>
        </w:rPr>
        <w:t>ԹՎԱԿԱՆԻ</w:t>
      </w:r>
      <w:r w:rsidR="00E20FB5">
        <w:rPr>
          <w:rFonts w:ascii="GHEA Mariam" w:hAnsi="GHEA Mariam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20FB5">
        <w:rPr>
          <w:rFonts w:ascii="GHEA Mariam" w:hAnsi="GHEA Mariam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E20FB5">
        <w:rPr>
          <w:rFonts w:ascii="GHEA Mariam" w:hAnsi="GHEA Mariam"/>
          <w:sz w:val="24"/>
          <w:szCs w:val="24"/>
          <w:lang w:val="fr-FR"/>
        </w:rPr>
        <w:t xml:space="preserve"> </w:t>
      </w:r>
      <w:r w:rsidRPr="00E20FB5">
        <w:rPr>
          <w:rFonts w:ascii="GHEA Mariam" w:hAnsi="GHEA Mariam" w:cs="Arial"/>
          <w:sz w:val="24"/>
          <w:szCs w:val="24"/>
          <w:lang w:val="hy-AM"/>
        </w:rPr>
        <w:t>ՄԱՍԻՆ</w:t>
      </w:r>
      <w:r w:rsidRPr="00E20FB5">
        <w:rPr>
          <w:rFonts w:ascii="GHEA Mariam" w:hAnsi="GHEA Mariam"/>
          <w:noProof/>
          <w:sz w:val="24"/>
          <w:szCs w:val="24"/>
          <w:lang w:val="hy-AM"/>
        </w:rPr>
        <w:t>»</w:t>
      </w:r>
      <w:r w:rsidR="00E20FB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E20FB5" w:rsidRPr="00E20FB5">
        <w:rPr>
          <w:rFonts w:ascii="GHEA Mariam" w:eastAsia="Arial Unicode MS" w:hAnsi="GHEA Mariam" w:cs="Sylfaen"/>
          <w:noProof/>
          <w:sz w:val="24"/>
          <w:szCs w:val="24"/>
          <w:shd w:val="clear" w:color="auto" w:fill="FFFFFF"/>
          <w:lang w:val="hy-AM"/>
        </w:rPr>
        <w:t>ՀԱՅԱՍՏԱՆԻ</w:t>
      </w:r>
      <w:r w:rsidR="00E20FB5" w:rsidRPr="00E20FB5">
        <w:rPr>
          <w:rFonts w:ascii="GHEA Mariam" w:eastAsia="Arial Unicode MS" w:hAnsi="GHEA Mariam" w:cs="Arial Armenian"/>
          <w:noProof/>
          <w:sz w:val="24"/>
          <w:szCs w:val="24"/>
          <w:shd w:val="clear" w:color="auto" w:fill="FFFFFF"/>
          <w:lang w:val="hy-AM"/>
        </w:rPr>
        <w:t xml:space="preserve"> </w:t>
      </w:r>
      <w:r w:rsidR="00E20FB5" w:rsidRPr="00E20FB5">
        <w:rPr>
          <w:rFonts w:ascii="GHEA Mariam" w:eastAsia="Arial Unicode MS" w:hAnsi="GHEA Mariam" w:cs="Sylfaen"/>
          <w:noProof/>
          <w:sz w:val="24"/>
          <w:szCs w:val="24"/>
          <w:shd w:val="clear" w:color="auto" w:fill="FFFFFF"/>
          <w:lang w:val="hy-AM"/>
        </w:rPr>
        <w:t>ՀԱՆՐԱՊԵՏՈՒԹՅԱՆ</w:t>
      </w:r>
      <w:r w:rsidR="00E20FB5" w:rsidRPr="00E20FB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z w:val="24"/>
          <w:szCs w:val="24"/>
          <w:lang w:val="hy-AM"/>
        </w:rPr>
        <w:t>ՕՐԵՆՔՈՒՄ</w:t>
      </w:r>
      <w:r w:rsidR="00E20FB5">
        <w:rPr>
          <w:rFonts w:ascii="GHEA Mariam" w:hAnsi="GHEA Mariam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sz w:val="24"/>
          <w:szCs w:val="24"/>
          <w:lang w:val="hy-AM"/>
        </w:rPr>
        <w:t>ՎԵՐԱԲԱՇԽՈՒՄ</w:t>
      </w:r>
      <w:r w:rsidR="00E20FB5">
        <w:rPr>
          <w:rFonts w:ascii="GHEA Mariam" w:hAnsi="GHEA Mariam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sz w:val="24"/>
          <w:szCs w:val="24"/>
          <w:lang w:val="hy-AM"/>
        </w:rPr>
        <w:t>ՈՒ</w:t>
      </w:r>
      <w:r w:rsidR="00E20FB5">
        <w:rPr>
          <w:rFonts w:ascii="GHEA Mariam" w:hAnsi="GHEA Mariam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20FB5">
        <w:rPr>
          <w:rFonts w:ascii="GHEA Mariam" w:hAnsi="GHEA Mariam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E20F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E20FB5">
        <w:rPr>
          <w:rFonts w:ascii="GHEA Mariam" w:hAnsi="GHEA Mariam"/>
          <w:spacing w:val="-8"/>
          <w:sz w:val="24"/>
          <w:szCs w:val="24"/>
          <w:lang w:val="hy-AM"/>
        </w:rPr>
        <w:t xml:space="preserve"> 202</w:t>
      </w:r>
      <w:r w:rsidRPr="00E20FB5">
        <w:rPr>
          <w:rFonts w:ascii="GHEA Mariam" w:hAnsi="GHEA Mariam"/>
          <w:spacing w:val="-8"/>
          <w:sz w:val="24"/>
          <w:szCs w:val="24"/>
          <w:lang w:val="fr-FR"/>
        </w:rPr>
        <w:t>3</w:t>
      </w:r>
      <w:r w:rsidRPr="00E20F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E20F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spacing w:val="-8"/>
          <w:sz w:val="24"/>
          <w:szCs w:val="24"/>
          <w:lang w:val="hy-AM"/>
        </w:rPr>
        <w:t>ԴԵԿՏԵՄԲԵՐԻ</w:t>
      </w:r>
      <w:r w:rsidRPr="00E20F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Pr="00E20FB5">
        <w:rPr>
          <w:rFonts w:ascii="GHEA Mariam" w:hAnsi="GHEA Mariam"/>
          <w:spacing w:val="-2"/>
          <w:sz w:val="24"/>
          <w:szCs w:val="24"/>
          <w:lang w:val="fr-FR"/>
        </w:rPr>
        <w:t>8</w:t>
      </w:r>
      <w:r w:rsidRPr="00E20FB5">
        <w:rPr>
          <w:rFonts w:ascii="GHEA Mariam" w:hAnsi="GHEA Mariam"/>
          <w:spacing w:val="-2"/>
          <w:sz w:val="24"/>
          <w:szCs w:val="24"/>
          <w:lang w:val="hy-AM"/>
        </w:rPr>
        <w:t>-</w:t>
      </w:r>
      <w:r w:rsidRPr="00E20FB5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E20FB5">
        <w:rPr>
          <w:rFonts w:ascii="GHEA Mariam" w:hAnsi="GHEA Mariam"/>
          <w:spacing w:val="-2"/>
          <w:sz w:val="24"/>
          <w:szCs w:val="24"/>
          <w:lang w:val="hy-AM"/>
        </w:rPr>
        <w:t xml:space="preserve"> N </w:t>
      </w:r>
      <w:r w:rsidRPr="00E20FB5">
        <w:rPr>
          <w:rFonts w:ascii="GHEA Mariam" w:hAnsi="GHEA Mariam"/>
          <w:spacing w:val="-2"/>
          <w:sz w:val="24"/>
          <w:szCs w:val="24"/>
          <w:lang w:val="fr-FR"/>
        </w:rPr>
        <w:t>2323</w:t>
      </w:r>
      <w:r w:rsidRPr="00E20FB5">
        <w:rPr>
          <w:rFonts w:ascii="GHEA Mariam" w:hAnsi="GHEA Mariam"/>
          <w:spacing w:val="-2"/>
          <w:sz w:val="24"/>
          <w:szCs w:val="24"/>
          <w:lang w:val="hy-AM"/>
        </w:rPr>
        <w:t>-</w:t>
      </w:r>
      <w:r w:rsidRPr="00E20FB5">
        <w:rPr>
          <w:rFonts w:ascii="GHEA Mariam" w:hAnsi="GHEA Mariam" w:cs="Arial"/>
          <w:spacing w:val="-2"/>
          <w:sz w:val="24"/>
          <w:szCs w:val="24"/>
          <w:lang w:val="hy-AM"/>
        </w:rPr>
        <w:t>Ն</w:t>
      </w:r>
      <w:r w:rsidRPr="00E20FB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spacing w:val="-2"/>
          <w:sz w:val="24"/>
          <w:szCs w:val="24"/>
          <w:lang w:val="hy-AM"/>
        </w:rPr>
        <w:t>ՈՐՈՇՄԱՆ</w:t>
      </w:r>
      <w:r w:rsidRPr="00E20FB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spacing w:val="-2"/>
          <w:sz w:val="24"/>
          <w:szCs w:val="24"/>
          <w:lang w:val="hy-AM"/>
        </w:rPr>
        <w:t>ՄԵՋ</w:t>
      </w:r>
      <w:r w:rsidR="00E20FB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spacing w:val="-2"/>
          <w:sz w:val="24"/>
          <w:szCs w:val="24"/>
          <w:lang w:val="hy-AM"/>
        </w:rPr>
        <w:t>ՓՈՓՈԽՈՒ</w:t>
      </w:r>
      <w:r w:rsidR="00214C8C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E20FB5">
        <w:rPr>
          <w:rFonts w:ascii="GHEA Mariam" w:hAnsi="GHEA Mariam" w:cs="Arial"/>
          <w:spacing w:val="-2"/>
          <w:sz w:val="24"/>
          <w:szCs w:val="24"/>
          <w:lang w:val="hy-AM"/>
        </w:rPr>
        <w:t>ԹՅՈՒՆՆԵՐ</w:t>
      </w:r>
      <w:r w:rsidRPr="00E20FB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spacing w:val="-2"/>
          <w:sz w:val="24"/>
          <w:szCs w:val="24"/>
          <w:lang w:val="hy-AM"/>
        </w:rPr>
        <w:t>ԵՎ</w:t>
      </w:r>
      <w:r w:rsidRPr="00E20FB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14C8C">
        <w:rPr>
          <w:rFonts w:ascii="GHEA Mariam" w:hAnsi="GHEA Mariam" w:cs="Arial"/>
          <w:spacing w:val="-6"/>
          <w:sz w:val="24"/>
          <w:szCs w:val="24"/>
          <w:lang w:val="hy-AM"/>
        </w:rPr>
        <w:t>ԼՐԱՑՈՒՄՆԵՐ</w:t>
      </w:r>
      <w:r w:rsidRPr="00214C8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14C8C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214C8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14C8C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214C8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14C8C">
        <w:rPr>
          <w:rFonts w:ascii="GHEA Mariam" w:hAnsi="GHEA Mariam" w:cs="Arial"/>
          <w:spacing w:val="-6"/>
          <w:sz w:val="24"/>
          <w:szCs w:val="24"/>
          <w:lang w:val="hy-AM"/>
        </w:rPr>
        <w:t>ԿԱԴԱՍՏՐԻ</w:t>
      </w:r>
      <w:r w:rsidRPr="00214C8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14C8C">
        <w:rPr>
          <w:rFonts w:ascii="GHEA Mariam" w:hAnsi="GHEA Mariam" w:cs="Arial"/>
          <w:spacing w:val="-6"/>
          <w:sz w:val="24"/>
          <w:szCs w:val="24"/>
          <w:lang w:val="hy-AM"/>
        </w:rPr>
        <w:t>ԿՈՄԻՏԵԻՆ</w:t>
      </w:r>
      <w:r w:rsidRPr="00214C8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14C8C">
        <w:rPr>
          <w:rFonts w:ascii="GHEA Mariam" w:hAnsi="GHEA Mariam" w:cs="Arial"/>
          <w:spacing w:val="-6"/>
          <w:sz w:val="24"/>
          <w:szCs w:val="24"/>
          <w:lang w:val="hy-AM"/>
        </w:rPr>
        <w:t>ԳՈՒՄԱՐ</w:t>
      </w:r>
      <w:r w:rsidR="009654D5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14C8C">
        <w:rPr>
          <w:rFonts w:ascii="GHEA Mariam" w:hAnsi="GHEA Mariam" w:cs="Arial"/>
          <w:spacing w:val="-6"/>
          <w:sz w:val="24"/>
          <w:szCs w:val="24"/>
          <w:lang w:val="hy-AM"/>
        </w:rPr>
        <w:t>ՀԱՏԿԱՑՆԵԼՈՒ</w:t>
      </w:r>
      <w:r w:rsidRPr="00214C8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14C8C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</w:p>
    <w:p w:rsidR="008E5E3C" w:rsidRPr="009654D5" w:rsidRDefault="008E5E3C" w:rsidP="008E5E3C">
      <w:pPr>
        <w:spacing w:line="276" w:lineRule="auto"/>
        <w:jc w:val="center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FA2B01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FA2B01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FA2B01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</w:t>
      </w:r>
      <w:r w:rsidR="00E20FB5">
        <w:rPr>
          <w:rFonts w:ascii="GHEA Mariam" w:hAnsi="GHEA Mariam" w:cs="Arial Armenian"/>
          <w:bCs/>
          <w:spacing w:val="-8"/>
          <w:sz w:val="24"/>
          <w:szCs w:val="24"/>
          <w:lang w:val="hy-AM"/>
        </w:rPr>
        <w:t>--</w:t>
      </w:r>
      <w:r w:rsidRPr="00FA2B01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</w:t>
      </w:r>
      <w:r w:rsidR="009654D5">
        <w:rPr>
          <w:rFonts w:ascii="GHEA Mariam" w:hAnsi="GHEA Mariam" w:cs="Arial Armenian"/>
          <w:bCs/>
          <w:spacing w:val="-8"/>
          <w:sz w:val="24"/>
          <w:szCs w:val="24"/>
          <w:lang w:val="hy-AM"/>
        </w:rPr>
        <w:t>-----</w:t>
      </w:r>
    </w:p>
    <w:p w:rsidR="008E5E3C" w:rsidRPr="00FA2B01" w:rsidRDefault="008E5E3C" w:rsidP="008E5E3C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8E5E3C" w:rsidRPr="00E20FB5" w:rsidRDefault="008E5E3C" w:rsidP="00E20FB5">
      <w:pPr>
        <w:pStyle w:val="norm"/>
        <w:spacing w:line="360" w:lineRule="auto"/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</w:pPr>
      <w:r w:rsidRPr="00E20FB5">
        <w:rPr>
          <w:rFonts w:ascii="GHEA Mariam" w:hAnsi="GHEA Mariam"/>
          <w:spacing w:val="-6"/>
          <w:sz w:val="24"/>
          <w:szCs w:val="24"/>
          <w:lang w:val="fr-FR"/>
        </w:rPr>
        <w:t xml:space="preserve">  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Ղեկավարվելով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 Armenian"/>
          <w:noProof/>
          <w:spacing w:val="-6"/>
          <w:sz w:val="24"/>
          <w:szCs w:val="24"/>
          <w:lang w:val="hy-AM"/>
        </w:rPr>
        <w:t>«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Նորմատիվ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իրավական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ակտերի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մասին</w:t>
      </w:r>
      <w:r w:rsidRPr="00E20FB5">
        <w:rPr>
          <w:rFonts w:ascii="GHEA Mariam" w:hAnsi="GHEA Mariam" w:cs="Arial Armenian"/>
          <w:noProof/>
          <w:spacing w:val="-6"/>
          <w:sz w:val="24"/>
          <w:szCs w:val="24"/>
          <w:lang w:val="hy-AM"/>
        </w:rPr>
        <w:t>»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="00E20FB5" w:rsidRPr="00E20FB5">
        <w:rPr>
          <w:rFonts w:ascii="GHEA Mariam" w:eastAsia="Arial Unicode MS" w:hAnsi="GHEA Mariam" w:cs="Sylfaen"/>
          <w:noProof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="00E20FB5" w:rsidRPr="00E20FB5">
        <w:rPr>
          <w:rFonts w:ascii="GHEA Mariam" w:eastAsia="Arial Unicode MS" w:hAnsi="GHEA Mariam" w:cs="Arial Armenian"/>
          <w:noProof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E20FB5" w:rsidRPr="00E20FB5">
        <w:rPr>
          <w:rFonts w:ascii="GHEA Mariam" w:eastAsia="Arial Unicode MS" w:hAnsi="GHEA Mariam" w:cs="Sylfaen"/>
          <w:noProof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="00E20FB5">
        <w:rPr>
          <w:rFonts w:ascii="GHEA Mariam" w:eastAsia="Arial Unicode MS" w:hAnsi="GHEA Mariam" w:cs="Sylfaen"/>
          <w:noProof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օրենքի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33-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րդ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34-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րդ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հոդվածների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 Armenian"/>
          <w:noProof/>
          <w:spacing w:val="-6"/>
          <w:sz w:val="24"/>
          <w:szCs w:val="24"/>
          <w:lang w:val="hy-AM"/>
        </w:rPr>
        <w:t>«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Հայաստանի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Հանրապե</w:t>
      </w:r>
      <w:r w:rsidR="009654D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-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տության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բյուջետային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համակարգի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մասին</w:t>
      </w:r>
      <w:r w:rsidRPr="00E20FB5">
        <w:rPr>
          <w:rFonts w:ascii="GHEA Mariam" w:hAnsi="GHEA Mariam" w:cs="Arial Armenian"/>
          <w:noProof/>
          <w:spacing w:val="-6"/>
          <w:sz w:val="24"/>
          <w:szCs w:val="24"/>
          <w:lang w:val="hy-AM"/>
        </w:rPr>
        <w:t>»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="00E20FB5" w:rsidRPr="00E20FB5">
        <w:rPr>
          <w:rFonts w:ascii="GHEA Mariam" w:eastAsia="Arial Unicode MS" w:hAnsi="GHEA Mariam" w:cs="Sylfaen"/>
          <w:noProof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="00E20FB5" w:rsidRPr="00E20FB5">
        <w:rPr>
          <w:rFonts w:ascii="GHEA Mariam" w:eastAsia="Arial Unicode MS" w:hAnsi="GHEA Mariam" w:cs="Arial Armenian"/>
          <w:noProof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E20FB5" w:rsidRPr="00E20FB5">
        <w:rPr>
          <w:rFonts w:ascii="GHEA Mariam" w:eastAsia="Arial Unicode MS" w:hAnsi="GHEA Mariam" w:cs="Sylfaen"/>
          <w:noProof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օրենքի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19-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րդ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23-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րդ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հոդվածների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3-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րդ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մասերի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պահանջներով՝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color w:val="000000"/>
          <w:spacing w:val="-6"/>
          <w:sz w:val="24"/>
          <w:szCs w:val="24"/>
          <w:lang w:val="hy-AM"/>
        </w:rPr>
        <w:t>Հայաստանի</w:t>
      </w:r>
      <w:r w:rsidRPr="00E20FB5">
        <w:rPr>
          <w:rFonts w:ascii="GHEA Mariam" w:hAnsi="GHEA Mariam" w:cs="Arial Armenian"/>
          <w:noProof/>
          <w:color w:val="000000"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color w:val="000000"/>
          <w:spacing w:val="-6"/>
          <w:sz w:val="24"/>
          <w:szCs w:val="24"/>
          <w:lang w:val="hy-AM"/>
        </w:rPr>
        <w:t>Հանրապետու</w:t>
      </w:r>
      <w:r w:rsidR="009654D5">
        <w:rPr>
          <w:rFonts w:ascii="GHEA Mariam" w:hAnsi="GHEA Mariam" w:cs="Arial"/>
          <w:noProof/>
          <w:color w:val="000000"/>
          <w:spacing w:val="-6"/>
          <w:sz w:val="24"/>
          <w:szCs w:val="24"/>
          <w:lang w:val="hy-AM"/>
        </w:rPr>
        <w:softHyphen/>
      </w:r>
      <w:r w:rsidRPr="00E20FB5">
        <w:rPr>
          <w:rFonts w:ascii="GHEA Mariam" w:hAnsi="GHEA Mariam" w:cs="Arial"/>
          <w:noProof/>
          <w:color w:val="000000"/>
          <w:spacing w:val="-6"/>
          <w:sz w:val="24"/>
          <w:szCs w:val="24"/>
          <w:lang w:val="hy-AM"/>
        </w:rPr>
        <w:t>թյան</w:t>
      </w:r>
      <w:r w:rsidRPr="00E20FB5">
        <w:rPr>
          <w:rFonts w:ascii="GHEA Mariam" w:hAnsi="GHEA Mariam" w:cs="Arial Armenian"/>
          <w:noProof/>
          <w:color w:val="000000"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color w:val="000000"/>
          <w:spacing w:val="-6"/>
          <w:sz w:val="24"/>
          <w:szCs w:val="24"/>
          <w:lang w:val="hy-AM"/>
        </w:rPr>
        <w:t>կառավարությունը</w:t>
      </w:r>
      <w:r w:rsidRPr="00E20FB5">
        <w:rPr>
          <w:rFonts w:ascii="GHEA Mariam" w:hAnsi="GHEA Mariam" w:cs="Arial Armenian"/>
          <w:noProof/>
          <w:color w:val="000000"/>
          <w:spacing w:val="-6"/>
          <w:sz w:val="24"/>
          <w:szCs w:val="24"/>
          <w:lang w:val="hy-AM"/>
        </w:rPr>
        <w:t xml:space="preserve">    </w:t>
      </w:r>
      <w:r w:rsidRPr="00E20FB5">
        <w:rPr>
          <w:rFonts w:ascii="GHEA Mariam" w:hAnsi="GHEA Mariam" w:cs="Arial"/>
          <w:noProof/>
          <w:color w:val="000000"/>
          <w:spacing w:val="-6"/>
          <w:sz w:val="24"/>
          <w:szCs w:val="24"/>
          <w:lang w:val="hy-AM"/>
        </w:rPr>
        <w:t>ո</w:t>
      </w:r>
      <w:r w:rsidRPr="00E20FB5">
        <w:rPr>
          <w:rFonts w:ascii="GHEA Mariam" w:hAnsi="GHEA Mariam" w:cs="Arial Armenian"/>
          <w:noProof/>
          <w:color w:val="000000"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color w:val="000000"/>
          <w:spacing w:val="-6"/>
          <w:sz w:val="24"/>
          <w:szCs w:val="24"/>
          <w:lang w:val="hy-AM"/>
        </w:rPr>
        <w:t>ր</w:t>
      </w:r>
      <w:r w:rsidRPr="00E20FB5">
        <w:rPr>
          <w:rFonts w:ascii="GHEA Mariam" w:hAnsi="GHEA Mariam" w:cs="Arial Armenian"/>
          <w:noProof/>
          <w:color w:val="000000"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color w:val="000000"/>
          <w:spacing w:val="-6"/>
          <w:sz w:val="24"/>
          <w:szCs w:val="24"/>
          <w:lang w:val="hy-AM"/>
        </w:rPr>
        <w:t>ո</w:t>
      </w:r>
      <w:r w:rsidRPr="00E20FB5">
        <w:rPr>
          <w:rFonts w:ascii="GHEA Mariam" w:hAnsi="GHEA Mariam" w:cs="Arial Armenian"/>
          <w:noProof/>
          <w:color w:val="000000"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color w:val="000000"/>
          <w:spacing w:val="-6"/>
          <w:sz w:val="24"/>
          <w:szCs w:val="24"/>
          <w:lang w:val="hy-AM"/>
        </w:rPr>
        <w:t>շ</w:t>
      </w:r>
      <w:r w:rsidRPr="00E20FB5">
        <w:rPr>
          <w:rFonts w:ascii="GHEA Mariam" w:hAnsi="GHEA Mariam" w:cs="Arial Armenian"/>
          <w:noProof/>
          <w:color w:val="000000"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color w:val="000000"/>
          <w:spacing w:val="-6"/>
          <w:sz w:val="24"/>
          <w:szCs w:val="24"/>
          <w:lang w:val="hy-AM"/>
        </w:rPr>
        <w:t>ու</w:t>
      </w:r>
      <w:r w:rsidRPr="00E20FB5">
        <w:rPr>
          <w:rFonts w:ascii="GHEA Mariam" w:hAnsi="GHEA Mariam" w:cs="Arial Armenian"/>
          <w:noProof/>
          <w:color w:val="000000"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color w:val="000000"/>
          <w:spacing w:val="-6"/>
          <w:sz w:val="24"/>
          <w:szCs w:val="24"/>
          <w:lang w:val="hy-AM"/>
        </w:rPr>
        <w:t>մ</w:t>
      </w:r>
      <w:r w:rsidRPr="00E20FB5">
        <w:rPr>
          <w:rFonts w:ascii="GHEA Mariam" w:hAnsi="GHEA Mariam" w:cs="Arial Armenian"/>
          <w:noProof/>
          <w:color w:val="000000"/>
          <w:spacing w:val="-6"/>
          <w:sz w:val="24"/>
          <w:szCs w:val="24"/>
          <w:lang w:val="hy-AM"/>
        </w:rPr>
        <w:t xml:space="preserve">     </w:t>
      </w:r>
      <w:r w:rsidRPr="00E20FB5">
        <w:rPr>
          <w:rFonts w:ascii="GHEA Mariam" w:hAnsi="GHEA Mariam" w:cs="Arial"/>
          <w:noProof/>
          <w:color w:val="000000"/>
          <w:spacing w:val="-6"/>
          <w:sz w:val="24"/>
          <w:szCs w:val="24"/>
          <w:lang w:val="hy-AM"/>
        </w:rPr>
        <w:t>է</w:t>
      </w:r>
      <w:r w:rsidRPr="00E20FB5">
        <w:rPr>
          <w:rFonts w:ascii="GHEA Mariam" w:hAnsi="GHEA Mariam" w:cs="Arial Armenian"/>
          <w:noProof/>
          <w:color w:val="000000"/>
          <w:spacing w:val="-6"/>
          <w:sz w:val="24"/>
          <w:szCs w:val="24"/>
          <w:lang w:val="hy-AM"/>
        </w:rPr>
        <w:t>.</w:t>
      </w:r>
    </w:p>
    <w:p w:rsidR="008E5E3C" w:rsidRPr="00E20FB5" w:rsidRDefault="008E5E3C" w:rsidP="00E20FB5">
      <w:pPr>
        <w:pStyle w:val="norm"/>
        <w:spacing w:line="360" w:lineRule="auto"/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</w:pP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  1. «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Հայաստանի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Հանրապետության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2024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թվականի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պետական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բյուջեի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մասին</w:t>
      </w:r>
      <w:r w:rsidRPr="00E20FB5">
        <w:rPr>
          <w:rFonts w:ascii="GHEA Mariam" w:hAnsi="GHEA Mariam" w:cs="Arial Armenian"/>
          <w:noProof/>
          <w:spacing w:val="-6"/>
          <w:sz w:val="24"/>
          <w:szCs w:val="24"/>
          <w:lang w:val="hy-AM"/>
        </w:rPr>
        <w:t>»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="00E20FB5" w:rsidRPr="00E20FB5">
        <w:rPr>
          <w:rFonts w:ascii="GHEA Mariam" w:eastAsia="Arial Unicode MS" w:hAnsi="GHEA Mariam" w:cs="Sylfaen"/>
          <w:noProof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="00E20FB5" w:rsidRPr="00E20FB5">
        <w:rPr>
          <w:rFonts w:ascii="GHEA Mariam" w:eastAsia="Arial Unicode MS" w:hAnsi="GHEA Mariam" w:cs="Arial Armenian"/>
          <w:noProof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E20FB5" w:rsidRPr="00E20FB5">
        <w:rPr>
          <w:rFonts w:ascii="GHEA Mariam" w:eastAsia="Arial Unicode MS" w:hAnsi="GHEA Mariam" w:cs="Sylfaen"/>
          <w:noProof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օրենքի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N 1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հավելվածի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N 2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աղյուսակում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կատարել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վերաբաշխում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ու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Հայաստանի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Հանրապետության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կառավարության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2023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lastRenderedPageBreak/>
        <w:t>թվականի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դեկտեմբերի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28-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ի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 Armenian"/>
          <w:noProof/>
          <w:spacing w:val="-6"/>
          <w:sz w:val="24"/>
          <w:szCs w:val="24"/>
          <w:lang w:val="hy-AM"/>
        </w:rPr>
        <w:t>«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Հայաստանի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Հանրապետության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2024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թվականի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պետական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բյուջեի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կատարումն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ապահովող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միջոցառումների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մասին</w:t>
      </w:r>
      <w:r w:rsidRPr="00E20FB5">
        <w:rPr>
          <w:rFonts w:ascii="GHEA Mariam" w:hAnsi="GHEA Mariam" w:cs="Arial Armenian"/>
          <w:noProof/>
          <w:spacing w:val="-6"/>
          <w:sz w:val="24"/>
          <w:szCs w:val="24"/>
          <w:lang w:val="hy-AM"/>
        </w:rPr>
        <w:t>»</w:t>
      </w:r>
      <w:r w:rsidR="009654D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N 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>2323-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որոշման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NN 3, 4, 5, 9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9.1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հավելվածներում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կատարել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փոփոխություններ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լրացում</w:t>
      </w:r>
      <w:r w:rsid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-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ներ՝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համաձայն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NN 1, 2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3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հավելվածների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>:</w:t>
      </w:r>
    </w:p>
    <w:p w:rsidR="008E5E3C" w:rsidRPr="00E20FB5" w:rsidRDefault="008E5E3C" w:rsidP="00E20FB5">
      <w:pPr>
        <w:pStyle w:val="norm"/>
        <w:spacing w:line="360" w:lineRule="auto"/>
        <w:rPr>
          <w:rFonts w:ascii="GHEA Mariam" w:hAnsi="GHEA Mariam"/>
          <w:noProof/>
          <w:spacing w:val="-6"/>
          <w:sz w:val="24"/>
          <w:szCs w:val="24"/>
          <w:lang w:val="hy-AM"/>
        </w:rPr>
      </w:pPr>
      <w:r w:rsidRPr="00E20FB5">
        <w:rPr>
          <w:rFonts w:ascii="GHEA Mariam" w:hAnsi="GHEA Mariam"/>
          <w:spacing w:val="-6"/>
          <w:sz w:val="24"/>
          <w:szCs w:val="24"/>
          <w:lang w:val="hy-AM"/>
        </w:rPr>
        <w:t xml:space="preserve">2. </w:t>
      </w:r>
      <w:r w:rsidRPr="00E20FB5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E20FB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E20FB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E20FB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մեջ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մտնում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պաշտոնական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հրապարակմանը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հաջորդող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E20FB5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օրվանից</w:t>
      </w:r>
      <w:r w:rsidRPr="00E20FB5">
        <w:rPr>
          <w:rFonts w:ascii="GHEA Mariam" w:hAnsi="GHEA Mariam"/>
          <w:noProof/>
          <w:spacing w:val="-6"/>
          <w:sz w:val="24"/>
          <w:szCs w:val="24"/>
          <w:lang w:val="hy-AM"/>
        </w:rPr>
        <w:t>:</w:t>
      </w:r>
    </w:p>
    <w:p w:rsidR="008E5E3C" w:rsidRPr="00FA2B01" w:rsidRDefault="008E5E3C" w:rsidP="008E5E3C">
      <w:pPr>
        <w:spacing w:line="408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8E5E3C" w:rsidRPr="00FA2B01" w:rsidRDefault="008E5E3C" w:rsidP="008E5E3C">
      <w:pPr>
        <w:spacing w:line="408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8E5E3C" w:rsidRPr="00FA2B01" w:rsidRDefault="008E5E3C" w:rsidP="00B668FF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A2B0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A2B01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A2B0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E5E3C" w:rsidRPr="00FA2B01" w:rsidRDefault="008E5E3C" w:rsidP="00B668FF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FA2B01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FA2B0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A2B01">
        <w:rPr>
          <w:rFonts w:ascii="GHEA Mariam" w:hAnsi="GHEA Mariam" w:cs="Arial Armenian"/>
          <w:sz w:val="24"/>
          <w:szCs w:val="24"/>
          <w:lang w:val="af-ZA"/>
        </w:rPr>
        <w:tab/>
      </w:r>
      <w:r w:rsidRPr="00FA2B01">
        <w:rPr>
          <w:rFonts w:ascii="GHEA Mariam" w:hAnsi="GHEA Mariam" w:cs="Arial Armenian"/>
          <w:sz w:val="24"/>
          <w:szCs w:val="24"/>
          <w:lang w:val="af-ZA"/>
        </w:rPr>
        <w:tab/>
      </w:r>
      <w:r w:rsidRPr="00FA2B01">
        <w:rPr>
          <w:rFonts w:ascii="GHEA Mariam" w:hAnsi="GHEA Mariam" w:cs="Arial Armenian"/>
          <w:sz w:val="24"/>
          <w:szCs w:val="24"/>
          <w:lang w:val="af-ZA"/>
        </w:rPr>
        <w:tab/>
      </w:r>
      <w:r w:rsidRPr="00FA2B01">
        <w:rPr>
          <w:rFonts w:ascii="GHEA Mariam" w:hAnsi="GHEA Mariam" w:cs="Arial Armenian"/>
          <w:sz w:val="24"/>
          <w:szCs w:val="24"/>
          <w:lang w:val="af-ZA"/>
        </w:rPr>
        <w:tab/>
      </w:r>
      <w:r w:rsidRPr="00FA2B01">
        <w:rPr>
          <w:rFonts w:ascii="GHEA Mariam" w:hAnsi="GHEA Mariam" w:cs="Arial Armenian"/>
          <w:sz w:val="24"/>
          <w:szCs w:val="24"/>
          <w:lang w:val="af-ZA"/>
        </w:rPr>
        <w:tab/>
      </w:r>
      <w:r w:rsidRPr="00FA2B01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FA2B01">
        <w:rPr>
          <w:rFonts w:ascii="GHEA Mariam" w:hAnsi="GHEA Mariam" w:cs="Arial Armenian"/>
          <w:sz w:val="24"/>
          <w:szCs w:val="24"/>
          <w:lang w:val="hy-AM"/>
        </w:rPr>
        <w:t>Ն</w:t>
      </w:r>
      <w:r w:rsidRPr="00FA2B01">
        <w:rPr>
          <w:rFonts w:ascii="GHEA Mariam" w:hAnsi="GHEA Mariam" w:cs="Sylfaen"/>
          <w:sz w:val="24"/>
          <w:szCs w:val="24"/>
          <w:lang w:val="af-ZA"/>
        </w:rPr>
        <w:t>.</w:t>
      </w:r>
      <w:r w:rsidRPr="00FA2B01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A2B0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E5E3C" w:rsidRPr="00FA2B01" w:rsidRDefault="008E5E3C" w:rsidP="00B668F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C6BBE" w:rsidRPr="00FA2B01" w:rsidRDefault="008E5E3C" w:rsidP="008E5E3C">
      <w:pPr>
        <w:spacing w:line="408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9C6BBE" w:rsidRPr="00FA2B01" w:rsidSect="00E20FB5">
          <w:headerReference w:type="even" r:id="rId7"/>
          <w:headerReference w:type="default" r:id="rId8"/>
          <w:footerReference w:type="even" r:id="rId9"/>
          <w:pgSz w:w="11909" w:h="16834" w:code="9"/>
          <w:pgMar w:top="1530" w:right="1440" w:bottom="1985" w:left="1440" w:header="720" w:footer="576" w:gutter="0"/>
          <w:pgNumType w:start="1"/>
          <w:cols w:space="720"/>
          <w:titlePg/>
          <w:docGrid w:linePitch="272"/>
        </w:sectPr>
      </w:pPr>
      <w:r w:rsidRPr="00FA2B01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9C6BBE" w:rsidRPr="00FA2B01" w:rsidRDefault="009C6BBE" w:rsidP="00B668F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A2B0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FA2B0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FA2B01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9C6BBE" w:rsidRPr="00FA2B01" w:rsidRDefault="009C6BBE" w:rsidP="00B668F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FA2B01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FA2B0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 ՀՀ կառավարության 2024 թվականի</w:t>
      </w:r>
    </w:p>
    <w:p w:rsidR="008E5E3C" w:rsidRDefault="009C6BBE" w:rsidP="008E5E3C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="00E20FB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C3229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FA2B0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18</w:t>
      </w:r>
      <w:r w:rsidRPr="00FA2B0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C32298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="00E20FB5">
        <w:rPr>
          <w:rFonts w:ascii="GHEA Mariam" w:hAnsi="GHEA Mariam"/>
          <w:spacing w:val="-2"/>
          <w:sz w:val="24"/>
          <w:szCs w:val="24"/>
          <w:lang w:val="hy-AM"/>
        </w:rPr>
        <w:t>N  -</w:t>
      </w:r>
      <w:r w:rsidRPr="00FA2B01">
        <w:rPr>
          <w:rFonts w:ascii="GHEA Mariam" w:hAnsi="GHEA Mariam"/>
          <w:spacing w:val="-2"/>
          <w:sz w:val="24"/>
          <w:szCs w:val="24"/>
          <w:lang w:val="hy-AM"/>
        </w:rPr>
        <w:t>Ն որոշման</w:t>
      </w:r>
    </w:p>
    <w:p w:rsidR="00FA2B01" w:rsidRPr="00FA2B01" w:rsidRDefault="00FA2B01" w:rsidP="0031460E">
      <w:pPr>
        <w:jc w:val="both"/>
        <w:rPr>
          <w:rFonts w:ascii="GHEA Mariam" w:hAnsi="GHEA Mariam" w:cs="Sylfaen"/>
          <w:sz w:val="24"/>
          <w:szCs w:val="24"/>
          <w:lang w:val="hy-AM"/>
        </w:rPr>
      </w:pPr>
    </w:p>
    <w:tbl>
      <w:tblPr>
        <w:tblW w:w="14900" w:type="dxa"/>
        <w:tblLook w:val="04A0" w:firstRow="1" w:lastRow="0" w:firstColumn="1" w:lastColumn="0" w:noHBand="0" w:noVBand="1"/>
      </w:tblPr>
      <w:tblGrid>
        <w:gridCol w:w="1224"/>
        <w:gridCol w:w="1682"/>
        <w:gridCol w:w="5794"/>
        <w:gridCol w:w="2072"/>
        <w:gridCol w:w="2063"/>
        <w:gridCol w:w="2065"/>
      </w:tblGrid>
      <w:tr w:rsidR="009C6BBE" w:rsidRPr="00D84F50" w:rsidTr="00FA2B01">
        <w:trPr>
          <w:trHeight w:val="1219"/>
        </w:trPr>
        <w:tc>
          <w:tcPr>
            <w:tcW w:w="14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C6BBE" w:rsidRPr="00FA2B01" w:rsidRDefault="00FA2B01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«ՀԱՅԱՍՏԱՆԻ ՀԱՆՐԱՊԵՏՈՒԹՅԱՆ 2024 ԹՎԱԿԱՆԻ ՊԵՏԱԿԱՆ ԲՅՈՒՋԵԻ ՄԱՍԻՆ» ՀԱՅԱՍՏԱՆԻ ՀԱՆՐԱՊԵՏՈՒԹՅԱՆ ՕՐԵՆՔԻ N 1 ՀԱՎԵԼՎԱԾԻ N 2 Ա</w:t>
            </w:r>
            <w:r w:rsidR="00E20FB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ՂՅՈՒՍԱԿՈՒՄ ԿԱՏԱՐՎՈՂ ՎԵՐԱԲԱՇԽՈՒՄՆ</w:t>
            </w:r>
            <w:r w:rsidRPr="00FA2B0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ՈՒ ՀԱՅԱՍՏԱՆԻ ՀԱՆՐԱՊԵՏՈՒԹՅԱՆ ԿԱՌԱՎԱՐՈՒԹՅԱՆ 2023 ԹՎԱԿԱՆԻ ԴԵԿՏԵՄԲԵՐԻ 28-Ի N 2323-Ն ՈՐՈՇՄԱՆ N 5 ՀԱՎԵԼՎԱԾԻ N 1 ԱՂՅՈՒՍԱ</w:t>
            </w:r>
            <w:r w:rsidR="00E20FB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ԿՈՒՄ ԿԱՏԱՐՎՈՂ ՓՈՓՈԽՈՒԹՅՈՒՆՆԵՐԸ ԵՎ</w:t>
            </w:r>
            <w:r w:rsidRPr="00FA2B0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ԼՐԱՑՈՒՄՆԵՐԸ</w:t>
            </w:r>
          </w:p>
        </w:tc>
      </w:tr>
      <w:tr w:rsidR="009C6BBE" w:rsidRPr="00FA2B01" w:rsidTr="00FA2B01">
        <w:trPr>
          <w:trHeight w:val="291"/>
        </w:trPr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C6BBE" w:rsidRPr="00FA2B01" w:rsidRDefault="00FA2B01" w:rsidP="00FA2B01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="009C6BBE" w:rsidRPr="00FA2B0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9C6BBE" w:rsidRPr="00FA2B0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9C6BBE" w:rsidRPr="00D84F50" w:rsidTr="00FA2B01">
        <w:trPr>
          <w:trHeight w:val="994"/>
        </w:trPr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5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Բյուջետային գլխավոր կարգադրիչների, ծրագրերի և միջոցառումների</w:t>
            </w:r>
            <w:r w:rsidRPr="00FA2B0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br/>
              <w:t>անվանումները</w:t>
            </w:r>
          </w:p>
        </w:tc>
        <w:tc>
          <w:tcPr>
            <w:tcW w:w="62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Ցուցանիշների փոփոխությունը </w:t>
            </w:r>
          </w:p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(ավելացումները նշված են դրական նշանով, իսկ նվազեցումները` փակագծերում)</w:t>
            </w:r>
          </w:p>
        </w:tc>
      </w:tr>
      <w:tr w:rsidR="00FA2B01" w:rsidRPr="00FA2B01" w:rsidTr="00FA2B01">
        <w:trPr>
          <w:trHeight w:val="609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B01" w:rsidRPr="00FA2B01" w:rsidRDefault="00FA2B01" w:rsidP="00FA2B0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B01" w:rsidRPr="00FA2B01" w:rsidRDefault="00FA2B01" w:rsidP="00FA2B0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B01" w:rsidRPr="00FA2B01" w:rsidRDefault="00FA2B01" w:rsidP="00FA2B0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B01" w:rsidRPr="00FA2B01" w:rsidRDefault="00C32298" w:rsidP="00FA2B0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</w:t>
            </w:r>
            <w:r w:rsidR="00FA2B01"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յակ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B01" w:rsidRPr="00FA2B01" w:rsidRDefault="00FA2B01" w:rsidP="00FA2B0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B01" w:rsidRPr="00FA2B01" w:rsidRDefault="00FA2B01" w:rsidP="00FA2B0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9C6BBE" w:rsidRPr="00FA2B01" w:rsidTr="00FA2B01">
        <w:trPr>
          <w:trHeight w:val="457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9C6BBE" w:rsidRPr="00FA2B01" w:rsidTr="00FA2B01">
        <w:trPr>
          <w:trHeight w:val="245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այդ թվում՝  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6BBE" w:rsidRPr="00FA2B01" w:rsidTr="00FA2B01">
        <w:trPr>
          <w:trHeight w:val="41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կադաստրի կոմիտե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</w:tr>
      <w:tr w:rsidR="009C6BBE" w:rsidRPr="00FA2B01" w:rsidTr="00FA2B01">
        <w:trPr>
          <w:trHeight w:val="371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1012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E20FB5" w:rsidRDefault="009C6BBE" w:rsidP="009C6BBE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r w:rsidRPr="00E20FB5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</w:tr>
      <w:tr w:rsidR="009C6BBE" w:rsidRPr="00FA2B01" w:rsidTr="0031460E">
        <w:trPr>
          <w:cantSplit/>
          <w:trHeight w:val="616"/>
        </w:trPr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1460E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Անշարժ գույքի կադաստրի վարման բնագավառում</w:t>
            </w: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պետական քաղաքականության իրականացում 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6BBE" w:rsidRPr="00FA2B01" w:rsidTr="00FA2B01">
        <w:trPr>
          <w:trHeight w:val="371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6B29E9" w:rsidRDefault="009C6BBE" w:rsidP="009C6BBE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r w:rsidRPr="006B29E9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6BBE" w:rsidRPr="00FA2B01" w:rsidTr="0031460E">
        <w:trPr>
          <w:trHeight w:val="274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31460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Անշարժ գույքի պետական միասնական կադաստրի համակարգի զարգացում և պետության</w:t>
            </w:r>
            <w:r w:rsidR="0031460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="006B29E9">
              <w:rPr>
                <w:rFonts w:ascii="GHEA Mariam" w:hAnsi="GHEA Mariam" w:cs="Calibri"/>
                <w:sz w:val="24"/>
                <w:szCs w:val="24"/>
                <w:lang w:eastAsia="en-US"/>
              </w:rPr>
              <w:t>կողմից անշարժ գույքի նկատմամ</w:t>
            </w:r>
            <w:r w:rsidR="006B29E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բ </w:t>
            </w: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իրավունքների ճանաչում, երաշխավորում և</w:t>
            </w: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պաշտպանություն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6BBE" w:rsidRPr="00FA2B01" w:rsidTr="00FA2B01">
        <w:trPr>
          <w:trHeight w:val="371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6B29E9" w:rsidRDefault="009C6BBE" w:rsidP="009C6BBE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r w:rsidRPr="006B29E9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Վերջ</w:t>
            </w:r>
            <w:r w:rsidR="006B29E9" w:rsidRPr="006B29E9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6BBE" w:rsidRPr="00FA2B01" w:rsidTr="00FA2B01">
        <w:trPr>
          <w:trHeight w:val="944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Անշարժ գույքի կադաստրի արդյունավետ համակարգի ապահովում և սեփականության</w:t>
            </w: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իրավունքի պաշտպանություն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6BBE" w:rsidRPr="00FA2B01" w:rsidTr="00FA2B01">
        <w:trPr>
          <w:trHeight w:val="371"/>
        </w:trPr>
        <w:tc>
          <w:tcPr>
            <w:tcW w:w="14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9C6BBE" w:rsidRPr="00FA2B01" w:rsidTr="00FA2B01">
        <w:trPr>
          <w:trHeight w:val="371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6B29E9" w:rsidRDefault="006B29E9" w:rsidP="009C6BBE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r w:rsidRPr="006B29E9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</w:tr>
      <w:tr w:rsidR="009C6BBE" w:rsidRPr="00FA2B01" w:rsidTr="00FA2B01">
        <w:trPr>
          <w:trHeight w:val="1180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Գույքի նկատմամբ իրավունքների պետական գրանցում, գույքի և դրա նկատմամբ գրանցված</w:t>
            </w: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իրավունքների և սահմանափակումների վերաբերյալ տեղեկատվության տրամադրում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6BBE" w:rsidRPr="00FA2B01" w:rsidTr="00FA2B01">
        <w:trPr>
          <w:trHeight w:val="371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6B29E9" w:rsidRDefault="006B29E9" w:rsidP="009C6BBE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r w:rsidRPr="006B29E9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6BBE" w:rsidRPr="00FA2B01" w:rsidTr="00FA2B01">
        <w:trPr>
          <w:trHeight w:val="2015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Գույքի նկատմամ</w:t>
            </w:r>
            <w:r w:rsidR="003931A4">
              <w:rPr>
                <w:rFonts w:ascii="GHEA Mariam" w:hAnsi="GHEA Mariam" w:cs="Calibri"/>
                <w:sz w:val="24"/>
                <w:szCs w:val="24"/>
                <w:lang w:eastAsia="en-US"/>
              </w:rPr>
              <w:t>բ իրավունքների պետական գրանցում,</w:t>
            </w: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գրանցված իրավունքների և սահմանափակումների վերաբ</w:t>
            </w:r>
            <w:r w:rsidR="003931A4">
              <w:rPr>
                <w:rFonts w:ascii="GHEA Mariam" w:hAnsi="GHEA Mariam" w:cs="Calibri"/>
                <w:sz w:val="24"/>
                <w:szCs w:val="24"/>
                <w:lang w:eastAsia="en-US"/>
              </w:rPr>
              <w:t>երյալ տեղեկատվության տրամադրում,</w:t>
            </w: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համակարգված դիտարկումների և անշարժ գույքի շուկայի վերլուծությունների իրականացում և իրազեկման ծառայություններ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6BBE" w:rsidRPr="00FA2B01" w:rsidTr="00FA2B01">
        <w:trPr>
          <w:trHeight w:val="371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3931A4" w:rsidRDefault="009C6BBE" w:rsidP="009C6BBE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r w:rsidRPr="003931A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6BBE" w:rsidRPr="00FA2B01" w:rsidTr="00FA2B01">
        <w:trPr>
          <w:trHeight w:val="371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6BBE" w:rsidRPr="00FA2B01" w:rsidTr="00FA2B01">
        <w:trPr>
          <w:trHeight w:val="42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</w:tr>
      <w:tr w:rsidR="009C6BBE" w:rsidRPr="00FA2B01" w:rsidTr="00FA2B01">
        <w:trPr>
          <w:trHeight w:val="328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3931A4" w:rsidRDefault="009C6BBE" w:rsidP="009C6BBE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r w:rsidR="00D84F50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Ծրագ</w:t>
            </w:r>
            <w:r w:rsidRPr="003931A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րի անվանումը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</w:tr>
      <w:tr w:rsidR="009C6BBE" w:rsidRPr="00FA2B01" w:rsidTr="00FA2B01">
        <w:trPr>
          <w:trHeight w:val="291"/>
        </w:trPr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6BBE" w:rsidRPr="00FA2B01" w:rsidTr="00FA2B01">
        <w:trPr>
          <w:trHeight w:val="291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3931A4" w:rsidRDefault="003931A4" w:rsidP="009C6BBE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r w:rsidRPr="003931A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6BBE" w:rsidRPr="00FA2B01" w:rsidTr="00FA2B01">
        <w:trPr>
          <w:trHeight w:val="87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Պետական բյո</w:t>
            </w:r>
            <w:r w:rsidR="003931A4">
              <w:rPr>
                <w:rFonts w:ascii="GHEA Mariam" w:hAnsi="GHEA Mariam" w:cs="Calibri"/>
                <w:sz w:val="24"/>
                <w:szCs w:val="24"/>
                <w:lang w:eastAsia="en-US"/>
              </w:rPr>
              <w:t>ւջեում չկանխատեսված, ինչպես նաև</w:t>
            </w: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6BBE" w:rsidRPr="00FA2B01" w:rsidTr="00FA2B01">
        <w:trPr>
          <w:trHeight w:val="291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3931A4" w:rsidRDefault="009C6BBE" w:rsidP="009C6BBE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r w:rsidRPr="003931A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Վերջ</w:t>
            </w:r>
            <w:r w:rsidR="003931A4" w:rsidRPr="003931A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6BBE" w:rsidRPr="00FA2B01" w:rsidTr="00FA2B01">
        <w:trPr>
          <w:trHeight w:val="861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6BBE" w:rsidRPr="00FA2B01" w:rsidTr="00FA2B01">
        <w:trPr>
          <w:trHeight w:val="291"/>
        </w:trPr>
        <w:tc>
          <w:tcPr>
            <w:tcW w:w="14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9C6BBE" w:rsidRPr="00FA2B01" w:rsidTr="00FA2B01">
        <w:trPr>
          <w:trHeight w:val="291"/>
        </w:trPr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3931A4" w:rsidRDefault="003931A4" w:rsidP="009C6BBE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r w:rsidRPr="003931A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</w:tr>
      <w:tr w:rsidR="009C6BBE" w:rsidRPr="00FA2B01" w:rsidTr="00FA2B01">
        <w:trPr>
          <w:trHeight w:val="291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կառավարության պահուստային ֆոնդ                             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6BBE" w:rsidRPr="00FA2B01" w:rsidTr="00FA2B01">
        <w:trPr>
          <w:trHeight w:val="291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3931A4" w:rsidRDefault="003931A4" w:rsidP="009C6BBE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r w:rsidRPr="003931A4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6BBE" w:rsidRPr="00FA2B01" w:rsidTr="00FA2B01">
        <w:trPr>
          <w:trHeight w:val="1166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6BBE" w:rsidRPr="00FA2B01" w:rsidTr="00FA2B01">
        <w:trPr>
          <w:trHeight w:val="291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3931A4" w:rsidRDefault="009C6BBE" w:rsidP="009C6BBE">
            <w:pPr>
              <w:rPr>
                <w:rFonts w:ascii="GHEA Mariam" w:hAnsi="GHEA Mariam" w:cs="Calibri"/>
                <w:i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3931A4">
              <w:rPr>
                <w:rFonts w:ascii="GHEA Mariam" w:hAnsi="GHEA Mariam" w:cs="Calibri"/>
                <w:i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C6BBE" w:rsidRPr="00FA2B01" w:rsidTr="00FA2B01">
        <w:trPr>
          <w:trHeight w:val="291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BBE" w:rsidRPr="00FA2B01" w:rsidRDefault="009C6BBE" w:rsidP="009C6B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9C6BBE" w:rsidRPr="00FA2B01" w:rsidRDefault="009C6BBE" w:rsidP="008E5E3C">
      <w:pPr>
        <w:spacing w:line="408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9C6BBE" w:rsidRPr="00FA2B01" w:rsidRDefault="009C6BBE" w:rsidP="008E5E3C">
      <w:pPr>
        <w:spacing w:line="408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9C6BBE" w:rsidRPr="00FA2B01" w:rsidRDefault="009C6BBE" w:rsidP="00B668F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A2B0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A2B0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A2B0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C6BBE" w:rsidRPr="00FA2B01" w:rsidRDefault="009C6BBE" w:rsidP="00B668F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A2B01">
        <w:rPr>
          <w:rFonts w:ascii="GHEA Mariam" w:hAnsi="GHEA Mariam"/>
          <w:sz w:val="24"/>
          <w:szCs w:val="24"/>
          <w:lang w:val="hy-AM"/>
        </w:rPr>
        <w:t xml:space="preserve">  </w:t>
      </w:r>
      <w:r w:rsidRPr="00FA2B01">
        <w:rPr>
          <w:rFonts w:ascii="GHEA Mariam" w:hAnsi="GHEA Mariam"/>
          <w:sz w:val="24"/>
          <w:szCs w:val="24"/>
          <w:lang w:val="hy-AM"/>
        </w:rPr>
        <w:tab/>
      </w:r>
      <w:r w:rsidRPr="00FA2B0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FA2B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A2B0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C6BBE" w:rsidRPr="00FA2B01" w:rsidRDefault="009C6BBE" w:rsidP="008E5E3C">
      <w:pPr>
        <w:spacing w:line="408" w:lineRule="auto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  <w:sectPr w:rsidR="009C6BBE" w:rsidRPr="00FA2B01" w:rsidSect="009C6BBE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FA2B01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FA2B01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FA2B0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FA2B0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FA2B01">
        <w:rPr>
          <w:rFonts w:ascii="GHEA Mariam" w:hAnsi="GHEA Mariam" w:cs="Arial Armenian"/>
          <w:sz w:val="24"/>
          <w:szCs w:val="24"/>
          <w:lang w:val="hy-AM"/>
        </w:rPr>
        <w:tab/>
      </w:r>
      <w:r w:rsidRPr="00FA2B01">
        <w:rPr>
          <w:rFonts w:ascii="GHEA Mariam" w:hAnsi="GHEA Mariam" w:cs="Arial Armenian"/>
          <w:sz w:val="24"/>
          <w:szCs w:val="24"/>
          <w:lang w:val="hy-AM"/>
        </w:rPr>
        <w:tab/>
      </w:r>
      <w:r w:rsidRPr="00FA2B01">
        <w:rPr>
          <w:rFonts w:ascii="GHEA Mariam" w:hAnsi="GHEA Mariam" w:cs="Arial Armenian"/>
          <w:sz w:val="24"/>
          <w:szCs w:val="24"/>
          <w:lang w:val="hy-AM"/>
        </w:rPr>
        <w:tab/>
      </w:r>
      <w:r w:rsidRPr="00FA2B01">
        <w:rPr>
          <w:rFonts w:ascii="GHEA Mariam" w:hAnsi="GHEA Mariam" w:cs="Arial Armenian"/>
          <w:sz w:val="24"/>
          <w:szCs w:val="24"/>
          <w:lang w:val="hy-AM"/>
        </w:rPr>
        <w:tab/>
      </w:r>
      <w:r w:rsidRPr="00FA2B01">
        <w:rPr>
          <w:rFonts w:ascii="GHEA Mariam" w:hAnsi="GHEA Mariam" w:cs="Arial Armenian"/>
          <w:sz w:val="24"/>
          <w:szCs w:val="24"/>
          <w:lang w:val="hy-AM"/>
        </w:rPr>
        <w:tab/>
      </w:r>
      <w:r w:rsidRPr="00FA2B01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FA2B0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FA2B0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FA2B0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FA2B0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9C6BBE" w:rsidRPr="00FA2B01" w:rsidRDefault="009C6BBE" w:rsidP="00B668F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A2B0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FA2B0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FA2B01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9C6BBE" w:rsidRPr="00FA2B01" w:rsidRDefault="009C6BBE" w:rsidP="00B668F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FA2B01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FA2B0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 ՀՀ կառավարության 2024 թվականի</w:t>
      </w:r>
    </w:p>
    <w:p w:rsidR="009C6BBE" w:rsidRPr="00FA2B01" w:rsidRDefault="009C6BBE" w:rsidP="008E5E3C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="00610BD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</w:t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FA2B0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18</w:t>
      </w:r>
      <w:r w:rsidRPr="00FA2B0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610BD2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214C8C">
        <w:rPr>
          <w:rFonts w:ascii="GHEA Mariam" w:hAnsi="GHEA Mariam"/>
          <w:spacing w:val="-2"/>
          <w:sz w:val="24"/>
          <w:szCs w:val="24"/>
          <w:lang w:val="hy-AM"/>
        </w:rPr>
        <w:t xml:space="preserve"> -</w:t>
      </w:r>
      <w:r w:rsidRPr="00FA2B01">
        <w:rPr>
          <w:rFonts w:ascii="GHEA Mariam" w:hAnsi="GHEA Mariam"/>
          <w:spacing w:val="-2"/>
          <w:sz w:val="24"/>
          <w:szCs w:val="24"/>
          <w:lang w:val="hy-AM"/>
        </w:rPr>
        <w:t>Ն որոշման</w:t>
      </w:r>
    </w:p>
    <w:p w:rsidR="00B668FF" w:rsidRPr="00FA2B01" w:rsidRDefault="00B668FF" w:rsidP="008E5E3C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95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709"/>
        <w:gridCol w:w="708"/>
        <w:gridCol w:w="993"/>
        <w:gridCol w:w="6520"/>
        <w:gridCol w:w="1559"/>
        <w:gridCol w:w="1394"/>
        <w:gridCol w:w="1494"/>
      </w:tblGrid>
      <w:tr w:rsidR="00B668FF" w:rsidRPr="00D84F50" w:rsidTr="00FA2B01">
        <w:trPr>
          <w:trHeight w:val="716"/>
        </w:trPr>
        <w:tc>
          <w:tcPr>
            <w:tcW w:w="147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460E" w:rsidRDefault="00FA2B01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ՀԱՅԱՍՏԱՆ</w:t>
            </w:r>
            <w:r w:rsidR="00610BD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Ի ՀԱՆՐԱՊԵՏՈՒԹՅԱՆ ԿԱՌԱՎԱՐՈՒԹՅԱՆ </w:t>
            </w: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2023 ԹՎԱԿԱՆԻ ԴԵԿՏԵՄԲԵՐԻ 28-Ի N 2323-Ն ՈՐՈՇՄԱՆ </w:t>
            </w:r>
          </w:p>
          <w:p w:rsidR="00B668FF" w:rsidRPr="00FA2B01" w:rsidRDefault="0031460E" w:rsidP="003146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31460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FA2B01" w:rsidRPr="00FA2B0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N 3 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ԵՎ</w:t>
            </w:r>
            <w:r w:rsidR="00FA2B01" w:rsidRPr="00FA2B0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4 ՀԱՎԵԼՎԱԾՆԵ</w:t>
            </w:r>
            <w:r w:rsidR="00610BD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ՐՈՒՄ ԿԱՏԱՐՎՈՂ ՓՈՓՈԽՈՒԹՅՈՒՆՆԵՐԸ ԵՎ</w:t>
            </w:r>
            <w:r w:rsidR="00FA2B01" w:rsidRPr="00FA2B0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ԼՐԱՑՈՒՄՆԵՐԸ</w:t>
            </w:r>
          </w:p>
        </w:tc>
      </w:tr>
      <w:tr w:rsidR="00FA2B01" w:rsidRPr="0031460E" w:rsidTr="0031460E">
        <w:trPr>
          <w:trHeight w:val="311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2B01" w:rsidRPr="00FA2B01" w:rsidRDefault="00FA2B01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2B01" w:rsidRPr="00FA2B01" w:rsidRDefault="00FA2B01" w:rsidP="00B668F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2B01" w:rsidRPr="00FA2B01" w:rsidRDefault="00FA2B01" w:rsidP="00B668F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2B01" w:rsidRPr="00FA2B01" w:rsidRDefault="00FA2B01" w:rsidP="00B668F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2B01" w:rsidRPr="00FA2B01" w:rsidRDefault="00FA2B01" w:rsidP="00B668F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2B01" w:rsidRPr="00FA2B01" w:rsidRDefault="00FA2B01" w:rsidP="00B668F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2B01" w:rsidRPr="00FA2B01" w:rsidRDefault="00FA2B01" w:rsidP="00B668F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88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2B01" w:rsidRPr="0031460E" w:rsidRDefault="0031460E" w:rsidP="0031460E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="00FA2B01" w:rsidRPr="0031460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FA2B01" w:rsidRPr="0031460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B668FF" w:rsidRPr="00D84F50" w:rsidTr="0031460E">
        <w:trPr>
          <w:trHeight w:val="1020"/>
        </w:trPr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31460E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31460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Գործառական դասիչը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31460E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1460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6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31460E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1460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4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31460E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1460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FA2B01" w:rsidRPr="00FA2B01" w:rsidTr="0031460E">
        <w:trPr>
          <w:cantSplit/>
          <w:trHeight w:val="17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A2B01" w:rsidRPr="0031460E" w:rsidRDefault="0031460E" w:rsidP="00FA2B0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A2B01" w:rsidRPr="0031460E" w:rsidRDefault="0031460E" w:rsidP="00FA2B0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A2B01" w:rsidRPr="0031460E" w:rsidRDefault="0031460E" w:rsidP="00FA2B0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A2B01" w:rsidRPr="0031460E" w:rsidRDefault="0031460E" w:rsidP="00FA2B0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A2B01" w:rsidRPr="0031460E" w:rsidRDefault="0031460E" w:rsidP="00FA2B0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B01" w:rsidRPr="00FA2B01" w:rsidRDefault="00FA2B01" w:rsidP="00FA2B0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B01" w:rsidRPr="00FA2B01" w:rsidRDefault="00610BD2" w:rsidP="00FA2B0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</w:t>
            </w:r>
            <w:r w:rsidR="00FA2B01"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յակ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B01" w:rsidRPr="00FA2B01" w:rsidRDefault="00FA2B01" w:rsidP="00FA2B0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B01" w:rsidRPr="00FA2B01" w:rsidRDefault="00FA2B01" w:rsidP="00FA2B0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FA2B01" w:rsidRPr="00FA2B01" w:rsidTr="0031460E">
        <w:trPr>
          <w:trHeight w:val="3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A2B01" w:rsidRPr="00FA2B01" w:rsidTr="0031460E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այդ թվում՝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A2B01" w:rsidRPr="00FA2B01" w:rsidTr="0031460E">
        <w:trPr>
          <w:trHeight w:val="4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կադաստրի կոմիտե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</w:tr>
      <w:tr w:rsidR="00FA2B01" w:rsidRPr="00FA2B01" w:rsidTr="0031460E">
        <w:trPr>
          <w:trHeight w:val="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ԸՆԴՀԱՆՈՒՐ ԲՆՈՒՅԹԻ ՀԱՆՐԱՅԻՆ ԾԱՌԱՅՈՒԹՅՈՒՆՆԵՐ       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</w:tr>
      <w:tr w:rsidR="00FA2B01" w:rsidRPr="00FA2B01" w:rsidTr="0031460E">
        <w:trPr>
          <w:trHeight w:val="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A2B01" w:rsidRPr="00FA2B01" w:rsidTr="0031460E">
        <w:trPr>
          <w:trHeight w:val="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</w:tr>
      <w:tr w:rsidR="00FA2B01" w:rsidRPr="00FA2B01" w:rsidTr="0031460E">
        <w:trPr>
          <w:trHeight w:val="3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A2B01" w:rsidRPr="00FA2B01" w:rsidTr="0031460E">
        <w:trPr>
          <w:trHeight w:val="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</w:tr>
      <w:tr w:rsidR="00FA2B01" w:rsidRPr="00FA2B01" w:rsidTr="0031460E">
        <w:trPr>
          <w:trHeight w:val="3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A2B01" w:rsidRPr="00FA2B01" w:rsidTr="0031460E">
        <w:trPr>
          <w:trHeight w:val="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1012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31460E" w:rsidRDefault="00B668FF" w:rsidP="0031460E">
            <w:pPr>
              <w:spacing w:line="216" w:lineRule="auto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31460E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Անշարժ գույքի կադաստրի վարման բնագավառում պետական քաղաքականության իրականացում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</w:tr>
      <w:tr w:rsidR="00FA2B01" w:rsidRPr="00FA2B01" w:rsidTr="0031460E">
        <w:trPr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A2B01" w:rsidRPr="00FA2B01" w:rsidTr="0031460E">
        <w:trPr>
          <w:trHeight w:val="3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Գույքի նկատմամբ իրավունքների պետական գրանցում, գույքի և դրա նկատմամբ գրանցված</w:t>
            </w: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իրավունքների և սահմանափակումների վերաբերյալ տեղեկատվության տրամադրում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</w:tr>
      <w:tr w:rsidR="00FA2B01" w:rsidRPr="00FA2B01" w:rsidTr="0031460E">
        <w:trPr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A2B01" w:rsidRPr="00FA2B01" w:rsidTr="0031460E">
        <w:trPr>
          <w:trHeight w:val="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կադաստրի կոմիտե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A2B01" w:rsidRPr="00FA2B01" w:rsidTr="0031460E">
        <w:trPr>
          <w:trHeight w:val="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A2B01" w:rsidRPr="00FA2B01" w:rsidTr="0031460E">
        <w:trPr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31460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</w:tr>
      <w:tr w:rsidR="00FA2B01" w:rsidRPr="00FA2B01" w:rsidTr="0031460E">
        <w:trPr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</w:tr>
      <w:tr w:rsidR="00FA2B01" w:rsidRPr="00FA2B01" w:rsidTr="0031460E">
        <w:trPr>
          <w:trHeight w:val="2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34,552.0 </w:t>
            </w:r>
          </w:p>
        </w:tc>
      </w:tr>
      <w:tr w:rsidR="00FA2B01" w:rsidRPr="00FA2B01" w:rsidTr="0031460E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Հարկեր, պարտադիր վճարներ և տույժեր, որոնք կառավարման տարբեր մակարդակների կողմից կիրառվում են միմյանց նկատմամբ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1,152.0 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1,152.0 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1,152.0 </w:t>
            </w:r>
          </w:p>
        </w:tc>
      </w:tr>
      <w:tr w:rsidR="00FA2B01" w:rsidRPr="00FA2B01" w:rsidTr="0031460E">
        <w:trPr>
          <w:trHeight w:val="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Կառավարման մարմինների գործունեության հետևանքով առաջացած վնասների  կամ վնասվածքների վերականգնում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33,400.0 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33,400.0 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33,400.0 </w:t>
            </w:r>
          </w:p>
        </w:tc>
      </w:tr>
      <w:tr w:rsidR="00FA2B01" w:rsidRPr="00FA2B01" w:rsidTr="0031460E">
        <w:trPr>
          <w:trHeight w:val="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- Կառավարման մարմինների գործունեության հետևանքով առաջացած վնասվածքների կամ վնասների վերականգնում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33,400.0 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33,400.0 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33,400.0 </w:t>
            </w:r>
          </w:p>
        </w:tc>
      </w:tr>
      <w:tr w:rsidR="00FA2B01" w:rsidRPr="00FA2B01" w:rsidTr="0031460E">
        <w:trPr>
          <w:trHeight w:val="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</w:tr>
      <w:tr w:rsidR="00FA2B01" w:rsidRPr="00FA2B01" w:rsidTr="0031460E">
        <w:trPr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ՀԻՄՆԱԿԱՆ ԲԱԺԻՆՆԵՐԻՆ ՉԴԱՍՎՈՂ ՊԱՀՈՒՍՏԱՅԻՆ ՖՈՆԴԵՐ                   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</w:tr>
      <w:tr w:rsidR="00FA2B01" w:rsidRPr="00FA2B01" w:rsidTr="0031460E">
        <w:trPr>
          <w:trHeight w:val="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A2B01" w:rsidRPr="00FA2B01" w:rsidTr="0031460E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կառավարության և համայնքների պահուստային ֆոնդ                                      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</w:tr>
      <w:tr w:rsidR="00FA2B01" w:rsidRPr="00FA2B01" w:rsidTr="0031460E">
        <w:trPr>
          <w:trHeight w:val="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A2B01" w:rsidRPr="00FA2B01" w:rsidTr="0031460E">
        <w:trPr>
          <w:trHeight w:val="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</w:tr>
      <w:tr w:rsidR="00FA2B01" w:rsidRPr="00FA2B01" w:rsidTr="0031460E">
        <w:trPr>
          <w:trHeight w:val="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A2B01" w:rsidRPr="00FA2B01" w:rsidTr="0031460E">
        <w:trPr>
          <w:trHeight w:val="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</w:tr>
      <w:tr w:rsidR="00FA2B01" w:rsidRPr="00FA2B01" w:rsidTr="0031460E">
        <w:trPr>
          <w:trHeight w:val="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A2B01" w:rsidRPr="00FA2B01" w:rsidTr="0031460E">
        <w:trPr>
          <w:trHeight w:val="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</w:tr>
      <w:tr w:rsidR="00FA2B01" w:rsidRPr="00FA2B01" w:rsidTr="0031460E">
        <w:trPr>
          <w:trHeight w:val="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A2B01" w:rsidRPr="00FA2B01" w:rsidTr="0031460E">
        <w:trPr>
          <w:trHeight w:val="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</w:tr>
      <w:tr w:rsidR="00FA2B01" w:rsidRPr="00FA2B01" w:rsidTr="0031460E">
        <w:trPr>
          <w:trHeight w:val="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A2B01" w:rsidRPr="00FA2B01" w:rsidTr="0031460E">
        <w:trPr>
          <w:trHeight w:val="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</w:tr>
      <w:tr w:rsidR="00FA2B01" w:rsidRPr="00FA2B01" w:rsidTr="0031460E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A2B01" w:rsidRPr="00FA2B01" w:rsidTr="0031460E">
        <w:trPr>
          <w:trHeight w:val="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31460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</w:tr>
      <w:tr w:rsidR="00FA2B01" w:rsidRPr="00FA2B01" w:rsidTr="0031460E">
        <w:trPr>
          <w:trHeight w:val="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</w:tr>
      <w:tr w:rsidR="00FA2B01" w:rsidRPr="00FA2B01" w:rsidTr="0031460E">
        <w:trPr>
          <w:trHeight w:val="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</w:tr>
      <w:tr w:rsidR="00FA2B01" w:rsidRPr="00FA2B01" w:rsidTr="0031460E">
        <w:trPr>
          <w:trHeight w:val="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31460E">
            <w:pPr>
              <w:spacing w:line="216" w:lineRule="auto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</w:tr>
    </w:tbl>
    <w:p w:rsidR="00B668FF" w:rsidRPr="00FA2B01" w:rsidRDefault="00B668FF" w:rsidP="008E5E3C">
      <w:pPr>
        <w:spacing w:line="408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B668FF" w:rsidRPr="00007157" w:rsidRDefault="00B668FF" w:rsidP="008E5E3C">
      <w:pPr>
        <w:spacing w:line="408" w:lineRule="auto"/>
        <w:jc w:val="both"/>
        <w:rPr>
          <w:rFonts w:ascii="GHEA Mariam" w:hAnsi="GHEA Mariam" w:cs="Sylfaen"/>
          <w:sz w:val="4"/>
          <w:szCs w:val="24"/>
          <w:lang w:val="hy-AM"/>
        </w:rPr>
      </w:pPr>
    </w:p>
    <w:p w:rsidR="00B668FF" w:rsidRPr="00FA2B01" w:rsidRDefault="00B668FF" w:rsidP="00B668F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A2B0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A2B0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A2B0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668FF" w:rsidRPr="00FA2B01" w:rsidRDefault="00B668FF" w:rsidP="00B668F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A2B01">
        <w:rPr>
          <w:rFonts w:ascii="GHEA Mariam" w:hAnsi="GHEA Mariam"/>
          <w:sz w:val="24"/>
          <w:szCs w:val="24"/>
          <w:lang w:val="hy-AM"/>
        </w:rPr>
        <w:t xml:space="preserve">  </w:t>
      </w:r>
      <w:r w:rsidRPr="00FA2B01">
        <w:rPr>
          <w:rFonts w:ascii="GHEA Mariam" w:hAnsi="GHEA Mariam"/>
          <w:sz w:val="24"/>
          <w:szCs w:val="24"/>
          <w:lang w:val="hy-AM"/>
        </w:rPr>
        <w:tab/>
      </w:r>
      <w:r w:rsidRPr="00FA2B0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FA2B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A2B0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668FF" w:rsidRPr="00FA2B01" w:rsidRDefault="00B668FF" w:rsidP="008E5E3C">
      <w:pPr>
        <w:spacing w:line="408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B668FF" w:rsidRPr="00FA2B01" w:rsidSect="009C6BBE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FA2B01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FA2B01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FA2B0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FA2B0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FA2B01">
        <w:rPr>
          <w:rFonts w:ascii="GHEA Mariam" w:hAnsi="GHEA Mariam" w:cs="Arial Armenian"/>
          <w:sz w:val="24"/>
          <w:szCs w:val="24"/>
          <w:lang w:val="hy-AM"/>
        </w:rPr>
        <w:tab/>
      </w:r>
      <w:r w:rsidRPr="00FA2B01">
        <w:rPr>
          <w:rFonts w:ascii="GHEA Mariam" w:hAnsi="GHEA Mariam" w:cs="Arial Armenian"/>
          <w:sz w:val="24"/>
          <w:szCs w:val="24"/>
          <w:lang w:val="hy-AM"/>
        </w:rPr>
        <w:tab/>
      </w:r>
      <w:r w:rsidRPr="00FA2B01">
        <w:rPr>
          <w:rFonts w:ascii="GHEA Mariam" w:hAnsi="GHEA Mariam" w:cs="Arial Armenian"/>
          <w:sz w:val="24"/>
          <w:szCs w:val="24"/>
          <w:lang w:val="hy-AM"/>
        </w:rPr>
        <w:tab/>
      </w:r>
      <w:r w:rsidRPr="00FA2B01">
        <w:rPr>
          <w:rFonts w:ascii="GHEA Mariam" w:hAnsi="GHEA Mariam" w:cs="Arial Armenian"/>
          <w:sz w:val="24"/>
          <w:szCs w:val="24"/>
          <w:lang w:val="hy-AM"/>
        </w:rPr>
        <w:tab/>
      </w:r>
      <w:r w:rsidRPr="00FA2B01">
        <w:rPr>
          <w:rFonts w:ascii="GHEA Mariam" w:hAnsi="GHEA Mariam" w:cs="Arial Armenian"/>
          <w:sz w:val="24"/>
          <w:szCs w:val="24"/>
          <w:lang w:val="hy-AM"/>
        </w:rPr>
        <w:tab/>
      </w:r>
      <w:r w:rsidRPr="00FA2B01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FA2B0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FA2B0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FA2B0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FA2B0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9C6BBE" w:rsidRPr="00FA2B01" w:rsidRDefault="009C6BBE" w:rsidP="00B668F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A2B0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FA2B0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FA2B01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9C6BBE" w:rsidRPr="00FA2B01" w:rsidRDefault="009C6BBE" w:rsidP="00B668F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FA2B0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FA2B01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FA2B0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 ՀՀ կառավարության 2024 թվականի</w:t>
      </w:r>
    </w:p>
    <w:p w:rsidR="009C6BBE" w:rsidRPr="00FA2B01" w:rsidRDefault="009C6BBE" w:rsidP="008E5E3C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="00610BD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</w:t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FA2B0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A2B0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18</w:t>
      </w:r>
      <w:r w:rsidRPr="00FA2B0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610BD2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214C8C">
        <w:rPr>
          <w:rFonts w:ascii="GHEA Mariam" w:hAnsi="GHEA Mariam"/>
          <w:spacing w:val="-2"/>
          <w:sz w:val="24"/>
          <w:szCs w:val="24"/>
          <w:lang w:val="hy-AM"/>
        </w:rPr>
        <w:t xml:space="preserve"> -</w:t>
      </w:r>
      <w:r w:rsidRPr="00FA2B01">
        <w:rPr>
          <w:rFonts w:ascii="GHEA Mariam" w:hAnsi="GHEA Mariam"/>
          <w:spacing w:val="-2"/>
          <w:sz w:val="24"/>
          <w:szCs w:val="24"/>
          <w:lang w:val="hy-AM"/>
        </w:rPr>
        <w:t>Ն որոշման</w:t>
      </w:r>
    </w:p>
    <w:p w:rsidR="00B668FF" w:rsidRPr="00FA2B01" w:rsidRDefault="00B668FF" w:rsidP="008E5E3C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28" w:type="dxa"/>
        <w:tblLook w:val="04A0" w:firstRow="1" w:lastRow="0" w:firstColumn="1" w:lastColumn="0" w:noHBand="0" w:noVBand="1"/>
      </w:tblPr>
      <w:tblGrid>
        <w:gridCol w:w="1749"/>
        <w:gridCol w:w="2211"/>
        <w:gridCol w:w="6246"/>
        <w:gridCol w:w="1560"/>
        <w:gridCol w:w="1814"/>
        <w:gridCol w:w="1248"/>
      </w:tblGrid>
      <w:tr w:rsidR="00B668FF" w:rsidRPr="00E20FB5" w:rsidTr="00FA2B01">
        <w:trPr>
          <w:trHeight w:val="1063"/>
        </w:trPr>
        <w:tc>
          <w:tcPr>
            <w:tcW w:w="148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5F8B" w:rsidRDefault="0031460E" w:rsidP="00C95F8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 2023 ԹՎԱԿԱՆԻ ԴԵԿՏԵՄԲԵՐԻ 28-Ի N 2323-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Ն ՈՐՈՇՄԱՆ</w:t>
            </w:r>
          </w:p>
          <w:p w:rsidR="00214C8C" w:rsidRDefault="0031460E" w:rsidP="00C95F8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N 9 ՀԱՎԵԼՎԱԾԻ</w:t>
            </w:r>
            <w:r w:rsidR="00C95F8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C95F8B" w:rsidRPr="00FA2B0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N 9.48 ԵՎ</w:t>
            </w: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C95F8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9.23, N 9.1 ՀԱՎԵԼՎԱԾԻ N</w:t>
            </w:r>
            <w:r w:rsidR="00C95F8B" w:rsidRPr="00FA2B0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N</w:t>
            </w:r>
            <w:r w:rsidR="00C95F8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9.1.58 ԵՎ</w:t>
            </w: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9.1.24 ԱՂՅՈՒՍԱԿՆԵ</w:t>
            </w:r>
            <w:r w:rsidR="00C95F8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ՐՈՒՄ ԿԱՏԱՐՎՈՂ ՓՈՓՈԽՈՒԹՅՈՒՆՆԵՐԸ ԵՎ</w:t>
            </w: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ԼՐԱՑՈՒՄՆԵՐԸ</w:t>
            </w:r>
            <w:r w:rsidR="00214C8C" w:rsidRPr="00214C8C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</w:p>
          <w:p w:rsidR="00214C8C" w:rsidRDefault="00214C8C" w:rsidP="00C95F8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  <w:p w:rsidR="00B668FF" w:rsidRPr="00214C8C" w:rsidRDefault="00214C8C" w:rsidP="00C95F8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214C8C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ՀՀ կադաստրի կոմիտե</w:t>
            </w:r>
          </w:p>
        </w:tc>
      </w:tr>
      <w:tr w:rsidR="00B668FF" w:rsidRPr="00E20FB5" w:rsidTr="00D52650">
        <w:trPr>
          <w:trHeight w:val="345"/>
        </w:trPr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B668FF" w:rsidRPr="00E20FB5" w:rsidTr="00FA2B01">
        <w:trPr>
          <w:trHeight w:val="316"/>
        </w:trPr>
        <w:tc>
          <w:tcPr>
            <w:tcW w:w="148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214C8C" w:rsidP="00B668FF">
            <w:pPr>
              <w:rPr>
                <w:rFonts w:ascii="GHEA Mariam" w:hAnsi="GHEA Mariam" w:cs="Calibri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/>
                <w:sz w:val="24"/>
                <w:szCs w:val="24"/>
                <w:lang w:val="hy-AM" w:eastAsia="en-US"/>
              </w:rPr>
              <w:t xml:space="preserve"> ՄԱՍ 2. ԵՎ</w:t>
            </w:r>
            <w:r w:rsidR="00B668FF" w:rsidRPr="00FA2B01">
              <w:rPr>
                <w:rFonts w:ascii="GHEA Mariam" w:hAnsi="GHEA Mariam" w:cs="Calibri"/>
                <w:b/>
                <w:sz w:val="24"/>
                <w:szCs w:val="24"/>
                <w:lang w:val="hy-AM" w:eastAsia="en-US"/>
              </w:rPr>
              <w:t xml:space="preserve"> ՄԱՍ 1. ՊԵՏԱԿԱՆ ՄԱՐՄՆԻ ԳԾՈՎ ԱՐԴՅՈՒՆՔԱՅԻՆ (ԿԱՏԱՐՈՂԱԿԱՆ) ՑՈՒՑԱՆԻՇՆԵՐԸ</w:t>
            </w:r>
          </w:p>
        </w:tc>
      </w:tr>
      <w:tr w:rsidR="00B668FF" w:rsidRPr="00FA2B01" w:rsidTr="00FA2B01">
        <w:trPr>
          <w:trHeight w:val="316"/>
        </w:trPr>
        <w:tc>
          <w:tcPr>
            <w:tcW w:w="148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B668FF" w:rsidRPr="00FA2B01" w:rsidTr="00D52650">
        <w:trPr>
          <w:trHeight w:val="316"/>
        </w:trPr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108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D84F50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</w:t>
            </w:r>
            <w:bookmarkStart w:id="0" w:name="_GoBack"/>
            <w:bookmarkEnd w:id="0"/>
            <w:r w:rsidR="00B668FF"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րի անվանումը</w:t>
            </w:r>
          </w:p>
        </w:tc>
      </w:tr>
      <w:tr w:rsidR="00B668FF" w:rsidRPr="00FA2B01" w:rsidTr="00D52650">
        <w:trPr>
          <w:trHeight w:val="618"/>
        </w:trPr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1012</w:t>
            </w:r>
          </w:p>
        </w:tc>
        <w:tc>
          <w:tcPr>
            <w:tcW w:w="108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Անշարժ գույքի կադաստրի վարման բնագավառում պետական քաղաքականության իրականացում</w:t>
            </w:r>
          </w:p>
        </w:tc>
      </w:tr>
      <w:tr w:rsidR="00B668FF" w:rsidRPr="00FA2B01" w:rsidTr="00D52650">
        <w:trPr>
          <w:trHeight w:val="373"/>
        </w:trPr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միջոցառումները</w:t>
            </w:r>
          </w:p>
        </w:tc>
        <w:tc>
          <w:tcPr>
            <w:tcW w:w="108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668FF" w:rsidRPr="00FA2B01" w:rsidTr="00D52650">
        <w:trPr>
          <w:trHeight w:val="776"/>
        </w:trPr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214C8C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1012</w:t>
            </w:r>
          </w:p>
        </w:tc>
        <w:tc>
          <w:tcPr>
            <w:tcW w:w="4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B668FF" w:rsidRPr="00FA2B01" w:rsidTr="00D52650">
        <w:trPr>
          <w:trHeight w:val="704"/>
        </w:trPr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D52650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214C8C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</w:t>
            </w:r>
            <w:r w:rsidR="00FA2B01"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յակ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FA2B01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FA2B01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B668FF" w:rsidRPr="00FA2B01" w:rsidTr="00D52650">
        <w:trPr>
          <w:trHeight w:val="1265"/>
        </w:trPr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214C8C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Գույքի նկատմամբ իրավունքների պետական գրանցում, գույքի և դրա նկատմամբ գրանցված</w:t>
            </w: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իրավունքների և սահմանափակումների վերաբերյալ տեղեկատվության տրամադրում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668FF" w:rsidRPr="00FA2B01" w:rsidTr="00D52650">
        <w:trPr>
          <w:trHeight w:val="1897"/>
        </w:trPr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Ն</w:t>
            </w:r>
            <w:r w:rsidR="00D52650">
              <w:rPr>
                <w:rFonts w:ascii="GHEA Mariam" w:hAnsi="GHEA Mariam" w:cs="Calibri"/>
                <w:sz w:val="24"/>
                <w:szCs w:val="24"/>
                <w:lang w:eastAsia="en-US"/>
              </w:rPr>
              <w:t>կարագրությունը</w:t>
            </w:r>
          </w:p>
        </w:tc>
        <w:tc>
          <w:tcPr>
            <w:tcW w:w="6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Գույքի նկատմամ</w:t>
            </w:r>
            <w:r w:rsidR="006B29E9">
              <w:rPr>
                <w:rFonts w:ascii="GHEA Mariam" w:hAnsi="GHEA Mariam" w:cs="Calibri"/>
                <w:sz w:val="24"/>
                <w:szCs w:val="24"/>
                <w:lang w:eastAsia="en-US"/>
              </w:rPr>
              <w:t>բ իրավունքների պետական գրանցում,</w:t>
            </w: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գրանցված իրավունքների և սահմանա</w:t>
            </w:r>
            <w:r w:rsidR="00214C8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-</w:t>
            </w: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փակումների վերաբե</w:t>
            </w:r>
            <w:r w:rsidR="006B29E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րյալ տեղեկատվության տրամադրում, </w:t>
            </w: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համակարգված դիտարկումների և անշարժ գույքի շուկայի վերլուծությունների իրականացում և իրազեկման ծառայություններ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668FF" w:rsidRPr="00FA2B01" w:rsidTr="00D52650">
        <w:trPr>
          <w:trHeight w:val="316"/>
        </w:trPr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668FF" w:rsidRPr="00FA2B01" w:rsidTr="00D52650">
        <w:trPr>
          <w:trHeight w:val="316"/>
        </w:trPr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Միջոցառումն իրականացնողի</w:t>
            </w: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br/>
              <w:t>անվանումը</w:t>
            </w:r>
          </w:p>
        </w:tc>
        <w:tc>
          <w:tcPr>
            <w:tcW w:w="6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կադաստրի կոմիտե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668FF" w:rsidRPr="00FA2B01" w:rsidTr="00FA2B01">
        <w:trPr>
          <w:trHeight w:val="316"/>
        </w:trPr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FA2B0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FA2B0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FA2B0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B668FF" w:rsidRPr="00FA2B01" w:rsidTr="009654D5">
        <w:trPr>
          <w:trHeight w:val="431"/>
        </w:trPr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31460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31460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FA2B0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34,552.0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FA2B0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34,552.0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FA2B0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34,552.0</w:t>
            </w:r>
          </w:p>
        </w:tc>
      </w:tr>
      <w:tr w:rsidR="00B668FF" w:rsidRPr="00FA2B01" w:rsidTr="009654D5">
        <w:trPr>
          <w:trHeight w:val="392"/>
        </w:trPr>
        <w:tc>
          <w:tcPr>
            <w:tcW w:w="14828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9654D5" w:rsidRDefault="009654D5" w:rsidP="00B668F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  <w:p w:rsidR="00B668FF" w:rsidRDefault="00B668FF" w:rsidP="00B668F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կառավարություն</w:t>
            </w:r>
          </w:p>
          <w:p w:rsidR="009654D5" w:rsidRPr="00FA2B01" w:rsidRDefault="009654D5" w:rsidP="00B668F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B668FF" w:rsidRPr="00FA2B01" w:rsidTr="00D52650">
        <w:trPr>
          <w:trHeight w:val="316"/>
        </w:trPr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108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214C8C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Ծրագ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րի</w:t>
            </w:r>
            <w:r w:rsidR="00B668FF"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անվանումը</w:t>
            </w:r>
          </w:p>
        </w:tc>
      </w:tr>
      <w:tr w:rsidR="00B668FF" w:rsidRPr="00FA2B01" w:rsidTr="00D52650">
        <w:trPr>
          <w:trHeight w:val="316"/>
        </w:trPr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08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կառավարության պահուստային ֆոնդ                             </w:t>
            </w:r>
          </w:p>
        </w:tc>
      </w:tr>
      <w:tr w:rsidR="00B668FF" w:rsidRPr="00FA2B01" w:rsidTr="00D52650">
        <w:trPr>
          <w:trHeight w:val="316"/>
        </w:trPr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միջոցառումները</w:t>
            </w:r>
          </w:p>
        </w:tc>
        <w:tc>
          <w:tcPr>
            <w:tcW w:w="108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668FF" w:rsidRPr="00FA2B01" w:rsidTr="00D52650">
        <w:trPr>
          <w:trHeight w:val="356"/>
        </w:trPr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4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68FF" w:rsidRPr="00FA2B01" w:rsidRDefault="00B668FF" w:rsidP="00B668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FA2B01" w:rsidRPr="00FA2B01" w:rsidTr="00D52650">
        <w:trPr>
          <w:trHeight w:val="618"/>
        </w:trPr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B01" w:rsidRPr="00FA2B01" w:rsidRDefault="00FA2B01" w:rsidP="00FA2B0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B01" w:rsidRPr="00FA2B01" w:rsidRDefault="00FA2B01" w:rsidP="00FA2B0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B01" w:rsidRPr="00FA2B01" w:rsidRDefault="00214C8C" w:rsidP="00FA2B0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</w:t>
            </w:r>
            <w:r w:rsidR="00FA2B01"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յակ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B01" w:rsidRPr="00FA2B01" w:rsidRDefault="00FA2B01" w:rsidP="00FA2B0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B01" w:rsidRPr="00FA2B01" w:rsidRDefault="00FA2B01" w:rsidP="00FA2B0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B668FF" w:rsidRPr="00FA2B01" w:rsidTr="00D52650">
        <w:trPr>
          <w:trHeight w:val="316"/>
        </w:trPr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668FF" w:rsidRPr="00FA2B01" w:rsidTr="00D52650">
        <w:trPr>
          <w:trHeight w:val="1897"/>
        </w:trPr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պետա</w:t>
            </w:r>
            <w:r w:rsidR="00D52650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կան բյուջեում նախատեսված ելքերի լրացուցիչ ֆինանսավորման, </w:t>
            </w:r>
            <w:r w:rsidRPr="00FA2B0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 բյուջեում չկանխատեսված ելքերի, ինչպես նաև բյուջետային</w:t>
            </w:r>
            <w:r w:rsidRPr="00FA2B0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br/>
              <w:t>երաշխիքների ապահովման ելքերի ֆինանսավորման ապահովում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668FF" w:rsidRPr="00FA2B01" w:rsidTr="00D52650">
        <w:trPr>
          <w:trHeight w:val="316"/>
        </w:trPr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668FF" w:rsidRPr="00FA2B01" w:rsidTr="00D52650">
        <w:trPr>
          <w:trHeight w:val="316"/>
        </w:trPr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Միջոցառումն իրականացնողի</w:t>
            </w: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անվանումը</w:t>
            </w:r>
          </w:p>
        </w:tc>
        <w:tc>
          <w:tcPr>
            <w:tcW w:w="6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68FF" w:rsidRPr="00FA2B01" w:rsidRDefault="00B668FF" w:rsidP="00B668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668FF" w:rsidRPr="00FA2B01" w:rsidTr="00FA2B01">
        <w:trPr>
          <w:trHeight w:val="316"/>
        </w:trPr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68FF" w:rsidRPr="00FA2B01" w:rsidRDefault="00B668FF" w:rsidP="0031460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31460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FA2B0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FA2B0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8FF" w:rsidRPr="00FA2B01" w:rsidRDefault="00B668FF" w:rsidP="00FA2B0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A2B01">
              <w:rPr>
                <w:rFonts w:ascii="GHEA Mariam" w:hAnsi="GHEA Mariam" w:cs="Calibri"/>
                <w:sz w:val="24"/>
                <w:szCs w:val="24"/>
                <w:lang w:eastAsia="en-US"/>
              </w:rPr>
              <w:t>(34,552.0)</w:t>
            </w:r>
          </w:p>
        </w:tc>
      </w:tr>
    </w:tbl>
    <w:p w:rsidR="00B668FF" w:rsidRPr="00FA2B01" w:rsidRDefault="00B668FF" w:rsidP="008E5E3C">
      <w:pPr>
        <w:spacing w:line="408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B668FF" w:rsidRPr="00FA2B01" w:rsidRDefault="00B668FF" w:rsidP="008E5E3C">
      <w:pPr>
        <w:spacing w:line="408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B668FF" w:rsidRPr="00FA2B01" w:rsidRDefault="00B668FF" w:rsidP="008E5E3C">
      <w:pPr>
        <w:spacing w:line="408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B668FF" w:rsidRPr="00FA2B01" w:rsidRDefault="00B668FF" w:rsidP="00B668F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A2B0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A2B0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A2B0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668FF" w:rsidRPr="00FA2B01" w:rsidRDefault="00B668FF" w:rsidP="00B668F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A2B01">
        <w:rPr>
          <w:rFonts w:ascii="GHEA Mariam" w:hAnsi="GHEA Mariam"/>
          <w:sz w:val="24"/>
          <w:szCs w:val="24"/>
          <w:lang w:val="hy-AM"/>
        </w:rPr>
        <w:t xml:space="preserve">  </w:t>
      </w:r>
      <w:r w:rsidRPr="00FA2B01">
        <w:rPr>
          <w:rFonts w:ascii="GHEA Mariam" w:hAnsi="GHEA Mariam"/>
          <w:sz w:val="24"/>
          <w:szCs w:val="24"/>
          <w:lang w:val="hy-AM"/>
        </w:rPr>
        <w:tab/>
      </w:r>
      <w:r w:rsidRPr="00FA2B0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FA2B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A2B0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668FF" w:rsidRPr="00FA2B01" w:rsidRDefault="00B668FF" w:rsidP="008E5E3C">
      <w:pPr>
        <w:spacing w:line="408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A2B01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FA2B01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FA2B0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FA2B0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FA2B01">
        <w:rPr>
          <w:rFonts w:ascii="GHEA Mariam" w:hAnsi="GHEA Mariam" w:cs="Arial Armenian"/>
          <w:sz w:val="24"/>
          <w:szCs w:val="24"/>
          <w:lang w:val="hy-AM"/>
        </w:rPr>
        <w:tab/>
      </w:r>
      <w:r w:rsidRPr="00FA2B01">
        <w:rPr>
          <w:rFonts w:ascii="GHEA Mariam" w:hAnsi="GHEA Mariam" w:cs="Arial Armenian"/>
          <w:sz w:val="24"/>
          <w:szCs w:val="24"/>
          <w:lang w:val="hy-AM"/>
        </w:rPr>
        <w:tab/>
      </w:r>
      <w:r w:rsidRPr="00FA2B01">
        <w:rPr>
          <w:rFonts w:ascii="GHEA Mariam" w:hAnsi="GHEA Mariam" w:cs="Arial Armenian"/>
          <w:sz w:val="24"/>
          <w:szCs w:val="24"/>
          <w:lang w:val="hy-AM"/>
        </w:rPr>
        <w:tab/>
      </w:r>
      <w:r w:rsidRPr="00FA2B01">
        <w:rPr>
          <w:rFonts w:ascii="GHEA Mariam" w:hAnsi="GHEA Mariam" w:cs="Arial Armenian"/>
          <w:sz w:val="24"/>
          <w:szCs w:val="24"/>
          <w:lang w:val="hy-AM"/>
        </w:rPr>
        <w:tab/>
      </w:r>
      <w:r w:rsidRPr="00FA2B01">
        <w:rPr>
          <w:rFonts w:ascii="GHEA Mariam" w:hAnsi="GHEA Mariam" w:cs="Arial Armenian"/>
          <w:sz w:val="24"/>
          <w:szCs w:val="24"/>
          <w:lang w:val="hy-AM"/>
        </w:rPr>
        <w:tab/>
      </w:r>
      <w:r w:rsidRPr="00FA2B01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FA2B0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FA2B0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FA2B0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FA2B0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Pr="00FA2B01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1F225D" w:rsidRPr="00FA2B01" w:rsidSect="009C6BBE">
      <w:pgSz w:w="16834" w:h="11909" w:orient="landscape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A71" w:rsidRDefault="005E0A71">
      <w:r>
        <w:separator/>
      </w:r>
    </w:p>
  </w:endnote>
  <w:endnote w:type="continuationSeparator" w:id="0">
    <w:p w:rsidR="005E0A71" w:rsidRDefault="005E0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FB5" w:rsidRDefault="00E20FB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A71" w:rsidRDefault="005E0A71">
      <w:r>
        <w:separator/>
      </w:r>
    </w:p>
  </w:footnote>
  <w:footnote w:type="continuationSeparator" w:id="0">
    <w:p w:rsidR="005E0A71" w:rsidRDefault="005E0A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FB5" w:rsidRDefault="00E20FB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20FB5" w:rsidRDefault="00E20F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FB5" w:rsidRDefault="00E20FB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84F50">
      <w:rPr>
        <w:rStyle w:val="PageNumber"/>
        <w:noProof/>
      </w:rPr>
      <w:t>3</w:t>
    </w:r>
    <w:r>
      <w:rPr>
        <w:rStyle w:val="PageNumber"/>
      </w:rPr>
      <w:fldChar w:fldCharType="end"/>
    </w:r>
  </w:p>
  <w:p w:rsidR="00E20FB5" w:rsidRDefault="00E20FB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E3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157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68EB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C8C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60E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5E0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1A4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0C4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A71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BD2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29E9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4F8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5E3C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4D5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6BBE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8FF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298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8B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650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4F50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0FB5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B01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ED6C46"/>
  <w15:chartTrackingRefBased/>
  <w15:docId w15:val="{A6C0A446-2476-4D2E-96F9-8332961E5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Emphasis">
    <w:name w:val="Emphasis"/>
    <w:basedOn w:val="DefaultParagraphFont"/>
    <w:uiPriority w:val="20"/>
    <w:qFormat/>
    <w:rsid w:val="008E5E3C"/>
    <w:rPr>
      <w:i/>
      <w:iCs/>
    </w:rPr>
  </w:style>
  <w:style w:type="character" w:customStyle="1" w:styleId="mechtexChar">
    <w:name w:val="mechtex Char"/>
    <w:link w:val="mechtex"/>
    <w:rsid w:val="008E5E3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1545</Words>
  <Characters>8810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https:/mul2.gov.am/tasks/957641/oneclick/voroshum-EK699.docx?token=eeb265b3d22c84d5db743b3422782fe6</cp:keywords>
  <dc:description/>
  <cp:lastModifiedBy>Anna Hakobyan</cp:lastModifiedBy>
  <cp:revision>6</cp:revision>
  <dcterms:created xsi:type="dcterms:W3CDTF">2024-04-16T13:08:00Z</dcterms:created>
  <dcterms:modified xsi:type="dcterms:W3CDTF">2024-04-17T11:22:00Z</dcterms:modified>
</cp:coreProperties>
</file>