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704BF" w:rsidRPr="001D2E74" w:rsidRDefault="0024216F" w:rsidP="00F704B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27973">
        <w:rPr>
          <w:rFonts w:ascii="GHEA Mariam" w:hAnsi="GHEA Mariam"/>
          <w:sz w:val="24"/>
          <w:szCs w:val="24"/>
          <w:lang w:val="hy-AM"/>
        </w:rPr>
        <w:t>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F704BF" w:rsidRPr="001D2E74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F704BF" w:rsidRPr="00117F87" w:rsidRDefault="00F704BF" w:rsidP="00F704BF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F704BF" w:rsidRPr="00117F87" w:rsidRDefault="00F704BF" w:rsidP="00F704BF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F704BF" w:rsidRDefault="00F704BF" w:rsidP="00F704BF">
      <w:pPr>
        <w:jc w:val="center"/>
        <w:rPr>
          <w:rFonts w:ascii="GHEA Mariam" w:eastAsia="Calibri" w:hAnsi="GHEA Mariam" w:cs="Sylfaen"/>
          <w:sz w:val="24"/>
          <w:lang w:val="hy-AM"/>
        </w:rPr>
      </w:pPr>
      <w:r w:rsidRPr="00F704BF">
        <w:rPr>
          <w:rFonts w:ascii="GHEA Mariam" w:eastAsia="Calibri" w:hAnsi="GHEA Mariam" w:cs="Sylfaen"/>
          <w:spacing w:val="-8"/>
          <w:sz w:val="24"/>
          <w:lang w:val="hy-AM"/>
        </w:rPr>
        <w:t>«ԱՆԿԱԽ ՊԵՏՈՒԹՅՈՒՆՆԵՐԻ ՀԱՄԱԳՈՐԾԱԿՑՈՒԹՅԱՆ ՄԱՍՆԱԿԻՑ</w:t>
      </w:r>
      <w:r w:rsidRPr="00357F3F">
        <w:rPr>
          <w:rFonts w:ascii="GHEA Mariam" w:eastAsia="Calibri" w:hAnsi="GHEA Mariam" w:cs="Sylfaen"/>
          <w:sz w:val="24"/>
          <w:lang w:val="hy-AM"/>
        </w:rPr>
        <w:t xml:space="preserve"> ՊԵՏՈՒԹՅՈՒՆՆԵՐԻ </w:t>
      </w:r>
      <w:r w:rsidR="00D37291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357F3F">
        <w:rPr>
          <w:rFonts w:ascii="GHEA Mariam" w:eastAsia="Calibri" w:hAnsi="GHEA Mariam" w:cs="Sylfaen"/>
          <w:sz w:val="24"/>
          <w:lang w:val="hy-AM"/>
        </w:rPr>
        <w:t>ՄԱՔՍԱՅԻՆ</w:t>
      </w:r>
      <w:r w:rsidR="00D37291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357F3F">
        <w:rPr>
          <w:rFonts w:ascii="GHEA Mariam" w:eastAsia="Calibri" w:hAnsi="GHEA Mariam" w:cs="Sylfaen"/>
          <w:sz w:val="24"/>
          <w:lang w:val="hy-AM"/>
        </w:rPr>
        <w:t xml:space="preserve"> ՄԱՐՄԻՆՆԵՐԻ </w:t>
      </w:r>
      <w:r w:rsidR="00D37291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357F3F">
        <w:rPr>
          <w:rFonts w:ascii="GHEA Mariam" w:eastAsia="Calibri" w:hAnsi="GHEA Mariam" w:cs="Sylfaen"/>
          <w:sz w:val="24"/>
          <w:lang w:val="hy-AM"/>
        </w:rPr>
        <w:t xml:space="preserve">ԿՈՂՄԻՑ </w:t>
      </w:r>
      <w:r w:rsidRPr="00F704BF">
        <w:rPr>
          <w:rFonts w:ascii="GHEA Mariam" w:eastAsia="Calibri" w:hAnsi="GHEA Mariam" w:cs="Sylfaen"/>
          <w:spacing w:val="-8"/>
          <w:sz w:val="24"/>
          <w:lang w:val="hy-AM"/>
        </w:rPr>
        <w:t>ՏՐԱՆՍՊՈՐՏԱՅԻՆ (ՓՈԽԱԴՐՄԱՆ) ԵՎ ԱՌԵՎՏՐԱՅԻՆ ՓԱՍՏԱԹՂԹԵՐԻ</w:t>
      </w:r>
      <w:r w:rsidRPr="00357F3F">
        <w:rPr>
          <w:rFonts w:ascii="GHEA Mariam" w:eastAsia="Calibri" w:hAnsi="GHEA Mariam" w:cs="Sylfaen"/>
          <w:sz w:val="24"/>
          <w:lang w:val="hy-AM"/>
        </w:rPr>
        <w:t xml:space="preserve"> </w:t>
      </w:r>
    </w:p>
    <w:p w:rsidR="00F704BF" w:rsidRPr="00357F3F" w:rsidRDefault="00F704BF" w:rsidP="00F704BF">
      <w:pPr>
        <w:jc w:val="center"/>
        <w:rPr>
          <w:rFonts w:ascii="GHEA Mariam" w:eastAsia="Calibri" w:hAnsi="GHEA Mariam" w:cs="Sylfaen"/>
          <w:sz w:val="24"/>
          <w:lang w:val="hy-AM"/>
        </w:rPr>
      </w:pPr>
      <w:r w:rsidRPr="00F704BF">
        <w:rPr>
          <w:rFonts w:ascii="GHEA Mariam" w:eastAsia="Calibri" w:hAnsi="GHEA Mariam" w:cs="Sylfaen"/>
          <w:spacing w:val="-4"/>
          <w:sz w:val="24"/>
          <w:lang w:val="hy-AM"/>
        </w:rPr>
        <w:t>ՎՐԱ ՄԱՔՍԱՅԻՆ ՄԱՐՄԻՆՆԵՐԻ ԿՆԻՔՆԵՐԸ ԵՎ ԴՐՈՇՄԱԿՆԻՔՆԵՐԸ</w:t>
      </w:r>
      <w:r w:rsidRPr="00357F3F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F704BF">
        <w:rPr>
          <w:rFonts w:ascii="GHEA Mariam" w:eastAsia="Calibri" w:hAnsi="GHEA Mariam" w:cs="Sylfaen"/>
          <w:spacing w:val="-6"/>
          <w:sz w:val="24"/>
          <w:lang w:val="hy-AM"/>
        </w:rPr>
        <w:t>ԴՆԵԼՈՒ ԿԱՐԳԻ ՄԱՍԻՆ» ՀԱՄԱՁԱՅՆԱԳՐԻ ՆԱԽԱԳԾԻ ՍՏՈՐԱԳՐՄԱՆ</w:t>
      </w:r>
      <w:r w:rsidRPr="00357F3F">
        <w:rPr>
          <w:rFonts w:ascii="GHEA Mariam" w:eastAsia="Calibri" w:hAnsi="GHEA Mariam" w:cs="Sylfaen"/>
          <w:sz w:val="24"/>
          <w:lang w:val="hy-AM"/>
        </w:rPr>
        <w:t xml:space="preserve"> ԱՌԱՋԱՐԿՈՒԹՅԱՆԸ ՀԱՎԱՆՈՒԹՅՈՒՆ ՏԱԼՈՒ ՄԱՍԻՆ</w:t>
      </w:r>
    </w:p>
    <w:p w:rsidR="00F704BF" w:rsidRPr="00C74DB0" w:rsidRDefault="00F704BF" w:rsidP="00F704BF">
      <w:pPr>
        <w:spacing w:line="276" w:lineRule="auto"/>
        <w:jc w:val="center"/>
        <w:rPr>
          <w:rFonts w:ascii="GHEA Grapalat" w:eastAsia="Calibri" w:hAnsi="GHEA Grapalat" w:cs="Sylfaen"/>
          <w:lang w:val="hy-AM"/>
        </w:rPr>
      </w:pPr>
      <w:r w:rsidRPr="00C74DB0">
        <w:rPr>
          <w:rFonts w:ascii="GHEA Mariam" w:eastAsia="Calibri" w:hAnsi="GHEA Mariam" w:cs="Sylfaen"/>
          <w:lang w:val="hy-AM"/>
        </w:rPr>
        <w:t>-----------------------------------------------------------------------------------------------------------------</w:t>
      </w:r>
    </w:p>
    <w:p w:rsidR="00F704BF" w:rsidRDefault="00F704BF" w:rsidP="00F704BF">
      <w:pPr>
        <w:pStyle w:val="norm"/>
        <w:spacing w:line="276" w:lineRule="auto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:rsidR="00F704BF" w:rsidRDefault="00F704BF" w:rsidP="00F704BF">
      <w:pPr>
        <w:pStyle w:val="norm"/>
        <w:spacing w:line="276" w:lineRule="auto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:rsidR="00F704BF" w:rsidRPr="00006CBE" w:rsidRDefault="00F704BF" w:rsidP="00F704B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Հիմք ընդունելով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Միջազգային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պայմանագրերի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մասին</w:t>
      </w:r>
      <w:r w:rsidRPr="00D37291">
        <w:rPr>
          <w:rFonts w:ascii="GHEA Mariam" w:hAnsi="GHEA Mariam" w:cs="GHEA Grapalat"/>
          <w:spacing w:val="-2"/>
          <w:sz w:val="24"/>
          <w:szCs w:val="24"/>
          <w:lang w:val="hy-AM"/>
        </w:rPr>
        <w:t>»</w:t>
      </w:r>
      <w:r w:rsidRPr="00D37291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օրենքի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7-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րդ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հոդվածը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`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D37291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D37291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կառա</w:t>
      </w:r>
      <w:r w:rsidR="00D37291" w:rsidRPr="00D37291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վարությունը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06CBE">
        <w:rPr>
          <w:rFonts w:ascii="GHEA Mariam" w:hAnsi="GHEA Mariam" w:cs="Sylfaen"/>
          <w:sz w:val="24"/>
          <w:szCs w:val="24"/>
          <w:lang w:val="hy-AM"/>
        </w:rPr>
        <w:t>ո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 w:cs="Sylfaen"/>
          <w:sz w:val="24"/>
          <w:szCs w:val="24"/>
          <w:lang w:val="hy-AM"/>
        </w:rPr>
        <w:t>ր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 w:cs="Sylfaen"/>
          <w:sz w:val="24"/>
          <w:szCs w:val="24"/>
          <w:lang w:val="hy-AM"/>
        </w:rPr>
        <w:t>ո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 w:cs="Sylfaen"/>
          <w:sz w:val="24"/>
          <w:szCs w:val="24"/>
          <w:lang w:val="hy-AM"/>
        </w:rPr>
        <w:t>շ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 w:cs="Sylfaen"/>
          <w:sz w:val="24"/>
          <w:szCs w:val="24"/>
          <w:lang w:val="hy-AM"/>
        </w:rPr>
        <w:t>ու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 w:cs="Sylfaen"/>
          <w:sz w:val="24"/>
          <w:szCs w:val="24"/>
          <w:lang w:val="hy-AM"/>
        </w:rPr>
        <w:t>է</w:t>
      </w:r>
      <w:r w:rsidRPr="00006CB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704BF" w:rsidRPr="00D37291" w:rsidRDefault="00F704BF" w:rsidP="00F704BF">
      <w:pPr>
        <w:pStyle w:val="norm"/>
        <w:spacing w:line="360" w:lineRule="auto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006CBE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006CBE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006CB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Հավանություն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տալ</w:t>
      </w:r>
      <w:r w:rsidRPr="00D3729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D37291">
        <w:rPr>
          <w:rFonts w:ascii="GHEA Mariam" w:eastAsia="Calibri" w:hAnsi="GHEA Mariam" w:cs="Sylfaen"/>
          <w:spacing w:val="-2"/>
          <w:sz w:val="24"/>
          <w:szCs w:val="24"/>
          <w:lang w:val="hy-AM"/>
        </w:rPr>
        <w:t>«</w:t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Անկախ պետությունների համագործակցության մաս</w:t>
      </w:r>
      <w:r w:rsidR="00D37291" w:rsidRPr="00D37291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նակից պետությունների մաքսային մարմինների կողմից տրանսպորտային (փո</w:t>
      </w:r>
      <w:r w:rsidR="001D2E74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խադրման) և առևտրային փաստաթղթերի վրա մաքսային մարմինների կնիքները և դրոշմակնիքները դնելու կարգի մասին» համաձայնագրի նախագծի ստո</w:t>
      </w:r>
      <w:r w:rsidR="001D2E74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D37291">
        <w:rPr>
          <w:rFonts w:ascii="GHEA Mariam" w:hAnsi="GHEA Mariam" w:cs="Sylfaen"/>
          <w:spacing w:val="-2"/>
          <w:sz w:val="24"/>
          <w:szCs w:val="24"/>
          <w:lang w:val="hy-AM"/>
        </w:rPr>
        <w:t>րագրման առաջարկությանը:</w:t>
      </w:r>
    </w:p>
    <w:p w:rsidR="00F704BF" w:rsidRDefault="00F704BF" w:rsidP="00F704B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06CBE">
        <w:rPr>
          <w:rFonts w:ascii="GHEA Mariam" w:hAnsi="GHEA Mariam" w:cs="Times Armenian"/>
          <w:sz w:val="24"/>
          <w:szCs w:val="24"/>
          <w:lang w:val="hy-AM"/>
        </w:rPr>
        <w:t>2</w:t>
      </w:r>
      <w:r w:rsidRPr="00006C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6CBE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006CB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արտաքին գործերի նախարարին և </w:t>
      </w:r>
      <w:r w:rsidRPr="00D3729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 նախագահին՝</w:t>
      </w:r>
      <w:r w:rsidRPr="00006CB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կազմակերպել միջազգային պայմանագրի ստորագրումը:</w:t>
      </w:r>
    </w:p>
    <w:p w:rsidR="00296E5B" w:rsidRPr="00F704BF" w:rsidRDefault="00296E5B" w:rsidP="00D37291">
      <w:pPr>
        <w:jc w:val="center"/>
        <w:rPr>
          <w:lang w:val="hy-AM"/>
        </w:rPr>
      </w:pPr>
      <w:r w:rsidRPr="00F704B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F704B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D72F66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0D54BE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D2E74">
      <w:headerReference w:type="even" r:id="rId7"/>
      <w:headerReference w:type="default" r:id="rId8"/>
      <w:footerReference w:type="even" r:id="rId9"/>
      <w:pgSz w:w="11909" w:h="16834" w:code="9"/>
      <w:pgMar w:top="1135" w:right="1419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71E" w:rsidRDefault="00C3471E">
      <w:r>
        <w:separator/>
      </w:r>
    </w:p>
  </w:endnote>
  <w:endnote w:type="continuationSeparator" w:id="0">
    <w:p w:rsidR="00C3471E" w:rsidRDefault="00C34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71E" w:rsidRDefault="00C3471E">
      <w:r>
        <w:separator/>
      </w:r>
    </w:p>
  </w:footnote>
  <w:footnote w:type="continuationSeparator" w:id="0">
    <w:p w:rsidR="00C3471E" w:rsidRDefault="00C34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2E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4BE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E7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71E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291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66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4BF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128</cp:revision>
  <dcterms:created xsi:type="dcterms:W3CDTF">2022-03-23T13:26:00Z</dcterms:created>
  <dcterms:modified xsi:type="dcterms:W3CDTF">2024-04-17T06:14:00Z</dcterms:modified>
</cp:coreProperties>
</file>