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0569" w:rsidRDefault="00EC0569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0569" w:rsidRDefault="00EC0569" w:rsidP="00206B53">
      <w:pPr>
        <w:jc w:val="center"/>
      </w:pPr>
    </w:p>
    <w:p w:rsidR="00EC0569" w:rsidRDefault="00EC0569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C0569" w:rsidRDefault="00EC0569" w:rsidP="00206B53">
      <w:pPr>
        <w:pStyle w:val="mechtex"/>
        <w:rPr>
          <w:rFonts w:ascii="GHEA Mariam" w:hAnsi="GHEA Mariam"/>
          <w:b/>
        </w:rPr>
      </w:pPr>
    </w:p>
    <w:p w:rsidR="00EC0569" w:rsidRDefault="00EC0569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C0569" w:rsidRPr="008E1B5A" w:rsidRDefault="00EC0569" w:rsidP="00206B53">
      <w:pPr>
        <w:jc w:val="center"/>
        <w:rPr>
          <w:rFonts w:ascii="GHEA Mariam" w:hAnsi="GHEA Mariam"/>
          <w:sz w:val="24"/>
          <w:szCs w:val="24"/>
        </w:rPr>
      </w:pPr>
    </w:p>
    <w:p w:rsidR="00EC0569" w:rsidRPr="008E1B5A" w:rsidRDefault="00EC0569" w:rsidP="00206B53">
      <w:pPr>
        <w:jc w:val="center"/>
        <w:rPr>
          <w:rFonts w:ascii="GHEA Mariam" w:hAnsi="GHEA Mariam"/>
          <w:sz w:val="24"/>
          <w:szCs w:val="24"/>
        </w:rPr>
      </w:pPr>
    </w:p>
    <w:p w:rsidR="00EC0569" w:rsidRPr="008E1B5A" w:rsidRDefault="00EC0569" w:rsidP="00206B53">
      <w:pPr>
        <w:jc w:val="center"/>
        <w:rPr>
          <w:rFonts w:ascii="GHEA Mariam" w:hAnsi="GHEA Mariam"/>
          <w:sz w:val="24"/>
          <w:szCs w:val="24"/>
        </w:rPr>
      </w:pPr>
    </w:p>
    <w:p w:rsidR="00EC0569" w:rsidRPr="00EC0569" w:rsidRDefault="00EC0569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18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ապրիլի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EC0569" w:rsidRPr="00000A81" w:rsidRDefault="00EC0569" w:rsidP="00206B53">
      <w:pPr>
        <w:jc w:val="center"/>
        <w:rPr>
          <w:rFonts w:ascii="GHEA Mariam" w:hAnsi="GHEA Mariam"/>
          <w:sz w:val="24"/>
          <w:szCs w:val="24"/>
        </w:rPr>
      </w:pPr>
    </w:p>
    <w:p w:rsidR="00EC0569" w:rsidRPr="00000A81" w:rsidRDefault="00EC0569" w:rsidP="00206B53">
      <w:pPr>
        <w:jc w:val="center"/>
        <w:rPr>
          <w:rFonts w:ascii="GHEA Mariam" w:hAnsi="GHEA Mariam"/>
          <w:sz w:val="24"/>
          <w:szCs w:val="24"/>
        </w:rPr>
      </w:pPr>
    </w:p>
    <w:p w:rsidR="00EC0569" w:rsidRPr="008E1B5A" w:rsidRDefault="00EC0569" w:rsidP="00206B53">
      <w:pPr>
        <w:jc w:val="center"/>
        <w:rPr>
          <w:rFonts w:ascii="GHEA Mariam" w:hAnsi="GHEA Mariam"/>
          <w:sz w:val="24"/>
          <w:szCs w:val="24"/>
        </w:rPr>
      </w:pPr>
    </w:p>
    <w:p w:rsidR="00EC0569" w:rsidRDefault="00FC676E" w:rsidP="00EC0569">
      <w:pPr>
        <w:pStyle w:val="mechtex"/>
        <w:jc w:val="both"/>
        <w:rPr>
          <w:rFonts w:ascii="GHEA Mariam" w:eastAsia="Batang" w:hAnsi="GHEA Mariam" w:cs="Arial"/>
          <w:sz w:val="24"/>
          <w:szCs w:val="24"/>
          <w:lang w:val="hy-AM"/>
        </w:rPr>
      </w:pPr>
      <w:r w:rsidRPr="00EC0569">
        <w:rPr>
          <w:rFonts w:ascii="GHEA Mariam" w:hAnsi="GHEA Mariam" w:cs="Times Armenian"/>
          <w:sz w:val="24"/>
          <w:szCs w:val="24"/>
          <w:lang w:val="hy-AM"/>
        </w:rPr>
        <w:t>«</w:t>
      </w:r>
      <w:r w:rsidR="00EC0569" w:rsidRPr="00FC676E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="00EC0569" w:rsidRPr="00FC676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EC0569" w:rsidRPr="00FC676E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="00EC0569" w:rsidRPr="00FC676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EC0569" w:rsidRPr="00FC676E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="00EC0569" w:rsidRPr="00FC676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EC0569" w:rsidRPr="00FC676E">
        <w:rPr>
          <w:rFonts w:ascii="GHEA Mariam" w:hAnsi="GHEA Mariam" w:cs="Arial"/>
          <w:spacing w:val="-4"/>
          <w:sz w:val="24"/>
          <w:szCs w:val="24"/>
          <w:lang w:val="hy-AM"/>
        </w:rPr>
        <w:t>ԵՎ</w:t>
      </w:r>
      <w:r w:rsidR="00EC0569" w:rsidRPr="00FC676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EC0569" w:rsidRPr="00FC676E">
        <w:rPr>
          <w:rFonts w:ascii="GHEA Mariam" w:hAnsi="GHEA Mariam" w:cs="Arial"/>
          <w:spacing w:val="-4"/>
          <w:sz w:val="24"/>
          <w:szCs w:val="24"/>
          <w:lang w:val="hy-AM"/>
        </w:rPr>
        <w:t>ՎՐԱՍՏԱՆԻ</w:t>
      </w:r>
      <w:r w:rsidR="00EC0569" w:rsidRPr="00FC676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EC0569" w:rsidRPr="00FC676E">
        <w:rPr>
          <w:rFonts w:ascii="GHEA Mariam" w:hAnsi="GHEA Mariam" w:cs="Arial"/>
          <w:spacing w:val="-4"/>
          <w:sz w:val="24"/>
          <w:szCs w:val="24"/>
          <w:lang w:val="hy-AM"/>
        </w:rPr>
        <w:t>ԿԱ</w:t>
      </w:r>
      <w:r w:rsidR="00EC0569" w:rsidRPr="00FC676E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ՌԱՎԱՐՈՒԹՅԱՆ</w:t>
      </w:r>
      <w:r w:rsidR="00EC0569"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 w:rsidR="00EC0569" w:rsidRPr="00EC0569">
        <w:rPr>
          <w:rFonts w:ascii="GHEA Mariam" w:hAnsi="GHEA Mariam" w:cs="Arial"/>
          <w:sz w:val="24"/>
          <w:szCs w:val="24"/>
          <w:lang w:val="hy-AM"/>
        </w:rPr>
        <w:t>ՄԻՋԵՎ</w:t>
      </w:r>
      <w:r w:rsidR="00EC0569"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 w:rsidR="00EC0569" w:rsidRPr="00EC0569">
        <w:rPr>
          <w:rFonts w:ascii="GHEA Mariam" w:hAnsi="GHEA Mariam" w:cs="Arial"/>
          <w:sz w:val="24"/>
          <w:szCs w:val="24"/>
          <w:lang w:val="hy-AM"/>
        </w:rPr>
        <w:t>ԴԻՎԱՆԱԳԻՏԱԿԱՆ</w:t>
      </w:r>
      <w:r w:rsidR="00EC0569"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 w:rsidR="00EC0569" w:rsidRPr="00EC0569">
        <w:rPr>
          <w:rFonts w:ascii="GHEA Mariam" w:hAnsi="GHEA Mariam" w:cs="Arial"/>
          <w:sz w:val="24"/>
          <w:szCs w:val="24"/>
          <w:lang w:val="hy-AM"/>
        </w:rPr>
        <w:t>ՆԵՐԿԱՅԱՑՈՒՑՉՈՒԹՅՈՒՆ</w:t>
      </w:r>
      <w:r w:rsidR="00EC0569">
        <w:rPr>
          <w:rFonts w:ascii="GHEA Mariam" w:hAnsi="GHEA Mariam" w:cs="Arial"/>
          <w:sz w:val="24"/>
          <w:szCs w:val="24"/>
          <w:lang w:val="hy-AM"/>
        </w:rPr>
        <w:softHyphen/>
      </w:r>
      <w:r w:rsidR="00EC0569" w:rsidRPr="00EC0569">
        <w:rPr>
          <w:rFonts w:ascii="GHEA Mariam" w:hAnsi="GHEA Mariam" w:cs="Arial"/>
          <w:sz w:val="24"/>
          <w:szCs w:val="24"/>
          <w:lang w:val="hy-AM"/>
        </w:rPr>
        <w:t>ՆԵՐԻ</w:t>
      </w:r>
      <w:r w:rsidR="00EC0569"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 w:rsidR="00EC0569" w:rsidRPr="00EC0569">
        <w:rPr>
          <w:rFonts w:ascii="GHEA Mariam" w:hAnsi="GHEA Mariam" w:cs="Arial"/>
          <w:sz w:val="24"/>
          <w:szCs w:val="24"/>
          <w:lang w:val="hy-AM"/>
        </w:rPr>
        <w:t>ԵՎ</w:t>
      </w:r>
      <w:r w:rsidR="00EC0569"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 w:rsidR="00EC0569" w:rsidRPr="00EC0569">
        <w:rPr>
          <w:rFonts w:ascii="GHEA Mariam" w:hAnsi="GHEA Mariam" w:cs="Arial"/>
          <w:sz w:val="24"/>
          <w:szCs w:val="24"/>
          <w:lang w:val="hy-AM"/>
        </w:rPr>
        <w:t>ՀՅՈՒՊԱՏՈՍԱԿԱՆ</w:t>
      </w:r>
      <w:r w:rsidR="00EC0569"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 w:rsidR="00EC0569" w:rsidRPr="00EC0569">
        <w:rPr>
          <w:rFonts w:ascii="GHEA Mariam" w:hAnsi="GHEA Mariam" w:cs="Arial"/>
          <w:sz w:val="24"/>
          <w:szCs w:val="24"/>
          <w:lang w:val="hy-AM"/>
        </w:rPr>
        <w:t>ՀԻՄՆԱՐԿՆԵՐԻ</w:t>
      </w:r>
      <w:r w:rsidR="00EC0569"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 w:rsidR="00EC0569" w:rsidRPr="00EC0569">
        <w:rPr>
          <w:rFonts w:ascii="GHEA Mariam" w:hAnsi="GHEA Mariam" w:cs="Arial"/>
          <w:sz w:val="24"/>
          <w:szCs w:val="24"/>
          <w:lang w:val="hy-AM"/>
        </w:rPr>
        <w:t>ԱՆՁՆԱԿԱԶՄԻ</w:t>
      </w:r>
      <w:r w:rsidR="00EC0569"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 w:rsidR="00EC0569" w:rsidRPr="00EC0569">
        <w:rPr>
          <w:rFonts w:ascii="GHEA Mariam" w:hAnsi="GHEA Mariam" w:cs="Arial"/>
          <w:sz w:val="24"/>
          <w:szCs w:val="24"/>
          <w:lang w:val="hy-AM"/>
        </w:rPr>
        <w:t>ԸՆՏԱՆԻՔԻ</w:t>
      </w:r>
      <w:r w:rsidR="00EC0569"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 w:rsidR="00EC0569" w:rsidRPr="00EC0569">
        <w:rPr>
          <w:rFonts w:ascii="GHEA Mariam" w:hAnsi="GHEA Mariam" w:cs="Arial"/>
          <w:sz w:val="24"/>
          <w:szCs w:val="24"/>
          <w:lang w:val="hy-AM"/>
        </w:rPr>
        <w:t>ԱՆԴԱՄՆԵՐԻ</w:t>
      </w:r>
      <w:r w:rsidR="00EC0569"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 w:rsidR="00EC0569" w:rsidRPr="00EC0569">
        <w:rPr>
          <w:rFonts w:ascii="GHEA Mariam" w:hAnsi="GHEA Mariam" w:cs="Arial"/>
          <w:sz w:val="24"/>
          <w:szCs w:val="24"/>
          <w:lang w:val="hy-AM"/>
        </w:rPr>
        <w:t>ԿՈՂՄԻՑ</w:t>
      </w:r>
      <w:r w:rsidR="00EC0569"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 w:rsidR="00EC0569" w:rsidRPr="00EC0569">
        <w:rPr>
          <w:rFonts w:ascii="GHEA Mariam" w:hAnsi="GHEA Mariam" w:cs="Arial"/>
          <w:sz w:val="24"/>
          <w:szCs w:val="24"/>
          <w:lang w:val="hy-AM"/>
        </w:rPr>
        <w:t>ՎԱՐՁԱՏՐՎՈՂ</w:t>
      </w:r>
      <w:r w:rsidR="00EC0569"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 w:rsidR="00EC0569" w:rsidRPr="00EC0569">
        <w:rPr>
          <w:rFonts w:ascii="GHEA Mariam" w:hAnsi="GHEA Mariam" w:cs="Arial"/>
          <w:sz w:val="24"/>
          <w:szCs w:val="24"/>
          <w:lang w:val="hy-AM"/>
        </w:rPr>
        <w:t>ԳՈՐԾՈՒՆԵՈՒԹՅՈՒՆ</w:t>
      </w:r>
      <w:r w:rsidR="00EC0569"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 w:rsidR="00EC0569" w:rsidRPr="00EC0569">
        <w:rPr>
          <w:rFonts w:ascii="GHEA Mariam" w:hAnsi="GHEA Mariam" w:cs="Arial"/>
          <w:spacing w:val="-6"/>
          <w:sz w:val="24"/>
          <w:szCs w:val="24"/>
          <w:lang w:val="hy-AM"/>
        </w:rPr>
        <w:t>ԻՐԱԿԱՆԱՑ</w:t>
      </w:r>
      <w:r w:rsidR="00EC0569" w:rsidRPr="00EC0569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ՎԵԼՈՒ</w:t>
      </w:r>
      <w:r w:rsidR="00EC0569" w:rsidRPr="00EC056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EC0569" w:rsidRPr="00EC0569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="00EC0569" w:rsidRPr="00EC0569">
        <w:rPr>
          <w:rFonts w:ascii="GHEA Mariam" w:hAnsi="GHEA Mariam" w:cs="Arial Armenian"/>
          <w:spacing w:val="-6"/>
          <w:sz w:val="24"/>
          <w:szCs w:val="24"/>
          <w:lang w:val="hy-AM"/>
        </w:rPr>
        <w:t></w:t>
      </w:r>
      <w:r w:rsidR="00EC0569" w:rsidRPr="00EC056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EC0569" w:rsidRPr="00EC0569">
        <w:rPr>
          <w:rFonts w:ascii="GHEA Mariam" w:hAnsi="GHEA Mariam" w:cs="Arial"/>
          <w:spacing w:val="-6"/>
          <w:sz w:val="24"/>
          <w:szCs w:val="24"/>
          <w:lang w:val="hy-AM"/>
        </w:rPr>
        <w:t>ՀԱՄԱՁԱՅՆԱԳԻՐԸ</w:t>
      </w:r>
      <w:r w:rsidR="00EC0569" w:rsidRPr="00EC056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EC0569" w:rsidRPr="00EC0569">
        <w:rPr>
          <w:rStyle w:val="Strong"/>
          <w:rFonts w:ascii="GHEA Mariam" w:hAnsi="GHEA Mariam"/>
          <w:b w:val="0"/>
          <w:spacing w:val="-6"/>
          <w:sz w:val="24"/>
          <w:szCs w:val="24"/>
          <w:lang w:val="hy-AM"/>
        </w:rPr>
        <w:t>ՎԱՎԵՐԱՑՆԵԼՈՒ ՄԱՍԻՆ»</w:t>
      </w:r>
      <w:r w:rsidR="00EC0569" w:rsidRPr="00EC0569">
        <w:rPr>
          <w:rStyle w:val="Strong"/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EC0569" w:rsidRPr="00EC0569">
        <w:rPr>
          <w:rFonts w:ascii="GHEA Mariam" w:eastAsia="Batang" w:hAnsi="GHEA Mariam" w:cs="Arial"/>
          <w:spacing w:val="-6"/>
          <w:sz w:val="24"/>
          <w:szCs w:val="24"/>
          <w:lang w:val="hy-AM"/>
        </w:rPr>
        <w:t>ՀԱՅԱՍ</w:t>
      </w:r>
      <w:r w:rsidR="00EC0569" w:rsidRPr="00EC0569">
        <w:rPr>
          <w:rFonts w:ascii="GHEA Mariam" w:eastAsia="Batang" w:hAnsi="GHEA Mariam" w:cs="Arial"/>
          <w:spacing w:val="-6"/>
          <w:sz w:val="24"/>
          <w:szCs w:val="24"/>
          <w:lang w:val="hy-AM"/>
        </w:rPr>
        <w:softHyphen/>
        <w:t>ՏԱՆ</w:t>
      </w:r>
      <w:r w:rsidR="00EC0569" w:rsidRPr="00EC0569">
        <w:rPr>
          <w:rFonts w:ascii="GHEA Mariam" w:eastAsia="Batang" w:hAnsi="GHEA Mariam" w:cs="Arial"/>
          <w:sz w:val="24"/>
          <w:szCs w:val="24"/>
          <w:lang w:val="hy-AM"/>
        </w:rPr>
        <w:t>Ի</w:t>
      </w:r>
      <w:r w:rsidR="00EC0569" w:rsidRPr="00EC0569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="00EC0569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="00EC0569">
        <w:rPr>
          <w:rFonts w:ascii="GHEA Mariam" w:eastAsia="Batang" w:hAnsi="GHEA Mariam" w:cs="Sylfaen"/>
          <w:sz w:val="24"/>
          <w:szCs w:val="24"/>
          <w:lang w:val="hy-AM"/>
        </w:rPr>
        <w:br/>
        <w:t xml:space="preserve">                     </w:t>
      </w:r>
      <w:r w:rsidR="00EC0569" w:rsidRPr="00EC0569">
        <w:rPr>
          <w:rFonts w:ascii="GHEA Mariam" w:eastAsia="Batang" w:hAnsi="GHEA Mariam" w:cs="Arial"/>
          <w:sz w:val="24"/>
          <w:szCs w:val="24"/>
          <w:lang w:val="hy-AM"/>
        </w:rPr>
        <w:t>ՀԱՆՐԱՊԵՏՈՒԹՅԱՆ</w:t>
      </w:r>
      <w:r w:rsidR="00EC0569" w:rsidRPr="00EC0569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="00EC0569" w:rsidRPr="00EC0569">
        <w:rPr>
          <w:rFonts w:ascii="GHEA Mariam" w:eastAsia="Batang" w:hAnsi="GHEA Mariam" w:cs="Arial"/>
          <w:sz w:val="24"/>
          <w:szCs w:val="24"/>
          <w:lang w:val="hy-AM"/>
        </w:rPr>
        <w:t>ՕՐԵՆ</w:t>
      </w:r>
      <w:r w:rsidR="00EC0569" w:rsidRPr="00EC0569">
        <w:rPr>
          <w:rFonts w:ascii="GHEA Mariam" w:eastAsia="Batang" w:hAnsi="GHEA Mariam" w:cs="Sylfaen"/>
          <w:sz w:val="24"/>
          <w:szCs w:val="24"/>
          <w:lang w:val="hy-AM"/>
        </w:rPr>
        <w:softHyphen/>
      </w:r>
      <w:r w:rsidR="00EC0569" w:rsidRPr="00EC0569">
        <w:rPr>
          <w:rFonts w:ascii="GHEA Mariam" w:eastAsia="Batang" w:hAnsi="GHEA Mariam" w:cs="Arial"/>
          <w:sz w:val="24"/>
          <w:szCs w:val="24"/>
          <w:lang w:val="hy-AM"/>
        </w:rPr>
        <w:t>ՔԻ</w:t>
      </w:r>
      <w:r w:rsidR="00EC0569" w:rsidRPr="00EC0569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="00EC0569" w:rsidRPr="00EC0569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="00EC0569" w:rsidRPr="00EC0569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="00EC0569" w:rsidRPr="00EC0569">
        <w:rPr>
          <w:rFonts w:ascii="GHEA Mariam" w:eastAsia="Batang" w:hAnsi="GHEA Mariam" w:cs="Arial"/>
          <w:sz w:val="24"/>
          <w:szCs w:val="24"/>
          <w:lang w:val="hy-AM"/>
        </w:rPr>
        <w:t>ՄԱՍԻՆ</w:t>
      </w:r>
      <w:bookmarkStart w:id="0" w:name="_GoBack"/>
      <w:bookmarkEnd w:id="0"/>
    </w:p>
    <w:p w:rsidR="00EC0569" w:rsidRDefault="00EC0569" w:rsidP="00EC0569">
      <w:pPr>
        <w:pStyle w:val="mechtex"/>
        <w:jc w:val="both"/>
        <w:rPr>
          <w:rFonts w:ascii="GHEA Mariam" w:eastAsia="Batang" w:hAnsi="GHEA Mariam" w:cs="Arial"/>
          <w:sz w:val="24"/>
          <w:szCs w:val="24"/>
          <w:lang w:val="hy-AM"/>
        </w:rPr>
      </w:pPr>
      <w:r>
        <w:rPr>
          <w:rFonts w:ascii="GHEA Mariam" w:eastAsia="Batang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EC0569" w:rsidRPr="00EC0569" w:rsidRDefault="00EC0569" w:rsidP="00EC0569">
      <w:pPr>
        <w:pStyle w:val="mechtex"/>
        <w:rPr>
          <w:lang w:val="hy-AM"/>
        </w:rPr>
      </w:pPr>
    </w:p>
    <w:p w:rsidR="00EC0569" w:rsidRPr="00855490" w:rsidRDefault="00EC0569" w:rsidP="00EC0569">
      <w:pPr>
        <w:pStyle w:val="mechtex"/>
        <w:rPr>
          <w:rFonts w:cs="Sylfaen"/>
          <w:lang w:val="hy-AM"/>
        </w:rPr>
      </w:pPr>
    </w:p>
    <w:p w:rsidR="00EC0569" w:rsidRPr="00EC0569" w:rsidRDefault="00EC0569" w:rsidP="00EC0569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EC0569">
        <w:rPr>
          <w:rFonts w:ascii="GHEA Mariam" w:hAnsi="GHEA Mariam" w:cs="Arial"/>
          <w:sz w:val="24"/>
          <w:szCs w:val="24"/>
          <w:lang w:val="hy-AM"/>
        </w:rPr>
        <w:t>Հիմք</w:t>
      </w:r>
      <w:r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Sylfaen"/>
          <w:sz w:val="24"/>
          <w:szCs w:val="24"/>
          <w:lang w:val="hy-AM"/>
        </w:rPr>
        <w:t>«</w:t>
      </w:r>
      <w:r w:rsidRPr="00EC0569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ժողովի</w:t>
      </w:r>
      <w:r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EC0569">
        <w:rPr>
          <w:rFonts w:ascii="GHEA Mariam" w:hAnsi="GHEA Mariam" w:cs="Arial Armenian"/>
          <w:sz w:val="24"/>
          <w:szCs w:val="24"/>
          <w:lang w:val="hy-AM"/>
        </w:rPr>
        <w:t>»</w:t>
      </w:r>
      <w:r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Հանրա</w:t>
      </w:r>
      <w:r w:rsidRPr="00EC0569">
        <w:rPr>
          <w:rFonts w:ascii="GHEA Mariam" w:hAnsi="GHEA Mariam"/>
          <w:sz w:val="24"/>
          <w:szCs w:val="24"/>
          <w:lang w:val="hy-AM"/>
        </w:rPr>
        <w:softHyphen/>
      </w:r>
      <w:r w:rsidRPr="00EC0569">
        <w:rPr>
          <w:rFonts w:ascii="GHEA Mariam" w:hAnsi="GHEA Mariam" w:cs="Arial"/>
          <w:sz w:val="24"/>
          <w:szCs w:val="24"/>
          <w:lang w:val="hy-AM"/>
        </w:rPr>
        <w:t>պե</w:t>
      </w:r>
      <w:r w:rsidRPr="00EC0569">
        <w:rPr>
          <w:rFonts w:ascii="GHEA Mariam" w:hAnsi="GHEA Mariam"/>
          <w:sz w:val="24"/>
          <w:szCs w:val="24"/>
          <w:lang w:val="hy-AM"/>
        </w:rPr>
        <w:softHyphen/>
      </w:r>
      <w:r w:rsidRPr="00EC0569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օրենքի</w:t>
      </w:r>
      <w:r w:rsidRPr="00EC0569">
        <w:rPr>
          <w:rFonts w:ascii="GHEA Mariam" w:hAnsi="GHEA Mariam"/>
          <w:sz w:val="24"/>
          <w:szCs w:val="24"/>
          <w:lang w:val="hy-AM"/>
        </w:rPr>
        <w:t xml:space="preserve"> 65-</w:t>
      </w:r>
      <w:r w:rsidRPr="00EC0569">
        <w:rPr>
          <w:rFonts w:ascii="GHEA Mariam" w:hAnsi="GHEA Mariam" w:cs="Arial"/>
          <w:sz w:val="24"/>
          <w:szCs w:val="24"/>
          <w:lang w:val="hy-AM"/>
        </w:rPr>
        <w:t>րդ</w:t>
      </w:r>
      <w:r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EC0569">
        <w:rPr>
          <w:rFonts w:ascii="GHEA Mariam" w:hAnsi="GHEA Mariam"/>
          <w:sz w:val="24"/>
          <w:szCs w:val="24"/>
          <w:lang w:val="hy-AM"/>
        </w:rPr>
        <w:t xml:space="preserve"> 3-</w:t>
      </w:r>
      <w:r w:rsidRPr="00EC0569">
        <w:rPr>
          <w:rFonts w:ascii="GHEA Mariam" w:hAnsi="GHEA Mariam" w:cs="Arial"/>
          <w:sz w:val="24"/>
          <w:szCs w:val="24"/>
          <w:lang w:val="hy-AM"/>
        </w:rPr>
        <w:t>րդ</w:t>
      </w:r>
      <w:r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մասը</w:t>
      </w:r>
      <w:r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և</w:t>
      </w:r>
      <w:r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Sylfaen"/>
          <w:sz w:val="24"/>
          <w:szCs w:val="24"/>
          <w:lang w:val="hy-AM"/>
        </w:rPr>
        <w:t>«</w:t>
      </w:r>
      <w:r w:rsidRPr="00EC0569">
        <w:rPr>
          <w:rFonts w:ascii="GHEA Mariam" w:hAnsi="GHEA Mariam" w:cs="Arial"/>
          <w:sz w:val="24"/>
          <w:szCs w:val="24"/>
          <w:lang w:val="hy-AM"/>
        </w:rPr>
        <w:t>Միջազ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C0569">
        <w:rPr>
          <w:rFonts w:ascii="GHEA Mariam" w:hAnsi="GHEA Mariam" w:cs="Arial"/>
          <w:sz w:val="24"/>
          <w:szCs w:val="24"/>
          <w:lang w:val="hy-AM"/>
        </w:rPr>
        <w:t>գա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C0569">
        <w:rPr>
          <w:rFonts w:ascii="GHEA Mariam" w:hAnsi="GHEA Mariam" w:cs="Arial"/>
          <w:sz w:val="24"/>
          <w:szCs w:val="24"/>
          <w:lang w:val="hy-AM"/>
        </w:rPr>
        <w:t>յին</w:t>
      </w:r>
      <w:r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մասին</w:t>
      </w:r>
      <w:r w:rsidRPr="00EC0569">
        <w:rPr>
          <w:rFonts w:ascii="GHEA Mariam" w:hAnsi="GHEA Mariam" w:cs="Arial Armenian"/>
          <w:sz w:val="24"/>
          <w:szCs w:val="24"/>
          <w:lang w:val="hy-AM"/>
        </w:rPr>
        <w:t>»</w:t>
      </w:r>
      <w:r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Հանրա</w:t>
      </w:r>
      <w:r w:rsidRPr="00EC0569">
        <w:rPr>
          <w:rFonts w:ascii="GHEA Mariam" w:hAnsi="GHEA Mariam"/>
          <w:sz w:val="24"/>
          <w:szCs w:val="24"/>
          <w:lang w:val="hy-AM"/>
        </w:rPr>
        <w:softHyphen/>
      </w:r>
      <w:r w:rsidRPr="00EC0569">
        <w:rPr>
          <w:rFonts w:ascii="GHEA Mariam" w:hAnsi="GHEA Mariam" w:cs="Arial"/>
          <w:sz w:val="24"/>
          <w:szCs w:val="24"/>
          <w:lang w:val="hy-AM"/>
        </w:rPr>
        <w:t>պե</w:t>
      </w:r>
      <w:r w:rsidRPr="00EC0569">
        <w:rPr>
          <w:rFonts w:ascii="GHEA Mariam" w:hAnsi="GHEA Mariam"/>
          <w:sz w:val="24"/>
          <w:szCs w:val="24"/>
          <w:lang w:val="hy-AM"/>
        </w:rPr>
        <w:softHyphen/>
      </w:r>
      <w:r w:rsidRPr="00EC0569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օրենքի</w:t>
      </w:r>
      <w:r w:rsidRPr="00EC0569">
        <w:rPr>
          <w:rFonts w:ascii="GHEA Mariam" w:hAnsi="GHEA Mariam"/>
          <w:sz w:val="24"/>
          <w:szCs w:val="24"/>
          <w:lang w:val="hy-AM"/>
        </w:rPr>
        <w:t xml:space="preserve"> 12-</w:t>
      </w:r>
      <w:r w:rsidRPr="00EC0569">
        <w:rPr>
          <w:rFonts w:ascii="GHEA Mariam" w:hAnsi="GHEA Mariam" w:cs="Arial"/>
          <w:sz w:val="24"/>
          <w:szCs w:val="24"/>
          <w:lang w:val="hy-AM"/>
        </w:rPr>
        <w:t>րդ</w:t>
      </w:r>
      <w:r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pacing w:val="-8"/>
          <w:sz w:val="24"/>
          <w:szCs w:val="24"/>
          <w:lang w:val="hy-AM"/>
        </w:rPr>
        <w:t>հոդ</w:t>
      </w:r>
      <w:r w:rsidRPr="00EC0569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վածի</w:t>
      </w:r>
      <w:r w:rsidRPr="00EC0569">
        <w:rPr>
          <w:rFonts w:ascii="GHEA Mariam" w:hAnsi="GHEA Mariam"/>
          <w:spacing w:val="-8"/>
          <w:sz w:val="24"/>
          <w:szCs w:val="24"/>
          <w:lang w:val="hy-AM"/>
        </w:rPr>
        <w:t xml:space="preserve"> 3-</w:t>
      </w:r>
      <w:r w:rsidRPr="00EC0569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EC056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pacing w:val="-8"/>
          <w:sz w:val="24"/>
          <w:szCs w:val="24"/>
          <w:lang w:val="hy-AM"/>
        </w:rPr>
        <w:t>մասը՝</w:t>
      </w:r>
      <w:r w:rsidRPr="00EC056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Sylfaen"/>
          <w:spacing w:val="-8"/>
          <w:sz w:val="24"/>
          <w:szCs w:val="24"/>
          <w:lang w:val="de-DE"/>
        </w:rPr>
        <w:t>Հայաստանի</w:t>
      </w:r>
      <w:r w:rsidRPr="00EC0569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EC0569">
        <w:rPr>
          <w:rFonts w:ascii="GHEA Mariam" w:hAnsi="GHEA Mariam" w:cs="Sylfaen"/>
          <w:spacing w:val="-8"/>
          <w:sz w:val="24"/>
          <w:szCs w:val="24"/>
          <w:lang w:val="de-DE"/>
        </w:rPr>
        <w:t>Հանրապետության</w:t>
      </w:r>
      <w:r w:rsidRPr="00EC0569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EC0569">
        <w:rPr>
          <w:rFonts w:ascii="GHEA Mariam" w:hAnsi="GHEA Mariam" w:cs="Sylfaen"/>
          <w:spacing w:val="-8"/>
          <w:sz w:val="24"/>
          <w:szCs w:val="24"/>
          <w:lang w:val="de-DE"/>
        </w:rPr>
        <w:t>կառավարությունը</w:t>
      </w:r>
      <w:r w:rsidRPr="00EC0569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   </w:t>
      </w:r>
      <w:r w:rsidRPr="00EC0569">
        <w:rPr>
          <w:rFonts w:ascii="GHEA Mariam" w:hAnsi="GHEA Mariam" w:cs="Sylfaen"/>
          <w:spacing w:val="-8"/>
          <w:sz w:val="24"/>
          <w:szCs w:val="24"/>
          <w:lang w:val="de-DE"/>
        </w:rPr>
        <w:t>ո</w:t>
      </w:r>
      <w:r w:rsidRPr="00EC0569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EC0569">
        <w:rPr>
          <w:rFonts w:ascii="GHEA Mariam" w:hAnsi="GHEA Mariam" w:cs="Sylfaen"/>
          <w:spacing w:val="-8"/>
          <w:sz w:val="24"/>
          <w:szCs w:val="24"/>
          <w:lang w:val="de-DE"/>
        </w:rPr>
        <w:t>ր</w:t>
      </w:r>
      <w:r w:rsidRPr="00EC0569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EC0569">
        <w:rPr>
          <w:rFonts w:ascii="GHEA Mariam" w:hAnsi="GHEA Mariam" w:cs="Sylfaen"/>
          <w:spacing w:val="-8"/>
          <w:sz w:val="24"/>
          <w:szCs w:val="24"/>
          <w:lang w:val="de-DE"/>
        </w:rPr>
        <w:t>ո</w:t>
      </w:r>
      <w:r w:rsidRPr="00EC0569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EC0569">
        <w:rPr>
          <w:rFonts w:ascii="GHEA Mariam" w:hAnsi="GHEA Mariam" w:cs="Sylfaen"/>
          <w:spacing w:val="-8"/>
          <w:sz w:val="24"/>
          <w:szCs w:val="24"/>
          <w:lang w:val="de-DE"/>
        </w:rPr>
        <w:t>շ</w:t>
      </w:r>
      <w:r w:rsidRPr="00EC0569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EC0569">
        <w:rPr>
          <w:rFonts w:ascii="GHEA Mariam" w:hAnsi="GHEA Mariam" w:cs="Sylfaen"/>
          <w:spacing w:val="-8"/>
          <w:sz w:val="24"/>
          <w:szCs w:val="24"/>
          <w:lang w:val="de-DE"/>
        </w:rPr>
        <w:t>ու</w:t>
      </w:r>
      <w:r w:rsidRPr="00EC0569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EC0569">
        <w:rPr>
          <w:rFonts w:ascii="GHEA Mariam" w:hAnsi="GHEA Mariam" w:cs="Sylfaen"/>
          <w:spacing w:val="-8"/>
          <w:sz w:val="24"/>
          <w:szCs w:val="24"/>
          <w:lang w:val="de-DE"/>
        </w:rPr>
        <w:t>մ</w:t>
      </w:r>
      <w:r w:rsidRPr="00EC0569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    </w:t>
      </w:r>
      <w:r w:rsidRPr="00EC0569">
        <w:rPr>
          <w:rFonts w:ascii="GHEA Mariam" w:hAnsi="GHEA Mariam" w:cs="Sylfaen"/>
          <w:spacing w:val="-8"/>
          <w:sz w:val="24"/>
          <w:szCs w:val="24"/>
          <w:lang w:val="de-DE"/>
        </w:rPr>
        <w:t>է</w:t>
      </w:r>
      <w:r w:rsidRPr="00EC0569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EC0569" w:rsidRPr="00EC0569" w:rsidRDefault="00EC0569" w:rsidP="00EC0569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EC0569"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Pr="00EC0569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տալ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Times Armenian"/>
          <w:sz w:val="24"/>
          <w:szCs w:val="24"/>
          <w:lang w:val="fr-FR"/>
        </w:rPr>
        <w:t>202</w:t>
      </w:r>
      <w:r w:rsidRPr="00EC0569">
        <w:rPr>
          <w:rFonts w:ascii="GHEA Mariam" w:hAnsi="GHEA Mariam" w:cs="Times Armenian"/>
          <w:sz w:val="24"/>
          <w:szCs w:val="24"/>
          <w:lang w:val="hy-AM"/>
        </w:rPr>
        <w:t>4</w:t>
      </w:r>
      <w:r w:rsidRPr="00EC0569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fr-FR"/>
        </w:rPr>
        <w:t>թվականի</w:t>
      </w:r>
      <w:r w:rsidRPr="00EC0569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fr-FR"/>
        </w:rPr>
        <w:t>հունվարի</w:t>
      </w:r>
      <w:r w:rsidRPr="00EC0569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EC0569">
        <w:rPr>
          <w:rFonts w:ascii="GHEA Mariam" w:hAnsi="GHEA Mariam" w:cs="Times Armenian"/>
          <w:sz w:val="24"/>
          <w:szCs w:val="24"/>
          <w:lang w:val="hy-AM"/>
        </w:rPr>
        <w:t>26</w:t>
      </w:r>
      <w:r w:rsidRPr="00EC0569">
        <w:rPr>
          <w:rFonts w:ascii="GHEA Mariam" w:hAnsi="GHEA Mariam" w:cs="Times Armenian"/>
          <w:sz w:val="24"/>
          <w:szCs w:val="24"/>
          <w:lang w:val="fr-FR"/>
        </w:rPr>
        <w:t>-</w:t>
      </w:r>
      <w:r w:rsidRPr="00EC0569">
        <w:rPr>
          <w:rFonts w:ascii="GHEA Mariam" w:hAnsi="GHEA Mariam" w:cs="Arial"/>
          <w:sz w:val="24"/>
          <w:szCs w:val="24"/>
          <w:lang w:val="fr-FR"/>
        </w:rPr>
        <w:t>ին</w:t>
      </w:r>
      <w:r w:rsidRPr="00EC0569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fr-FR"/>
        </w:rPr>
        <w:t>ստորագրված</w:t>
      </w:r>
      <w:r w:rsidRPr="00EC0569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EC0569">
        <w:rPr>
          <w:rFonts w:ascii="GHEA Mariam" w:hAnsi="GHEA Mariam" w:cs="Times Armenian"/>
          <w:sz w:val="24"/>
          <w:szCs w:val="24"/>
          <w:lang w:val="hy-AM"/>
        </w:rPr>
        <w:t>«</w:t>
      </w:r>
      <w:r w:rsidRPr="00EC0569">
        <w:rPr>
          <w:rFonts w:ascii="GHEA Mariam" w:hAnsi="GHEA Mariam" w:cs="Arial"/>
          <w:sz w:val="24"/>
          <w:szCs w:val="24"/>
          <w:lang w:val="hy-AM"/>
        </w:rPr>
        <w:t>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C0569">
        <w:rPr>
          <w:rFonts w:ascii="GHEA Mariam" w:hAnsi="GHEA Mariam" w:cs="Arial"/>
          <w:sz w:val="24"/>
          <w:szCs w:val="24"/>
          <w:lang w:val="hy-AM"/>
        </w:rPr>
        <w:t>յաստանի</w:t>
      </w:r>
      <w:r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</w:t>
      </w:r>
      <w:r w:rsidRPr="00EC0569">
        <w:rPr>
          <w:rFonts w:ascii="GHEA Mariam" w:hAnsi="GHEA Mariam" w:cs="Arial"/>
          <w:sz w:val="24"/>
          <w:szCs w:val="24"/>
          <w:lang w:val="hy-AM"/>
        </w:rPr>
        <w:t>առավարության</w:t>
      </w:r>
      <w:r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և</w:t>
      </w:r>
      <w:r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Վրաստանի</w:t>
      </w:r>
      <w:r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</w:t>
      </w:r>
      <w:r w:rsidRPr="00EC0569">
        <w:rPr>
          <w:rFonts w:ascii="GHEA Mariam" w:hAnsi="GHEA Mariam" w:cs="Arial"/>
          <w:sz w:val="24"/>
          <w:szCs w:val="24"/>
          <w:lang w:val="hy-AM"/>
        </w:rPr>
        <w:t>առավարության</w:t>
      </w:r>
      <w:r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միջև</w:t>
      </w:r>
      <w:r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դիվանագիտական</w:t>
      </w:r>
      <w:r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ներկայացուցչությունների</w:t>
      </w:r>
      <w:r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և</w:t>
      </w:r>
      <w:r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հյուպատոսական</w:t>
      </w:r>
      <w:r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հիմնարկ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C0569">
        <w:rPr>
          <w:rFonts w:ascii="GHEA Mariam" w:hAnsi="GHEA Mariam" w:cs="Arial"/>
          <w:sz w:val="24"/>
          <w:szCs w:val="24"/>
          <w:lang w:val="hy-AM"/>
        </w:rPr>
        <w:t>ների</w:t>
      </w:r>
      <w:r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անձնակազմի</w:t>
      </w:r>
      <w:r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ընտանիքի</w:t>
      </w:r>
      <w:r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անդամների</w:t>
      </w:r>
      <w:r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կողմից</w:t>
      </w:r>
      <w:r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վարձատրվող</w:t>
      </w:r>
      <w:r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գործունեու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C0569">
        <w:rPr>
          <w:rFonts w:ascii="GHEA Mariam" w:hAnsi="GHEA Mariam" w:cs="Arial"/>
          <w:sz w:val="24"/>
          <w:szCs w:val="24"/>
          <w:lang w:val="hy-AM"/>
        </w:rPr>
        <w:t>թյուն</w:t>
      </w:r>
      <w:r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իրականացվելու</w:t>
      </w:r>
      <w:r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մասին</w:t>
      </w:r>
      <w:r w:rsidRPr="00EC0569">
        <w:rPr>
          <w:rFonts w:ascii="GHEA Mariam" w:hAnsi="GHEA Mariam" w:cs="Arial Armenian"/>
          <w:sz w:val="24"/>
          <w:szCs w:val="24"/>
          <w:lang w:val="hy-AM"/>
        </w:rPr>
        <w:t></w:t>
      </w:r>
      <w:r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համաձայնագիրը</w:t>
      </w:r>
      <w:r w:rsidRPr="00EC0569">
        <w:rPr>
          <w:rFonts w:ascii="GHEA Mariam" w:hAnsi="GHEA Mariam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վավերացնելու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մասին</w:t>
      </w:r>
      <w:r w:rsidRPr="00EC0569">
        <w:rPr>
          <w:rFonts w:ascii="GHEA Mariam" w:hAnsi="GHEA Mariam" w:cs="Arial Armenian"/>
          <w:sz w:val="24"/>
          <w:szCs w:val="24"/>
          <w:lang w:val="hy-AM"/>
        </w:rPr>
        <w:t>»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C0569">
        <w:rPr>
          <w:rFonts w:ascii="GHEA Mariam" w:hAnsi="GHEA Mariam" w:cs="Arial"/>
          <w:sz w:val="24"/>
          <w:szCs w:val="24"/>
          <w:lang w:val="hy-AM"/>
        </w:rPr>
        <w:t>տանի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օրենքի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C0569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C0569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Pr="00EC0569">
        <w:rPr>
          <w:rFonts w:ascii="GHEA Mariam" w:hAnsi="GHEA Mariam" w:cs="Sylfaen"/>
          <w:sz w:val="24"/>
          <w:szCs w:val="24"/>
          <w:lang w:val="hy-AM"/>
        </w:rPr>
        <w:t>:</w:t>
      </w:r>
    </w:p>
    <w:p w:rsidR="00EC0569" w:rsidRPr="00EC0569" w:rsidRDefault="00EC0569" w:rsidP="00EC0569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EC0569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2. </w:t>
      </w:r>
      <w:r w:rsidRPr="00EC0569">
        <w:rPr>
          <w:rFonts w:ascii="GHEA Mariam" w:hAnsi="GHEA Mariam" w:cs="Arial"/>
          <w:sz w:val="24"/>
          <w:szCs w:val="24"/>
          <w:lang w:val="hy-AM"/>
        </w:rPr>
        <w:t>Համաձայնագրում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պարտավորությունների՝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Սահմանա</w:t>
      </w:r>
      <w:r w:rsidRPr="00EC0569">
        <w:rPr>
          <w:rFonts w:ascii="GHEA Mariam" w:hAnsi="GHEA Mariam" w:cs="Sylfaen"/>
          <w:sz w:val="24"/>
          <w:szCs w:val="24"/>
          <w:lang w:val="hy-AM"/>
        </w:rPr>
        <w:softHyphen/>
      </w:r>
      <w:r w:rsidRPr="00EC0569">
        <w:rPr>
          <w:rFonts w:ascii="GHEA Mariam" w:hAnsi="GHEA Mariam" w:cs="Arial"/>
          <w:sz w:val="24"/>
          <w:szCs w:val="24"/>
          <w:lang w:val="hy-AM"/>
        </w:rPr>
        <w:t>դրությանը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համապատասխանությունը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որոշելու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pacing w:val="-6"/>
          <w:sz w:val="24"/>
          <w:szCs w:val="24"/>
          <w:lang w:val="hy-AM"/>
        </w:rPr>
        <w:t>նպա</w:t>
      </w:r>
      <w:r w:rsidRPr="00EC0569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տակով</w:t>
      </w:r>
      <w:r w:rsidRPr="00EC0569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pacing w:val="-6"/>
          <w:sz w:val="24"/>
          <w:szCs w:val="24"/>
          <w:lang w:val="hy-AM"/>
        </w:rPr>
        <w:t>դիմել</w:t>
      </w:r>
      <w:r w:rsidRPr="00EC0569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EC0569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EC0569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pacing w:val="-6"/>
          <w:sz w:val="24"/>
          <w:szCs w:val="24"/>
          <w:lang w:val="hy-AM"/>
        </w:rPr>
        <w:t>սահմանադրական</w:t>
      </w:r>
      <w:r w:rsidRPr="00EC0569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pacing w:val="-6"/>
          <w:sz w:val="24"/>
          <w:szCs w:val="24"/>
          <w:lang w:val="hy-AM"/>
        </w:rPr>
        <w:t>դատարան</w:t>
      </w:r>
      <w:r w:rsidRPr="00EC0569">
        <w:rPr>
          <w:rFonts w:ascii="GHEA Mariam" w:hAnsi="GHEA Mariam" w:cs="Sylfaen"/>
          <w:spacing w:val="-6"/>
          <w:sz w:val="24"/>
          <w:szCs w:val="24"/>
          <w:lang w:val="hy-AM"/>
        </w:rPr>
        <w:t>:</w:t>
      </w:r>
    </w:p>
    <w:p w:rsidR="00EC0569" w:rsidRPr="00EC0569" w:rsidRDefault="00EC0569" w:rsidP="00EC0569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EC0569">
        <w:rPr>
          <w:rFonts w:ascii="GHEA Mariam" w:hAnsi="GHEA Mariam" w:cs="Sylfaen"/>
          <w:sz w:val="24"/>
          <w:szCs w:val="24"/>
          <w:lang w:val="hy-AM"/>
        </w:rPr>
        <w:t xml:space="preserve">3. </w:t>
      </w:r>
      <w:r w:rsidRPr="00EC056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դատարանի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կողմից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համաձայնագրում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պարտավորությունները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C0569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Սահմանադրությանը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համապատասխանող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մասին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առկայության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օրենս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C0569">
        <w:rPr>
          <w:rFonts w:ascii="GHEA Mariam" w:hAnsi="GHEA Mariam" w:cs="Arial"/>
          <w:sz w:val="24"/>
          <w:szCs w:val="24"/>
          <w:lang w:val="hy-AM"/>
        </w:rPr>
        <w:t>դրա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C0569">
        <w:rPr>
          <w:rFonts w:ascii="GHEA Mariam" w:hAnsi="GHEA Mariam" w:cs="Arial"/>
          <w:sz w:val="24"/>
          <w:szCs w:val="24"/>
          <w:lang w:val="hy-AM"/>
        </w:rPr>
        <w:t>կան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նախաձեռնությունը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կարգով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ժողով</w:t>
      </w:r>
      <w:r w:rsidRPr="00EC0569">
        <w:rPr>
          <w:rFonts w:ascii="GHEA Mariam" w:hAnsi="GHEA Mariam" w:cs="Sylfaen"/>
          <w:sz w:val="24"/>
          <w:szCs w:val="24"/>
          <w:lang w:val="hy-AM"/>
        </w:rPr>
        <w:t>:</w:t>
      </w:r>
    </w:p>
    <w:p w:rsidR="00EC0569" w:rsidRPr="00EC0569" w:rsidRDefault="00EC0569" w:rsidP="00EC0569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EC0569">
        <w:rPr>
          <w:rFonts w:ascii="GHEA Mariam" w:hAnsi="GHEA Mariam" w:cs="Sylfaen"/>
          <w:sz w:val="24"/>
          <w:szCs w:val="24"/>
          <w:lang w:val="hy-AM"/>
        </w:rPr>
        <w:t xml:space="preserve">4. </w:t>
      </w:r>
      <w:r w:rsidRPr="00EC056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դատարանում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C0569">
        <w:rPr>
          <w:rFonts w:ascii="GHEA Mariam" w:hAnsi="GHEA Mariam" w:cs="Arial"/>
          <w:sz w:val="24"/>
          <w:szCs w:val="24"/>
          <w:lang w:val="hy-AM"/>
        </w:rPr>
        <w:t>յաստանի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ներկայացուցիչ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նշանակել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C0569">
        <w:rPr>
          <w:rFonts w:ascii="GHEA Mariam" w:hAnsi="GHEA Mariam" w:cs="Arial"/>
          <w:sz w:val="24"/>
          <w:szCs w:val="24"/>
          <w:lang w:val="hy-AM"/>
        </w:rPr>
        <w:t>տանի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արտաքին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գործերի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նախարարի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տեղակալ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Վահան</w:t>
      </w:r>
      <w:r w:rsidRPr="00EC05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569">
        <w:rPr>
          <w:rFonts w:ascii="GHEA Mariam" w:hAnsi="GHEA Mariam" w:cs="Arial"/>
          <w:sz w:val="24"/>
          <w:szCs w:val="24"/>
          <w:lang w:val="hy-AM"/>
        </w:rPr>
        <w:t>Կոստանյանին։</w:t>
      </w:r>
    </w:p>
    <w:p w:rsidR="001F225D" w:rsidRDefault="001F225D" w:rsidP="00EC0569">
      <w:pPr>
        <w:pStyle w:val="CharCharCharCharCharCharCharCharCharCharChar"/>
        <w:rPr>
          <w:lang w:val="hy-AM"/>
        </w:rPr>
      </w:pPr>
    </w:p>
    <w:p w:rsidR="00EC0569" w:rsidRDefault="00EC0569" w:rsidP="00EC0569">
      <w:pPr>
        <w:pStyle w:val="CharCharCharCharCharCharCharCharCharCharChar"/>
        <w:rPr>
          <w:lang w:val="hy-AM"/>
        </w:rPr>
      </w:pPr>
    </w:p>
    <w:p w:rsidR="00EC0569" w:rsidRPr="00EC0569" w:rsidRDefault="00EC0569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C056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C056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C056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C0569" w:rsidRPr="00EC0569" w:rsidRDefault="00EC0569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EC0569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EC0569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EC0569">
        <w:rPr>
          <w:rFonts w:ascii="GHEA Mariam" w:hAnsi="GHEA Mariam" w:cs="Arial Armenian"/>
          <w:sz w:val="24"/>
          <w:szCs w:val="24"/>
          <w:lang w:val="hy-AM"/>
        </w:rPr>
        <w:tab/>
      </w:r>
      <w:r w:rsidRPr="00EC0569">
        <w:rPr>
          <w:rFonts w:ascii="GHEA Mariam" w:hAnsi="GHEA Mariam" w:cs="Arial Armenian"/>
          <w:sz w:val="24"/>
          <w:szCs w:val="24"/>
          <w:lang w:val="hy-AM"/>
        </w:rPr>
        <w:tab/>
      </w:r>
      <w:r w:rsidRPr="00EC0569">
        <w:rPr>
          <w:rFonts w:ascii="GHEA Mariam" w:hAnsi="GHEA Mariam" w:cs="Arial Armenian"/>
          <w:sz w:val="24"/>
          <w:szCs w:val="24"/>
          <w:lang w:val="hy-AM"/>
        </w:rPr>
        <w:tab/>
      </w:r>
      <w:r w:rsidRPr="00EC0569">
        <w:rPr>
          <w:rFonts w:ascii="GHEA Mariam" w:hAnsi="GHEA Mariam" w:cs="Arial Armenian"/>
          <w:sz w:val="24"/>
          <w:szCs w:val="24"/>
          <w:lang w:val="hy-AM"/>
        </w:rPr>
        <w:tab/>
      </w:r>
      <w:r w:rsidRPr="00EC0569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EC0569">
        <w:rPr>
          <w:rFonts w:ascii="GHEA Mariam" w:hAnsi="GHEA Mariam" w:cs="Sylfaen"/>
          <w:sz w:val="24"/>
          <w:szCs w:val="24"/>
          <w:lang w:val="hy-AM"/>
        </w:rPr>
        <w:t>.</w:t>
      </w:r>
      <w:r w:rsidRPr="00EC0569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EC056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C0569" w:rsidRPr="00EC0569" w:rsidRDefault="00EC0569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C0569" w:rsidRPr="00EC0569" w:rsidRDefault="00EC0569" w:rsidP="00EC0569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EC0569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EC0569" w:rsidRPr="00EC0569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1793" w:rsidRDefault="00561793">
      <w:r>
        <w:separator/>
      </w:r>
    </w:p>
  </w:endnote>
  <w:endnote w:type="continuationSeparator" w:id="0">
    <w:p w:rsidR="00561793" w:rsidRDefault="005617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56179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215979">
      <w:rPr>
        <w:noProof/>
      </w:rPr>
      <w:t>voroshumTK107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1793" w:rsidRDefault="00561793">
      <w:r>
        <w:separator/>
      </w:r>
    </w:p>
  </w:footnote>
  <w:footnote w:type="continuationSeparator" w:id="0">
    <w:p w:rsidR="00561793" w:rsidRDefault="005617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C676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56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979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793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67F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569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6E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763AFC-589F-4E0C-9A29-8D1D91022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C0569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EC0569"/>
    <w:rPr>
      <w:b/>
      <w:b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EC0569"/>
    <w:pPr>
      <w:spacing w:after="160" w:line="240" w:lineRule="exact"/>
    </w:pPr>
    <w:rPr>
      <w:rFonts w:ascii="Arial" w:hAnsi="Arial" w:cs="Arial"/>
      <w:lang w:eastAsia="en-US"/>
    </w:rPr>
  </w:style>
  <w:style w:type="character" w:customStyle="1" w:styleId="normChar">
    <w:name w:val="norm Char"/>
    <w:link w:val="norm"/>
    <w:rsid w:val="00EC0569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EC0569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EC0569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311</Words>
  <Characters>1775</Characters>
  <Application>Microsoft Office Word</Application>
  <DocSecurity>0</DocSecurity>
  <Lines>14</Lines>
  <Paragraphs>4</Paragraphs>
  <ScaleCrop>false</ScaleCrop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2024-04-16T08:44:00Z</dcterms:created>
  <dcterms:modified xsi:type="dcterms:W3CDTF">2024-04-16T11:06:00Z</dcterms:modified>
</cp:coreProperties>
</file>