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F93" w:rsidRDefault="000B4F93" w:rsidP="000B4F93">
      <w:pPr>
        <w:jc w:val="center"/>
      </w:pPr>
      <w:r>
        <w:rPr>
          <w:noProof/>
          <w:lang w:eastAsia="en-US"/>
        </w:rPr>
        <w:drawing>
          <wp:inline distT="0" distB="0" distL="0" distR="0" wp14:anchorId="3DF24783" wp14:editId="12AE399F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F93" w:rsidRDefault="000B4F93" w:rsidP="000B4F93">
      <w:pPr>
        <w:jc w:val="center"/>
      </w:pPr>
    </w:p>
    <w:p w:rsidR="000B4F93" w:rsidRDefault="000B4F93" w:rsidP="000B4F9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B4F93" w:rsidRDefault="000B4F93" w:rsidP="000B4F93">
      <w:pPr>
        <w:pStyle w:val="mechtex"/>
        <w:rPr>
          <w:rFonts w:ascii="GHEA Mariam" w:hAnsi="GHEA Mariam"/>
          <w:b/>
        </w:rPr>
      </w:pPr>
    </w:p>
    <w:p w:rsidR="000B4F93" w:rsidRDefault="000B4F93" w:rsidP="000B4F9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B4F93" w:rsidRPr="008E1B5A" w:rsidRDefault="000B4F93" w:rsidP="000B4F93">
      <w:pPr>
        <w:jc w:val="center"/>
        <w:rPr>
          <w:rFonts w:ascii="GHEA Mariam" w:hAnsi="GHEA Mariam"/>
          <w:sz w:val="24"/>
          <w:szCs w:val="24"/>
        </w:rPr>
      </w:pPr>
    </w:p>
    <w:p w:rsidR="006B0E43" w:rsidRPr="000C7F0B" w:rsidRDefault="006B0E43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B0E43" w:rsidRDefault="006B0E43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6B0E43" w:rsidRDefault="006B0E43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6B0E43" w:rsidRDefault="006B0E43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6B0E43" w:rsidRPr="000B4F93" w:rsidRDefault="006B0E43" w:rsidP="000B4F93">
      <w:pPr>
        <w:jc w:val="both"/>
        <w:rPr>
          <w:rFonts w:ascii="GHEA Mariam" w:hAnsi="GHEA Mariam"/>
          <w:bCs/>
          <w:caps/>
          <w:sz w:val="24"/>
          <w:szCs w:val="24"/>
          <w:lang w:val="hy-AM"/>
        </w:rPr>
      </w:pPr>
      <w:r w:rsidRPr="000B4F93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 ԾՐԱԳՐԻ ՇՐՋԱ</w:t>
      </w:r>
      <w:r w:rsidR="000B4F93"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0B4F93">
        <w:rPr>
          <w:rFonts w:ascii="GHEA Mariam" w:hAnsi="GHEA Mariam"/>
          <w:bCs/>
          <w:caps/>
          <w:sz w:val="24"/>
          <w:szCs w:val="24"/>
          <w:lang w:val="hy-AM"/>
        </w:rPr>
        <w:t>ՆԱԿ</w:t>
      </w:r>
      <w:r w:rsidR="000B4F93"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0B4F93">
        <w:rPr>
          <w:rFonts w:ascii="GHEA Mariam" w:hAnsi="GHEA Mariam"/>
          <w:bCs/>
          <w:caps/>
          <w:sz w:val="24"/>
          <w:szCs w:val="24"/>
          <w:lang w:val="hy-AM"/>
        </w:rPr>
        <w:t xml:space="preserve">ՆԵՐՈՒՄ ՆԵՐՄՈՒԾՎՈՂ ՏԵԽՆՈԼՈԳԻԱԿԱՆ ՍԱՐՔԱՎՈՐՈՒՄՆԵՐԻ, ԴՐԱՆՑ ԲԱՂԿԱՑՈՒՑԻՉ ՈՒ ՀԱՄԱԼՐՈՂ ՄԱՍԵՐԻ, ՀՈՒՄՔԻ ԵՎ (ԿԱՄ) </w:t>
      </w:r>
      <w:r w:rsidRPr="000B4F93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t>ՆՅՈՒ</w:t>
      </w:r>
      <w:r w:rsidR="000B4F93" w:rsidRPr="000B4F93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softHyphen/>
      </w:r>
      <w:r w:rsidRPr="000B4F93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t>ԹԵՐԻ ՆԿԱՏՄԱՄԲ ՍԱԿԱԳՆԱՅԻՆ, ՄԱՍՆԱՎՈՐԱՊԵՍ, ՆԵՐՄՈՒԾՄԱՆ ՄԱՔՍԱ</w:t>
      </w:r>
      <w:r w:rsidR="000B4F93" w:rsidRPr="000B4F93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softHyphen/>
      </w:r>
      <w:r w:rsidR="000B4F93" w:rsidRPr="000B4F93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softHyphen/>
      </w:r>
      <w:r w:rsidRPr="000B4F93">
        <w:rPr>
          <w:rFonts w:ascii="GHEA Mariam" w:hAnsi="GHEA Mariam"/>
          <w:bCs/>
          <w:caps/>
          <w:sz w:val="24"/>
          <w:szCs w:val="24"/>
          <w:lang w:val="hy-AM"/>
        </w:rPr>
        <w:t xml:space="preserve">ՏՈՒՐՔԻՑ ԱԶԱՏԵԼՈՒ ԱՐՏՈՆՈՒԹՅՈՒՆԻՑ ՕԳՏՎԵԼՈՒ ՀԱՄԱՐ «ՆԵԿԱ» </w:t>
      </w:r>
      <w:r w:rsidRPr="000B4F93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ՍԱՀՄԱՆԱՓԱԿ ՊԱՏԱՍԽԱՆԱՏՎՈՒԹՅԱՄԲ ԸՆԿԵՐՈՒԹՅԱՆ ԿՈՂ</w:t>
      </w:r>
      <w:r w:rsidR="000B4F93" w:rsidRPr="000B4F93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Pr="000B4F93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ՄԻՑ </w:t>
      </w:r>
      <w:r w:rsidRPr="000B4F93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t>ներ</w:t>
      </w:r>
      <w:r w:rsidR="000B4F93" w:rsidRPr="000B4F93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softHyphen/>
      </w:r>
      <w:r w:rsidRPr="000B4F93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t>կայացված հայտը բավարարելու ԵՎ ԱՐՏՈՆՈՒԹՅՈՒՆԸ ԿԻՐԱՌԵԼՈՒ մասին</w:t>
      </w:r>
    </w:p>
    <w:p w:rsidR="006B0E43" w:rsidRPr="00500AA8" w:rsidRDefault="006B0E43" w:rsidP="006B0E43">
      <w:pPr>
        <w:jc w:val="center"/>
        <w:rPr>
          <w:rFonts w:ascii="GHEA Mariam" w:hAnsi="GHEA Mariam"/>
          <w:b/>
          <w:bCs/>
          <w:caps/>
          <w:sz w:val="24"/>
          <w:szCs w:val="24"/>
          <w:lang w:val="hy-AM"/>
        </w:rPr>
      </w:pPr>
      <w:r w:rsidRPr="006B0E43">
        <w:rPr>
          <w:rFonts w:ascii="GHEA Mariam" w:hAnsi="GHEA Mariam" w:cs="Arial Armenian"/>
          <w:b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6B0E43">
        <w:rPr>
          <w:rFonts w:ascii="GHEA Mariam" w:hAnsi="GHEA Mariam" w:cs="Arial Armenian"/>
          <w:b/>
          <w:bCs/>
          <w:caps/>
          <w:spacing w:val="-6"/>
          <w:sz w:val="24"/>
          <w:szCs w:val="22"/>
          <w:lang w:val="fr-FR" w:eastAsia="en-US"/>
        </w:rPr>
        <w:t>-</w:t>
      </w:r>
      <w:r w:rsidRPr="006B0E43">
        <w:rPr>
          <w:rFonts w:ascii="GHEA Mariam" w:hAnsi="GHEA Mariam" w:cs="Arial Armenian"/>
          <w:b/>
          <w:bCs/>
          <w:caps/>
          <w:spacing w:val="-8"/>
          <w:sz w:val="24"/>
          <w:szCs w:val="22"/>
          <w:lang w:val="pt-BR"/>
        </w:rPr>
        <w:t>-------</w:t>
      </w:r>
      <w:r>
        <w:rPr>
          <w:rFonts w:ascii="GHEA Mariam" w:hAnsi="GHEA Mariam"/>
          <w:b/>
          <w:bCs/>
          <w:caps/>
          <w:sz w:val="24"/>
          <w:szCs w:val="24"/>
          <w:lang w:val="hy-AM"/>
        </w:rPr>
        <w:t>----</w:t>
      </w:r>
      <w:r w:rsidR="000B4F93">
        <w:rPr>
          <w:rFonts w:ascii="GHEA Mariam" w:hAnsi="GHEA Mariam"/>
          <w:b/>
          <w:bCs/>
          <w:caps/>
          <w:sz w:val="24"/>
          <w:szCs w:val="24"/>
          <w:lang w:val="hy-AM"/>
        </w:rPr>
        <w:t>--</w:t>
      </w:r>
    </w:p>
    <w:p w:rsidR="006B0E43" w:rsidRPr="00500AA8" w:rsidRDefault="006B0E43" w:rsidP="006B0E43">
      <w:pPr>
        <w:spacing w:line="360" w:lineRule="auto"/>
        <w:jc w:val="center"/>
        <w:rPr>
          <w:rFonts w:ascii="GHEA Mariam" w:hAnsi="GHEA Mariam"/>
          <w:b/>
          <w:caps/>
          <w:sz w:val="24"/>
          <w:szCs w:val="24"/>
          <w:lang w:val="hy-AM"/>
        </w:rPr>
      </w:pPr>
    </w:p>
    <w:p w:rsidR="000B4F93" w:rsidRPr="008E1B5A" w:rsidRDefault="006B0E4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00AA8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>
        <w:rPr>
          <w:rFonts w:ascii="GHEA Mariam" w:hAnsi="GHEA Mariam"/>
          <w:sz w:val="24"/>
          <w:szCs w:val="24"/>
          <w:lang w:val="hy-AM"/>
        </w:rPr>
        <w:t xml:space="preserve">ն 2015 թվականի սեպտեմբերի 17-ի </w:t>
      </w:r>
      <w:r w:rsidRPr="006B0E43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00AA8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0B4F93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0B4F9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B4F93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0B4F9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B4F93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0B4F93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0B4F93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0B4F9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B4F93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0B4F9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B4F93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0B4F9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B4F93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0B4F9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B4F93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0B4F9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B4F93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0B4F93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0B4F93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0B4F93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B0E43" w:rsidRPr="00500AA8" w:rsidRDefault="006B0E43" w:rsidP="006B0E4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0AA8">
        <w:rPr>
          <w:rFonts w:ascii="GHEA Mariam" w:hAnsi="GHEA Mariam"/>
          <w:sz w:val="24"/>
          <w:szCs w:val="24"/>
          <w:lang w:val="hy-AM"/>
        </w:rPr>
        <w:t>Բավարարել «ՆԵԿԱ» սահմանափակ պատասխանատվությամբ ընկե</w:t>
      </w:r>
      <w:r w:rsidR="00310481">
        <w:rPr>
          <w:rFonts w:ascii="GHEA Mariam" w:hAnsi="GHEA Mariam"/>
          <w:sz w:val="24"/>
          <w:szCs w:val="24"/>
          <w:lang w:val="hy-AM"/>
        </w:rPr>
        <w:softHyphen/>
      </w:r>
      <w:r w:rsidRPr="00500AA8">
        <w:rPr>
          <w:rFonts w:ascii="GHEA Mariam" w:hAnsi="GHEA Mariam"/>
          <w:sz w:val="24"/>
          <w:szCs w:val="24"/>
          <w:lang w:val="hy-AM"/>
        </w:rPr>
        <w:t>րու</w:t>
      </w:r>
      <w:r w:rsidR="00310481">
        <w:rPr>
          <w:rFonts w:ascii="GHEA Mariam" w:hAnsi="GHEA Mariam"/>
          <w:sz w:val="24"/>
          <w:szCs w:val="24"/>
          <w:lang w:val="hy-AM"/>
        </w:rPr>
        <w:softHyphen/>
      </w:r>
      <w:r w:rsidRPr="00500AA8">
        <w:rPr>
          <w:rFonts w:ascii="GHEA Mariam" w:hAnsi="GHEA Mariam"/>
          <w:sz w:val="24"/>
          <w:szCs w:val="24"/>
          <w:lang w:val="hy-AM"/>
        </w:rPr>
        <w:t>թյան կողմից ներկայացված հայտը գերակա ոլորտում իրականացվող ներ</w:t>
      </w:r>
      <w:r w:rsidR="00310481">
        <w:rPr>
          <w:rFonts w:ascii="GHEA Mariam" w:hAnsi="GHEA Mariam"/>
          <w:sz w:val="24"/>
          <w:szCs w:val="24"/>
          <w:lang w:val="hy-AM"/>
        </w:rPr>
        <w:softHyphen/>
      </w:r>
      <w:r w:rsidRPr="00500AA8">
        <w:rPr>
          <w:rFonts w:ascii="GHEA Mariam" w:hAnsi="GHEA Mariam"/>
          <w:sz w:val="24"/>
          <w:szCs w:val="24"/>
          <w:lang w:val="hy-AM"/>
        </w:rPr>
        <w:t>դրումային ծրագրի շրջանակներում ներմուծվող տեխնոլոգիական սարքավորում</w:t>
      </w:r>
      <w:r w:rsidR="00310481">
        <w:rPr>
          <w:rFonts w:ascii="GHEA Mariam" w:hAnsi="GHEA Mariam"/>
          <w:sz w:val="24"/>
          <w:szCs w:val="24"/>
          <w:lang w:val="hy-AM"/>
        </w:rPr>
        <w:softHyphen/>
      </w:r>
      <w:r w:rsidRPr="00500AA8">
        <w:rPr>
          <w:rFonts w:ascii="GHEA Mariam" w:hAnsi="GHEA Mariam"/>
          <w:sz w:val="24"/>
          <w:szCs w:val="24"/>
          <w:lang w:val="hy-AM"/>
        </w:rPr>
        <w:t>ների, դրանց բաղկացուցիչ ու համալրող մասերի, հումքի և (կամ) նյութերի նկատ</w:t>
      </w:r>
      <w:r w:rsidR="00310481">
        <w:rPr>
          <w:rFonts w:ascii="GHEA Mariam" w:hAnsi="GHEA Mariam"/>
          <w:sz w:val="24"/>
          <w:szCs w:val="24"/>
          <w:lang w:val="hy-AM"/>
        </w:rPr>
        <w:softHyphen/>
      </w:r>
      <w:r w:rsidRPr="00500AA8">
        <w:rPr>
          <w:rFonts w:ascii="GHEA Mariam" w:hAnsi="GHEA Mariam"/>
          <w:sz w:val="24"/>
          <w:szCs w:val="24"/>
          <w:lang w:val="hy-AM"/>
        </w:rPr>
        <w:t>մամբ սակագնային, մասնավորապես, ներմուծման մաքսատուրքից ազատելու արտոնությունից օգտվելու համար և սահմանված կարգով կիրառել համապա</w:t>
      </w:r>
      <w:r w:rsidR="00310481">
        <w:rPr>
          <w:rFonts w:ascii="GHEA Mariam" w:hAnsi="GHEA Mariam"/>
          <w:sz w:val="24"/>
          <w:szCs w:val="24"/>
          <w:lang w:val="hy-AM"/>
        </w:rPr>
        <w:softHyphen/>
      </w:r>
      <w:r w:rsidRPr="00500AA8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6B0E43" w:rsidRPr="00500AA8" w:rsidRDefault="006B0E43" w:rsidP="006B0E43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00AA8">
        <w:rPr>
          <w:rFonts w:ascii="GHEA Mariam" w:hAnsi="GHEA Mariam"/>
          <w:lang w:val="hy-AM"/>
        </w:rPr>
        <w:lastRenderedPageBreak/>
        <w:t xml:space="preserve">Սահմանել, որ՝ </w:t>
      </w:r>
    </w:p>
    <w:p w:rsidR="006B0E43" w:rsidRPr="00500AA8" w:rsidRDefault="006B0E43" w:rsidP="006B0E43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500AA8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500AA8">
        <w:rPr>
          <w:rFonts w:ascii="MS Gothic" w:eastAsia="MS Gothic" w:hAnsi="MS Gothic" w:cs="MS Gothic" w:hint="eastAsia"/>
          <w:lang w:val="hy-AM"/>
        </w:rPr>
        <w:t>․</w:t>
      </w:r>
    </w:p>
    <w:p w:rsidR="006B0E43" w:rsidRPr="00500AA8" w:rsidRDefault="006B0E43" w:rsidP="006B0E43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00AA8">
        <w:rPr>
          <w:rFonts w:ascii="GHEA Mariam" w:hAnsi="GHEA Mariam"/>
          <w:lang w:val="hy-AM"/>
        </w:rPr>
        <w:t>«ՆԵԿԱ» սահմանափակ պատասխանատվությամբ ընկերության կողմից իրականացվող ներդրումային ծրագրի շրջանակներում տեխնոլոգիական սարքա</w:t>
      </w:r>
      <w:r w:rsidR="00310481">
        <w:rPr>
          <w:rFonts w:ascii="GHEA Mariam" w:hAnsi="GHEA Mariam"/>
          <w:lang w:val="hy-AM"/>
        </w:rPr>
        <w:softHyphen/>
      </w:r>
      <w:r w:rsidRPr="00500AA8">
        <w:rPr>
          <w:rFonts w:ascii="GHEA Mariam" w:hAnsi="GHEA Mariam"/>
          <w:lang w:val="hy-AM"/>
        </w:rPr>
        <w:t xml:space="preserve">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500AA8">
        <w:rPr>
          <w:rFonts w:ascii="GHEA Mariam" w:hAnsi="GHEA Mariam"/>
          <w:lang w:val="hy-AM"/>
        </w:rPr>
        <w:t xml:space="preserve">է 2024 թվականի </w:t>
      </w:r>
      <w:r w:rsidRPr="00500AA8">
        <w:rPr>
          <w:rFonts w:ascii="GHEA Mariam" w:hAnsi="GHEA Mariam" w:cs="GHEA Grapalat"/>
          <w:lang w:val="hy-AM"/>
        </w:rPr>
        <w:t>մարտի</w:t>
      </w:r>
      <w:r w:rsidRPr="00500AA8">
        <w:rPr>
          <w:rFonts w:ascii="GHEA Mariam" w:hAnsi="GHEA Mariam"/>
          <w:lang w:val="hy-AM"/>
        </w:rPr>
        <w:t xml:space="preserve"> 16-ից մինչև </w:t>
      </w:r>
      <w:bookmarkEnd w:id="0"/>
      <w:r w:rsidRPr="00500AA8">
        <w:rPr>
          <w:rFonts w:ascii="GHEA Mariam" w:hAnsi="GHEA Mariam"/>
          <w:lang w:val="hy-AM"/>
        </w:rPr>
        <w:t>2027 թվականի մարտի 15-ը ներառյալ</w:t>
      </w:r>
      <w:r w:rsidRPr="00500AA8">
        <w:rPr>
          <w:rFonts w:ascii="MS Gothic" w:eastAsia="MS Gothic" w:hAnsi="MS Gothic" w:cs="MS Gothic" w:hint="eastAsia"/>
          <w:lang w:val="hy-AM"/>
        </w:rPr>
        <w:t>․</w:t>
      </w:r>
    </w:p>
    <w:p w:rsidR="006B0E43" w:rsidRDefault="006B0E43" w:rsidP="006B0E43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500AA8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6B0E43" w:rsidRDefault="006B0E43" w:rsidP="006B0E43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6B0E43" w:rsidRDefault="006B0E43" w:rsidP="006B0E43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6B0E43" w:rsidRPr="00927EF0" w:rsidRDefault="006B0E43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6B0E43" w:rsidRPr="00927EF0" w:rsidRDefault="006B0E43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6B0E43" w:rsidRPr="000B4F93" w:rsidRDefault="006B0E43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6B0E43" w:rsidRPr="000B4F93" w:rsidRDefault="006B0E43" w:rsidP="006B0E43">
      <w:pPr>
        <w:tabs>
          <w:tab w:val="left" w:pos="993"/>
        </w:tabs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6B0E43" w:rsidRPr="000B4F93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B4F93">
        <w:rPr>
          <w:rFonts w:ascii="GHEA Mariam" w:hAnsi="GHEA Mariam" w:cs="Sylfaen"/>
          <w:sz w:val="24"/>
          <w:lang w:val="hy-AM"/>
        </w:rPr>
        <w:t>Երևան</w:t>
      </w:r>
    </w:p>
    <w:p w:rsidR="006B0E43" w:rsidRPr="00B0298C" w:rsidRDefault="006B0E43" w:rsidP="00E57B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6B0E43" w:rsidRPr="00B0298C" w:rsidRDefault="006B0E43" w:rsidP="00E57BD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2024 թվականի</w:t>
      </w:r>
    </w:p>
    <w:p w:rsidR="006B0E43" w:rsidRDefault="006B0E43" w:rsidP="006B0E43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 w:rsidRPr="00B0298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  N           - Ա</w:t>
      </w:r>
      <w:r w:rsidRPr="00B0298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C84820" w:rsidRDefault="00C84820" w:rsidP="006B0E43">
      <w:pPr>
        <w:shd w:val="clear" w:color="auto" w:fill="FFFFFF"/>
        <w:ind w:firstLine="450"/>
        <w:jc w:val="center"/>
        <w:rPr>
          <w:rFonts w:ascii="GHEA Mariam" w:hAnsi="GHEA Mariam"/>
          <w:b/>
          <w:bCs/>
          <w:color w:val="000000"/>
          <w:lang w:val="hy-AM" w:eastAsia="en-US"/>
        </w:rPr>
      </w:pPr>
    </w:p>
    <w:p w:rsidR="00C84820" w:rsidRDefault="00C84820" w:rsidP="006B0E43">
      <w:pPr>
        <w:shd w:val="clear" w:color="auto" w:fill="FFFFFF"/>
        <w:ind w:firstLine="450"/>
        <w:jc w:val="center"/>
        <w:rPr>
          <w:rFonts w:ascii="GHEA Mariam" w:hAnsi="GHEA Mariam"/>
          <w:b/>
          <w:bCs/>
          <w:color w:val="000000"/>
          <w:lang w:val="hy-AM" w:eastAsia="en-US"/>
        </w:rPr>
      </w:pPr>
    </w:p>
    <w:p w:rsidR="006B0E43" w:rsidRPr="00310481" w:rsidRDefault="006B0E43" w:rsidP="006B0E43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310481">
        <w:rPr>
          <w:rFonts w:ascii="GHEA Mariam" w:hAnsi="GHEA Mariam"/>
          <w:bCs/>
          <w:color w:val="000000"/>
          <w:lang w:val="hy-AM" w:eastAsia="en-US"/>
        </w:rPr>
        <w:t>Ց</w:t>
      </w:r>
      <w:r w:rsidR="00C84820" w:rsidRPr="00310481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310481">
        <w:rPr>
          <w:rFonts w:ascii="GHEA Mariam" w:hAnsi="GHEA Mariam"/>
          <w:bCs/>
          <w:color w:val="000000"/>
          <w:lang w:val="hy-AM" w:eastAsia="en-US"/>
        </w:rPr>
        <w:t>Ա</w:t>
      </w:r>
      <w:r w:rsidR="00C84820" w:rsidRPr="00310481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310481">
        <w:rPr>
          <w:rFonts w:ascii="GHEA Mariam" w:hAnsi="GHEA Mariam"/>
          <w:bCs/>
          <w:color w:val="000000"/>
          <w:lang w:val="hy-AM" w:eastAsia="en-US"/>
        </w:rPr>
        <w:t>Ն</w:t>
      </w:r>
      <w:r w:rsidR="00C84820" w:rsidRPr="00310481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310481">
        <w:rPr>
          <w:rFonts w:ascii="GHEA Mariam" w:hAnsi="GHEA Mariam"/>
          <w:bCs/>
          <w:color w:val="000000"/>
          <w:lang w:val="hy-AM" w:eastAsia="en-US"/>
        </w:rPr>
        <w:t>Կ</w:t>
      </w:r>
    </w:p>
    <w:p w:rsidR="00C84820" w:rsidRPr="00310481" w:rsidRDefault="00C84820" w:rsidP="006B0E43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6B0E43" w:rsidRPr="00310481" w:rsidRDefault="006B0E43" w:rsidP="006B0E43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310481">
        <w:rPr>
          <w:rFonts w:ascii="GHEA Mariam" w:hAnsi="GHEA Mariam"/>
          <w:bCs/>
          <w:color w:val="000000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6B0E43" w:rsidRPr="00500AA8" w:rsidRDefault="006B0E43" w:rsidP="006B0E43">
      <w:pPr>
        <w:shd w:val="clear" w:color="auto" w:fill="FFFFFF"/>
        <w:ind w:firstLine="450"/>
        <w:jc w:val="both"/>
        <w:rPr>
          <w:rFonts w:ascii="GHEA Mariam" w:hAnsi="GHEA Mariam"/>
          <w:color w:val="000000"/>
          <w:lang w:val="hy-AM" w:eastAsia="en-US"/>
        </w:rPr>
      </w:pPr>
      <w:r w:rsidRPr="00500AA8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843"/>
        <w:gridCol w:w="2835"/>
        <w:gridCol w:w="1134"/>
        <w:gridCol w:w="1275"/>
        <w:gridCol w:w="1701"/>
        <w:gridCol w:w="1843"/>
        <w:gridCol w:w="1559"/>
        <w:gridCol w:w="1122"/>
      </w:tblGrid>
      <w:tr w:rsidR="00C84820" w:rsidRPr="00500AA8" w:rsidTr="00C84820">
        <w:trPr>
          <w:trHeight w:val="1033"/>
          <w:jc w:val="center"/>
        </w:trPr>
        <w:tc>
          <w:tcPr>
            <w:tcW w:w="562" w:type="dxa"/>
            <w:vAlign w:val="center"/>
            <w:hideMark/>
          </w:tcPr>
          <w:p w:rsidR="006B0E43" w:rsidRDefault="006B0E43" w:rsidP="006C3E9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500AA8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6B0E43" w:rsidRPr="00500AA8" w:rsidRDefault="006B0E43" w:rsidP="006C3E9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418" w:type="dxa"/>
            <w:vAlign w:val="center"/>
            <w:hideMark/>
          </w:tcPr>
          <w:p w:rsidR="006B0E43" w:rsidRPr="00500AA8" w:rsidRDefault="006B0E43" w:rsidP="006C3E9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500AA8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00AA8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500AA8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500AA8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500AA8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00AA8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843" w:type="dxa"/>
            <w:vAlign w:val="center"/>
            <w:hideMark/>
          </w:tcPr>
          <w:p w:rsidR="006B0E43" w:rsidRPr="00500AA8" w:rsidRDefault="006B0E43" w:rsidP="006C3E9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835" w:type="dxa"/>
            <w:vAlign w:val="center"/>
            <w:hideMark/>
          </w:tcPr>
          <w:p w:rsidR="006B0E43" w:rsidRPr="00500AA8" w:rsidRDefault="006B0E43" w:rsidP="006C3E9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500AA8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00AA8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:rsidR="006B0E43" w:rsidRPr="00500AA8" w:rsidRDefault="006B0E43" w:rsidP="006C3E9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500AA8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00AA8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275" w:type="dxa"/>
            <w:vAlign w:val="center"/>
            <w:hideMark/>
          </w:tcPr>
          <w:p w:rsidR="006B0E43" w:rsidRPr="00500AA8" w:rsidRDefault="006B0E43" w:rsidP="006C3E9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701" w:type="dxa"/>
            <w:vAlign w:val="center"/>
            <w:hideMark/>
          </w:tcPr>
          <w:p w:rsidR="006B0E43" w:rsidRPr="00500AA8" w:rsidRDefault="006B0E43" w:rsidP="006C3E9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500AA8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00AA8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 w:rsidR="00D955EC"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843" w:type="dxa"/>
            <w:vAlign w:val="center"/>
            <w:hideMark/>
          </w:tcPr>
          <w:p w:rsidR="006B0E43" w:rsidRPr="00500AA8" w:rsidRDefault="006B0E43" w:rsidP="006C3E97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559" w:type="dxa"/>
            <w:vAlign w:val="center"/>
            <w:hideMark/>
          </w:tcPr>
          <w:p w:rsidR="006B0E43" w:rsidRPr="00500AA8" w:rsidRDefault="006B0E43" w:rsidP="006C3E97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500AA8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500AA8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vAlign w:val="center"/>
            <w:hideMark/>
          </w:tcPr>
          <w:p w:rsidR="006B0E43" w:rsidRPr="00500AA8" w:rsidRDefault="006B0E43" w:rsidP="006C3E9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6B0E43" w:rsidRPr="00500AA8" w:rsidTr="006B0E43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  <w:t>ՀՈՒՄՔ ԵՎ (ԿԱՄ) ՆՅՈՒԹԵՐ</w:t>
            </w:r>
          </w:p>
        </w:tc>
      </w:tr>
      <w:tr w:rsidR="00C84820" w:rsidRPr="00500AA8" w:rsidTr="00C84820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00AA8">
              <w:rPr>
                <w:rFonts w:ascii="GHEA Mariam" w:eastAsia="Calibri" w:hAnsi="GHEA Mariam"/>
                <w:color w:val="000000" w:themeColor="text1"/>
                <w:lang w:eastAsia="en-US"/>
              </w:rPr>
              <w:t>1.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Calibri"/>
                <w:color w:val="000000"/>
              </w:rPr>
              <w:t>3921904100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af-ZA"/>
              </w:rPr>
              <w:t>Դեկորատիվ</w:t>
            </w:r>
            <w:r w:rsidRPr="00500AA8">
              <w:rPr>
                <w:rFonts w:ascii="GHEA Mariam" w:hAnsi="GHEA Mariam" w:cs="Calibri"/>
                <w:color w:val="000000"/>
                <w:lang w:val="af-ZA"/>
              </w:rPr>
              <w:t xml:space="preserve"> </w:t>
            </w:r>
            <w:r w:rsidRPr="00500AA8">
              <w:rPr>
                <w:rFonts w:ascii="GHEA Mariam" w:hAnsi="GHEA Mariam" w:cs="Arial"/>
                <w:color w:val="000000"/>
                <w:lang w:val="af-ZA"/>
              </w:rPr>
              <w:t>շերտավոր</w:t>
            </w:r>
            <w:r w:rsidRPr="00500AA8">
              <w:rPr>
                <w:rFonts w:ascii="GHEA Mariam" w:hAnsi="GHEA Mariam" w:cs="Calibri"/>
                <w:color w:val="000000"/>
                <w:lang w:val="af-ZA"/>
              </w:rPr>
              <w:t xml:space="preserve"> </w:t>
            </w:r>
            <w:r w:rsidRPr="00500AA8">
              <w:rPr>
                <w:rFonts w:ascii="GHEA Mariam" w:hAnsi="GHEA Mariam" w:cs="Arial"/>
                <w:color w:val="000000"/>
                <w:lang w:val="af-ZA"/>
              </w:rPr>
              <w:t>բարձր</w:t>
            </w:r>
            <w:r w:rsidRPr="00500AA8">
              <w:rPr>
                <w:rFonts w:ascii="GHEA Mariam" w:hAnsi="GHEA Mariam" w:cs="Calibri"/>
                <w:color w:val="000000"/>
                <w:lang w:val="af-ZA"/>
              </w:rPr>
              <w:t xml:space="preserve"> </w:t>
            </w:r>
            <w:r w:rsidRPr="00500AA8">
              <w:rPr>
                <w:rFonts w:ascii="GHEA Mariam" w:hAnsi="GHEA Mariam" w:cs="Arial"/>
                <w:color w:val="000000"/>
                <w:lang w:val="af-ZA"/>
              </w:rPr>
              <w:t>ճնշման</w:t>
            </w:r>
            <w:r w:rsidRPr="00500AA8">
              <w:rPr>
                <w:rFonts w:ascii="GHEA Mariam" w:hAnsi="GHEA Mariam" w:cs="Calibri"/>
                <w:color w:val="000000"/>
                <w:lang w:val="af-ZA"/>
              </w:rPr>
              <w:t xml:space="preserve"> </w:t>
            </w:r>
            <w:r w:rsidRPr="00500AA8">
              <w:rPr>
                <w:rFonts w:ascii="GHEA Mariam" w:hAnsi="GHEA Mariam" w:cs="Arial"/>
                <w:color w:val="000000"/>
                <w:lang w:val="af-ZA"/>
              </w:rPr>
              <w:t>թերթեր</w:t>
            </w:r>
            <w:r w:rsidR="00D955EC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00AA8">
              <w:rPr>
                <w:rFonts w:ascii="GHEA Mariam" w:hAnsi="GHEA Mariam" w:cs="Calibri"/>
                <w:color w:val="000000"/>
                <w:lang w:val="hy-AM"/>
              </w:rPr>
              <w:t>(HPL)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>Շերտավոր</w:t>
            </w:r>
            <w:r w:rsidRPr="00500AA8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>բարձր</w:t>
            </w:r>
            <w:r w:rsidRPr="00500AA8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>ճնշման</w:t>
            </w:r>
            <w:r w:rsidRPr="00500AA8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>մեկ</w:t>
            </w:r>
            <w:r w:rsidRPr="00500AA8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>կամ</w:t>
            </w:r>
            <w:r w:rsidRPr="00500AA8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>երկու</w:t>
            </w:r>
            <w:r w:rsidRPr="00500AA8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>կողմից</w:t>
            </w:r>
            <w:r w:rsidRPr="00500AA8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>գեղազարդված</w:t>
            </w:r>
            <w:r w:rsidRPr="00500AA8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>դեկորատիվ</w:t>
            </w:r>
            <w:r w:rsidRPr="00500AA8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>լամինապատման</w:t>
            </w:r>
            <w:r w:rsidRPr="00500AA8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>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</w:rPr>
              <w:t>կգ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Calibri"/>
                <w:color w:val="000000"/>
              </w:rPr>
              <w:t>45 000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>Գերմանիա, Իտալիա, Լեհաստան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>Գերմանիա, Իտալիա, Լեհաստան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6B0E43" w:rsidRPr="00500AA8" w:rsidRDefault="006B0E43" w:rsidP="006C3E97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500AA8">
              <w:rPr>
                <w:rFonts w:ascii="GHEA Mariam" w:hAnsi="GHEA Mariam" w:cs="Calibri"/>
                <w:color w:val="000000"/>
              </w:rPr>
              <w:t>135 000 000</w:t>
            </w:r>
          </w:p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22" w:type="dxa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C84820" w:rsidRPr="00D955EC" w:rsidTr="00C84820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00AA8">
              <w:rPr>
                <w:rFonts w:ascii="GHEA Mariam" w:eastAsia="Calibri" w:hAnsi="GHEA Mariam"/>
                <w:color w:val="000000" w:themeColor="text1"/>
                <w:lang w:eastAsia="en-US"/>
              </w:rPr>
              <w:t>2.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Calibri"/>
                <w:color w:val="000000"/>
                <w:lang w:val="hy-AM"/>
              </w:rPr>
              <w:t>4410113000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>Լամինացված ԴՍՊ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>Մելամինով ներծծված թղթով պատված մակերևույթով, փայտատաշեղային սալեր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D955EC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D955EC">
              <w:rPr>
                <w:rFonts w:ascii="GHEA Mariam" w:hAnsi="GHEA Mariam" w:cs="Arial"/>
                <w:color w:val="000000"/>
                <w:lang w:val="hy-AM"/>
              </w:rPr>
              <w:t>խ</w:t>
            </w:r>
            <w:r w:rsidR="006B0E43" w:rsidRPr="00D955EC">
              <w:rPr>
                <w:rFonts w:ascii="GHEA Mariam" w:hAnsi="GHEA Mariam" w:cs="Arial"/>
                <w:color w:val="000000"/>
                <w:lang w:val="hy-AM"/>
              </w:rPr>
              <w:t>որ.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="006B0E43" w:rsidRPr="00D955EC">
              <w:rPr>
                <w:rFonts w:ascii="GHEA Mariam" w:hAnsi="GHEA Mariam" w:cs="Arial"/>
                <w:color w:val="000000"/>
                <w:lang w:val="hy-AM"/>
              </w:rPr>
              <w:t>մ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D955EC">
              <w:rPr>
                <w:rFonts w:ascii="GHEA Mariam" w:hAnsi="GHEA Mariam" w:cs="Calibri"/>
                <w:color w:val="000000"/>
                <w:lang w:val="hy-AM"/>
              </w:rPr>
              <w:t>6 000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D955EC" w:rsidP="006C3E9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Arial"/>
                <w:color w:val="000000"/>
                <w:lang w:val="hy-AM"/>
              </w:rPr>
              <w:t>Գերմանիա, Լ</w:t>
            </w:r>
            <w:r w:rsidR="006B0E43" w:rsidRPr="00500AA8">
              <w:rPr>
                <w:rFonts w:ascii="GHEA Mariam" w:hAnsi="GHEA Mariam" w:cs="Arial"/>
                <w:color w:val="000000"/>
                <w:lang w:val="hy-AM"/>
              </w:rPr>
              <w:t>եհաստան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>Գերմանիա, Լեհաստան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D955EC">
              <w:rPr>
                <w:rFonts w:ascii="GHEA Mariam" w:hAnsi="GHEA Mariam" w:cs="Calibri"/>
                <w:color w:val="000000"/>
                <w:lang w:val="hy-AM"/>
              </w:rPr>
              <w:t>792 000 000</w:t>
            </w:r>
          </w:p>
        </w:tc>
        <w:tc>
          <w:tcPr>
            <w:tcW w:w="1122" w:type="dxa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C84820" w:rsidRPr="00500AA8" w:rsidTr="00C84820">
        <w:trPr>
          <w:cantSplit/>
          <w:trHeight w:val="134"/>
          <w:jc w:val="center"/>
        </w:trPr>
        <w:tc>
          <w:tcPr>
            <w:tcW w:w="562" w:type="dxa"/>
            <w:noWrap/>
            <w:vAlign w:val="center"/>
          </w:tcPr>
          <w:p w:rsidR="006B0E43" w:rsidRPr="00D955EC" w:rsidRDefault="006B0E43" w:rsidP="006C3E97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D955EC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lastRenderedPageBreak/>
              <w:t>3.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Calibri"/>
                <w:color w:val="000000"/>
                <w:lang w:val="hy-AM"/>
              </w:rPr>
              <w:t>3208909109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D955EC">
              <w:rPr>
                <w:rFonts w:ascii="GHEA Mariam" w:hAnsi="GHEA Mariam" w:cs="Arial"/>
                <w:color w:val="000000"/>
                <w:lang w:val="hy-AM"/>
              </w:rPr>
              <w:t>Ներկեր և լաքեր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C8482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 xml:space="preserve">Ներկեր </w:t>
            </w:r>
            <w:r w:rsidR="00C84820">
              <w:rPr>
                <w:rFonts w:ascii="GHEA Mariam" w:hAnsi="GHEA Mariam" w:cs="Arial"/>
                <w:color w:val="000000"/>
                <w:lang w:val="hy-AM"/>
              </w:rPr>
              <w:t>և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 xml:space="preserve"> լաքեր (ներառյալ արծնները </w:t>
            </w:r>
            <w:r w:rsidR="00C84820">
              <w:rPr>
                <w:rFonts w:ascii="GHEA Mariam" w:hAnsi="GHEA Mariam" w:cs="Arial"/>
                <w:color w:val="000000"/>
                <w:lang w:val="hy-AM"/>
              </w:rPr>
              <w:t>և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 xml:space="preserve"> ողորկալաքերը)՝ սինթետիկ պոլիմերների կամ քիմիապես վերափոխված բնական պոլիմերների հիմքով՝ ոչ ջրային միջավայրում դիսպերսված կամ լուծված, տվյալ խմբի 4-րդ ծանոթագրության մեջ նշված լուծույթներ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</w:rPr>
              <w:t>կգ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Calibri"/>
                <w:color w:val="000000"/>
              </w:rPr>
              <w:t>3 600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>Իտալիա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>Իտալիա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Calibri"/>
                <w:color w:val="000000"/>
              </w:rPr>
              <w:t>5 940 000</w:t>
            </w:r>
          </w:p>
        </w:tc>
        <w:tc>
          <w:tcPr>
            <w:tcW w:w="1122" w:type="dxa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C84820" w:rsidRPr="00500AA8" w:rsidTr="00C84820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00AA8">
              <w:rPr>
                <w:rFonts w:ascii="GHEA Mariam" w:eastAsia="Calibri" w:hAnsi="GHEA Mariam"/>
                <w:color w:val="000000" w:themeColor="text1"/>
                <w:lang w:eastAsia="en-US"/>
              </w:rPr>
              <w:t>4.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Calibri"/>
                <w:color w:val="000000"/>
                <w:lang w:val="hy-AM"/>
              </w:rPr>
              <w:t>3208901909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</w:rPr>
              <w:t>Ներկեր և լաքեր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 xml:space="preserve">Ներկեր </w:t>
            </w:r>
            <w:r w:rsidR="00C84820">
              <w:rPr>
                <w:rFonts w:ascii="GHEA Mariam" w:hAnsi="GHEA Mariam" w:cs="Arial"/>
                <w:color w:val="000000"/>
                <w:lang w:val="hy-AM"/>
              </w:rPr>
              <w:t>և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 xml:space="preserve"> լաքեր (ներառյալ արծնները </w:t>
            </w:r>
            <w:r w:rsidR="00C84820">
              <w:rPr>
                <w:rFonts w:ascii="GHEA Mariam" w:hAnsi="GHEA Mariam" w:cs="Arial"/>
                <w:color w:val="000000"/>
                <w:lang w:val="hy-AM"/>
              </w:rPr>
              <w:t>և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 xml:space="preserve"> ողորկալաքերը)՝ սինթետիկ պոլիմերների կամ քիմիապես վերափոխված բնական պոլիմերների հիմքով՝ ոչ ջրային միջավայրում դիսպերսված կամ լուծված, տվյալ խմբի 4-րդ ծանոթագրության մեջ նշված լուծույթներ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</w:rPr>
              <w:t>կգ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Calibri"/>
                <w:color w:val="000000"/>
              </w:rPr>
              <w:t>2 000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>Իտալիա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>Իտալիա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Calibri"/>
                <w:color w:val="000000"/>
              </w:rPr>
              <w:t>5 800 000</w:t>
            </w:r>
          </w:p>
        </w:tc>
        <w:tc>
          <w:tcPr>
            <w:tcW w:w="1122" w:type="dxa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C84820" w:rsidRPr="00500AA8" w:rsidTr="00C84820">
        <w:trPr>
          <w:cantSplit/>
          <w:trHeight w:val="134"/>
          <w:jc w:val="center"/>
        </w:trPr>
        <w:tc>
          <w:tcPr>
            <w:tcW w:w="562" w:type="dxa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00AA8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5.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C84820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C84820">
              <w:rPr>
                <w:rFonts w:ascii="GHEA Mariam" w:hAnsi="GHEA Mariam" w:cs="Calibri"/>
                <w:color w:val="000000"/>
                <w:spacing w:val="-8"/>
                <w:lang w:val="hy-AM"/>
              </w:rPr>
              <w:t>3208209009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</w:rPr>
              <w:t>Ներկեր և լաքեր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 xml:space="preserve">Ներկեր </w:t>
            </w:r>
            <w:r w:rsidR="00C84820">
              <w:rPr>
                <w:rFonts w:ascii="GHEA Mariam" w:hAnsi="GHEA Mariam" w:cs="Arial"/>
                <w:color w:val="000000"/>
                <w:lang w:val="hy-AM"/>
              </w:rPr>
              <w:t>և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 xml:space="preserve"> լաքեր (ներառյալ արծնները </w:t>
            </w:r>
            <w:r w:rsidR="00C84820">
              <w:rPr>
                <w:rFonts w:ascii="GHEA Mariam" w:hAnsi="GHEA Mariam" w:cs="Arial"/>
                <w:color w:val="000000"/>
                <w:lang w:val="hy-AM"/>
              </w:rPr>
              <w:t>և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 xml:space="preserve"> ողորկալաքերը)՝ սինթետիկ պոլիմերների կամ քիմիապես վերափոխված բնական պոլիմերների հիմքով՝ ոչ ջրային միջավայրում դիսպերսված կամ լուծված, տվյալ խմբի 4-րդ ծանոթագրության մեջ նշված լուծույթներ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</w:rPr>
              <w:t>կգ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Calibri"/>
                <w:color w:val="000000"/>
              </w:rPr>
              <w:t>19 000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>Իտալիա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>Իտալիա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Calibri"/>
                <w:color w:val="000000"/>
              </w:rPr>
              <w:t>40 850 000</w:t>
            </w:r>
          </w:p>
        </w:tc>
        <w:tc>
          <w:tcPr>
            <w:tcW w:w="1122" w:type="dxa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C84820" w:rsidRPr="00500AA8" w:rsidTr="00C84820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00AA8">
              <w:rPr>
                <w:rFonts w:ascii="GHEA Mariam" w:eastAsia="Calibri" w:hAnsi="GHEA Mariam"/>
                <w:color w:val="000000" w:themeColor="text1"/>
                <w:lang w:eastAsia="en-US"/>
              </w:rPr>
              <w:t>6.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Calibri"/>
                <w:color w:val="000000"/>
                <w:lang w:val="hy-AM"/>
              </w:rPr>
              <w:t>3814001000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 xml:space="preserve">Լուծիչներ </w:t>
            </w:r>
            <w:r w:rsidR="00C84820">
              <w:rPr>
                <w:rFonts w:ascii="GHEA Mariam" w:hAnsi="GHEA Mariam" w:cs="Arial"/>
                <w:color w:val="000000"/>
                <w:lang w:val="hy-AM"/>
              </w:rPr>
              <w:t>և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 xml:space="preserve"> ջրիկացուցիչներ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 xml:space="preserve">Լուծիչներ </w:t>
            </w:r>
            <w:r w:rsidR="00C84820">
              <w:rPr>
                <w:rFonts w:ascii="GHEA Mariam" w:hAnsi="GHEA Mariam" w:cs="Arial"/>
                <w:color w:val="000000"/>
                <w:lang w:val="hy-AM"/>
              </w:rPr>
              <w:t>և</w:t>
            </w:r>
            <w:r w:rsidRPr="00500AA8">
              <w:rPr>
                <w:rFonts w:ascii="GHEA Mariam" w:hAnsi="GHEA Mariam" w:cs="Arial"/>
                <w:color w:val="000000"/>
                <w:lang w:val="hy-AM"/>
              </w:rPr>
              <w:t xml:space="preserve"> ջրիկացուցիչներ՝ բարդ օրգանական, այլ տեղում չնշված կամ չներառված. ներկերի կամ լաքերի մաքրման պատրաստի բաղադրություններ</w:t>
            </w:r>
            <w:bookmarkStart w:id="1" w:name="_GoBack"/>
            <w:bookmarkEnd w:id="1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</w:rPr>
              <w:t>կգ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Calibri"/>
                <w:color w:val="000000"/>
              </w:rPr>
              <w:t>17 000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>Իտալիա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Arial"/>
                <w:color w:val="000000"/>
                <w:lang w:val="hy-AM"/>
              </w:rPr>
              <w:t>Իտալիա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hAnsi="GHEA Mariam" w:cs="Calibri"/>
                <w:color w:val="000000"/>
              </w:rPr>
              <w:t>20 400 000</w:t>
            </w:r>
          </w:p>
        </w:tc>
        <w:tc>
          <w:tcPr>
            <w:tcW w:w="1122" w:type="dxa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C84820" w:rsidRPr="00500AA8" w:rsidTr="00C84820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/>
                <w:color w:val="000000" w:themeColor="text1"/>
                <w:lang w:val="it-IT"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00AA8">
              <w:rPr>
                <w:rFonts w:ascii="GHEA Mariam" w:eastAsia="Calibri" w:hAnsi="GHEA Mariam" w:cs="Sylfaen"/>
                <w:b/>
                <w:bCs/>
                <w:color w:val="000000" w:themeColor="text1"/>
                <w:lang w:val="hy-AM" w:eastAsia="en-US"/>
              </w:rPr>
              <w:t>Ը</w:t>
            </w:r>
            <w:r w:rsidR="00C84820" w:rsidRPr="00500AA8">
              <w:rPr>
                <w:rFonts w:ascii="GHEA Mariam" w:eastAsia="Calibri" w:hAnsi="GHEA Mariam" w:cs="Sylfaen"/>
                <w:b/>
                <w:bCs/>
                <w:color w:val="000000" w:themeColor="text1"/>
                <w:lang w:val="hy-AM" w:eastAsia="en-US"/>
              </w:rPr>
              <w:t>նդամենը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B0E43" w:rsidRPr="00500AA8" w:rsidRDefault="006B0E43" w:rsidP="006C3E9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500AA8" w:rsidRDefault="006B0E43" w:rsidP="006C3E9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0E43" w:rsidRPr="00C84820" w:rsidRDefault="006B0E43" w:rsidP="006C3E97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lang w:eastAsia="en-US"/>
              </w:rPr>
            </w:pPr>
            <w:r w:rsidRPr="00C84820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lang w:eastAsia="en-US"/>
              </w:rPr>
              <w:t>999 990 000</w:t>
            </w:r>
          </w:p>
        </w:tc>
        <w:tc>
          <w:tcPr>
            <w:tcW w:w="1122" w:type="dxa"/>
            <w:noWrap/>
            <w:vAlign w:val="center"/>
          </w:tcPr>
          <w:p w:rsidR="006B0E43" w:rsidRPr="00500AA8" w:rsidRDefault="006B0E43" w:rsidP="006C3E97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</w:tbl>
    <w:p w:rsidR="006B0E43" w:rsidRPr="006B0E43" w:rsidRDefault="006B0E43" w:rsidP="006B0E4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B0E43" w:rsidRDefault="006B0E43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84820" w:rsidRDefault="00C8482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84820" w:rsidRDefault="00C8482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84820" w:rsidRPr="00355028" w:rsidRDefault="00C84820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84820" w:rsidRPr="00355028" w:rsidRDefault="00C84820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84820" w:rsidRDefault="00C8482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 xml:space="preserve">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B0E43" w:rsidRDefault="006B0E43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6B0E43" w:rsidRDefault="006B0E43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Pr="006B0E43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6B0E43" w:rsidSect="006B0E4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A9B" w:rsidRDefault="00F56A9B">
      <w:r>
        <w:separator/>
      </w:r>
    </w:p>
  </w:endnote>
  <w:endnote w:type="continuationSeparator" w:id="0">
    <w:p w:rsidR="00F56A9B" w:rsidRDefault="00F56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56A9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1205A">
      <w:rPr>
        <w:noProof/>
      </w:rPr>
      <w:t>voroshumTK104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A9B" w:rsidRDefault="00F56A9B">
      <w:r>
        <w:separator/>
      </w:r>
    </w:p>
  </w:footnote>
  <w:footnote w:type="continuationSeparator" w:id="0">
    <w:p w:rsidR="00F56A9B" w:rsidRDefault="00F56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955EC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537C363C"/>
    <w:lvl w:ilvl="0" w:tplc="FD7E5D8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3EC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4F93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481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0E43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8DC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773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20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B56"/>
    <w:rsid w:val="00D94DE7"/>
    <w:rsid w:val="00D95167"/>
    <w:rsid w:val="00D955EC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05A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A9B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76F089"/>
  <w15:chartTrackingRefBased/>
  <w15:docId w15:val="{E778E711-1237-4266-98E8-C07AB787F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6B0E4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rsid w:val="006B0E4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B4F9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611</Words>
  <Characters>3483</Characters>
  <Application>Microsoft Office Word</Application>
  <DocSecurity>0</DocSecurity>
  <Lines>29</Lines>
  <Paragraphs>8</Paragraphs>
  <ScaleCrop>false</ScaleCrop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https:/mul2.gov.am/tasks/958841/oneclick/voroshum-EK696.docx?token=3178396bd3be1b8f6c8d3dafc324a6c6</cp:keywords>
  <dc:description/>
  <cp:lastModifiedBy>Tatevik Manukyan</cp:lastModifiedBy>
  <cp:revision>6</cp:revision>
  <dcterms:created xsi:type="dcterms:W3CDTF">2024-04-15T12:11:00Z</dcterms:created>
  <dcterms:modified xsi:type="dcterms:W3CDTF">2024-04-16T06:22:00Z</dcterms:modified>
</cp:coreProperties>
</file>