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6C42B70" w14:textId="77777777" w:rsidR="00717C85" w:rsidRPr="0019671E" w:rsidRDefault="00717C85" w:rsidP="00717C85">
      <w:pPr>
        <w:spacing w:line="24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19671E">
        <w:rPr>
          <w:rFonts w:ascii="GHEA Grapalat" w:hAnsi="GHEA Grapalat"/>
          <w:b/>
          <w:bCs/>
          <w:sz w:val="24"/>
          <w:szCs w:val="24"/>
          <w:lang w:val="hy-AM"/>
        </w:rPr>
        <w:t>Հ Ի Մ Ն Ա Վ Ո Ր ՈՒ Մ</w:t>
      </w:r>
    </w:p>
    <w:p w14:paraId="5EC36DCF" w14:textId="648EC8A6" w:rsidR="00717C85" w:rsidRPr="0019671E" w:rsidRDefault="00717C85" w:rsidP="00717C85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</w:pPr>
      <w:r w:rsidRPr="0019671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>&lt;&lt;ՀԱՅԱՍՏԱՆԻ ՀԱՆՐԱՊԵՏՈՒԹՅԱՆ ԿԱՌԱՎԱՐՈՒԹՅԱՆ 2023 ԹՎԱԿԱՆԻ ՍԵՊՏԵՄԲԵՐԻ 28-Ի N 1666-Ն ՈՐՈՇՄԱՆ ՄԵՋ ՓՈՓՈԽՈՒԹՅՈՒՆՆԵՐ  ԵՎ ԼՐԱՑՈՒՄ</w:t>
      </w:r>
      <w:r w:rsidR="00DB0EB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>ՆԵՐ</w:t>
      </w:r>
      <w:r w:rsidRPr="0019671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ԿԱՏԱՐԵԼՈՒ</w:t>
      </w:r>
      <w:r w:rsidR="004D1EB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ՈՒ ՀԱՅԱՍՏԱՆԻ ՀԱՆՐԱՊԵՏՈՒԹՅԱՆ ԿԱՌԱՎԱՐՈՒԹՅԱՆ 2005 ԹՎԱԿԱՆԻ ՀՈՒՆԻՍԻ 1-Ի N 1001-Ն ՈՐՈՇՈՒՄԸ ՈՒԺԸ ԿՈՐՑՐԱԾ ՃԱՆԱՉԵԼՈՒ ՄԱՍԻՆ</w:t>
      </w:r>
      <w:r w:rsidRPr="0019671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>&gt;&gt; ՀՀ ԿԱՌԱՎԱՐՈՒԹՅԱՆ</w:t>
      </w:r>
    </w:p>
    <w:p w14:paraId="0A5888D3" w14:textId="77777777" w:rsidR="00717C85" w:rsidRPr="0019671E" w:rsidRDefault="00717C85" w:rsidP="00717C85">
      <w:pPr>
        <w:spacing w:after="0" w:line="24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19671E">
        <w:rPr>
          <w:rFonts w:ascii="GHEA Grapalat" w:hAnsi="GHEA Grapalat"/>
          <w:b/>
          <w:sz w:val="24"/>
          <w:szCs w:val="24"/>
          <w:lang w:val="hy-AM"/>
        </w:rPr>
        <w:t>ՈՐՈՇՄԱՆ ՆԱԽԱԳԾԻ ԸՆԴՈՒՆՄԱՆ</w:t>
      </w:r>
    </w:p>
    <w:p w14:paraId="0185CC57" w14:textId="77777777" w:rsidR="00717C85" w:rsidRPr="0019671E" w:rsidRDefault="00717C85" w:rsidP="00717C85">
      <w:pPr>
        <w:pStyle w:val="NormalWeb"/>
        <w:shd w:val="clear" w:color="auto" w:fill="FFFFFF"/>
        <w:spacing w:before="0" w:beforeAutospacing="0" w:after="160" w:afterAutospacing="0"/>
        <w:ind w:firstLine="375"/>
        <w:jc w:val="right"/>
        <w:rPr>
          <w:rFonts w:ascii="GHEA Grapalat" w:hAnsi="GHEA Grapalat"/>
          <w:color w:val="000000"/>
          <w:lang w:val="hy-AM"/>
        </w:rPr>
      </w:pPr>
    </w:p>
    <w:p w14:paraId="04FCD63D" w14:textId="77777777" w:rsidR="00717C85" w:rsidRPr="0019671E" w:rsidRDefault="00717C85" w:rsidP="00717C85">
      <w:pPr>
        <w:pStyle w:val="NormalWeb"/>
        <w:spacing w:after="0" w:afterAutospacing="0" w:line="360" w:lineRule="auto"/>
        <w:ind w:right="-29" w:firstLine="540"/>
        <w:jc w:val="both"/>
        <w:rPr>
          <w:rFonts w:ascii="GHEA Grapalat" w:hAnsi="GHEA Grapalat"/>
          <w:lang w:val="fr-FR" w:eastAsia="x-none"/>
        </w:rPr>
      </w:pPr>
      <w:r w:rsidRPr="0019671E">
        <w:rPr>
          <w:rFonts w:ascii="GHEA Grapalat" w:hAnsi="GHEA Grapalat"/>
          <w:b/>
          <w:i/>
          <w:lang w:val="fr-FR" w:eastAsia="x-none"/>
        </w:rPr>
        <w:t xml:space="preserve">1. </w:t>
      </w:r>
      <w:r w:rsidRPr="0019671E">
        <w:rPr>
          <w:rFonts w:ascii="GHEA Grapalat" w:hAnsi="GHEA Grapalat" w:cs="Sylfaen"/>
          <w:b/>
          <w:i/>
          <w:lang w:val="fr-FR" w:eastAsia="x-none"/>
        </w:rPr>
        <w:t>Իրավական</w:t>
      </w:r>
      <w:r w:rsidRPr="0019671E">
        <w:rPr>
          <w:rFonts w:ascii="GHEA Grapalat" w:hAnsi="GHEA Grapalat" w:cs="Times Armenian"/>
          <w:b/>
          <w:i/>
          <w:lang w:val="fr-FR" w:eastAsia="x-none"/>
        </w:rPr>
        <w:t xml:space="preserve"> </w:t>
      </w:r>
      <w:r w:rsidRPr="0019671E">
        <w:rPr>
          <w:rFonts w:ascii="GHEA Grapalat" w:hAnsi="GHEA Grapalat" w:cs="Sylfaen"/>
          <w:b/>
          <w:i/>
          <w:lang w:val="fr-FR" w:eastAsia="x-none"/>
        </w:rPr>
        <w:t>ակտի</w:t>
      </w:r>
      <w:r w:rsidRPr="0019671E">
        <w:rPr>
          <w:rFonts w:ascii="GHEA Grapalat" w:hAnsi="GHEA Grapalat" w:cs="Times Armenian"/>
          <w:b/>
          <w:i/>
          <w:lang w:val="fr-FR" w:eastAsia="x-none"/>
        </w:rPr>
        <w:t xml:space="preserve"> </w:t>
      </w:r>
      <w:r w:rsidRPr="0019671E">
        <w:rPr>
          <w:rFonts w:ascii="GHEA Grapalat" w:hAnsi="GHEA Grapalat" w:cs="Sylfaen"/>
          <w:b/>
          <w:i/>
          <w:lang w:val="fr-FR" w:eastAsia="x-none"/>
        </w:rPr>
        <w:t>անհրաժեշտությունը</w:t>
      </w:r>
      <w:r w:rsidRPr="0019671E">
        <w:rPr>
          <w:rFonts w:ascii="GHEA Grapalat" w:hAnsi="GHEA Grapalat" w:cs="Times Armenian"/>
          <w:b/>
          <w:i/>
          <w:lang w:val="fr-FR" w:eastAsia="x-none"/>
        </w:rPr>
        <w:t xml:space="preserve"> (</w:t>
      </w:r>
      <w:r w:rsidRPr="0019671E">
        <w:rPr>
          <w:rFonts w:ascii="GHEA Grapalat" w:hAnsi="GHEA Grapalat" w:cs="Sylfaen"/>
          <w:b/>
          <w:i/>
          <w:lang w:val="fr-FR" w:eastAsia="x-none"/>
        </w:rPr>
        <w:t>նպատակը</w:t>
      </w:r>
      <w:r w:rsidRPr="0019671E">
        <w:rPr>
          <w:rFonts w:ascii="GHEA Grapalat" w:hAnsi="GHEA Grapalat"/>
          <w:b/>
          <w:i/>
          <w:lang w:val="fr-FR" w:eastAsia="x-none"/>
        </w:rPr>
        <w:t>)</w:t>
      </w:r>
      <w:r w:rsidRPr="0019671E">
        <w:rPr>
          <w:rFonts w:ascii="GHEA Grapalat" w:hAnsi="GHEA Grapalat"/>
          <w:lang w:val="fr-FR" w:eastAsia="x-none"/>
        </w:rPr>
        <w:t>.</w:t>
      </w:r>
    </w:p>
    <w:p w14:paraId="72B39137" w14:textId="55F167E9" w:rsidR="00717C85" w:rsidRPr="0019671E" w:rsidRDefault="00717C85" w:rsidP="00717C85">
      <w:pPr>
        <w:pStyle w:val="NormalWeb"/>
        <w:spacing w:beforeAutospacing="0" w:after="0" w:afterAutospacing="0" w:line="360" w:lineRule="auto"/>
        <w:ind w:right="-29" w:firstLine="540"/>
        <w:jc w:val="both"/>
        <w:rPr>
          <w:rFonts w:ascii="GHEA Grapalat" w:hAnsi="GHEA Grapalat"/>
          <w:lang w:val="hy-AM"/>
        </w:rPr>
      </w:pPr>
      <w:r w:rsidRPr="0019671E">
        <w:rPr>
          <w:rFonts w:ascii="GHEA Grapalat" w:hAnsi="GHEA Grapalat"/>
          <w:lang w:val="hy-AM"/>
        </w:rPr>
        <w:t>ՀՀ</w:t>
      </w:r>
      <w:r w:rsidRPr="0019671E">
        <w:rPr>
          <w:rFonts w:ascii="GHEA Grapalat" w:hAnsi="GHEA Grapalat"/>
          <w:lang w:val="fr-FR"/>
        </w:rPr>
        <w:t xml:space="preserve"> </w:t>
      </w:r>
      <w:r w:rsidRPr="0019671E">
        <w:rPr>
          <w:rFonts w:ascii="GHEA Grapalat" w:hAnsi="GHEA Grapalat"/>
          <w:lang w:val="hy-AM"/>
        </w:rPr>
        <w:t>կառավարության &lt;&lt;Հայաստանի Հանրապետության կառավարության 2004 թվականի սեպտեմբերի 28-ի N 1666-ն որոշման մեջ փոփոխություններ և լրացում</w:t>
      </w:r>
      <w:r w:rsidR="00DB0EBC">
        <w:rPr>
          <w:rFonts w:ascii="GHEA Grapalat" w:hAnsi="GHEA Grapalat"/>
          <w:lang w:val="hy-AM"/>
        </w:rPr>
        <w:t>ներ կատարելու</w:t>
      </w:r>
      <w:r w:rsidRPr="0019671E">
        <w:rPr>
          <w:rFonts w:ascii="GHEA Grapalat" w:hAnsi="GHEA Grapalat"/>
          <w:lang w:val="hy-AM"/>
        </w:rPr>
        <w:t xml:space="preserve"> </w:t>
      </w:r>
      <w:r w:rsidR="004D1EB9">
        <w:rPr>
          <w:rFonts w:ascii="GHEA Grapalat" w:hAnsi="GHEA Grapalat"/>
          <w:lang w:val="hy-AM"/>
        </w:rPr>
        <w:t>ու</w:t>
      </w:r>
      <w:r w:rsidR="004D1EB9" w:rsidRPr="0019671E">
        <w:rPr>
          <w:rFonts w:ascii="GHEA Grapalat" w:hAnsi="GHEA Grapalat"/>
          <w:lang w:val="hy-AM"/>
        </w:rPr>
        <w:t xml:space="preserve"> Հայաստանի Հանրապետության կառավարության 2005 թվականի հունիսի 1-ի </w:t>
      </w:r>
      <w:r w:rsidR="004D1EB9" w:rsidRPr="0019671E">
        <w:rPr>
          <w:rFonts w:ascii="GHEA Grapalat" w:hAnsi="GHEA Grapalat"/>
          <w:lang w:val="fr-FR"/>
        </w:rPr>
        <w:t>N</w:t>
      </w:r>
      <w:r w:rsidR="004D1EB9" w:rsidRPr="0019671E">
        <w:rPr>
          <w:rFonts w:ascii="GHEA Grapalat" w:hAnsi="GHEA Grapalat"/>
          <w:lang w:val="hy-AM"/>
        </w:rPr>
        <w:t xml:space="preserve"> 1001-Ն որոշումը ուժը կորցրած ճանաչելու </w:t>
      </w:r>
      <w:r w:rsidRPr="0019671E">
        <w:rPr>
          <w:rFonts w:ascii="GHEA Grapalat" w:hAnsi="GHEA Grapalat"/>
          <w:lang w:val="hy-AM"/>
        </w:rPr>
        <w:t>մասին&gt;&gt; որոշման նախագծի ընդունումը պայմանավորված է ՀՀ կառավարության 28</w:t>
      </w:r>
      <w:r w:rsidRPr="0019671E">
        <w:rPr>
          <w:rFonts w:ascii="Cambria Math" w:hAnsi="Cambria Math" w:cs="Cambria Math"/>
          <w:lang w:val="hy-AM"/>
        </w:rPr>
        <w:t>․</w:t>
      </w:r>
      <w:r w:rsidRPr="0019671E">
        <w:rPr>
          <w:rFonts w:ascii="GHEA Grapalat" w:hAnsi="GHEA Grapalat"/>
          <w:lang w:val="hy-AM"/>
        </w:rPr>
        <w:t>09</w:t>
      </w:r>
      <w:r w:rsidRPr="0019671E">
        <w:rPr>
          <w:rFonts w:ascii="Cambria Math" w:hAnsi="Cambria Math" w:cs="Cambria Math"/>
          <w:lang w:val="hy-AM"/>
        </w:rPr>
        <w:t>․</w:t>
      </w:r>
      <w:r w:rsidRPr="0019671E">
        <w:rPr>
          <w:rFonts w:ascii="GHEA Grapalat" w:hAnsi="GHEA Grapalat"/>
          <w:lang w:val="hy-AM"/>
        </w:rPr>
        <w:t>2023</w:t>
      </w:r>
      <w:r w:rsidRPr="0019671E">
        <w:rPr>
          <w:rFonts w:ascii="GHEA Grapalat" w:hAnsi="GHEA Grapalat" w:cs="GHEA Grapalat"/>
          <w:lang w:val="hy-AM"/>
        </w:rPr>
        <w:t>թ</w:t>
      </w:r>
      <w:r w:rsidRPr="0019671E">
        <w:rPr>
          <w:rFonts w:ascii="Cambria Math" w:hAnsi="Cambria Math" w:cs="Cambria Math"/>
          <w:lang w:val="hy-AM"/>
        </w:rPr>
        <w:t>․</w:t>
      </w:r>
      <w:r w:rsidRPr="0019671E">
        <w:rPr>
          <w:rFonts w:ascii="GHEA Grapalat" w:hAnsi="GHEA Grapalat"/>
          <w:lang w:val="hy-AM"/>
        </w:rPr>
        <w:t xml:space="preserve"> </w:t>
      </w:r>
      <w:r w:rsidRPr="0019671E">
        <w:rPr>
          <w:rFonts w:ascii="GHEA Grapalat" w:hAnsi="GHEA Grapalat"/>
          <w:lang w:val="fr-FR"/>
        </w:rPr>
        <w:t>N</w:t>
      </w:r>
      <w:r w:rsidRPr="0019671E">
        <w:rPr>
          <w:rFonts w:ascii="GHEA Grapalat" w:hAnsi="GHEA Grapalat"/>
          <w:lang w:val="hy-AM"/>
        </w:rPr>
        <w:t xml:space="preserve"> 1666-Ն որոշման պահանջների կատարման ապահովմամբ։</w:t>
      </w:r>
    </w:p>
    <w:p w14:paraId="6DD6D303" w14:textId="77777777" w:rsidR="00717C85" w:rsidRPr="0019671E" w:rsidRDefault="00717C85" w:rsidP="00717C85">
      <w:pPr>
        <w:tabs>
          <w:tab w:val="left" w:pos="10560"/>
          <w:tab w:val="left" w:pos="10680"/>
        </w:tabs>
        <w:spacing w:after="0" w:line="360" w:lineRule="auto"/>
        <w:ind w:left="75" w:right="84" w:firstLine="283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19671E">
        <w:rPr>
          <w:rFonts w:ascii="GHEA Grapalat" w:hAnsi="GHEA Grapalat"/>
          <w:b/>
          <w:sz w:val="24"/>
          <w:szCs w:val="24"/>
          <w:lang w:val="fr-FR"/>
        </w:rPr>
        <w:t>2.</w:t>
      </w:r>
      <w:r w:rsidRPr="0019671E">
        <w:rPr>
          <w:rFonts w:ascii="GHEA Grapalat" w:hAnsi="GHEA Grapalat"/>
          <w:b/>
          <w:sz w:val="24"/>
          <w:szCs w:val="24"/>
          <w:lang w:val="hy-AM"/>
        </w:rPr>
        <w:t xml:space="preserve"> Առկա իրավիճակը</w:t>
      </w:r>
      <w:r w:rsidRPr="0019671E">
        <w:rPr>
          <w:rFonts w:ascii="Cambria Math" w:hAnsi="Cambria Math" w:cs="Cambria Math"/>
          <w:b/>
          <w:sz w:val="24"/>
          <w:szCs w:val="24"/>
          <w:lang w:val="hy-AM"/>
        </w:rPr>
        <w:t>․</w:t>
      </w:r>
      <w:r w:rsidRPr="0019671E">
        <w:rPr>
          <w:rFonts w:ascii="GHEA Grapalat" w:hAnsi="GHEA Grapalat"/>
          <w:b/>
          <w:sz w:val="24"/>
          <w:szCs w:val="24"/>
          <w:lang w:val="hy-AM"/>
        </w:rPr>
        <w:t xml:space="preserve"> </w:t>
      </w:r>
    </w:p>
    <w:p w14:paraId="656A078F" w14:textId="77777777" w:rsidR="00FD4036" w:rsidRPr="0019671E" w:rsidRDefault="00FD4036" w:rsidP="00FD4036">
      <w:pPr>
        <w:spacing w:line="360" w:lineRule="auto"/>
        <w:ind w:firstLine="720"/>
        <w:jc w:val="both"/>
        <w:rPr>
          <w:rFonts w:ascii="GHEA Grapalat" w:hAnsi="GHEA Grapalat" w:cs="Cambria Math"/>
          <w:sz w:val="24"/>
          <w:szCs w:val="24"/>
          <w:lang w:val="hy-AM"/>
        </w:rPr>
      </w:pPr>
      <w:r w:rsidRPr="0019671E">
        <w:rPr>
          <w:rFonts w:ascii="GHEA Grapalat" w:hAnsi="GHEA Grapalat"/>
          <w:sz w:val="24"/>
          <w:szCs w:val="24"/>
          <w:lang w:val="hy-AM"/>
        </w:rPr>
        <w:t>Վ</w:t>
      </w:r>
      <w:r w:rsidRPr="0019671E">
        <w:rPr>
          <w:rFonts w:ascii="GHEA Grapalat" w:hAnsi="GHEA Grapalat" w:cs="Cambria Math"/>
          <w:sz w:val="24"/>
          <w:szCs w:val="24"/>
          <w:lang w:val="hy-AM"/>
        </w:rPr>
        <w:t>երջին սահմանադրական փոփոխություններից հետո ընդունված կարգավորումների համաձայն՝ վերանայվել են հանրային իշխանության, կառավարության կառուցվածքի, կառավարչական իրավահարա</w:t>
      </w:r>
      <w:r w:rsidRPr="0019671E">
        <w:rPr>
          <w:rFonts w:ascii="GHEA Grapalat" w:hAnsi="GHEA Grapalat" w:cs="Cambria Math"/>
          <w:sz w:val="24"/>
          <w:szCs w:val="24"/>
          <w:lang w:val="hy-AM"/>
        </w:rPr>
        <w:softHyphen/>
        <w:t>բերությունները, ինչպես նաև հանրային ծառայության նոր կարգավորումները հանգեցրել են ծառայողական ավտոմեքենաների հատկացման գործընթացը կանոնակարգող իրավական ակտերի վերանայման և համապատասխանեցման անհրաժեշտության։</w:t>
      </w:r>
    </w:p>
    <w:p w14:paraId="2FB0E153" w14:textId="77777777" w:rsidR="00FD4036" w:rsidRPr="0019671E" w:rsidRDefault="00FD4036" w:rsidP="00FD4036">
      <w:pPr>
        <w:tabs>
          <w:tab w:val="left" w:pos="10560"/>
          <w:tab w:val="left" w:pos="10680"/>
        </w:tabs>
        <w:spacing w:after="0" w:line="360" w:lineRule="auto"/>
        <w:ind w:left="75" w:right="84" w:firstLine="283"/>
        <w:jc w:val="both"/>
        <w:rPr>
          <w:rFonts w:ascii="GHEA Grapalat" w:hAnsi="GHEA Grapalat" w:cs="Cambria Math"/>
          <w:sz w:val="24"/>
          <w:szCs w:val="24"/>
          <w:lang w:val="hy-AM"/>
        </w:rPr>
      </w:pPr>
      <w:r w:rsidRPr="0019671E">
        <w:rPr>
          <w:rFonts w:ascii="GHEA Grapalat" w:hAnsi="GHEA Grapalat" w:cs="Cambria Math"/>
          <w:sz w:val="24"/>
          <w:szCs w:val="24"/>
          <w:lang w:val="hy-AM"/>
        </w:rPr>
        <w:t xml:space="preserve">Ծառայողական ավտոմեքենաների հատկացման, սպասարկման և շահագործման նորմաները վերանայելու և մեկ միասնական որոշմամբ սահմանելու նպատակով համապատասխան փոփոխություն կատարվեց &lt;&lt;Պետական գույքի կառավարման մասին&gt;&gt; օրենքում, որով սահմանվեց ծառայողական և սպասարկող ավտոմեքենաների չափորոշիչները սահմանելու լիազորող նորմը։ </w:t>
      </w:r>
    </w:p>
    <w:p w14:paraId="2FC107F7" w14:textId="77777777" w:rsidR="00541305" w:rsidRPr="0019671E" w:rsidRDefault="00FD4036" w:rsidP="00541305">
      <w:pPr>
        <w:spacing w:line="360" w:lineRule="auto"/>
        <w:ind w:firstLine="720"/>
        <w:jc w:val="both"/>
        <w:rPr>
          <w:rFonts w:ascii="GHEA Grapalat" w:hAnsi="GHEA Grapalat" w:cs="Cambria Math"/>
          <w:sz w:val="24"/>
          <w:szCs w:val="24"/>
          <w:lang w:val="hy-AM"/>
        </w:rPr>
      </w:pPr>
      <w:r w:rsidRPr="0019671E">
        <w:rPr>
          <w:rFonts w:ascii="GHEA Grapalat" w:hAnsi="GHEA Grapalat" w:cs="Cambria Math"/>
          <w:sz w:val="24"/>
          <w:szCs w:val="24"/>
          <w:lang w:val="hy-AM"/>
        </w:rPr>
        <w:t xml:space="preserve">Ծառայողական ավտոմեքենաների հատկացման և շահագործման չափորոշիչները սահմանված էին ՀՀ կառավարության 17.02.2005թ. «Հայաստանի Հանրապետության պետական մարմինների ծառայողական ավտոմեքենաների </w:t>
      </w:r>
      <w:r w:rsidRPr="0019671E">
        <w:rPr>
          <w:rFonts w:ascii="GHEA Grapalat" w:hAnsi="GHEA Grapalat" w:cs="Cambria Math"/>
          <w:sz w:val="24"/>
          <w:szCs w:val="24"/>
          <w:lang w:val="hy-AM"/>
        </w:rPr>
        <w:lastRenderedPageBreak/>
        <w:t xml:space="preserve">հատկացման, շահագործման և սպասարկման մասին» N 194-Ն, 27.07.2005թ. «Հայաստանի Հանրապետության պետական մարմինների ծառայողական ավտոմեքենաների  և մոտոտրանսպորտային վառելիքի, յուղերի ու քսուքների ծախսի, ավտոդողերի վազքի և կուտակչային մարտկոցների ծառայության ժամկետների նորմաները սահմանելու մասին» N 1001-Ն և 24.07.2008թ. «Հայաստանի Հանրապետության պետական մարմինների, պետական հիմնարկների և պետական ոչ առևտրային կազմակերպությունների ծառայողական (բացառությամբ պաշտոնատար անձանց կամ աշխատողների սպասարկման համար չնախատեսված հատուկ նշանակության) ավտոմեքենաների առանձին չափորոշիչներ հաստատելու մասին» N 830-Ն որոշումներով, որոնք պետք է ուժը կորցրած ճանաչվեին և </w:t>
      </w:r>
      <w:r w:rsidR="00541305" w:rsidRPr="0019671E">
        <w:rPr>
          <w:rFonts w:ascii="GHEA Grapalat" w:hAnsi="GHEA Grapalat" w:cs="Cambria Math"/>
          <w:sz w:val="24"/>
          <w:szCs w:val="24"/>
          <w:lang w:val="hy-AM"/>
        </w:rPr>
        <w:t>վերանայված կարգավորումները սահմանվեին մեկ միասնական որոշմամբ</w:t>
      </w:r>
      <w:r w:rsidRPr="0019671E">
        <w:rPr>
          <w:rFonts w:ascii="GHEA Grapalat" w:hAnsi="GHEA Grapalat" w:cs="Cambria Math"/>
          <w:sz w:val="24"/>
          <w:szCs w:val="24"/>
          <w:lang w:val="hy-AM"/>
        </w:rPr>
        <w:t>:</w:t>
      </w:r>
    </w:p>
    <w:p w14:paraId="1B5B6E44" w14:textId="3A6E5BA2" w:rsidR="00FD4036" w:rsidRPr="0019671E" w:rsidRDefault="00541305" w:rsidP="00541305">
      <w:pPr>
        <w:spacing w:line="360" w:lineRule="auto"/>
        <w:ind w:firstLine="720"/>
        <w:jc w:val="both"/>
        <w:rPr>
          <w:rFonts w:ascii="GHEA Grapalat" w:hAnsi="GHEA Grapalat" w:cs="Cambria Math"/>
          <w:sz w:val="24"/>
          <w:szCs w:val="24"/>
          <w:lang w:val="hy-AM"/>
        </w:rPr>
      </w:pPr>
      <w:r w:rsidRPr="0019671E">
        <w:rPr>
          <w:rFonts w:ascii="GHEA Grapalat" w:hAnsi="GHEA Grapalat" w:cs="Cambria Math"/>
          <w:sz w:val="24"/>
          <w:szCs w:val="24"/>
          <w:lang w:val="hy-AM"/>
        </w:rPr>
        <w:t xml:space="preserve">Արդյունքում </w:t>
      </w:r>
      <w:r w:rsidR="00FD4036" w:rsidRPr="0019671E">
        <w:rPr>
          <w:rFonts w:ascii="GHEA Grapalat" w:hAnsi="GHEA Grapalat" w:cs="Cambria Math"/>
          <w:sz w:val="24"/>
          <w:szCs w:val="24"/>
          <w:lang w:val="hy-AM"/>
        </w:rPr>
        <w:t>ընդունվեց ՀՀ կառավարության 28</w:t>
      </w:r>
      <w:r w:rsidR="00FD4036" w:rsidRPr="0019671E">
        <w:rPr>
          <w:rFonts w:ascii="Cambria Math" w:hAnsi="Cambria Math" w:cs="Cambria Math"/>
          <w:sz w:val="24"/>
          <w:szCs w:val="24"/>
          <w:lang w:val="hy-AM"/>
        </w:rPr>
        <w:t>․</w:t>
      </w:r>
      <w:r w:rsidR="00FD4036" w:rsidRPr="0019671E">
        <w:rPr>
          <w:rFonts w:ascii="GHEA Grapalat" w:hAnsi="GHEA Grapalat" w:cs="Cambria Math"/>
          <w:sz w:val="24"/>
          <w:szCs w:val="24"/>
          <w:lang w:val="hy-AM"/>
        </w:rPr>
        <w:t>09</w:t>
      </w:r>
      <w:r w:rsidR="00FD4036" w:rsidRPr="0019671E">
        <w:rPr>
          <w:rFonts w:ascii="Cambria Math" w:hAnsi="Cambria Math" w:cs="Cambria Math"/>
          <w:sz w:val="24"/>
          <w:szCs w:val="24"/>
          <w:lang w:val="hy-AM"/>
        </w:rPr>
        <w:t>․</w:t>
      </w:r>
      <w:r w:rsidR="00FD4036" w:rsidRPr="0019671E">
        <w:rPr>
          <w:rFonts w:ascii="GHEA Grapalat" w:hAnsi="GHEA Grapalat" w:cs="Cambria Math"/>
          <w:sz w:val="24"/>
          <w:szCs w:val="24"/>
          <w:lang w:val="hy-AM"/>
        </w:rPr>
        <w:t>2023թ</w:t>
      </w:r>
      <w:r w:rsidR="00FD4036" w:rsidRPr="0019671E">
        <w:rPr>
          <w:rFonts w:ascii="Cambria Math" w:hAnsi="Cambria Math" w:cs="Cambria Math"/>
          <w:sz w:val="24"/>
          <w:szCs w:val="24"/>
          <w:lang w:val="hy-AM"/>
        </w:rPr>
        <w:t>․</w:t>
      </w:r>
      <w:r w:rsidR="00FD4036" w:rsidRPr="0019671E">
        <w:rPr>
          <w:rFonts w:ascii="GHEA Grapalat" w:hAnsi="GHEA Grapalat" w:cs="Cambria Math"/>
          <w:sz w:val="24"/>
          <w:szCs w:val="24"/>
          <w:lang w:val="hy-AM"/>
        </w:rPr>
        <w:t xml:space="preserve"> N 1666-Ն որոշումը, որով սակայն </w:t>
      </w:r>
      <w:r w:rsidRPr="0019671E">
        <w:rPr>
          <w:rFonts w:ascii="GHEA Grapalat" w:hAnsi="GHEA Grapalat" w:cs="Cambria Math"/>
          <w:sz w:val="24"/>
          <w:szCs w:val="24"/>
          <w:lang w:val="hy-AM"/>
        </w:rPr>
        <w:t>ամբողջովին չկարգավորվեցին պահանջվող չափորոշիչները։ Հետևաբար</w:t>
      </w:r>
      <w:r w:rsidR="00560757">
        <w:rPr>
          <w:rFonts w:ascii="GHEA Grapalat" w:hAnsi="GHEA Grapalat" w:cs="Cambria Math"/>
          <w:sz w:val="24"/>
          <w:szCs w:val="24"/>
          <w:lang w:val="hy-AM"/>
        </w:rPr>
        <w:t>,</w:t>
      </w:r>
      <w:r w:rsidRPr="0019671E">
        <w:rPr>
          <w:rFonts w:ascii="GHEA Grapalat" w:hAnsi="GHEA Grapalat" w:cs="Cambria Math"/>
          <w:sz w:val="24"/>
          <w:szCs w:val="24"/>
          <w:lang w:val="hy-AM"/>
        </w:rPr>
        <w:t xml:space="preserve"> անհրաժեշտություն է առաջացել համապատասխան փոփոխություններ կատարել վերը նշված որոշման մեջ, որպեսզի ապահովվի ի սկզբանե սահմանված </w:t>
      </w:r>
      <w:r w:rsidR="00227A05" w:rsidRPr="0019671E">
        <w:rPr>
          <w:rFonts w:ascii="GHEA Grapalat" w:hAnsi="GHEA Grapalat" w:cs="Cambria Math"/>
          <w:sz w:val="24"/>
          <w:szCs w:val="24"/>
          <w:lang w:val="hy-AM"/>
        </w:rPr>
        <w:t xml:space="preserve">պահանջը մեկ միասնական իրավական ակտով ծառայողական և սպասարկող ավտոմեքենաների չափորոշիչները սահմանելու վերաբերյալ։ </w:t>
      </w:r>
      <w:r w:rsidR="00FD4036" w:rsidRPr="0019671E">
        <w:rPr>
          <w:rFonts w:ascii="GHEA Grapalat" w:hAnsi="GHEA Grapalat" w:cs="Cambria Math"/>
          <w:sz w:val="24"/>
          <w:szCs w:val="24"/>
          <w:lang w:val="hy-AM"/>
        </w:rPr>
        <w:t xml:space="preserve"> </w:t>
      </w:r>
    </w:p>
    <w:p w14:paraId="1DA1F0E2" w14:textId="77777777" w:rsidR="00717C85" w:rsidRPr="0019671E" w:rsidRDefault="00717C85" w:rsidP="00FD4036">
      <w:pPr>
        <w:tabs>
          <w:tab w:val="left" w:pos="10560"/>
          <w:tab w:val="left" w:pos="10680"/>
        </w:tabs>
        <w:spacing w:after="0" w:line="360" w:lineRule="auto"/>
        <w:ind w:left="75" w:right="84" w:firstLine="283"/>
        <w:jc w:val="both"/>
        <w:rPr>
          <w:rFonts w:ascii="GHEA Grapalat" w:hAnsi="GHEA Grapalat"/>
          <w:b/>
          <w:bCs/>
          <w:sz w:val="24"/>
          <w:szCs w:val="24"/>
          <w:lang w:val="fr-FR"/>
        </w:rPr>
      </w:pPr>
      <w:r w:rsidRPr="0019671E">
        <w:rPr>
          <w:rFonts w:ascii="GHEA Grapalat" w:hAnsi="GHEA Grapalat"/>
          <w:b/>
          <w:bCs/>
          <w:sz w:val="24"/>
          <w:szCs w:val="24"/>
          <w:lang w:val="hy-AM"/>
        </w:rPr>
        <w:t>3</w:t>
      </w:r>
      <w:r w:rsidRPr="0019671E">
        <w:rPr>
          <w:rFonts w:ascii="GHEA Grapalat" w:hAnsi="GHEA Grapalat"/>
          <w:b/>
          <w:bCs/>
          <w:sz w:val="24"/>
          <w:szCs w:val="24"/>
          <w:lang w:val="fr-FR"/>
        </w:rPr>
        <w:t>. Կարգավորման նպատակը.</w:t>
      </w:r>
    </w:p>
    <w:p w14:paraId="68A2E132" w14:textId="6DB71F19" w:rsidR="00227A05" w:rsidRDefault="00717C85" w:rsidP="00227A05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 w:cs="Cambria Math"/>
          <w:sz w:val="24"/>
          <w:szCs w:val="24"/>
          <w:lang w:val="hy-AM"/>
        </w:rPr>
      </w:pPr>
      <w:r w:rsidRPr="0019671E">
        <w:rPr>
          <w:rFonts w:ascii="GHEA Grapalat" w:hAnsi="GHEA Grapalat"/>
          <w:color w:val="000000"/>
          <w:sz w:val="24"/>
          <w:szCs w:val="24"/>
          <w:lang w:val="hy-AM"/>
        </w:rPr>
        <w:t xml:space="preserve">Որոշման նախագծով սահմանվում են </w:t>
      </w:r>
      <w:r w:rsidR="00227A05" w:rsidRPr="0019671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Հայաստանի Հանրապետության պետական մարմինների պաշտոնատար անձանց ծառայողական և այդ մարմինների</w:t>
      </w:r>
      <w:r w:rsidR="008539D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ծառայողական և այդ մարմիններին սպասարկող</w:t>
      </w:r>
      <w:r w:rsidR="00227A05" w:rsidRPr="0019671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ավտոմեքենաների </w:t>
      </w:r>
      <w:r w:rsidR="008539D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վառելիքի ծախսի չափորոշիչները, </w:t>
      </w:r>
      <w:r w:rsidR="00227A05" w:rsidRPr="0019671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յուղերի ու քսուքների ծախսի, ավտոդողերի վազքի, կուտակչային մարտկոցների ծառայության ժամկետների նորմաները</w:t>
      </w:r>
      <w:r w:rsidR="008539D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 ինչպես նաև ձեռք բերվող ավտոմեքենաների առանձին չափորոշիչները</w:t>
      </w:r>
      <w:r w:rsidR="00227A05" w:rsidRPr="0019671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։ </w:t>
      </w:r>
      <w:r w:rsidR="0064703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Չափորոշիչները մշակվել են հաշվի առնելով գործող ՀՀ կառավարության </w:t>
      </w:r>
      <w:r w:rsidR="00647031" w:rsidRPr="0019671E">
        <w:rPr>
          <w:rFonts w:ascii="GHEA Grapalat" w:hAnsi="GHEA Grapalat" w:cs="Cambria Math"/>
          <w:sz w:val="24"/>
          <w:szCs w:val="24"/>
          <w:lang w:val="hy-AM"/>
        </w:rPr>
        <w:t xml:space="preserve">27.07.2005թ N 1001-Ն </w:t>
      </w:r>
      <w:r w:rsidR="00647031">
        <w:rPr>
          <w:rFonts w:ascii="GHEA Grapalat" w:hAnsi="GHEA Grapalat" w:cs="Cambria Math"/>
          <w:sz w:val="24"/>
          <w:szCs w:val="24"/>
          <w:lang w:val="hy-AM"/>
        </w:rPr>
        <w:t xml:space="preserve">որոշմամբ հաստատված նորմատիվները, ինչպես նաև </w:t>
      </w:r>
      <w:r w:rsidR="001C3868">
        <w:rPr>
          <w:rFonts w:ascii="GHEA Grapalat" w:hAnsi="GHEA Grapalat" w:cs="Cambria Math"/>
          <w:sz w:val="24"/>
          <w:szCs w:val="24"/>
          <w:lang w:val="hy-AM"/>
        </w:rPr>
        <w:t>միջազգային փորձը</w:t>
      </w:r>
      <w:r w:rsidR="00647031">
        <w:rPr>
          <w:rFonts w:ascii="GHEA Grapalat" w:hAnsi="GHEA Grapalat" w:cs="Cambria Math"/>
          <w:sz w:val="24"/>
          <w:szCs w:val="24"/>
          <w:lang w:val="hy-AM"/>
        </w:rPr>
        <w:t xml:space="preserve">։ </w:t>
      </w:r>
      <w:r w:rsidR="00227A05" w:rsidRPr="0019671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Համապատասխան փոփոխություններ են կատարվում ՀՀ կառավարության 28</w:t>
      </w:r>
      <w:r w:rsidR="00227A05" w:rsidRPr="0019671E">
        <w:rPr>
          <w:rFonts w:ascii="Cambria Math" w:eastAsia="Times New Roman" w:hAnsi="Cambria Math" w:cs="Cambria Math"/>
          <w:color w:val="000000"/>
          <w:sz w:val="24"/>
          <w:szCs w:val="24"/>
          <w:lang w:val="hy-AM"/>
        </w:rPr>
        <w:t>․</w:t>
      </w:r>
      <w:r w:rsidR="00227A05" w:rsidRPr="0019671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09</w:t>
      </w:r>
      <w:r w:rsidR="00227A05" w:rsidRPr="0019671E">
        <w:rPr>
          <w:rFonts w:ascii="Cambria Math" w:eastAsia="Times New Roman" w:hAnsi="Cambria Math" w:cs="Cambria Math"/>
          <w:color w:val="000000"/>
          <w:sz w:val="24"/>
          <w:szCs w:val="24"/>
          <w:lang w:val="hy-AM"/>
        </w:rPr>
        <w:t>․</w:t>
      </w:r>
      <w:r w:rsidR="00227A05" w:rsidRPr="0019671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2023</w:t>
      </w:r>
      <w:r w:rsidR="00227A05" w:rsidRPr="0019671E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թ</w:t>
      </w:r>
      <w:r w:rsidR="00227A05" w:rsidRPr="0019671E">
        <w:rPr>
          <w:rFonts w:ascii="Cambria Math" w:eastAsia="Times New Roman" w:hAnsi="Cambria Math" w:cs="Cambria Math"/>
          <w:color w:val="000000"/>
          <w:sz w:val="24"/>
          <w:szCs w:val="24"/>
          <w:lang w:val="hy-AM"/>
        </w:rPr>
        <w:t>․</w:t>
      </w:r>
      <w:r w:rsidR="00227A05" w:rsidRPr="0019671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N 1666-Ն </w:t>
      </w:r>
      <w:r w:rsidR="00227A05" w:rsidRPr="0019671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lastRenderedPageBreak/>
        <w:t xml:space="preserve">որոշման մեջ, ինչպես նաև ուժը կորցրած է ճանաչվում </w:t>
      </w:r>
      <w:r w:rsidR="0064703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ՀՀ կառավարության </w:t>
      </w:r>
      <w:r w:rsidR="002D52E8" w:rsidRPr="0019671E">
        <w:rPr>
          <w:rFonts w:ascii="GHEA Grapalat" w:hAnsi="GHEA Grapalat" w:cs="Cambria Math"/>
          <w:sz w:val="24"/>
          <w:szCs w:val="24"/>
          <w:lang w:val="hy-AM"/>
        </w:rPr>
        <w:t>27.07.2005թ N 1001-Ն որոշումը։</w:t>
      </w:r>
      <w:r w:rsidR="00FE0109">
        <w:rPr>
          <w:rFonts w:ascii="GHEA Grapalat" w:hAnsi="GHEA Grapalat" w:cs="Cambria Math"/>
          <w:sz w:val="24"/>
          <w:szCs w:val="24"/>
          <w:lang w:val="hy-AM"/>
        </w:rPr>
        <w:t xml:space="preserve"> </w:t>
      </w:r>
    </w:p>
    <w:p w14:paraId="4404F64B" w14:textId="22F651BD" w:rsidR="00560757" w:rsidRDefault="00FE0109" w:rsidP="00FE0109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 w:cs="Cambria Math"/>
          <w:sz w:val="24"/>
          <w:szCs w:val="24"/>
          <w:lang w:val="hy-AM"/>
        </w:rPr>
      </w:pPr>
      <w:r>
        <w:rPr>
          <w:rFonts w:ascii="GHEA Grapalat" w:hAnsi="GHEA Grapalat" w:cs="Cambria Math"/>
          <w:sz w:val="24"/>
          <w:szCs w:val="24"/>
          <w:lang w:val="hy-AM"/>
        </w:rPr>
        <w:t xml:space="preserve">Որոշման նախագծով սահմանված է դրույթ, որով </w:t>
      </w:r>
      <w:r w:rsidR="00560757">
        <w:rPr>
          <w:rFonts w:ascii="GHEA Grapalat" w:hAnsi="GHEA Grapalat" w:cs="Cambria Math"/>
          <w:sz w:val="24"/>
          <w:szCs w:val="24"/>
          <w:lang w:val="hy-AM"/>
        </w:rPr>
        <w:t xml:space="preserve">գործառնական նշանակության ավտոմեքենաների չափորոշիչները տեխնիկական առաջադրանքով սահմանելու լիազորությունը </w:t>
      </w:r>
      <w:r w:rsidR="008539DA">
        <w:rPr>
          <w:rFonts w:ascii="GHEA Grapalat" w:hAnsi="GHEA Grapalat" w:cs="Cambria Math"/>
          <w:sz w:val="24"/>
          <w:szCs w:val="24"/>
          <w:lang w:val="hy-AM"/>
        </w:rPr>
        <w:t>վերապահ</w:t>
      </w:r>
      <w:r w:rsidR="008539DA">
        <w:rPr>
          <w:rFonts w:ascii="GHEA Grapalat" w:hAnsi="GHEA Grapalat" w:cs="Cambria Math"/>
          <w:sz w:val="24"/>
          <w:szCs w:val="24"/>
          <w:lang w:val="hy-AM"/>
        </w:rPr>
        <w:t xml:space="preserve">վում է </w:t>
      </w:r>
      <w:r>
        <w:rPr>
          <w:rFonts w:ascii="GHEA Grapalat" w:hAnsi="GHEA Grapalat" w:cs="Cambria Math"/>
          <w:sz w:val="24"/>
          <w:szCs w:val="24"/>
          <w:lang w:val="hy-AM"/>
        </w:rPr>
        <w:t>պետական կառավարման մարմիններին</w:t>
      </w:r>
      <w:r w:rsidR="00560757">
        <w:rPr>
          <w:rFonts w:ascii="GHEA Grapalat" w:hAnsi="GHEA Grapalat" w:cs="Cambria Math"/>
          <w:sz w:val="24"/>
          <w:szCs w:val="24"/>
          <w:lang w:val="hy-AM"/>
        </w:rPr>
        <w:t>։</w:t>
      </w:r>
    </w:p>
    <w:p w14:paraId="30002371" w14:textId="79A2627A" w:rsidR="00FE0109" w:rsidRPr="00FE0109" w:rsidRDefault="008539DA" w:rsidP="00FE0109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 w:cs="Cambria Math"/>
          <w:sz w:val="24"/>
          <w:szCs w:val="24"/>
          <w:lang w:val="hy-AM"/>
        </w:rPr>
      </w:pPr>
      <w:r>
        <w:rPr>
          <w:rFonts w:ascii="GHEA Grapalat" w:hAnsi="GHEA Grapalat" w:cs="Cambria Math"/>
          <w:sz w:val="24"/>
          <w:szCs w:val="24"/>
          <w:lang w:val="hy-AM"/>
        </w:rPr>
        <w:t xml:space="preserve"> </w:t>
      </w:r>
      <w:r w:rsidR="00560757">
        <w:rPr>
          <w:rFonts w:ascii="GHEA Grapalat" w:hAnsi="GHEA Grapalat" w:cs="Cambria Math"/>
          <w:sz w:val="24"/>
          <w:szCs w:val="24"/>
          <w:lang w:val="hy-AM"/>
        </w:rPr>
        <w:t xml:space="preserve">Բացի այդ՝ </w:t>
      </w:r>
      <w:r>
        <w:rPr>
          <w:rFonts w:ascii="GHEA Grapalat" w:hAnsi="GHEA Grapalat" w:cs="Cambria Math"/>
          <w:sz w:val="24"/>
          <w:szCs w:val="24"/>
          <w:lang w:val="hy-AM"/>
        </w:rPr>
        <w:t xml:space="preserve">ՀՀ կառավարության </w:t>
      </w:r>
      <w:r w:rsidRPr="0019671E">
        <w:rPr>
          <w:rFonts w:ascii="GHEA Grapalat" w:hAnsi="GHEA Grapalat"/>
          <w:lang w:val="hy-AM"/>
        </w:rPr>
        <w:t>28</w:t>
      </w:r>
      <w:r w:rsidRPr="0019671E">
        <w:rPr>
          <w:rFonts w:ascii="Cambria Math" w:hAnsi="Cambria Math" w:cs="Cambria Math"/>
          <w:lang w:val="hy-AM"/>
        </w:rPr>
        <w:t>․</w:t>
      </w:r>
      <w:r w:rsidRPr="0019671E">
        <w:rPr>
          <w:rFonts w:ascii="GHEA Grapalat" w:hAnsi="GHEA Grapalat"/>
          <w:lang w:val="hy-AM"/>
        </w:rPr>
        <w:t>09</w:t>
      </w:r>
      <w:r w:rsidRPr="0019671E">
        <w:rPr>
          <w:rFonts w:ascii="Cambria Math" w:hAnsi="Cambria Math" w:cs="Cambria Math"/>
          <w:lang w:val="hy-AM"/>
        </w:rPr>
        <w:t>․</w:t>
      </w:r>
      <w:r w:rsidRPr="0019671E">
        <w:rPr>
          <w:rFonts w:ascii="GHEA Grapalat" w:hAnsi="GHEA Grapalat"/>
          <w:lang w:val="hy-AM"/>
        </w:rPr>
        <w:t>2023</w:t>
      </w:r>
      <w:r w:rsidRPr="0019671E">
        <w:rPr>
          <w:rFonts w:ascii="GHEA Grapalat" w:hAnsi="GHEA Grapalat" w:cs="GHEA Grapalat"/>
          <w:lang w:val="hy-AM"/>
        </w:rPr>
        <w:t>թ</w:t>
      </w:r>
      <w:r w:rsidRPr="0019671E">
        <w:rPr>
          <w:rFonts w:ascii="Cambria Math" w:hAnsi="Cambria Math" w:cs="Cambria Math"/>
          <w:lang w:val="hy-AM"/>
        </w:rPr>
        <w:t>․</w:t>
      </w:r>
      <w:r w:rsidRPr="0019671E">
        <w:rPr>
          <w:rFonts w:ascii="GHEA Grapalat" w:hAnsi="GHEA Grapalat"/>
          <w:lang w:val="hy-AM"/>
        </w:rPr>
        <w:t xml:space="preserve"> </w:t>
      </w:r>
      <w:r w:rsidRPr="0019671E">
        <w:rPr>
          <w:rFonts w:ascii="GHEA Grapalat" w:hAnsi="GHEA Grapalat"/>
          <w:lang w:val="fr-FR"/>
        </w:rPr>
        <w:t>N</w:t>
      </w:r>
      <w:r w:rsidRPr="0019671E">
        <w:rPr>
          <w:rFonts w:ascii="GHEA Grapalat" w:hAnsi="GHEA Grapalat"/>
          <w:lang w:val="hy-AM"/>
        </w:rPr>
        <w:t xml:space="preserve"> 1666-Ն որոշման</w:t>
      </w:r>
      <w:r>
        <w:rPr>
          <w:rFonts w:ascii="GHEA Grapalat" w:hAnsi="GHEA Grapalat"/>
          <w:lang w:val="hy-AM"/>
        </w:rPr>
        <w:t xml:space="preserve"> մեջ կատարվում են փոփոխություններ և լրացումներ, որոնք հստակեցնում են գործող կարգավորումները և լրացնում են օրենսդրական բացերը։</w:t>
      </w:r>
    </w:p>
    <w:p w14:paraId="4BA625DD" w14:textId="77777777" w:rsidR="00717C85" w:rsidRPr="0019671E" w:rsidRDefault="00717C85" w:rsidP="00227A05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19671E">
        <w:rPr>
          <w:rFonts w:ascii="GHEA Grapalat" w:hAnsi="GHEA Grapalat"/>
          <w:b/>
          <w:sz w:val="24"/>
          <w:szCs w:val="24"/>
          <w:lang w:val="hy-AM"/>
        </w:rPr>
        <w:t>4</w:t>
      </w:r>
      <w:r w:rsidRPr="0019671E">
        <w:rPr>
          <w:rFonts w:ascii="Cambria Math" w:hAnsi="Cambria Math" w:cs="Cambria Math"/>
          <w:b/>
          <w:sz w:val="24"/>
          <w:szCs w:val="24"/>
          <w:lang w:val="hy-AM"/>
        </w:rPr>
        <w:t>․</w:t>
      </w:r>
      <w:r w:rsidRPr="0019671E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19671E">
        <w:rPr>
          <w:rFonts w:ascii="GHEA Grapalat" w:hAnsi="GHEA Grapalat" w:cs="GHEA Grapalat"/>
          <w:b/>
          <w:sz w:val="24"/>
          <w:szCs w:val="24"/>
          <w:lang w:val="hy-AM"/>
        </w:rPr>
        <w:t>Ակնկալվող</w:t>
      </w:r>
      <w:r w:rsidRPr="0019671E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19671E">
        <w:rPr>
          <w:rFonts w:ascii="GHEA Grapalat" w:hAnsi="GHEA Grapalat" w:cs="GHEA Grapalat"/>
          <w:b/>
          <w:sz w:val="24"/>
          <w:szCs w:val="24"/>
          <w:lang w:val="hy-AM"/>
        </w:rPr>
        <w:t>արդյունքը</w:t>
      </w:r>
      <w:r w:rsidRPr="0019671E">
        <w:rPr>
          <w:rFonts w:ascii="Cambria Math" w:hAnsi="Cambria Math" w:cs="Cambria Math"/>
          <w:b/>
          <w:sz w:val="24"/>
          <w:szCs w:val="24"/>
          <w:lang w:val="hy-AM"/>
        </w:rPr>
        <w:t>․</w:t>
      </w:r>
    </w:p>
    <w:p w14:paraId="40075BF0" w14:textId="77777777" w:rsidR="00717C85" w:rsidRPr="0019671E" w:rsidRDefault="00717C85" w:rsidP="00717C85">
      <w:pPr>
        <w:pStyle w:val="ListParagraph"/>
        <w:spacing w:line="360" w:lineRule="auto"/>
        <w:ind w:left="0" w:firstLine="375"/>
        <w:jc w:val="both"/>
        <w:rPr>
          <w:rFonts w:ascii="GHEA Grapalat" w:hAnsi="GHEA Grapalat"/>
          <w:lang w:val="hy-AM"/>
        </w:rPr>
      </w:pPr>
      <w:r w:rsidRPr="0019671E">
        <w:rPr>
          <w:rFonts w:ascii="GHEA Grapalat" w:hAnsi="GHEA Grapalat"/>
          <w:lang w:val="hy-AM"/>
        </w:rPr>
        <w:t xml:space="preserve">Որոշման նախագծի ընդունման դեպքում </w:t>
      </w:r>
      <w:r w:rsidR="003B18A1" w:rsidRPr="0019671E">
        <w:rPr>
          <w:rFonts w:ascii="GHEA Grapalat" w:hAnsi="GHEA Grapalat"/>
          <w:lang w:val="hy-AM"/>
        </w:rPr>
        <w:t xml:space="preserve">կապահովվի օրենքի </w:t>
      </w:r>
      <w:r w:rsidR="0019671E" w:rsidRPr="0019671E">
        <w:rPr>
          <w:rFonts w:ascii="GHEA Grapalat" w:hAnsi="GHEA Grapalat"/>
          <w:color w:val="000000"/>
          <w:lang w:val="hy-AM"/>
        </w:rPr>
        <w:t xml:space="preserve">Հայաստանի Հանրապետության պետական մարմինների պաշտոնատար անձանց ծառայողական և այդ մարմիններին սպասարկելու նպատակով ձեռք բերվող ավտոմեքենաների յուղերի ու քսուքների ծախսի, ավտոդողերի վազքի, կուտակչային մարտկոցների ծառայության ժամկետների </w:t>
      </w:r>
      <w:r w:rsidR="0019671E" w:rsidRPr="0019671E">
        <w:rPr>
          <w:rFonts w:ascii="GHEA Grapalat" w:hAnsi="GHEA Grapalat" w:cs="Cambria Math"/>
          <w:lang w:val="hy-AM"/>
        </w:rPr>
        <w:t>նորմաների վերանայման պահանջը</w:t>
      </w:r>
      <w:r w:rsidRPr="0019671E">
        <w:rPr>
          <w:rFonts w:ascii="GHEA Grapalat" w:hAnsi="GHEA Grapalat"/>
          <w:lang w:val="hy-AM"/>
        </w:rPr>
        <w:t>։</w:t>
      </w:r>
    </w:p>
    <w:p w14:paraId="755ED90E" w14:textId="77777777" w:rsidR="00717C85" w:rsidRPr="0019671E" w:rsidRDefault="00717C85" w:rsidP="00717C85">
      <w:pPr>
        <w:pStyle w:val="ListParagraph"/>
        <w:spacing w:line="360" w:lineRule="auto"/>
        <w:ind w:left="0" w:firstLine="375"/>
        <w:jc w:val="both"/>
        <w:rPr>
          <w:rFonts w:ascii="GHEA Grapalat" w:hAnsi="GHEA Grapalat"/>
          <w:b/>
          <w:bCs/>
          <w:lang w:val="fr-FR"/>
        </w:rPr>
      </w:pPr>
      <w:r w:rsidRPr="0019671E">
        <w:rPr>
          <w:rFonts w:ascii="GHEA Grapalat" w:hAnsi="GHEA Grapalat" w:cs="Cambria Math"/>
          <w:b/>
          <w:bCs/>
          <w:lang w:val="hy-AM"/>
        </w:rPr>
        <w:t>5</w:t>
      </w:r>
      <w:r w:rsidRPr="0019671E">
        <w:rPr>
          <w:rFonts w:ascii="Cambria Math" w:hAnsi="Cambria Math" w:cs="Cambria Math"/>
          <w:b/>
          <w:bCs/>
          <w:lang w:val="hy-AM"/>
        </w:rPr>
        <w:t>․</w:t>
      </w:r>
      <w:r w:rsidRPr="0019671E">
        <w:rPr>
          <w:rFonts w:ascii="GHEA Grapalat" w:hAnsi="GHEA Grapalat"/>
          <w:b/>
          <w:bCs/>
          <w:lang w:val="fr-FR"/>
        </w:rPr>
        <w:t>Նախագծի մշակման գործընթացում ներգրավված ինստիտուտները և անձինք.</w:t>
      </w:r>
    </w:p>
    <w:p w14:paraId="52B9EA3E" w14:textId="77777777" w:rsidR="00717C85" w:rsidRPr="0019671E" w:rsidRDefault="00717C85" w:rsidP="00717C85">
      <w:pPr>
        <w:pStyle w:val="ListParagraph"/>
        <w:spacing w:line="360" w:lineRule="auto"/>
        <w:ind w:left="0" w:firstLine="375"/>
        <w:jc w:val="both"/>
        <w:rPr>
          <w:rFonts w:ascii="GHEA Grapalat" w:hAnsi="GHEA Grapalat"/>
          <w:lang w:val="fr-FR"/>
        </w:rPr>
      </w:pPr>
      <w:r w:rsidRPr="0019671E">
        <w:rPr>
          <w:rFonts w:ascii="GHEA Grapalat" w:hAnsi="GHEA Grapalat"/>
          <w:lang w:val="fr-FR"/>
        </w:rPr>
        <w:t>Նախագծ</w:t>
      </w:r>
      <w:r w:rsidRPr="0019671E">
        <w:rPr>
          <w:rFonts w:ascii="GHEA Grapalat" w:hAnsi="GHEA Grapalat"/>
          <w:lang w:val="hy-AM"/>
        </w:rPr>
        <w:t>երի փաթեթ</w:t>
      </w:r>
      <w:r w:rsidRPr="0019671E">
        <w:rPr>
          <w:rFonts w:ascii="GHEA Grapalat" w:hAnsi="GHEA Grapalat"/>
          <w:lang w:val="fr-FR"/>
        </w:rPr>
        <w:t xml:space="preserve">ը մշակվել է </w:t>
      </w:r>
      <w:r w:rsidRPr="0019671E">
        <w:rPr>
          <w:rFonts w:ascii="GHEA Grapalat" w:hAnsi="GHEA Grapalat"/>
          <w:lang w:val="hy-AM"/>
        </w:rPr>
        <w:t>ՀՀ տ</w:t>
      </w:r>
      <w:r w:rsidRPr="0019671E">
        <w:rPr>
          <w:rFonts w:ascii="GHEA Grapalat" w:hAnsi="GHEA Grapalat"/>
          <w:lang w:val="fr-FR"/>
        </w:rPr>
        <w:t>արածքային կառավարման և ենթակառուցվածքների նախարարության կողմից:</w:t>
      </w:r>
    </w:p>
    <w:p w14:paraId="415C259D" w14:textId="77777777" w:rsidR="00717C85" w:rsidRPr="0019671E" w:rsidRDefault="00717C85" w:rsidP="00717C85">
      <w:pPr>
        <w:pStyle w:val="ListParagraph"/>
        <w:spacing w:line="360" w:lineRule="auto"/>
        <w:ind w:left="0" w:firstLine="375"/>
        <w:jc w:val="both"/>
        <w:rPr>
          <w:rFonts w:ascii="GHEA Grapalat" w:hAnsi="GHEA Grapalat"/>
          <w:b/>
          <w:bCs/>
          <w:lang w:val="fr-FR"/>
        </w:rPr>
      </w:pPr>
      <w:r w:rsidRPr="0019671E">
        <w:rPr>
          <w:rFonts w:ascii="GHEA Grapalat" w:hAnsi="GHEA Grapalat" w:cs="Cambria Math"/>
          <w:b/>
          <w:bCs/>
          <w:lang w:val="hy-AM"/>
        </w:rPr>
        <w:t>6</w:t>
      </w:r>
      <w:r w:rsidRPr="0019671E">
        <w:rPr>
          <w:rFonts w:ascii="Cambria Math" w:hAnsi="Cambria Math" w:cs="Cambria Math"/>
          <w:b/>
          <w:bCs/>
          <w:lang w:val="hy-AM"/>
        </w:rPr>
        <w:t>․</w:t>
      </w:r>
      <w:r w:rsidRPr="0019671E">
        <w:rPr>
          <w:rFonts w:ascii="GHEA Grapalat" w:hAnsi="GHEA Grapalat"/>
          <w:b/>
          <w:bCs/>
          <w:lang w:val="hy-AM"/>
        </w:rPr>
        <w:t xml:space="preserve"> </w:t>
      </w:r>
      <w:r w:rsidRPr="0019671E">
        <w:rPr>
          <w:rFonts w:ascii="GHEA Grapalat" w:hAnsi="GHEA Grapalat"/>
          <w:b/>
          <w:bCs/>
          <w:lang w:val="fr-FR"/>
        </w:rPr>
        <w:t>Տեղեկատվություն</w:t>
      </w:r>
      <w:r w:rsidRPr="0019671E">
        <w:rPr>
          <w:rFonts w:ascii="Calibri" w:hAnsi="Calibri" w:cs="Calibri"/>
          <w:b/>
          <w:bCs/>
          <w:lang w:val="fr-FR"/>
        </w:rPr>
        <w:t> </w:t>
      </w:r>
      <w:r w:rsidRPr="0019671E">
        <w:rPr>
          <w:rFonts w:ascii="GHEA Grapalat" w:hAnsi="GHEA Grapalat"/>
          <w:b/>
          <w:bCs/>
          <w:lang w:val="fr-FR"/>
        </w:rPr>
        <w:t>լրացուցիչ ֆինանսական միջոցների անհրաժեշտության և պետական բյուջեի եկամուտներում և ծախսերում սպասվելիք փոփոխությունների մասին.</w:t>
      </w:r>
    </w:p>
    <w:p w14:paraId="071BD0C1" w14:textId="77777777" w:rsidR="0019671E" w:rsidRPr="0019671E" w:rsidRDefault="00717C85" w:rsidP="00717C85">
      <w:pPr>
        <w:pStyle w:val="ListParagraph"/>
        <w:spacing w:line="360" w:lineRule="auto"/>
        <w:ind w:left="0" w:firstLine="375"/>
        <w:jc w:val="both"/>
        <w:rPr>
          <w:rFonts w:ascii="GHEA Grapalat" w:hAnsi="GHEA Grapalat" w:cs="Times Armenian"/>
          <w:lang w:val="fr-FR"/>
        </w:rPr>
      </w:pPr>
      <w:r w:rsidRPr="0019671E">
        <w:rPr>
          <w:rFonts w:ascii="GHEA Grapalat" w:hAnsi="GHEA Grapalat" w:cs="Times Armenian"/>
          <w:lang w:val="hy-AM"/>
        </w:rPr>
        <w:t>Ո</w:t>
      </w:r>
      <w:r w:rsidRPr="0019671E">
        <w:rPr>
          <w:rFonts w:ascii="GHEA Grapalat" w:hAnsi="GHEA Grapalat" w:cs="Times Armenian"/>
          <w:lang w:val="fr-FR"/>
        </w:rPr>
        <w:t xml:space="preserve">րոշման </w:t>
      </w:r>
      <w:r w:rsidRPr="0019671E">
        <w:rPr>
          <w:rFonts w:ascii="GHEA Grapalat" w:hAnsi="GHEA Grapalat" w:cs="Times Armenian"/>
          <w:lang w:val="hy-AM"/>
        </w:rPr>
        <w:t xml:space="preserve">նախագծի փաթեթի </w:t>
      </w:r>
      <w:r w:rsidRPr="0019671E">
        <w:rPr>
          <w:rFonts w:ascii="GHEA Grapalat" w:hAnsi="GHEA Grapalat" w:cs="Times Armenian"/>
          <w:lang w:val="fr-FR"/>
        </w:rPr>
        <w:t>ընդունման դեպքում</w:t>
      </w:r>
      <w:r w:rsidR="0019671E" w:rsidRPr="0019671E">
        <w:rPr>
          <w:rFonts w:ascii="GHEA Grapalat" w:hAnsi="GHEA Grapalat" w:cs="Times Armenian"/>
          <w:lang w:val="hy-AM"/>
        </w:rPr>
        <w:t xml:space="preserve"> պետական բյուջեի եկամուտների և ծախսերի փոփոխություններ չեն նախատեսվում։</w:t>
      </w:r>
      <w:r w:rsidRPr="0019671E">
        <w:rPr>
          <w:rFonts w:ascii="GHEA Grapalat" w:hAnsi="GHEA Grapalat" w:cs="Times Armenian"/>
          <w:lang w:val="fr-FR"/>
        </w:rPr>
        <w:t xml:space="preserve"> </w:t>
      </w:r>
    </w:p>
    <w:p w14:paraId="512431FC" w14:textId="77777777" w:rsidR="00717C85" w:rsidRPr="0019671E" w:rsidRDefault="00717C85" w:rsidP="00717C85">
      <w:pPr>
        <w:pStyle w:val="ListParagraph"/>
        <w:spacing w:line="360" w:lineRule="auto"/>
        <w:ind w:left="0" w:firstLine="375"/>
        <w:jc w:val="both"/>
        <w:rPr>
          <w:rFonts w:ascii="GHEA Grapalat" w:hAnsi="GHEA Grapalat" w:cs="Times Armenian"/>
          <w:b/>
          <w:lang w:val="hy-AM"/>
        </w:rPr>
      </w:pPr>
      <w:r w:rsidRPr="0019671E">
        <w:rPr>
          <w:rFonts w:ascii="GHEA Grapalat" w:hAnsi="GHEA Grapalat" w:cs="Times Armenian"/>
          <w:b/>
          <w:lang w:val="hy-AM"/>
        </w:rPr>
        <w:t>7</w:t>
      </w:r>
      <w:r w:rsidRPr="0019671E">
        <w:rPr>
          <w:rFonts w:ascii="Cambria Math" w:hAnsi="Cambria Math" w:cs="Cambria Math"/>
          <w:b/>
          <w:lang w:val="hy-AM"/>
        </w:rPr>
        <w:t>․</w:t>
      </w:r>
      <w:r w:rsidRPr="0019671E">
        <w:rPr>
          <w:rFonts w:ascii="GHEA Grapalat" w:hAnsi="GHEA Grapalat" w:cs="GHEA Grapalat"/>
          <w:b/>
          <w:lang w:val="hy-AM"/>
        </w:rPr>
        <w:t>Կապը</w:t>
      </w:r>
      <w:r w:rsidRPr="0019671E">
        <w:rPr>
          <w:rFonts w:ascii="GHEA Grapalat" w:hAnsi="GHEA Grapalat" w:cs="Times Armenian"/>
          <w:b/>
          <w:lang w:val="hy-AM"/>
        </w:rPr>
        <w:t xml:space="preserve"> </w:t>
      </w:r>
      <w:r w:rsidRPr="0019671E">
        <w:rPr>
          <w:rFonts w:ascii="GHEA Grapalat" w:hAnsi="GHEA Grapalat" w:cs="GHEA Grapalat"/>
          <w:b/>
          <w:lang w:val="hy-AM"/>
        </w:rPr>
        <w:t>ռազմավարական</w:t>
      </w:r>
      <w:r w:rsidRPr="0019671E">
        <w:rPr>
          <w:rFonts w:ascii="GHEA Grapalat" w:hAnsi="GHEA Grapalat" w:cs="Times Armenian"/>
          <w:b/>
          <w:lang w:val="hy-AM"/>
        </w:rPr>
        <w:t xml:space="preserve"> </w:t>
      </w:r>
      <w:r w:rsidRPr="0019671E">
        <w:rPr>
          <w:rFonts w:ascii="GHEA Grapalat" w:hAnsi="GHEA Grapalat" w:cs="GHEA Grapalat"/>
          <w:b/>
          <w:lang w:val="hy-AM"/>
        </w:rPr>
        <w:t>փաստաթղթերի</w:t>
      </w:r>
      <w:r w:rsidRPr="0019671E">
        <w:rPr>
          <w:rFonts w:ascii="GHEA Grapalat" w:hAnsi="GHEA Grapalat" w:cs="Times Armenian"/>
          <w:b/>
          <w:lang w:val="hy-AM"/>
        </w:rPr>
        <w:t xml:space="preserve"> </w:t>
      </w:r>
      <w:r w:rsidRPr="0019671E">
        <w:rPr>
          <w:rFonts w:ascii="GHEA Grapalat" w:hAnsi="GHEA Grapalat" w:cs="GHEA Grapalat"/>
          <w:b/>
          <w:lang w:val="hy-AM"/>
        </w:rPr>
        <w:t>հետ</w:t>
      </w:r>
    </w:p>
    <w:p w14:paraId="749E8163" w14:textId="77777777" w:rsidR="00717C85" w:rsidRPr="0019671E" w:rsidRDefault="00717C85" w:rsidP="00717C85">
      <w:pPr>
        <w:tabs>
          <w:tab w:val="left" w:pos="10560"/>
          <w:tab w:val="left" w:pos="10680"/>
        </w:tabs>
        <w:spacing w:line="240" w:lineRule="auto"/>
        <w:ind w:left="75" w:right="84" w:firstLine="283"/>
        <w:jc w:val="both"/>
        <w:rPr>
          <w:rFonts w:ascii="GHEA Grapalat" w:hAnsi="GHEA Grapalat" w:cs="Sylfaen"/>
          <w:b/>
          <w:sz w:val="24"/>
          <w:szCs w:val="24"/>
          <w:lang w:val="fr-FR"/>
        </w:rPr>
      </w:pPr>
      <w:r w:rsidRPr="0019671E">
        <w:rPr>
          <w:rFonts w:ascii="GHEA Grapalat" w:hAnsi="GHEA Grapalat"/>
          <w:spacing w:val="-6"/>
          <w:sz w:val="24"/>
          <w:szCs w:val="24"/>
          <w:lang w:val="hy-AM"/>
        </w:rPr>
        <w:t>Ռազմավարական փաստաթղթերի հետ կապը բացակայում է։</w:t>
      </w:r>
    </w:p>
    <w:p w14:paraId="7FD6A1EE" w14:textId="77777777" w:rsidR="00717C85" w:rsidRPr="0019671E" w:rsidRDefault="00717C85" w:rsidP="00717C85">
      <w:pPr>
        <w:rPr>
          <w:rFonts w:ascii="GHEA Grapalat" w:hAnsi="GHEA Grapalat"/>
          <w:sz w:val="24"/>
          <w:szCs w:val="24"/>
          <w:lang w:val="fr-FR"/>
        </w:rPr>
      </w:pPr>
    </w:p>
    <w:p w14:paraId="680F281C" w14:textId="77777777" w:rsidR="00A67DB5" w:rsidRPr="0019671E" w:rsidRDefault="00A67DB5">
      <w:pPr>
        <w:rPr>
          <w:rFonts w:ascii="GHEA Grapalat" w:hAnsi="GHEA Grapalat"/>
          <w:sz w:val="24"/>
          <w:szCs w:val="24"/>
          <w:lang w:val="fr-FR"/>
        </w:rPr>
      </w:pPr>
    </w:p>
    <w:sectPr w:rsidR="00A67DB5" w:rsidRPr="0019671E" w:rsidSect="00FE0DF1">
      <w:pgSz w:w="12240" w:h="15840"/>
      <w:pgMar w:top="720" w:right="1080" w:bottom="108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17C85"/>
    <w:rsid w:val="0019671E"/>
    <w:rsid w:val="001C3868"/>
    <w:rsid w:val="00227A05"/>
    <w:rsid w:val="002D52E8"/>
    <w:rsid w:val="003255A9"/>
    <w:rsid w:val="003B18A1"/>
    <w:rsid w:val="004D1EB9"/>
    <w:rsid w:val="00541305"/>
    <w:rsid w:val="00560757"/>
    <w:rsid w:val="00647031"/>
    <w:rsid w:val="00673E3D"/>
    <w:rsid w:val="00717C85"/>
    <w:rsid w:val="008539DA"/>
    <w:rsid w:val="009F7E23"/>
    <w:rsid w:val="00A67DB5"/>
    <w:rsid w:val="00B93E95"/>
    <w:rsid w:val="00D04D40"/>
    <w:rsid w:val="00D871DB"/>
    <w:rsid w:val="00DB0EBC"/>
    <w:rsid w:val="00FD4036"/>
    <w:rsid w:val="00FE0109"/>
    <w:rsid w:val="00FE0D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A41D07"/>
  <w15:docId w15:val="{8917DE28-A71A-4CD8-BB8F-A1D08EF376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17C85"/>
    <w:pPr>
      <w:spacing w:line="256" w:lineRule="auto"/>
    </w:pPr>
    <w:rPr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Normal"/>
    <w:link w:val="NormalWebChar"/>
    <w:uiPriority w:val="99"/>
    <w:unhideWhenUsed/>
    <w:qFormat/>
    <w:rsid w:val="00717C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"/>
    <w:link w:val="NormalWeb"/>
    <w:uiPriority w:val="99"/>
    <w:locked/>
    <w:rsid w:val="00717C85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717C85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3</Pages>
  <Words>695</Words>
  <Characters>3963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Ruzanna Ayvazyan</dc:creator>
  <cp:keywords/>
  <dc:description/>
  <cp:lastModifiedBy>Ruzanna Ayvazyan</cp:lastModifiedBy>
  <cp:revision>1</cp:revision>
  <dcterms:created xsi:type="dcterms:W3CDTF">2023-11-17T10:01:00Z</dcterms:created>
  <dcterms:modified xsi:type="dcterms:W3CDTF">2024-04-10T05:55:00Z</dcterms:modified>
</cp:coreProperties>
</file>