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E2F34" w:rsidRPr="00DF3032" w:rsidRDefault="00841466" w:rsidP="008E2F34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2B70D1">
        <w:rPr>
          <w:rFonts w:ascii="GHEA Mariam" w:hAnsi="GHEA Mariam"/>
          <w:sz w:val="24"/>
          <w:szCs w:val="24"/>
        </w:rPr>
        <w:t>2</w:t>
      </w:r>
      <w:bookmarkStart w:id="0" w:name="_GoBack"/>
      <w:bookmarkEnd w:id="0"/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8E2F34" w:rsidRPr="00DF3032">
        <w:rPr>
          <w:rFonts w:ascii="GHEA Mariam" w:hAnsi="GHEA Mariam"/>
          <w:color w:val="000000"/>
          <w:sz w:val="24"/>
          <w:szCs w:val="24"/>
          <w:lang w:val="hy-AM"/>
        </w:rPr>
        <w:t>-Ն</w:t>
      </w:r>
    </w:p>
    <w:p w:rsidR="008E2F34" w:rsidRDefault="008E2F34" w:rsidP="008E2F3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F3032" w:rsidRPr="00DF3032" w:rsidRDefault="00DF3032" w:rsidP="008E2F3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F3032" w:rsidRPr="00DF3032" w:rsidRDefault="00DF3032" w:rsidP="008E2F34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DF3032" w:rsidRDefault="008E2F34" w:rsidP="008E2F34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F303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ՏԱՐԱԾՔՈՒՄ 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ԹԱՆԿԱՐԺԵՔ </w:t>
      </w:r>
      <w:r w:rsidRPr="00DF303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ՄԵՏԱՂՆԵՐԻ ԱՐՏԱԴՐՈՒԹՅՈՒՆ, ԹԱՆԿԱՐԺԵՔ ՔԱՐԵՐԻ ՄՇԱԿՈՒՄ, 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ԹԱՆԿԱՐԺԵՔ </w:t>
      </w:r>
      <w:r w:rsidR="00311E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ՄԵՏԱՂՆԵՐԻ </w:t>
      </w:r>
      <w:r w:rsidR="00311E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311E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ԹԱՆԿԱՐԺԵՔ </w:t>
      </w:r>
      <w:r w:rsidR="00311E2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ՔԱՐԵՐԻ </w:t>
      </w:r>
      <w:r w:rsidRPr="00DF303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ՇՐՋԱՆԱՌՈՒԹՅՈՒՆ ԻՐԱԿԱՆԱՑՆՈՂ ԻՐԱՎԱԲԱՆԱԿԱՆ ԱՆՁԱՆՑ</w:t>
      </w: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F3032" w:rsidRDefault="008E2F34" w:rsidP="008E2F34">
      <w:pPr>
        <w:shd w:val="clear" w:color="auto" w:fill="FFFFFF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DF303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 ԱՆՀԱՏ ՁԵՌՆԱՐԿԱՏԵՐԵՐԻ</w:t>
      </w:r>
      <w:r w:rsidRPr="00DF3032">
        <w:rPr>
          <w:rFonts w:ascii="GHEA Mariam" w:hAnsi="GHEA Mariam" w:cs="Sylfaen"/>
          <w:sz w:val="24"/>
          <w:szCs w:val="24"/>
          <w:lang w:val="hy-AM"/>
        </w:rPr>
        <w:t xml:space="preserve"> ՌԵԵՍՏՐԻ ՎԱՐՄԱՆ ԼԻԱԶՈՐ </w:t>
      </w:r>
    </w:p>
    <w:p w:rsidR="008E2F34" w:rsidRDefault="008E2F34" w:rsidP="008E2F34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F3032">
        <w:rPr>
          <w:rFonts w:ascii="GHEA Mariam" w:hAnsi="GHEA Mariam" w:cs="Sylfaen"/>
          <w:sz w:val="24"/>
          <w:szCs w:val="24"/>
          <w:lang w:val="hy-AM"/>
        </w:rPr>
        <w:t xml:space="preserve">ՄԱՐՄԻՆ  ՍԱՀՄԱՆԵԼՈՒ </w:t>
      </w:r>
      <w:r w:rsidRPr="00DF3032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DF3032" w:rsidRPr="00DF3032" w:rsidRDefault="00DF3032" w:rsidP="008E2F34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</w:t>
      </w:r>
    </w:p>
    <w:p w:rsidR="008E2F34" w:rsidRPr="005571C8" w:rsidRDefault="008E2F34" w:rsidP="008E2F34">
      <w:pPr>
        <w:shd w:val="clear" w:color="auto" w:fill="FFFFFF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571C8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</w:p>
    <w:p w:rsidR="00DF3032" w:rsidRDefault="00DF3032" w:rsidP="008E2F34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GHEA Mariam" w:hAnsi="GHEA Mariam"/>
          <w:lang w:val="hy-AM"/>
        </w:rPr>
      </w:pPr>
    </w:p>
    <w:p w:rsidR="008E2F34" w:rsidRPr="007C4DA8" w:rsidRDefault="008E2F34" w:rsidP="008E2F34">
      <w:pPr>
        <w:pStyle w:val="NormalWeb"/>
        <w:shd w:val="clear" w:color="auto" w:fill="FFFFFF"/>
        <w:spacing w:before="0" w:after="0" w:line="360" w:lineRule="auto"/>
        <w:ind w:firstLine="709"/>
        <w:jc w:val="both"/>
        <w:rPr>
          <w:rFonts w:ascii="GHEA Mariam" w:hAnsi="GHEA Mariam"/>
          <w:lang w:val="hy-AM"/>
        </w:rPr>
      </w:pPr>
      <w:r w:rsidRPr="008E2F34">
        <w:rPr>
          <w:rFonts w:ascii="GHEA Mariam" w:hAnsi="GHEA Mariam"/>
          <w:lang w:val="hy-AM"/>
        </w:rPr>
        <w:t xml:space="preserve">Հիմք ընդունելով </w:t>
      </w:r>
      <w:r w:rsidRPr="008E2F34">
        <w:rPr>
          <w:rFonts w:ascii="GHEA Mariam" w:hAnsi="GHEA Mariam" w:cs="Sylfaen"/>
          <w:lang w:val="hy-AM"/>
        </w:rPr>
        <w:t>«Եվրասիական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տնտեսական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միության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շրջանակներում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թանկարժեք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մետաղների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և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թանկարժեք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քարերի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հետ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գործառնությունների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իրականացման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առանձնահատկությունների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մասին» համաձայնագրի</w:t>
      </w:r>
      <w:r w:rsidRPr="008E2F34">
        <w:rPr>
          <w:rFonts w:ascii="GHEA Mariam" w:hAnsi="GHEA Mariam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>4-րդ հոդ</w:t>
      </w:r>
      <w:r w:rsidR="008C4DA7">
        <w:rPr>
          <w:rFonts w:ascii="GHEA Mariam" w:hAnsi="GHEA Mariam" w:cs="Sylfaen"/>
          <w:lang w:val="hy-AM"/>
        </w:rPr>
        <w:softHyphen/>
      </w:r>
      <w:r w:rsidRPr="008E2F34">
        <w:rPr>
          <w:rFonts w:ascii="GHEA Mariam" w:hAnsi="GHEA Mariam" w:cs="Sylfaen"/>
          <w:lang w:val="hy-AM"/>
        </w:rPr>
        <w:t xml:space="preserve">վածի 1-ին կետի </w:t>
      </w:r>
      <w:r w:rsidR="007C4DA8">
        <w:rPr>
          <w:rFonts w:ascii="GHEA Mariam" w:hAnsi="GHEA Mariam" w:cs="Sylfaen"/>
          <w:lang w:val="hy-AM"/>
        </w:rPr>
        <w:t>«</w:t>
      </w:r>
      <w:r w:rsidRPr="008E2F34">
        <w:rPr>
          <w:rFonts w:ascii="GHEA Mariam" w:hAnsi="GHEA Mariam" w:cs="Sylfaen"/>
          <w:lang w:val="hy-AM"/>
        </w:rPr>
        <w:t>ա</w:t>
      </w:r>
      <w:r w:rsidR="007C4DA8">
        <w:rPr>
          <w:rFonts w:ascii="GHEA Mariam" w:hAnsi="GHEA Mariam" w:cs="Sylfaen"/>
          <w:lang w:val="hy-AM"/>
        </w:rPr>
        <w:t>»</w:t>
      </w:r>
      <w:r w:rsidRPr="008E2F34">
        <w:rPr>
          <w:rFonts w:ascii="GHEA Mariam" w:hAnsi="GHEA Mariam" w:cs="Sylfaen"/>
          <w:lang w:val="hy-AM"/>
        </w:rPr>
        <w:t xml:space="preserve"> ենթակետը և «Թանկարժեք մետաղների մասին» </w:t>
      </w:r>
      <w:r w:rsidR="007C4DA8" w:rsidRPr="007C4DA8">
        <w:rPr>
          <w:rFonts w:ascii="GHEA Mariam" w:hAnsi="GHEA Mariam" w:cs="Sylfaen"/>
          <w:bCs/>
          <w:spacing w:val="-2"/>
          <w:shd w:val="clear" w:color="auto" w:fill="FFFFFF"/>
          <w:lang w:val="fr-FR"/>
        </w:rPr>
        <w:t>Հայաստանի</w:t>
      </w:r>
      <w:r w:rsidR="007C4DA8" w:rsidRPr="007C4DA8">
        <w:rPr>
          <w:rFonts w:ascii="GHEA Mariam" w:hAnsi="GHEA Mariam" w:cs="Arial Armenian"/>
          <w:bCs/>
          <w:spacing w:val="-2"/>
          <w:shd w:val="clear" w:color="auto" w:fill="FFFFFF"/>
          <w:lang w:val="fr-FR"/>
        </w:rPr>
        <w:t xml:space="preserve"> </w:t>
      </w:r>
      <w:r w:rsidR="007C4DA8" w:rsidRPr="007C4DA8">
        <w:rPr>
          <w:rFonts w:ascii="GHEA Mariam" w:hAnsi="GHEA Mariam" w:cs="Sylfaen"/>
          <w:bCs/>
          <w:spacing w:val="-2"/>
          <w:shd w:val="clear" w:color="auto" w:fill="FFFFFF"/>
          <w:lang w:val="fr-FR"/>
        </w:rPr>
        <w:t>Հանրապետության</w:t>
      </w:r>
      <w:r w:rsidR="007C4DA8">
        <w:rPr>
          <w:rFonts w:ascii="GHEA Mariam" w:hAnsi="GHEA Mariam" w:cs="Sylfaen"/>
          <w:lang w:val="hy-AM"/>
        </w:rPr>
        <w:t xml:space="preserve"> </w:t>
      </w:r>
      <w:r w:rsidRPr="008E2F34">
        <w:rPr>
          <w:rFonts w:ascii="GHEA Mariam" w:hAnsi="GHEA Mariam" w:cs="Sylfaen"/>
          <w:lang w:val="hy-AM"/>
        </w:rPr>
        <w:t xml:space="preserve">օրենքի </w:t>
      </w:r>
      <w:r w:rsidRPr="008E2F34">
        <w:rPr>
          <w:rFonts w:ascii="GHEA Mariam" w:eastAsia="Times New Roman" w:hAnsi="GHEA Mariam" w:cs="Times New Roman"/>
          <w:lang w:val="hy-AM"/>
        </w:rPr>
        <w:t>11.1-ին</w:t>
      </w:r>
      <w:r w:rsidRPr="008E2F34">
        <w:rPr>
          <w:rFonts w:ascii="GHEA Mariam" w:eastAsia="Times New Roman" w:hAnsi="GHEA Mariam" w:cs="Times New Roman"/>
          <w:vertAlign w:val="superscript"/>
          <w:lang w:val="hy-AM"/>
        </w:rPr>
        <w:t xml:space="preserve"> </w:t>
      </w:r>
      <w:r w:rsidRPr="008E2F34">
        <w:rPr>
          <w:rFonts w:ascii="GHEA Mariam" w:eastAsia="Times New Roman" w:hAnsi="GHEA Mariam" w:cs="Times New Roman"/>
          <w:lang w:val="hy-AM"/>
        </w:rPr>
        <w:t>հոդվածը՝</w:t>
      </w:r>
      <w:r w:rsidRPr="008E2F34">
        <w:rPr>
          <w:rFonts w:ascii="GHEA Mariam" w:hAnsi="GHEA Mariam" w:cs="Sylfaen"/>
          <w:lang w:val="hy-AM"/>
        </w:rPr>
        <w:t xml:space="preserve"> </w:t>
      </w:r>
      <w:r w:rsidRPr="008E2F34">
        <w:rPr>
          <w:rFonts w:ascii="GHEA Mariam" w:hAnsi="GHEA Mariam"/>
          <w:lang w:val="hy-AM"/>
        </w:rPr>
        <w:t>Հայաստանի Հանրապետության կառավարությունը</w:t>
      </w:r>
      <w:r w:rsidR="008C4DA7">
        <w:rPr>
          <w:rFonts w:ascii="Calibri" w:hAnsi="Calibri" w:cs="Calibri"/>
          <w:lang w:val="hy-AM"/>
        </w:rPr>
        <w:t xml:space="preserve"> </w:t>
      </w:r>
      <w:r w:rsidR="007C4DA8">
        <w:rPr>
          <w:rFonts w:ascii="Calibri" w:hAnsi="Calibri" w:cs="Calibri"/>
          <w:lang w:val="hy-AM"/>
        </w:rPr>
        <w:t xml:space="preserve">    </w:t>
      </w:r>
      <w:r w:rsidRPr="007C4DA8">
        <w:rPr>
          <w:rFonts w:ascii="GHEA Mariam" w:hAnsi="GHEA Mariam"/>
          <w:bCs/>
          <w:iCs/>
          <w:lang w:val="hy-AM"/>
        </w:rPr>
        <w:t>ո</w:t>
      </w:r>
      <w:r w:rsidR="007C4DA8">
        <w:rPr>
          <w:rFonts w:ascii="GHEA Mariam" w:hAnsi="GHEA Mariam"/>
          <w:bCs/>
          <w:iCs/>
          <w:lang w:val="hy-AM"/>
        </w:rPr>
        <w:t xml:space="preserve"> </w:t>
      </w:r>
      <w:r w:rsidRPr="007C4DA8">
        <w:rPr>
          <w:rFonts w:ascii="GHEA Mariam" w:hAnsi="GHEA Mariam"/>
          <w:bCs/>
          <w:iCs/>
          <w:lang w:val="hy-AM"/>
        </w:rPr>
        <w:t>ր</w:t>
      </w:r>
      <w:r w:rsidR="007C4DA8">
        <w:rPr>
          <w:rFonts w:ascii="GHEA Mariam" w:hAnsi="GHEA Mariam"/>
          <w:bCs/>
          <w:iCs/>
          <w:lang w:val="hy-AM"/>
        </w:rPr>
        <w:t xml:space="preserve"> </w:t>
      </w:r>
      <w:r w:rsidRPr="007C4DA8">
        <w:rPr>
          <w:rFonts w:ascii="GHEA Mariam" w:hAnsi="GHEA Mariam"/>
          <w:bCs/>
          <w:iCs/>
          <w:lang w:val="hy-AM"/>
        </w:rPr>
        <w:t>ո</w:t>
      </w:r>
      <w:r w:rsidR="007C4DA8">
        <w:rPr>
          <w:rFonts w:ascii="GHEA Mariam" w:hAnsi="GHEA Mariam"/>
          <w:bCs/>
          <w:iCs/>
          <w:lang w:val="hy-AM"/>
        </w:rPr>
        <w:t xml:space="preserve"> </w:t>
      </w:r>
      <w:r w:rsidRPr="007C4DA8">
        <w:rPr>
          <w:rFonts w:ascii="GHEA Mariam" w:hAnsi="GHEA Mariam"/>
          <w:bCs/>
          <w:iCs/>
          <w:lang w:val="hy-AM"/>
        </w:rPr>
        <w:t>շ</w:t>
      </w:r>
      <w:r w:rsidR="007C4DA8">
        <w:rPr>
          <w:rFonts w:ascii="GHEA Mariam" w:hAnsi="GHEA Mariam"/>
          <w:bCs/>
          <w:iCs/>
          <w:lang w:val="hy-AM"/>
        </w:rPr>
        <w:t xml:space="preserve"> </w:t>
      </w:r>
      <w:r w:rsidRPr="007C4DA8">
        <w:rPr>
          <w:rFonts w:ascii="GHEA Mariam" w:hAnsi="GHEA Mariam"/>
          <w:bCs/>
          <w:iCs/>
          <w:lang w:val="hy-AM"/>
        </w:rPr>
        <w:t>ու</w:t>
      </w:r>
      <w:r w:rsidR="007C4DA8">
        <w:rPr>
          <w:rFonts w:ascii="GHEA Mariam" w:hAnsi="GHEA Mariam"/>
          <w:bCs/>
          <w:iCs/>
          <w:lang w:val="hy-AM"/>
        </w:rPr>
        <w:t xml:space="preserve"> </w:t>
      </w:r>
      <w:r w:rsidRPr="007C4DA8">
        <w:rPr>
          <w:rFonts w:ascii="GHEA Mariam" w:hAnsi="GHEA Mariam"/>
          <w:bCs/>
          <w:iCs/>
          <w:lang w:val="hy-AM"/>
        </w:rPr>
        <w:t>մ</w:t>
      </w:r>
      <w:r w:rsidR="007C4DA8">
        <w:rPr>
          <w:rFonts w:ascii="GHEA Mariam" w:hAnsi="GHEA Mariam"/>
          <w:bCs/>
          <w:iCs/>
          <w:lang w:val="hy-AM"/>
        </w:rPr>
        <w:t xml:space="preserve">   </w:t>
      </w:r>
      <w:r w:rsidRPr="007C4DA8">
        <w:rPr>
          <w:rFonts w:ascii="GHEA Mariam" w:hAnsi="GHEA Mariam"/>
          <w:bCs/>
          <w:iCs/>
          <w:lang w:val="hy-AM"/>
        </w:rPr>
        <w:t xml:space="preserve"> է.</w:t>
      </w:r>
    </w:p>
    <w:p w:rsidR="008E2F34" w:rsidRPr="008E2F34" w:rsidRDefault="008E2F34" w:rsidP="007C4DA8">
      <w:pPr>
        <w:pStyle w:val="ListParagraph"/>
        <w:numPr>
          <w:ilvl w:val="0"/>
          <w:numId w:val="1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E2F34">
        <w:rPr>
          <w:rFonts w:ascii="GHEA Mariam" w:eastAsia="Times New Roman" w:hAnsi="GHEA Mariam"/>
          <w:sz w:val="24"/>
          <w:szCs w:val="24"/>
          <w:lang w:val="hy-AM"/>
        </w:rPr>
        <w:t xml:space="preserve">Հայաստանի Հանրապետության տարածքում թանկարժեք մետաղների արտադրություն, թանկարժեք քարերի մշակում, թանկարժեք մետաղների և թանկարժեք քարերի շրջանառություն </w:t>
      </w:r>
      <w:r w:rsidRPr="008E2F34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 xml:space="preserve">իրականացնող իրավաբանական անձանց և անհատ ձեռնարկատերերի հաշվառման նպատակով ռեեստր </w:t>
      </w:r>
      <w:r w:rsidRPr="008E2F34">
        <w:rPr>
          <w:rFonts w:ascii="GHEA Mariam" w:hAnsi="GHEA Mariam" w:cs="Sylfaen"/>
          <w:sz w:val="24"/>
          <w:szCs w:val="24"/>
          <w:lang w:val="hy-AM"/>
        </w:rPr>
        <w:t xml:space="preserve">(այսուհետ՝ </w:t>
      </w:r>
      <w:r w:rsidR="007C4DA8" w:rsidRPr="008E2F34">
        <w:rPr>
          <w:rFonts w:ascii="GHEA Mariam" w:hAnsi="GHEA Mariam" w:cs="Sylfaen"/>
          <w:sz w:val="24"/>
          <w:szCs w:val="24"/>
          <w:lang w:val="hy-AM"/>
        </w:rPr>
        <w:t>ռ</w:t>
      </w:r>
      <w:r w:rsidRPr="008E2F34">
        <w:rPr>
          <w:rFonts w:ascii="GHEA Mariam" w:hAnsi="GHEA Mariam" w:cs="Sylfaen"/>
          <w:sz w:val="24"/>
          <w:szCs w:val="24"/>
          <w:lang w:val="hy-AM"/>
        </w:rPr>
        <w:t xml:space="preserve">եեստր) վարող լիազոր մարմին սահմանել Հայաստանի Հանրապետության էկոնոմիկայի նախարարությունը (այսուհետ՝ </w:t>
      </w:r>
      <w:r w:rsidR="007C4DA8">
        <w:rPr>
          <w:rFonts w:ascii="GHEA Mariam" w:hAnsi="GHEA Mariam" w:cs="Sylfaen"/>
          <w:sz w:val="24"/>
          <w:szCs w:val="24"/>
          <w:lang w:val="hy-AM"/>
        </w:rPr>
        <w:t>լ</w:t>
      </w:r>
      <w:r w:rsidRPr="008E2F34">
        <w:rPr>
          <w:rFonts w:ascii="GHEA Mariam" w:hAnsi="GHEA Mariam" w:cs="Sylfaen"/>
          <w:sz w:val="24"/>
          <w:szCs w:val="24"/>
          <w:lang w:val="hy-AM"/>
        </w:rPr>
        <w:t>իազոր մարմին)։</w:t>
      </w:r>
    </w:p>
    <w:p w:rsidR="008E2F34" w:rsidRPr="008E2F34" w:rsidRDefault="008E2F34" w:rsidP="007C4DA8">
      <w:pPr>
        <w:pStyle w:val="ListParagraph"/>
        <w:numPr>
          <w:ilvl w:val="0"/>
          <w:numId w:val="1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E2F34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Լիազոր մարմնին՝ սույն որոշումն ուժի մեջ մտնելուց հետո երկամսյա ժամկետում հաստատել </w:t>
      </w:r>
      <w:r w:rsidR="007C4DA8" w:rsidRPr="008E2F34">
        <w:rPr>
          <w:rFonts w:ascii="GHEA Mariam" w:hAnsi="GHEA Mariam" w:cs="Sylfaen"/>
          <w:sz w:val="24"/>
          <w:szCs w:val="24"/>
          <w:lang w:val="hy-AM"/>
        </w:rPr>
        <w:t>ռ</w:t>
      </w:r>
      <w:r w:rsidRPr="008E2F34">
        <w:rPr>
          <w:rFonts w:ascii="GHEA Mariam" w:hAnsi="GHEA Mariam" w:cs="Sylfaen"/>
          <w:sz w:val="24"/>
          <w:szCs w:val="24"/>
          <w:lang w:val="hy-AM"/>
        </w:rPr>
        <w:t xml:space="preserve">եեստրի վարման և </w:t>
      </w:r>
      <w:r w:rsidR="007C4DA8" w:rsidRPr="008E2F34">
        <w:rPr>
          <w:rFonts w:ascii="GHEA Mariam" w:hAnsi="GHEA Mariam" w:cs="Sylfaen"/>
          <w:sz w:val="24"/>
          <w:szCs w:val="24"/>
          <w:lang w:val="hy-AM"/>
        </w:rPr>
        <w:t>ռ</w:t>
      </w:r>
      <w:r w:rsidRPr="008E2F34">
        <w:rPr>
          <w:rFonts w:ascii="GHEA Mariam" w:hAnsi="GHEA Mariam" w:cs="Sylfaen"/>
          <w:sz w:val="24"/>
          <w:szCs w:val="24"/>
          <w:lang w:val="hy-AM"/>
        </w:rPr>
        <w:t xml:space="preserve">եեստրում հաշվառման կանգնելու կարգը։ </w:t>
      </w:r>
    </w:p>
    <w:p w:rsidR="008E2F34" w:rsidRPr="008E2F34" w:rsidRDefault="008E2F34" w:rsidP="007C4DA8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E2F34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</w:t>
      </w:r>
      <w:r w:rsidRPr="008E2F34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8E2F34">
        <w:rPr>
          <w:rFonts w:ascii="GHEA Mariam" w:hAnsi="GHEA Mariam"/>
          <w:sz w:val="24"/>
          <w:szCs w:val="24"/>
          <w:lang w:val="hy-AM"/>
        </w:rPr>
        <w:t xml:space="preserve"> հրապարակմանը հաջորդող օրվանից:</w:t>
      </w:r>
    </w:p>
    <w:p w:rsidR="00296E5B" w:rsidRPr="008E2F34" w:rsidRDefault="00296E5B" w:rsidP="00477447">
      <w:pPr>
        <w:rPr>
          <w:lang w:val="hy-AM"/>
        </w:rPr>
      </w:pPr>
    </w:p>
    <w:p w:rsidR="00296E5B" w:rsidRPr="008E2F34" w:rsidRDefault="00296E5B" w:rsidP="00477447">
      <w:pPr>
        <w:rPr>
          <w:lang w:val="hy-AM"/>
        </w:rPr>
      </w:pPr>
    </w:p>
    <w:p w:rsidR="00296E5B" w:rsidRPr="008E2F3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00379A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6DA" w:rsidRDefault="005C36DA">
      <w:r>
        <w:separator/>
      </w:r>
    </w:p>
  </w:endnote>
  <w:endnote w:type="continuationSeparator" w:id="0">
    <w:p w:rsidR="005C36DA" w:rsidRDefault="005C3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1E25">
      <w:rPr>
        <w:noProof/>
        <w:sz w:val="18"/>
      </w:rPr>
      <w:t>KA-106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6DA" w:rsidRDefault="005C36DA">
      <w:r>
        <w:separator/>
      </w:r>
    </w:p>
  </w:footnote>
  <w:footnote w:type="continuationSeparator" w:id="0">
    <w:p w:rsidR="005C36DA" w:rsidRDefault="005C3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70D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24433E"/>
    <w:multiLevelType w:val="hybridMultilevel"/>
    <w:tmpl w:val="DF382230"/>
    <w:lvl w:ilvl="0" w:tplc="BEB4B8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79A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45A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0D1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1E25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724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6DA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4DA8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466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4DA7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2F3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32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AF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link w:val="NormalWebChar"/>
    <w:uiPriority w:val="99"/>
    <w:qFormat/>
    <w:rsid w:val="008E2F34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8E2F34"/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rsid w:val="00311E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1E2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129</cp:revision>
  <cp:lastPrinted>2024-04-08T10:11:00Z</cp:lastPrinted>
  <dcterms:created xsi:type="dcterms:W3CDTF">2022-03-23T13:26:00Z</dcterms:created>
  <dcterms:modified xsi:type="dcterms:W3CDTF">2024-04-11T05:33:00Z</dcterms:modified>
</cp:coreProperties>
</file>