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678E" w14:textId="41E892E0" w:rsidR="008401D9" w:rsidRDefault="007F72A2" w:rsidP="00B1092B">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 ՀԱՆՐԱՊԵՏՈՒԹՅԱՆ</w:t>
      </w:r>
    </w:p>
    <w:p w14:paraId="060189F5" w14:textId="77777777"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14:paraId="0416278B" w14:textId="77777777" w:rsidR="008401D9" w:rsidRDefault="007F72A2">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rPr>
        <w:t>ՕՐԵՆՔԸ</w:t>
      </w:r>
    </w:p>
    <w:p w14:paraId="60F7A110" w14:textId="77777777" w:rsidR="008401D9" w:rsidRDefault="008401D9">
      <w:pPr>
        <w:pBdr>
          <w:top w:val="nil"/>
          <w:left w:val="nil"/>
          <w:bottom w:val="nil"/>
          <w:right w:val="nil"/>
          <w:between w:val="nil"/>
        </w:pBdr>
        <w:spacing w:line="360" w:lineRule="auto"/>
        <w:jc w:val="center"/>
        <w:rPr>
          <w:rFonts w:ascii="GHEA Grapalat" w:eastAsia="GHEA Grapalat" w:hAnsi="GHEA Grapalat" w:cs="GHEA Grapalat"/>
          <w:b/>
          <w:color w:val="000000"/>
        </w:rPr>
      </w:pPr>
    </w:p>
    <w:p w14:paraId="16EACB0A" w14:textId="59F0ABD0" w:rsidR="008401D9" w:rsidRDefault="007F72A2">
      <w:pPr>
        <w:pBdr>
          <w:top w:val="nil"/>
          <w:left w:val="nil"/>
          <w:bottom w:val="nil"/>
          <w:right w:val="nil"/>
          <w:between w:val="nil"/>
        </w:pBd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«ՊԵՏԱԿԱՆ ՏՈՒՐՔԻ ՄԱՍԻՆ» ՀԱՅԱՍՏԱՆԻ ՀԱՆՐԱՊԵՏՈՒԹՅԱՆ ՕՐԵՆՔՈՒՄ </w:t>
      </w:r>
      <w:r w:rsidR="006508C0">
        <w:rPr>
          <w:rFonts w:ascii="GHEA Grapalat" w:eastAsia="GHEA Grapalat" w:hAnsi="GHEA Grapalat" w:cs="GHEA Grapalat"/>
          <w:b/>
          <w:color w:val="000000"/>
        </w:rPr>
        <w:t xml:space="preserve">ԼՐԱՑՈՒՄՆԵՐ </w:t>
      </w:r>
      <w:r w:rsidR="006508C0">
        <w:rPr>
          <w:rFonts w:ascii="GHEA Grapalat" w:eastAsia="GHEA Grapalat" w:hAnsi="GHEA Grapalat" w:cs="GHEA Grapalat"/>
          <w:b/>
          <w:color w:val="000000"/>
          <w:lang w:val="hy-AM"/>
        </w:rPr>
        <w:t xml:space="preserve">ԵՎ </w:t>
      </w:r>
      <w:r>
        <w:rPr>
          <w:rFonts w:ascii="GHEA Grapalat" w:eastAsia="GHEA Grapalat" w:hAnsi="GHEA Grapalat" w:cs="GHEA Grapalat"/>
          <w:b/>
          <w:color w:val="000000"/>
        </w:rPr>
        <w:t>ՓՈՓՈԽՈՒԹՅՈՒՆՆԵՐ ԿԱՏԱՐԵԼՈՒ ՄԱՍԻՆ</w:t>
      </w:r>
    </w:p>
    <w:p w14:paraId="487C0B82" w14:textId="77777777" w:rsidR="00414E89" w:rsidRDefault="00414E89" w:rsidP="00414E89">
      <w:pPr>
        <w:pBdr>
          <w:top w:val="nil"/>
          <w:left w:val="nil"/>
          <w:bottom w:val="nil"/>
          <w:right w:val="nil"/>
          <w:between w:val="nil"/>
        </w:pBdr>
        <w:spacing w:line="360" w:lineRule="auto"/>
        <w:jc w:val="both"/>
        <w:rPr>
          <w:rFonts w:ascii="GHEA Grapalat" w:eastAsia="GHEA Grapalat" w:hAnsi="GHEA Grapalat" w:cs="GHEA Grapalat"/>
          <w:b/>
          <w:color w:val="000000"/>
        </w:rPr>
      </w:pPr>
    </w:p>
    <w:p w14:paraId="732F9674" w14:textId="65A582B9" w:rsidR="0036751C" w:rsidRDefault="007F72A2" w:rsidP="002A2AED">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proofErr w:type="spellStart"/>
      <w:r>
        <w:rPr>
          <w:rFonts w:ascii="GHEA Grapalat" w:eastAsia="GHEA Grapalat" w:hAnsi="GHEA Grapalat" w:cs="GHEA Grapalat"/>
          <w:b/>
          <w:color w:val="000000"/>
        </w:rPr>
        <w:t>Հոդված</w:t>
      </w:r>
      <w:proofErr w:type="spellEnd"/>
      <w:r>
        <w:rPr>
          <w:rFonts w:ascii="GHEA Grapalat" w:eastAsia="GHEA Grapalat" w:hAnsi="GHEA Grapalat" w:cs="GHEA Grapalat"/>
          <w:b/>
          <w:color w:val="000000"/>
        </w:rPr>
        <w:t xml:space="preserve"> 1. </w:t>
      </w:r>
      <w:r>
        <w:rPr>
          <w:rFonts w:ascii="GHEA Grapalat" w:eastAsia="GHEA Grapalat" w:hAnsi="GHEA Grapalat" w:cs="GHEA Grapalat"/>
          <w:color w:val="000000"/>
        </w:rPr>
        <w:t>«</w:t>
      </w:r>
      <w:proofErr w:type="spellStart"/>
      <w:r>
        <w:rPr>
          <w:rFonts w:ascii="GHEA Grapalat" w:eastAsia="GHEA Grapalat" w:hAnsi="GHEA Grapalat" w:cs="GHEA Grapalat"/>
          <w:color w:val="000000"/>
        </w:rPr>
        <w:t>Պետական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տուրքի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մասին</w:t>
      </w:r>
      <w:proofErr w:type="spellEnd"/>
      <w:r>
        <w:rPr>
          <w:rFonts w:ascii="GHEA Grapalat" w:eastAsia="GHEA Grapalat" w:hAnsi="GHEA Grapalat" w:cs="GHEA Grapalat"/>
          <w:color w:val="000000"/>
        </w:rPr>
        <w:t xml:space="preserve">» 1997 </w:t>
      </w:r>
      <w:proofErr w:type="spellStart"/>
      <w:r>
        <w:rPr>
          <w:rFonts w:ascii="GHEA Grapalat" w:eastAsia="GHEA Grapalat" w:hAnsi="GHEA Grapalat" w:cs="GHEA Grapalat"/>
          <w:color w:val="000000"/>
        </w:rPr>
        <w:t>թվականի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դեկտեմբերի</w:t>
      </w:r>
      <w:proofErr w:type="spellEnd"/>
      <w:r>
        <w:rPr>
          <w:rFonts w:ascii="GHEA Grapalat" w:eastAsia="GHEA Grapalat" w:hAnsi="GHEA Grapalat" w:cs="GHEA Grapalat"/>
          <w:color w:val="000000"/>
        </w:rPr>
        <w:t xml:space="preserve"> 27-ի ՀՕ-186 </w:t>
      </w:r>
      <w:proofErr w:type="spellStart"/>
      <w:r>
        <w:rPr>
          <w:rFonts w:ascii="GHEA Grapalat" w:eastAsia="GHEA Grapalat" w:hAnsi="GHEA Grapalat" w:cs="GHEA Grapalat"/>
          <w:color w:val="000000"/>
        </w:rPr>
        <w:t>օրենքի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այսուհետ</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Օրենք</w:t>
      </w:r>
      <w:proofErr w:type="spellEnd"/>
      <w:r>
        <w:rPr>
          <w:rFonts w:ascii="GHEA Grapalat" w:eastAsia="GHEA Grapalat" w:hAnsi="GHEA Grapalat" w:cs="GHEA Grapalat"/>
          <w:color w:val="000000"/>
        </w:rPr>
        <w:t xml:space="preserve">) 9-րդ </w:t>
      </w:r>
      <w:proofErr w:type="spellStart"/>
      <w:r w:rsidR="004014C2">
        <w:rPr>
          <w:rFonts w:ascii="GHEA Grapalat" w:eastAsia="GHEA Grapalat" w:hAnsi="GHEA Grapalat" w:cs="GHEA Grapalat"/>
          <w:color w:val="000000"/>
        </w:rPr>
        <w:t>հոդված</w:t>
      </w:r>
      <w:proofErr w:type="spellEnd"/>
      <w:r w:rsidR="005C5624">
        <w:rPr>
          <w:rFonts w:ascii="GHEA Grapalat" w:eastAsia="GHEA Grapalat" w:hAnsi="GHEA Grapalat" w:cs="GHEA Grapalat"/>
          <w:color w:val="000000"/>
          <w:lang w:val="hy-AM"/>
        </w:rPr>
        <w:t>ում.</w:t>
      </w:r>
    </w:p>
    <w:p w14:paraId="350A477D" w14:textId="63DA62BC" w:rsidR="009B2F08" w:rsidRPr="0053277E" w:rsidRDefault="004014C2" w:rsidP="0053277E">
      <w:pPr>
        <w:pStyle w:val="ListParagraph"/>
        <w:numPr>
          <w:ilvl w:val="0"/>
          <w:numId w:val="7"/>
        </w:numPr>
        <w:pBdr>
          <w:top w:val="nil"/>
          <w:left w:val="nil"/>
          <w:bottom w:val="nil"/>
          <w:right w:val="nil"/>
          <w:between w:val="nil"/>
        </w:pBdr>
        <w:spacing w:line="360" w:lineRule="auto"/>
        <w:jc w:val="both"/>
        <w:rPr>
          <w:rFonts w:ascii="GHEA Grapalat" w:eastAsia="GHEA Grapalat" w:hAnsi="GHEA Grapalat" w:cs="GHEA Grapalat"/>
          <w:color w:val="000000"/>
          <w:lang w:val="hy-AM"/>
        </w:rPr>
      </w:pPr>
      <w:r w:rsidRPr="0053277E">
        <w:rPr>
          <w:rFonts w:ascii="GHEA Grapalat" w:eastAsia="GHEA Grapalat" w:hAnsi="GHEA Grapalat" w:cs="GHEA Grapalat"/>
          <w:color w:val="000000"/>
          <w:lang w:val="hy-AM"/>
        </w:rPr>
        <w:t xml:space="preserve">1-ին </w:t>
      </w:r>
      <w:r w:rsidR="009B2F08" w:rsidRPr="0053277E">
        <w:rPr>
          <w:rFonts w:ascii="GHEA Grapalat" w:eastAsia="GHEA Grapalat" w:hAnsi="GHEA Grapalat" w:cs="GHEA Grapalat"/>
          <w:color w:val="000000"/>
          <w:lang w:val="hy-AM"/>
        </w:rPr>
        <w:t>մասում՝</w:t>
      </w:r>
    </w:p>
    <w:p w14:paraId="6DF78F82" w14:textId="36C5C6C5" w:rsidR="002A2AED" w:rsidRPr="0053277E" w:rsidRDefault="001D3C04" w:rsidP="0053277E">
      <w:pPr>
        <w:pBdr>
          <w:top w:val="nil"/>
          <w:left w:val="nil"/>
          <w:bottom w:val="nil"/>
          <w:right w:val="nil"/>
          <w:between w:val="nil"/>
        </w:pBdr>
        <w:spacing w:line="360" w:lineRule="auto"/>
        <w:ind w:left="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ա. </w:t>
      </w:r>
      <w:r w:rsidR="00B1092B" w:rsidRPr="0053277E">
        <w:rPr>
          <w:rFonts w:ascii="GHEA Grapalat" w:eastAsia="GHEA Grapalat" w:hAnsi="GHEA Grapalat" w:cs="GHEA Grapalat"/>
          <w:color w:val="000000"/>
          <w:lang w:val="hy-AM"/>
        </w:rPr>
        <w:t xml:space="preserve">1-ին </w:t>
      </w:r>
      <w:r w:rsidR="002A2AED" w:rsidRPr="0053277E">
        <w:rPr>
          <w:rFonts w:ascii="GHEA Grapalat" w:eastAsia="GHEA Grapalat" w:hAnsi="GHEA Grapalat" w:cs="GHEA Grapalat"/>
          <w:color w:val="000000"/>
          <w:lang w:val="hy-AM"/>
        </w:rPr>
        <w:t>կետը</w:t>
      </w:r>
      <w:r w:rsidR="00B1092B" w:rsidRPr="0053277E">
        <w:rPr>
          <w:rFonts w:ascii="GHEA Grapalat" w:eastAsia="GHEA Grapalat" w:hAnsi="GHEA Grapalat" w:cs="GHEA Grapalat"/>
          <w:color w:val="000000"/>
          <w:lang w:val="hy-AM"/>
        </w:rPr>
        <w:t xml:space="preserve"> լրացնել </w:t>
      </w:r>
      <w:r w:rsidR="002A2AED" w:rsidRPr="0053277E">
        <w:rPr>
          <w:rFonts w:ascii="GHEA Grapalat" w:eastAsia="GHEA Grapalat" w:hAnsi="GHEA Grapalat" w:cs="GHEA Grapalat"/>
          <w:color w:val="000000"/>
          <w:lang w:val="hy-AM"/>
        </w:rPr>
        <w:t xml:space="preserve">նոր </w:t>
      </w:r>
      <w:r w:rsidR="00B1092B" w:rsidRPr="0053277E">
        <w:rPr>
          <w:rFonts w:ascii="GHEA Grapalat" w:eastAsia="GHEA Grapalat" w:hAnsi="GHEA Grapalat" w:cs="GHEA Grapalat"/>
          <w:color w:val="000000"/>
          <w:lang w:val="hy-AM"/>
        </w:rPr>
        <w:t>«գ» ենթա</w:t>
      </w:r>
      <w:r w:rsidR="002A2AED" w:rsidRPr="0053277E">
        <w:rPr>
          <w:rFonts w:ascii="GHEA Grapalat" w:eastAsia="GHEA Grapalat" w:hAnsi="GHEA Grapalat" w:cs="GHEA Grapalat"/>
          <w:color w:val="000000"/>
          <w:lang w:val="hy-AM"/>
        </w:rPr>
        <w:t>կետով</w:t>
      </w:r>
      <w:r w:rsidR="006508C0">
        <w:rPr>
          <w:rFonts w:ascii="GHEA Grapalat" w:eastAsia="GHEA Grapalat" w:hAnsi="GHEA Grapalat" w:cs="GHEA Grapalat"/>
          <w:color w:val="000000"/>
          <w:lang w:val="hy-AM"/>
        </w:rPr>
        <w:t>՝</w:t>
      </w:r>
      <w:r w:rsidR="00B1092B" w:rsidRPr="0053277E">
        <w:rPr>
          <w:rFonts w:ascii="GHEA Grapalat" w:eastAsia="GHEA Grapalat" w:hAnsi="GHEA Grapalat" w:cs="GHEA Grapalat"/>
          <w:color w:val="000000"/>
          <w:lang w:val="hy-AM"/>
        </w:rPr>
        <w:t xml:space="preserve"> հետևյալ </w:t>
      </w:r>
      <w:r w:rsidR="0036751C" w:rsidRPr="0053277E">
        <w:rPr>
          <w:rFonts w:ascii="GHEA Grapalat" w:eastAsia="GHEA Grapalat" w:hAnsi="GHEA Grapalat" w:cs="GHEA Grapalat"/>
          <w:color w:val="000000"/>
          <w:lang w:val="hy-AM"/>
        </w:rPr>
        <w:t>բովանդակությամբ</w:t>
      </w:r>
      <w:r w:rsidR="00244BB9" w:rsidRPr="0053277E">
        <w:rPr>
          <w:rFonts w:ascii="GHEA Grapalat" w:eastAsia="GHEA Grapalat" w:hAnsi="GHEA Grapalat" w:cs="GHEA Grapalat"/>
          <w:color w:val="000000"/>
          <w:lang w:val="hy-AM"/>
        </w:rPr>
        <w:t>՝</w:t>
      </w:r>
    </w:p>
    <w:p w14:paraId="3EEE77E4" w14:textId="6DB2586F" w:rsidR="002A2AED" w:rsidRDefault="002A2AED" w:rsidP="002A2AED">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w:t>
      </w:r>
    </w:p>
    <w:tbl>
      <w:tblPr>
        <w:tblStyle w:val="TableGrid"/>
        <w:tblW w:w="0" w:type="auto"/>
        <w:tblInd w:w="704" w:type="dxa"/>
        <w:tblLook w:val="04A0" w:firstRow="1" w:lastRow="0" w:firstColumn="1" w:lastColumn="0" w:noHBand="0" w:noVBand="1"/>
      </w:tblPr>
      <w:tblGrid>
        <w:gridCol w:w="4196"/>
        <w:gridCol w:w="4116"/>
      </w:tblGrid>
      <w:tr w:rsidR="009C2BAD" w:rsidRPr="0056155F" w14:paraId="3FE8B6C4" w14:textId="77777777" w:rsidTr="0053277E">
        <w:tc>
          <w:tcPr>
            <w:tcW w:w="4221" w:type="dxa"/>
          </w:tcPr>
          <w:p w14:paraId="124E25D4" w14:textId="3FDAE2C2" w:rsidR="002A2AED" w:rsidRPr="002A2AED" w:rsidRDefault="002A2AED" w:rsidP="006F41D8">
            <w:pPr>
              <w:pStyle w:val="ListParagraph"/>
              <w:spacing w:line="360" w:lineRule="auto"/>
              <w:ind w:left="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գ</w:t>
            </w:r>
            <w:r w:rsidR="00D05C63">
              <w:rPr>
                <w:rFonts w:ascii="GHEA Grapalat" w:eastAsia="GHEA Grapalat" w:hAnsi="GHEA Grapalat" w:cs="GHEA Grapalat"/>
                <w:color w:val="000000"/>
                <w:lang w:val="hy-AM"/>
              </w:rPr>
              <w:t>.</w:t>
            </w:r>
            <w:r w:rsidRPr="002A2AED">
              <w:rPr>
                <w:rFonts w:ascii="GHEA Grapalat" w:eastAsia="GHEA Grapalat" w:hAnsi="GHEA Grapalat" w:cs="GHEA Grapalat"/>
                <w:color w:val="000000"/>
                <w:lang w:val="hy-AM"/>
              </w:rPr>
              <w:t xml:space="preserve"> </w:t>
            </w:r>
            <w:r w:rsidR="009C2BAD">
              <w:rPr>
                <w:rFonts w:ascii="GHEA Grapalat" w:eastAsia="GHEA Grapalat" w:hAnsi="GHEA Grapalat" w:cs="GHEA Grapalat"/>
                <w:color w:val="000000"/>
                <w:lang w:val="hy-AM"/>
              </w:rPr>
              <w:t xml:space="preserve">ձեռնարկատիրական գործունեության հետ կապված կամ կորպորատիվ իրավահարաբերություններից բխող </w:t>
            </w:r>
            <w:r w:rsidR="006F41D8">
              <w:rPr>
                <w:rFonts w:ascii="GHEA Grapalat" w:eastAsia="GHEA Grapalat" w:hAnsi="GHEA Grapalat" w:cs="GHEA Grapalat"/>
                <w:color w:val="000000"/>
                <w:lang w:val="hy-AM"/>
              </w:rPr>
              <w:t xml:space="preserve">հատուցելի </w:t>
            </w:r>
            <w:r w:rsidRPr="002A2AED">
              <w:rPr>
                <w:rFonts w:ascii="GHEA Grapalat" w:eastAsia="GHEA Grapalat" w:hAnsi="GHEA Grapalat" w:cs="GHEA Grapalat"/>
                <w:color w:val="000000"/>
                <w:lang w:val="hy-AM"/>
              </w:rPr>
              <w:t>պայմանագրի</w:t>
            </w:r>
            <w:r w:rsidR="00CE44D9">
              <w:rPr>
                <w:rFonts w:ascii="GHEA Grapalat" w:eastAsia="GHEA Grapalat" w:hAnsi="GHEA Grapalat" w:cs="GHEA Grapalat"/>
                <w:color w:val="000000"/>
                <w:lang w:val="hy-AM"/>
              </w:rPr>
              <w:t xml:space="preserve"> կամ</w:t>
            </w:r>
            <w:r w:rsidR="006F41D8" w:rsidRPr="006F41D8">
              <w:rPr>
                <w:rFonts w:ascii="GHEA Grapalat" w:eastAsia="GHEA Grapalat" w:hAnsi="GHEA Grapalat" w:cs="GHEA Grapalat"/>
                <w:color w:val="000000"/>
                <w:lang w:val="hy-AM"/>
              </w:rPr>
              <w:t xml:space="preserve"> դրա վավերության</w:t>
            </w:r>
            <w:r w:rsidR="00C64CD1">
              <w:rPr>
                <w:rFonts w:ascii="GHEA Grapalat" w:eastAsia="GHEA Grapalat" w:hAnsi="GHEA Grapalat" w:cs="GHEA Grapalat"/>
                <w:color w:val="000000"/>
                <w:lang w:val="hy-AM"/>
              </w:rPr>
              <w:t xml:space="preserve"> կամ գնի</w:t>
            </w:r>
            <w:r w:rsidR="006F41D8" w:rsidRPr="006F41D8">
              <w:rPr>
                <w:rFonts w:ascii="GHEA Grapalat" w:eastAsia="GHEA Grapalat" w:hAnsi="GHEA Grapalat" w:cs="GHEA Grapalat"/>
                <w:color w:val="000000"/>
                <w:lang w:val="hy-AM"/>
              </w:rPr>
              <w:t xml:space="preserve"> վրա ազդող առանձին մասի</w:t>
            </w:r>
            <w:r w:rsidRPr="002A2AED">
              <w:rPr>
                <w:rFonts w:ascii="GHEA Grapalat" w:eastAsia="GHEA Grapalat" w:hAnsi="GHEA Grapalat" w:cs="GHEA Grapalat"/>
                <w:color w:val="000000"/>
                <w:lang w:val="hy-AM"/>
              </w:rPr>
              <w:t xml:space="preserve"> վավերությունը վիճարկելու վերաբերյալ պահանջով</w:t>
            </w:r>
          </w:p>
        </w:tc>
        <w:tc>
          <w:tcPr>
            <w:tcW w:w="4202" w:type="dxa"/>
          </w:tcPr>
          <w:p w14:paraId="5B0DEA77" w14:textId="5DA7D6DF" w:rsidR="002A2AED" w:rsidRPr="009B2F08" w:rsidRDefault="009B62B1" w:rsidP="00C90958">
            <w:pPr>
              <w:pStyle w:val="ListParagraph"/>
              <w:spacing w:line="360" w:lineRule="auto"/>
              <w:ind w:left="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պ</w:t>
            </w:r>
            <w:r w:rsidR="002A2AED">
              <w:rPr>
                <w:rFonts w:ascii="GHEA Grapalat" w:eastAsia="GHEA Grapalat" w:hAnsi="GHEA Grapalat" w:cs="GHEA Grapalat"/>
                <w:color w:val="000000"/>
                <w:lang w:val="hy-AM"/>
              </w:rPr>
              <w:t>այմանագրի գնի 3</w:t>
            </w:r>
            <w:r w:rsidR="00286D02">
              <w:rPr>
                <w:rFonts w:ascii="GHEA Grapalat" w:eastAsia="GHEA Grapalat" w:hAnsi="GHEA Grapalat" w:cs="GHEA Grapalat"/>
                <w:color w:val="000000"/>
                <w:lang w:val="hy-AM"/>
              </w:rPr>
              <w:t xml:space="preserve"> տոկոսի չափով</w:t>
            </w:r>
            <w:r w:rsidR="002A2AED">
              <w:rPr>
                <w:rFonts w:ascii="GHEA Grapalat" w:eastAsia="GHEA Grapalat" w:hAnsi="GHEA Grapalat" w:cs="GHEA Grapalat"/>
                <w:color w:val="000000"/>
                <w:lang w:val="hy-AM"/>
              </w:rPr>
              <w:t xml:space="preserve">, բայց ոչ պակաս բազային տուրքի </w:t>
            </w:r>
            <w:r w:rsidR="009B2F08">
              <w:rPr>
                <w:rFonts w:ascii="GHEA Grapalat" w:eastAsia="GHEA Grapalat" w:hAnsi="GHEA Grapalat" w:cs="GHEA Grapalat"/>
                <w:color w:val="000000"/>
                <w:lang w:val="hy-AM"/>
              </w:rPr>
              <w:t>6</w:t>
            </w:r>
            <w:r w:rsidR="002A2AED">
              <w:rPr>
                <w:rFonts w:ascii="GHEA Grapalat" w:eastAsia="GHEA Grapalat" w:hAnsi="GHEA Grapalat" w:cs="GHEA Grapalat"/>
                <w:color w:val="000000"/>
                <w:lang w:val="hy-AM"/>
              </w:rPr>
              <w:t>-ապատիկից</w:t>
            </w:r>
            <w:r w:rsidR="009B2F08">
              <w:rPr>
                <w:rFonts w:ascii="GHEA Grapalat" w:eastAsia="GHEA Grapalat" w:hAnsi="GHEA Grapalat" w:cs="GHEA Grapalat"/>
                <w:color w:val="000000"/>
                <w:lang w:val="hy-AM"/>
              </w:rPr>
              <w:t>, և</w:t>
            </w:r>
            <w:r>
              <w:rPr>
                <w:rFonts w:ascii="GHEA Grapalat" w:eastAsia="GHEA Grapalat" w:hAnsi="GHEA Grapalat" w:cs="GHEA Grapalat"/>
                <w:color w:val="000000"/>
                <w:lang w:val="hy-AM"/>
              </w:rPr>
              <w:t xml:space="preserve"> </w:t>
            </w:r>
            <w:r w:rsidR="009B2F08" w:rsidRPr="009B2F08">
              <w:rPr>
                <w:rFonts w:ascii="GHEA Grapalat" w:eastAsia="GHEA Grapalat" w:hAnsi="GHEA Grapalat" w:cs="GHEA Grapalat"/>
                <w:color w:val="000000"/>
                <w:lang w:val="hy-AM"/>
              </w:rPr>
              <w:t>ոչ ավելի բազային տուրքի 25 000-ապատիկից</w:t>
            </w:r>
          </w:p>
        </w:tc>
      </w:tr>
    </w:tbl>
    <w:p w14:paraId="770689CA" w14:textId="57801C7A" w:rsidR="008401D9" w:rsidRPr="002A2AED" w:rsidRDefault="002A2AED" w:rsidP="0053277E">
      <w:pPr>
        <w:pBdr>
          <w:top w:val="nil"/>
          <w:left w:val="nil"/>
          <w:bottom w:val="nil"/>
          <w:right w:val="nil"/>
          <w:between w:val="nil"/>
        </w:pBdr>
        <w:spacing w:line="360" w:lineRule="auto"/>
        <w:ind w:firstLine="567"/>
        <w:jc w:val="right"/>
        <w:rPr>
          <w:rFonts w:ascii="GHEA Grapalat" w:eastAsia="GHEA Grapalat" w:hAnsi="GHEA Grapalat" w:cs="GHEA Grapalat"/>
          <w:color w:val="000000"/>
          <w:lang w:val="hy-AM"/>
        </w:rPr>
      </w:pPr>
      <w:r>
        <w:rPr>
          <w:rFonts w:ascii="GHEA Grapalat" w:eastAsia="GHEA Grapalat" w:hAnsi="GHEA Grapalat" w:cs="GHEA Grapalat"/>
          <w:color w:val="000000"/>
          <w:lang w:val="hy-AM"/>
        </w:rPr>
        <w:t>»</w:t>
      </w:r>
      <w:r w:rsidR="005C5624">
        <w:rPr>
          <w:rFonts w:ascii="GHEA Grapalat" w:eastAsia="GHEA Grapalat" w:hAnsi="GHEA Grapalat" w:cs="GHEA Grapalat"/>
          <w:color w:val="000000"/>
          <w:lang w:val="hy-AM"/>
        </w:rPr>
        <w:t>.</w:t>
      </w:r>
    </w:p>
    <w:p w14:paraId="2B8AB6A1" w14:textId="23ADE481" w:rsidR="002546FE" w:rsidRDefault="00286D02" w:rsidP="0053277E">
      <w:pPr>
        <w:pBdr>
          <w:top w:val="nil"/>
          <w:left w:val="nil"/>
          <w:bottom w:val="nil"/>
          <w:right w:val="nil"/>
          <w:between w:val="nil"/>
        </w:pBdr>
        <w:spacing w:line="360" w:lineRule="auto"/>
        <w:ind w:left="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բ. </w:t>
      </w:r>
      <w:r w:rsidR="005C5624" w:rsidRPr="00E56C56">
        <w:rPr>
          <w:rFonts w:ascii="GHEA Grapalat" w:eastAsia="GHEA Grapalat" w:hAnsi="GHEA Grapalat" w:cs="GHEA Grapalat"/>
          <w:color w:val="000000"/>
          <w:lang w:val="hy-AM"/>
        </w:rPr>
        <w:t>8-րդ կետ</w:t>
      </w:r>
      <w:r w:rsidR="00CF0E13">
        <w:rPr>
          <w:rFonts w:ascii="GHEA Grapalat" w:eastAsia="GHEA Grapalat" w:hAnsi="GHEA Grapalat" w:cs="GHEA Grapalat"/>
          <w:color w:val="000000"/>
          <w:lang w:val="hy-AM"/>
        </w:rPr>
        <w:t>ը ուժը կորցրած ճանաչել</w:t>
      </w:r>
      <w:r w:rsidR="005C5624">
        <w:rPr>
          <w:rFonts w:ascii="GHEA Grapalat" w:eastAsia="GHEA Grapalat" w:hAnsi="GHEA Grapalat" w:cs="GHEA Grapalat"/>
          <w:color w:val="000000"/>
          <w:lang w:val="hy-AM"/>
        </w:rPr>
        <w:t>.</w:t>
      </w:r>
    </w:p>
    <w:p w14:paraId="2C03D966" w14:textId="7A786966" w:rsidR="009B2F08" w:rsidRPr="0053277E" w:rsidRDefault="00005701" w:rsidP="0053277E">
      <w:pPr>
        <w:pBdr>
          <w:top w:val="nil"/>
          <w:left w:val="nil"/>
          <w:bottom w:val="nil"/>
          <w:right w:val="nil"/>
          <w:between w:val="nil"/>
        </w:pBdr>
        <w:spacing w:line="360" w:lineRule="auto"/>
        <w:ind w:left="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գ</w:t>
      </w:r>
      <w:r w:rsidR="005C5624">
        <w:rPr>
          <w:rFonts w:ascii="GHEA Grapalat" w:eastAsia="GHEA Grapalat" w:hAnsi="GHEA Grapalat" w:cs="GHEA Grapalat"/>
          <w:color w:val="000000"/>
          <w:lang w:val="hy-AM"/>
        </w:rPr>
        <w:t xml:space="preserve">. </w:t>
      </w:r>
      <w:r w:rsidR="00244BB9" w:rsidRPr="0053277E">
        <w:rPr>
          <w:rFonts w:ascii="GHEA Grapalat" w:eastAsia="GHEA Grapalat" w:hAnsi="GHEA Grapalat" w:cs="GHEA Grapalat"/>
          <w:color w:val="000000"/>
          <w:lang w:val="hy-AM"/>
        </w:rPr>
        <w:t xml:space="preserve">10-րդ </w:t>
      </w:r>
      <w:r w:rsidR="009B2F08" w:rsidRPr="0053277E">
        <w:rPr>
          <w:rFonts w:ascii="GHEA Grapalat" w:eastAsia="GHEA Grapalat" w:hAnsi="GHEA Grapalat" w:cs="GHEA Grapalat"/>
          <w:color w:val="000000"/>
          <w:lang w:val="hy-AM"/>
        </w:rPr>
        <w:t>կետը լրացնել նոր</w:t>
      </w:r>
      <w:r w:rsidR="00244BB9" w:rsidRPr="0053277E">
        <w:rPr>
          <w:rFonts w:ascii="GHEA Grapalat" w:eastAsia="GHEA Grapalat" w:hAnsi="GHEA Grapalat" w:cs="GHEA Grapalat"/>
          <w:color w:val="000000"/>
          <w:lang w:val="hy-AM"/>
        </w:rPr>
        <w:t xml:space="preserve"> </w:t>
      </w:r>
      <w:r w:rsidR="00FF397D" w:rsidRPr="0053277E">
        <w:rPr>
          <w:rFonts w:ascii="GHEA Grapalat" w:eastAsia="GHEA Grapalat" w:hAnsi="GHEA Grapalat" w:cs="GHEA Grapalat"/>
          <w:color w:val="000000"/>
          <w:lang w:val="hy-AM"/>
        </w:rPr>
        <w:t>«</w:t>
      </w:r>
      <w:r w:rsidR="00D05C63">
        <w:rPr>
          <w:rFonts w:ascii="GHEA Grapalat" w:eastAsia="GHEA Grapalat" w:hAnsi="GHEA Grapalat" w:cs="GHEA Grapalat"/>
          <w:color w:val="000000"/>
          <w:lang w:val="hy-AM"/>
        </w:rPr>
        <w:t>բ1</w:t>
      </w:r>
      <w:r w:rsidR="00FF397D" w:rsidRPr="0053277E">
        <w:rPr>
          <w:rFonts w:ascii="GHEA Grapalat" w:eastAsia="GHEA Grapalat" w:hAnsi="GHEA Grapalat" w:cs="GHEA Grapalat"/>
          <w:color w:val="000000"/>
          <w:lang w:val="hy-AM"/>
        </w:rPr>
        <w:t xml:space="preserve">» </w:t>
      </w:r>
      <w:r w:rsidR="009B2F08" w:rsidRPr="0053277E">
        <w:rPr>
          <w:rFonts w:ascii="GHEA Grapalat" w:eastAsia="GHEA Grapalat" w:hAnsi="GHEA Grapalat" w:cs="GHEA Grapalat"/>
          <w:color w:val="000000"/>
          <w:lang w:val="hy-AM"/>
        </w:rPr>
        <w:t>ենթակետով</w:t>
      </w:r>
      <w:r w:rsidR="006508C0">
        <w:rPr>
          <w:rFonts w:ascii="GHEA Grapalat" w:eastAsia="GHEA Grapalat" w:hAnsi="GHEA Grapalat" w:cs="GHEA Grapalat"/>
          <w:color w:val="000000"/>
          <w:lang w:val="hy-AM"/>
        </w:rPr>
        <w:t>՝</w:t>
      </w:r>
      <w:r w:rsidR="009B2F08" w:rsidRPr="0053277E">
        <w:rPr>
          <w:rFonts w:ascii="GHEA Grapalat" w:eastAsia="GHEA Grapalat" w:hAnsi="GHEA Grapalat" w:cs="GHEA Grapalat"/>
          <w:color w:val="000000"/>
          <w:lang w:val="hy-AM"/>
        </w:rPr>
        <w:t xml:space="preserve"> հետևյալ </w:t>
      </w:r>
      <w:r w:rsidR="0036751C" w:rsidRPr="0053277E">
        <w:rPr>
          <w:rFonts w:ascii="GHEA Grapalat" w:eastAsia="GHEA Grapalat" w:hAnsi="GHEA Grapalat" w:cs="GHEA Grapalat"/>
          <w:color w:val="000000"/>
          <w:lang w:val="hy-AM"/>
        </w:rPr>
        <w:t>բովանդակությամբ</w:t>
      </w:r>
      <w:r w:rsidR="009B2F08" w:rsidRPr="0053277E">
        <w:rPr>
          <w:rFonts w:ascii="GHEA Grapalat" w:eastAsia="GHEA Grapalat" w:hAnsi="GHEA Grapalat" w:cs="GHEA Grapalat"/>
          <w:color w:val="000000"/>
          <w:lang w:val="hy-AM"/>
        </w:rPr>
        <w:t>՝</w:t>
      </w:r>
      <w:r w:rsidR="009B2F08" w:rsidRPr="0053277E">
        <w:rPr>
          <w:rFonts w:ascii="GHEA Grapalat" w:eastAsia="GHEA Grapalat" w:hAnsi="GHEA Grapalat" w:cs="GHEA Grapalat"/>
          <w:b/>
          <w:color w:val="000000"/>
          <w:lang w:val="hy-AM"/>
        </w:rPr>
        <w:t xml:space="preserve"> </w:t>
      </w:r>
    </w:p>
    <w:p w14:paraId="360D1299" w14:textId="77777777" w:rsidR="009B2F08" w:rsidRPr="009B2F08" w:rsidRDefault="00FF397D" w:rsidP="006508C0">
      <w:pPr>
        <w:pStyle w:val="ListParagraph"/>
        <w:pBdr>
          <w:top w:val="nil"/>
          <w:left w:val="nil"/>
          <w:bottom w:val="nil"/>
          <w:right w:val="nil"/>
          <w:between w:val="nil"/>
        </w:pBdr>
        <w:spacing w:line="360" w:lineRule="auto"/>
        <w:ind w:left="0" w:firstLine="567"/>
        <w:jc w:val="both"/>
        <w:rPr>
          <w:rFonts w:ascii="GHEA Grapalat" w:eastAsia="GHEA Grapalat" w:hAnsi="GHEA Grapalat" w:cs="GHEA Grapalat"/>
          <w:color w:val="000000"/>
          <w:lang w:val="hy-AM"/>
        </w:rPr>
      </w:pPr>
      <w:r w:rsidRPr="00244BB9">
        <w:rPr>
          <w:rFonts w:ascii="GHEA Grapalat" w:eastAsia="GHEA Grapalat" w:hAnsi="GHEA Grapalat" w:cs="GHEA Grapalat"/>
          <w:b/>
          <w:color w:val="000000"/>
          <w:lang w:val="hy-AM"/>
        </w:rPr>
        <w:t>«</w:t>
      </w:r>
    </w:p>
    <w:tbl>
      <w:tblPr>
        <w:tblStyle w:val="TableGrid"/>
        <w:tblW w:w="0" w:type="auto"/>
        <w:tblInd w:w="704" w:type="dxa"/>
        <w:tblLook w:val="04A0" w:firstRow="1" w:lastRow="0" w:firstColumn="1" w:lastColumn="0" w:noHBand="0" w:noVBand="1"/>
      </w:tblPr>
      <w:tblGrid>
        <w:gridCol w:w="4176"/>
        <w:gridCol w:w="4136"/>
      </w:tblGrid>
      <w:tr w:rsidR="00EC4780" w:rsidRPr="0056155F" w14:paraId="05C7FC92" w14:textId="77777777" w:rsidTr="0053277E">
        <w:tc>
          <w:tcPr>
            <w:tcW w:w="4202" w:type="dxa"/>
          </w:tcPr>
          <w:p w14:paraId="2E8F3A32" w14:textId="38EB1A37" w:rsidR="009B2F08" w:rsidRPr="002A2AED" w:rsidRDefault="00D05C63" w:rsidP="004C7FC5">
            <w:pPr>
              <w:pStyle w:val="ListParagraph"/>
              <w:spacing w:line="360" w:lineRule="auto"/>
              <w:ind w:left="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բ1.</w:t>
            </w:r>
            <w:r w:rsidR="009B2F08" w:rsidRPr="002A2AED">
              <w:rPr>
                <w:rFonts w:ascii="GHEA Grapalat" w:eastAsia="GHEA Grapalat" w:hAnsi="GHEA Grapalat" w:cs="GHEA Grapalat"/>
                <w:color w:val="000000"/>
                <w:lang w:val="hy-AM"/>
              </w:rPr>
              <w:t xml:space="preserve"> </w:t>
            </w:r>
            <w:r w:rsidR="00CF0E13">
              <w:rPr>
                <w:rFonts w:ascii="GHEA Grapalat" w:eastAsia="GHEA Grapalat" w:hAnsi="GHEA Grapalat" w:cs="GHEA Grapalat"/>
                <w:color w:val="000000"/>
                <w:lang w:val="hy-AM"/>
              </w:rPr>
              <w:t xml:space="preserve">ձեռնարկատիրական գործունեության հետ կապված կամ կորպորատիվ իրավահարաբերություններից բխող </w:t>
            </w:r>
            <w:r w:rsidR="00FD24AC">
              <w:rPr>
                <w:rFonts w:ascii="GHEA Grapalat" w:eastAsia="GHEA Grapalat" w:hAnsi="GHEA Grapalat" w:cs="GHEA Grapalat"/>
                <w:color w:val="000000"/>
                <w:lang w:val="hy-AM"/>
              </w:rPr>
              <w:lastRenderedPageBreak/>
              <w:t xml:space="preserve">հատուցելի </w:t>
            </w:r>
            <w:r w:rsidR="009B2F08" w:rsidRPr="002A2AED">
              <w:rPr>
                <w:rFonts w:ascii="GHEA Grapalat" w:eastAsia="GHEA Grapalat" w:hAnsi="GHEA Grapalat" w:cs="GHEA Grapalat"/>
                <w:color w:val="000000"/>
                <w:lang w:val="hy-AM"/>
              </w:rPr>
              <w:t>պայմանագրի</w:t>
            </w:r>
            <w:r w:rsidR="006F41D8">
              <w:rPr>
                <w:rFonts w:ascii="GHEA Grapalat" w:eastAsia="GHEA Grapalat" w:hAnsi="GHEA Grapalat" w:cs="GHEA Grapalat"/>
                <w:color w:val="000000"/>
                <w:lang w:val="hy-AM"/>
              </w:rPr>
              <w:t>,</w:t>
            </w:r>
            <w:r w:rsidR="006F41D8" w:rsidRPr="005E67AA">
              <w:rPr>
                <w:lang w:val="hy-AM"/>
              </w:rPr>
              <w:t xml:space="preserve"> </w:t>
            </w:r>
            <w:r w:rsidR="00CE44D9">
              <w:rPr>
                <w:rFonts w:ascii="GHEA Grapalat" w:eastAsia="GHEA Grapalat" w:hAnsi="GHEA Grapalat" w:cs="GHEA Grapalat"/>
                <w:color w:val="000000"/>
                <w:lang w:val="hy-AM"/>
              </w:rPr>
              <w:t>կամ</w:t>
            </w:r>
            <w:r w:rsidR="006F41D8" w:rsidRPr="006F41D8">
              <w:rPr>
                <w:rFonts w:ascii="GHEA Grapalat" w:eastAsia="GHEA Grapalat" w:hAnsi="GHEA Grapalat" w:cs="GHEA Grapalat"/>
                <w:color w:val="000000"/>
                <w:lang w:val="hy-AM"/>
              </w:rPr>
              <w:t xml:space="preserve"> դրա վավերության </w:t>
            </w:r>
            <w:r w:rsidR="00C64CD1">
              <w:rPr>
                <w:rFonts w:ascii="GHEA Grapalat" w:eastAsia="GHEA Grapalat" w:hAnsi="GHEA Grapalat" w:cs="GHEA Grapalat"/>
                <w:color w:val="000000"/>
                <w:lang w:val="hy-AM"/>
              </w:rPr>
              <w:t xml:space="preserve">կամ գնի </w:t>
            </w:r>
            <w:r w:rsidR="006F41D8" w:rsidRPr="006F41D8">
              <w:rPr>
                <w:rFonts w:ascii="GHEA Grapalat" w:eastAsia="GHEA Grapalat" w:hAnsi="GHEA Grapalat" w:cs="GHEA Grapalat"/>
                <w:color w:val="000000"/>
                <w:lang w:val="hy-AM"/>
              </w:rPr>
              <w:t>վրա ազդող առանձին մասի</w:t>
            </w:r>
            <w:r w:rsidR="009B2F08" w:rsidRPr="002A2AED">
              <w:rPr>
                <w:rFonts w:ascii="GHEA Grapalat" w:eastAsia="GHEA Grapalat" w:hAnsi="GHEA Grapalat" w:cs="GHEA Grapalat"/>
                <w:color w:val="000000"/>
                <w:lang w:val="hy-AM"/>
              </w:rPr>
              <w:t xml:space="preserve"> վավերությունը վիճարկելու վերաբերյալ </w:t>
            </w:r>
            <w:r w:rsidR="009B2F08">
              <w:rPr>
                <w:rFonts w:ascii="GHEA Grapalat" w:eastAsia="GHEA Grapalat" w:hAnsi="GHEA Grapalat" w:cs="GHEA Grapalat"/>
                <w:color w:val="000000"/>
                <w:lang w:val="hy-AM"/>
              </w:rPr>
              <w:t>պահանջի գործերով</w:t>
            </w:r>
          </w:p>
        </w:tc>
        <w:tc>
          <w:tcPr>
            <w:tcW w:w="4221" w:type="dxa"/>
          </w:tcPr>
          <w:p w14:paraId="47B855FF" w14:textId="70D4C012" w:rsidR="00E01E8B" w:rsidRPr="00E01E8B" w:rsidRDefault="00E01E8B" w:rsidP="00E01E8B">
            <w:pPr>
              <w:pStyle w:val="ListParagraph"/>
              <w:spacing w:line="360" w:lineRule="auto"/>
              <w:ind w:left="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 xml:space="preserve">առաջին ատյանի ընդհանուր իրավասության </w:t>
            </w:r>
            <w:r w:rsidRPr="00E01E8B">
              <w:rPr>
                <w:rFonts w:ascii="GHEA Grapalat" w:eastAsia="GHEA Grapalat" w:hAnsi="GHEA Grapalat" w:cs="GHEA Grapalat"/>
                <w:color w:val="000000"/>
                <w:lang w:val="hy-AM"/>
              </w:rPr>
              <w:t xml:space="preserve">դատարանում վճարման ենթակա պետական տուրքի չափին գումարած բազային </w:t>
            </w:r>
            <w:r w:rsidRPr="00E01E8B">
              <w:rPr>
                <w:rFonts w:ascii="GHEA Grapalat" w:eastAsia="GHEA Grapalat" w:hAnsi="GHEA Grapalat" w:cs="GHEA Grapalat"/>
                <w:color w:val="000000"/>
                <w:lang w:val="hy-AM"/>
              </w:rPr>
              <w:lastRenderedPageBreak/>
              <w:t xml:space="preserve">տուրքի </w:t>
            </w:r>
            <w:r>
              <w:rPr>
                <w:rFonts w:ascii="GHEA Grapalat" w:eastAsia="GHEA Grapalat" w:hAnsi="GHEA Grapalat" w:cs="GHEA Grapalat"/>
                <w:color w:val="000000"/>
                <w:lang w:val="hy-AM"/>
              </w:rPr>
              <w:t>3</w:t>
            </w:r>
            <w:r w:rsidRPr="00E01E8B">
              <w:rPr>
                <w:rFonts w:ascii="GHEA Grapalat" w:eastAsia="GHEA Grapalat" w:hAnsi="GHEA Grapalat" w:cs="GHEA Grapalat"/>
                <w:color w:val="000000"/>
                <w:lang w:val="hy-AM"/>
              </w:rPr>
              <w:t>0-ապատիկի չափով</w:t>
            </w:r>
            <w:r>
              <w:rPr>
                <w:rFonts w:ascii="GHEA Grapalat" w:eastAsia="GHEA Grapalat" w:hAnsi="GHEA Grapalat" w:cs="GHEA Grapalat"/>
                <w:color w:val="000000"/>
                <w:lang w:val="hy-AM"/>
              </w:rPr>
              <w:t>,</w:t>
            </w:r>
            <w:r w:rsidRPr="009B62B1">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 xml:space="preserve">բայց </w:t>
            </w:r>
            <w:r w:rsidRPr="009B62B1">
              <w:rPr>
                <w:rFonts w:ascii="GHEA Grapalat" w:eastAsia="GHEA Grapalat" w:hAnsi="GHEA Grapalat" w:cs="GHEA Grapalat"/>
                <w:color w:val="000000"/>
                <w:lang w:val="hy-AM"/>
              </w:rPr>
              <w:t>ոչ ավելի բազային տուրքի 15 000-ապատիկից</w:t>
            </w:r>
          </w:p>
        </w:tc>
      </w:tr>
    </w:tbl>
    <w:p w14:paraId="3CF50144" w14:textId="1F3F5C9A" w:rsidR="009B2F08" w:rsidRPr="009B2F08" w:rsidRDefault="009B62B1" w:rsidP="0053277E">
      <w:pPr>
        <w:pStyle w:val="ListParagraph"/>
        <w:pBdr>
          <w:top w:val="nil"/>
          <w:left w:val="nil"/>
          <w:bottom w:val="nil"/>
          <w:right w:val="nil"/>
          <w:between w:val="nil"/>
        </w:pBdr>
        <w:spacing w:line="360" w:lineRule="auto"/>
        <w:ind w:left="0" w:firstLine="567"/>
        <w:jc w:val="right"/>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w:t>
      </w:r>
      <w:r w:rsidR="005C5624">
        <w:rPr>
          <w:rFonts w:ascii="GHEA Grapalat" w:eastAsia="GHEA Grapalat" w:hAnsi="GHEA Grapalat" w:cs="GHEA Grapalat"/>
          <w:color w:val="000000"/>
          <w:lang w:val="hy-AM"/>
        </w:rPr>
        <w:t>.</w:t>
      </w:r>
    </w:p>
    <w:p w14:paraId="7A27F7CE" w14:textId="7870760C" w:rsidR="009B62B1" w:rsidRPr="0053277E" w:rsidRDefault="00005701" w:rsidP="0053277E">
      <w:pPr>
        <w:pBdr>
          <w:top w:val="nil"/>
          <w:left w:val="nil"/>
          <w:bottom w:val="nil"/>
          <w:right w:val="nil"/>
          <w:between w:val="nil"/>
        </w:pBdr>
        <w:spacing w:line="360" w:lineRule="auto"/>
        <w:ind w:left="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դ</w:t>
      </w:r>
      <w:r w:rsidR="00D05C63">
        <w:rPr>
          <w:rFonts w:ascii="GHEA Grapalat" w:eastAsia="GHEA Grapalat" w:hAnsi="GHEA Grapalat" w:cs="GHEA Grapalat"/>
          <w:color w:val="000000"/>
          <w:lang w:val="hy-AM"/>
        </w:rPr>
        <w:t xml:space="preserve">. </w:t>
      </w:r>
      <w:r w:rsidR="009B62B1" w:rsidRPr="0053277E">
        <w:rPr>
          <w:rFonts w:ascii="GHEA Grapalat" w:eastAsia="GHEA Grapalat" w:hAnsi="GHEA Grapalat" w:cs="GHEA Grapalat"/>
          <w:color w:val="000000"/>
          <w:lang w:val="hy-AM"/>
        </w:rPr>
        <w:t>11-րդ կետը լրացնել նոր «</w:t>
      </w:r>
      <w:r w:rsidR="00D05C63">
        <w:rPr>
          <w:rFonts w:ascii="GHEA Grapalat" w:eastAsia="GHEA Grapalat" w:hAnsi="GHEA Grapalat" w:cs="GHEA Grapalat"/>
          <w:color w:val="000000"/>
          <w:lang w:val="hy-AM"/>
        </w:rPr>
        <w:t>բ1</w:t>
      </w:r>
      <w:r w:rsidR="009B62B1" w:rsidRPr="0053277E">
        <w:rPr>
          <w:rFonts w:ascii="GHEA Grapalat" w:eastAsia="GHEA Grapalat" w:hAnsi="GHEA Grapalat" w:cs="GHEA Grapalat"/>
          <w:color w:val="000000"/>
          <w:lang w:val="hy-AM"/>
        </w:rPr>
        <w:t>» ենթակետով</w:t>
      </w:r>
      <w:r w:rsidR="006508C0">
        <w:rPr>
          <w:rFonts w:ascii="GHEA Grapalat" w:eastAsia="GHEA Grapalat" w:hAnsi="GHEA Grapalat" w:cs="GHEA Grapalat"/>
          <w:color w:val="000000"/>
          <w:lang w:val="hy-AM"/>
        </w:rPr>
        <w:t>՝</w:t>
      </w:r>
      <w:r w:rsidR="009B62B1" w:rsidRPr="0053277E">
        <w:rPr>
          <w:rFonts w:ascii="GHEA Grapalat" w:eastAsia="GHEA Grapalat" w:hAnsi="GHEA Grapalat" w:cs="GHEA Grapalat"/>
          <w:color w:val="000000"/>
          <w:lang w:val="hy-AM"/>
        </w:rPr>
        <w:t xml:space="preserve"> հետևյալ </w:t>
      </w:r>
      <w:r w:rsidR="0036751C" w:rsidRPr="0053277E">
        <w:rPr>
          <w:rFonts w:ascii="GHEA Grapalat" w:eastAsia="GHEA Grapalat" w:hAnsi="GHEA Grapalat" w:cs="GHEA Grapalat"/>
          <w:color w:val="000000"/>
          <w:lang w:val="hy-AM"/>
        </w:rPr>
        <w:t>բովանդակությամբ</w:t>
      </w:r>
      <w:r w:rsidR="009B62B1" w:rsidRPr="0053277E">
        <w:rPr>
          <w:rFonts w:ascii="GHEA Grapalat" w:eastAsia="GHEA Grapalat" w:hAnsi="GHEA Grapalat" w:cs="GHEA Grapalat"/>
          <w:color w:val="000000"/>
          <w:lang w:val="hy-AM"/>
        </w:rPr>
        <w:t>՝</w:t>
      </w:r>
      <w:r w:rsidR="009B62B1" w:rsidRPr="0053277E">
        <w:rPr>
          <w:rFonts w:ascii="GHEA Grapalat" w:eastAsia="GHEA Grapalat" w:hAnsi="GHEA Grapalat" w:cs="GHEA Grapalat"/>
          <w:b/>
          <w:color w:val="000000"/>
          <w:lang w:val="hy-AM"/>
        </w:rPr>
        <w:t xml:space="preserve"> </w:t>
      </w:r>
    </w:p>
    <w:p w14:paraId="33E3C8D9" w14:textId="77777777" w:rsidR="009B62B1" w:rsidRDefault="009B62B1" w:rsidP="006508C0">
      <w:pPr>
        <w:pStyle w:val="ListParagraph"/>
        <w:pBdr>
          <w:top w:val="nil"/>
          <w:left w:val="nil"/>
          <w:bottom w:val="nil"/>
          <w:right w:val="nil"/>
          <w:between w:val="nil"/>
        </w:pBdr>
        <w:spacing w:line="360" w:lineRule="auto"/>
        <w:ind w:left="0" w:firstLine="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w:t>
      </w:r>
    </w:p>
    <w:tbl>
      <w:tblPr>
        <w:tblStyle w:val="TableGrid"/>
        <w:tblW w:w="0" w:type="auto"/>
        <w:tblInd w:w="704" w:type="dxa"/>
        <w:tblLook w:val="04A0" w:firstRow="1" w:lastRow="0" w:firstColumn="1" w:lastColumn="0" w:noHBand="0" w:noVBand="1"/>
      </w:tblPr>
      <w:tblGrid>
        <w:gridCol w:w="4137"/>
        <w:gridCol w:w="4175"/>
      </w:tblGrid>
      <w:tr w:rsidR="009B62B1" w:rsidRPr="0056155F" w14:paraId="4E31EC57" w14:textId="77777777" w:rsidTr="0053277E">
        <w:tc>
          <w:tcPr>
            <w:tcW w:w="4161" w:type="dxa"/>
          </w:tcPr>
          <w:p w14:paraId="449D00E7" w14:textId="6B8AABBD" w:rsidR="009B62B1" w:rsidRPr="002A2AED" w:rsidRDefault="005C5624" w:rsidP="004C7FC5">
            <w:pPr>
              <w:pStyle w:val="ListParagraph"/>
              <w:spacing w:line="360" w:lineRule="auto"/>
              <w:ind w:left="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բ1</w:t>
            </w:r>
            <w:r w:rsidR="00D05C63">
              <w:rPr>
                <w:rFonts w:ascii="GHEA Grapalat" w:eastAsia="GHEA Grapalat" w:hAnsi="GHEA Grapalat" w:cs="GHEA Grapalat"/>
                <w:color w:val="000000"/>
                <w:lang w:val="hy-AM"/>
              </w:rPr>
              <w:t>.</w:t>
            </w:r>
            <w:r w:rsidR="009B62B1" w:rsidRPr="002A2AED">
              <w:rPr>
                <w:rFonts w:ascii="GHEA Grapalat" w:eastAsia="GHEA Grapalat" w:hAnsi="GHEA Grapalat" w:cs="GHEA Grapalat"/>
                <w:color w:val="000000"/>
                <w:lang w:val="hy-AM"/>
              </w:rPr>
              <w:t xml:space="preserve"> </w:t>
            </w:r>
            <w:r w:rsidR="00CF0E13">
              <w:rPr>
                <w:rFonts w:ascii="GHEA Grapalat" w:eastAsia="GHEA Grapalat" w:hAnsi="GHEA Grapalat" w:cs="GHEA Grapalat"/>
                <w:color w:val="000000"/>
                <w:lang w:val="hy-AM"/>
              </w:rPr>
              <w:t xml:space="preserve">ձեռնարկատիրական գործունեության հետ կապված կամ կորպորատիվ իրավահարաբերություններից բխող </w:t>
            </w:r>
            <w:r w:rsidR="00FD24AC">
              <w:rPr>
                <w:rFonts w:ascii="GHEA Grapalat" w:eastAsia="GHEA Grapalat" w:hAnsi="GHEA Grapalat" w:cs="GHEA Grapalat"/>
                <w:color w:val="000000"/>
                <w:lang w:val="hy-AM"/>
              </w:rPr>
              <w:t xml:space="preserve">հատուցելի </w:t>
            </w:r>
            <w:r w:rsidR="009B62B1" w:rsidRPr="002A2AED">
              <w:rPr>
                <w:rFonts w:ascii="GHEA Grapalat" w:eastAsia="GHEA Grapalat" w:hAnsi="GHEA Grapalat" w:cs="GHEA Grapalat"/>
                <w:color w:val="000000"/>
                <w:lang w:val="hy-AM"/>
              </w:rPr>
              <w:t>պայմանագրի</w:t>
            </w:r>
            <w:r w:rsidR="00C64CD1" w:rsidRPr="00E01E8B">
              <w:rPr>
                <w:rFonts w:ascii="GHEA Grapalat" w:eastAsia="GHEA Grapalat" w:hAnsi="GHEA Grapalat" w:cs="GHEA Grapalat"/>
                <w:color w:val="000000"/>
                <w:lang w:val="hy-AM"/>
              </w:rPr>
              <w:t xml:space="preserve"> կամ </w:t>
            </w:r>
            <w:r w:rsidR="00C64CD1">
              <w:rPr>
                <w:rFonts w:ascii="GHEA Grapalat" w:eastAsia="GHEA Grapalat" w:hAnsi="GHEA Grapalat" w:cs="GHEA Grapalat"/>
                <w:color w:val="000000"/>
                <w:lang w:val="hy-AM"/>
              </w:rPr>
              <w:t xml:space="preserve"> </w:t>
            </w:r>
            <w:r w:rsidR="006F41D8" w:rsidRPr="006F41D8">
              <w:rPr>
                <w:rFonts w:ascii="GHEA Grapalat" w:eastAsia="GHEA Grapalat" w:hAnsi="GHEA Grapalat" w:cs="GHEA Grapalat"/>
                <w:color w:val="000000"/>
                <w:lang w:val="hy-AM"/>
              </w:rPr>
              <w:t xml:space="preserve">դրա վավերության </w:t>
            </w:r>
            <w:r w:rsidR="00C64CD1">
              <w:rPr>
                <w:rFonts w:ascii="GHEA Grapalat" w:eastAsia="GHEA Grapalat" w:hAnsi="GHEA Grapalat" w:cs="GHEA Grapalat"/>
                <w:color w:val="000000"/>
                <w:lang w:val="hy-AM"/>
              </w:rPr>
              <w:t xml:space="preserve">կամ գնի </w:t>
            </w:r>
            <w:r w:rsidR="006F41D8" w:rsidRPr="006F41D8">
              <w:rPr>
                <w:rFonts w:ascii="GHEA Grapalat" w:eastAsia="GHEA Grapalat" w:hAnsi="GHEA Grapalat" w:cs="GHEA Grapalat"/>
                <w:color w:val="000000"/>
                <w:lang w:val="hy-AM"/>
              </w:rPr>
              <w:t>վրա ազդող առանձին մասի</w:t>
            </w:r>
            <w:r w:rsidR="00C64CD1">
              <w:rPr>
                <w:rFonts w:ascii="GHEA Grapalat" w:eastAsia="GHEA Grapalat" w:hAnsi="GHEA Grapalat" w:cs="GHEA Grapalat"/>
                <w:color w:val="000000"/>
                <w:lang w:val="hy-AM"/>
              </w:rPr>
              <w:t xml:space="preserve"> </w:t>
            </w:r>
            <w:r w:rsidR="009B62B1" w:rsidRPr="002A2AED">
              <w:rPr>
                <w:rFonts w:ascii="GHEA Grapalat" w:eastAsia="GHEA Grapalat" w:hAnsi="GHEA Grapalat" w:cs="GHEA Grapalat"/>
                <w:color w:val="000000"/>
                <w:lang w:val="hy-AM"/>
              </w:rPr>
              <w:t>վավերությունը</w:t>
            </w:r>
            <w:r w:rsidR="00CF0E13">
              <w:rPr>
                <w:rFonts w:ascii="GHEA Grapalat" w:eastAsia="GHEA Grapalat" w:hAnsi="GHEA Grapalat" w:cs="GHEA Grapalat"/>
                <w:color w:val="000000"/>
                <w:lang w:val="hy-AM"/>
              </w:rPr>
              <w:t xml:space="preserve"> </w:t>
            </w:r>
            <w:r w:rsidR="009B62B1" w:rsidRPr="002A2AED">
              <w:rPr>
                <w:rFonts w:ascii="GHEA Grapalat" w:eastAsia="GHEA Grapalat" w:hAnsi="GHEA Grapalat" w:cs="GHEA Grapalat"/>
                <w:color w:val="000000"/>
                <w:lang w:val="hy-AM"/>
              </w:rPr>
              <w:t xml:space="preserve">վիճարկելու վերաբերյալ </w:t>
            </w:r>
            <w:r w:rsidR="009B62B1">
              <w:rPr>
                <w:rFonts w:ascii="GHEA Grapalat" w:eastAsia="GHEA Grapalat" w:hAnsi="GHEA Grapalat" w:cs="GHEA Grapalat"/>
                <w:color w:val="000000"/>
                <w:lang w:val="hy-AM"/>
              </w:rPr>
              <w:t>պահանջի գործերով</w:t>
            </w:r>
          </w:p>
        </w:tc>
        <w:tc>
          <w:tcPr>
            <w:tcW w:w="4262" w:type="dxa"/>
          </w:tcPr>
          <w:p w14:paraId="5638701D" w14:textId="2DACFB8D" w:rsidR="009B62B1" w:rsidRPr="002A2AED" w:rsidRDefault="00AD5900" w:rsidP="00E01E8B">
            <w:pPr>
              <w:pStyle w:val="ListParagraph"/>
              <w:spacing w:line="360" w:lineRule="auto"/>
              <w:ind w:left="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առաջին </w:t>
            </w:r>
            <w:r w:rsidR="00E01E8B">
              <w:rPr>
                <w:rFonts w:ascii="GHEA Grapalat" w:eastAsia="GHEA Grapalat" w:hAnsi="GHEA Grapalat" w:cs="GHEA Grapalat"/>
                <w:color w:val="000000"/>
                <w:lang w:val="hy-AM"/>
              </w:rPr>
              <w:t xml:space="preserve">ատյանի ընդհանուր իրավասության </w:t>
            </w:r>
            <w:r w:rsidR="00E01E8B" w:rsidRPr="00E01E8B">
              <w:rPr>
                <w:rFonts w:ascii="GHEA Grapalat" w:eastAsia="GHEA Grapalat" w:hAnsi="GHEA Grapalat" w:cs="GHEA Grapalat"/>
                <w:color w:val="000000"/>
                <w:lang w:val="hy-AM"/>
              </w:rPr>
              <w:t xml:space="preserve">դատարանում վճարման ենթակա պետական տուրքի չափին գումարած բազային տուրքի </w:t>
            </w:r>
            <w:r w:rsidR="00E01E8B">
              <w:rPr>
                <w:rFonts w:ascii="GHEA Grapalat" w:eastAsia="GHEA Grapalat" w:hAnsi="GHEA Grapalat" w:cs="GHEA Grapalat"/>
                <w:color w:val="000000"/>
                <w:lang w:val="hy-AM"/>
              </w:rPr>
              <w:t>4</w:t>
            </w:r>
            <w:r w:rsidR="00E01E8B" w:rsidRPr="00E01E8B">
              <w:rPr>
                <w:rFonts w:ascii="GHEA Grapalat" w:eastAsia="GHEA Grapalat" w:hAnsi="GHEA Grapalat" w:cs="GHEA Grapalat"/>
                <w:color w:val="000000"/>
                <w:lang w:val="hy-AM"/>
              </w:rPr>
              <w:t>0-ապատիկի չափով</w:t>
            </w:r>
            <w:r w:rsidR="00E01E8B">
              <w:rPr>
                <w:rFonts w:ascii="GHEA Grapalat" w:eastAsia="GHEA Grapalat" w:hAnsi="GHEA Grapalat" w:cs="GHEA Grapalat"/>
                <w:color w:val="000000"/>
                <w:lang w:val="hy-AM"/>
              </w:rPr>
              <w:t>,</w:t>
            </w:r>
            <w:r w:rsidR="00E01E8B" w:rsidRPr="009B62B1">
              <w:rPr>
                <w:rFonts w:ascii="GHEA Grapalat" w:eastAsia="GHEA Grapalat" w:hAnsi="GHEA Grapalat" w:cs="GHEA Grapalat"/>
                <w:color w:val="000000"/>
                <w:lang w:val="hy-AM"/>
              </w:rPr>
              <w:t xml:space="preserve"> </w:t>
            </w:r>
            <w:r w:rsidR="00E01E8B">
              <w:rPr>
                <w:rFonts w:ascii="GHEA Grapalat" w:eastAsia="GHEA Grapalat" w:hAnsi="GHEA Grapalat" w:cs="GHEA Grapalat"/>
                <w:color w:val="000000"/>
                <w:lang w:val="hy-AM"/>
              </w:rPr>
              <w:t xml:space="preserve">բայց </w:t>
            </w:r>
            <w:r w:rsidR="00E01E8B" w:rsidRPr="009B62B1">
              <w:rPr>
                <w:rFonts w:ascii="GHEA Grapalat" w:eastAsia="GHEA Grapalat" w:hAnsi="GHEA Grapalat" w:cs="GHEA Grapalat"/>
                <w:color w:val="000000"/>
                <w:lang w:val="hy-AM"/>
              </w:rPr>
              <w:t>ոչ ավելի բազային տուրքի 10 000-ապատիկից</w:t>
            </w:r>
          </w:p>
        </w:tc>
      </w:tr>
    </w:tbl>
    <w:p w14:paraId="085D2216" w14:textId="7BAB8FE5" w:rsidR="00896C79" w:rsidRDefault="009B62B1" w:rsidP="0053277E">
      <w:pPr>
        <w:pStyle w:val="ListParagraph"/>
        <w:pBdr>
          <w:top w:val="nil"/>
          <w:left w:val="nil"/>
          <w:bottom w:val="nil"/>
          <w:right w:val="nil"/>
          <w:between w:val="nil"/>
        </w:pBdr>
        <w:spacing w:line="360" w:lineRule="auto"/>
        <w:ind w:left="0" w:firstLine="567"/>
        <w:jc w:val="right"/>
        <w:rPr>
          <w:rFonts w:ascii="GHEA Grapalat" w:eastAsia="GHEA Grapalat" w:hAnsi="GHEA Grapalat" w:cs="GHEA Grapalat"/>
          <w:color w:val="000000"/>
          <w:lang w:val="hy-AM"/>
        </w:rPr>
      </w:pPr>
      <w:r>
        <w:rPr>
          <w:rFonts w:ascii="GHEA Grapalat" w:eastAsia="GHEA Grapalat" w:hAnsi="GHEA Grapalat" w:cs="GHEA Grapalat"/>
          <w:color w:val="000000"/>
          <w:lang w:val="hy-AM"/>
        </w:rPr>
        <w:t>»</w:t>
      </w:r>
      <w:r w:rsidR="005C5624">
        <w:rPr>
          <w:rFonts w:ascii="GHEA Grapalat" w:eastAsia="GHEA Grapalat" w:hAnsi="GHEA Grapalat" w:cs="GHEA Grapalat"/>
          <w:color w:val="000000"/>
          <w:lang w:val="hy-AM"/>
        </w:rPr>
        <w:t>.</w:t>
      </w:r>
    </w:p>
    <w:p w14:paraId="5C978513" w14:textId="4A24142F" w:rsidR="000E6243" w:rsidRPr="003E2785" w:rsidRDefault="000E6243" w:rsidP="0053277E">
      <w:pPr>
        <w:pStyle w:val="ListParagraph"/>
        <w:rPr>
          <w:rFonts w:ascii="GHEA Grapalat" w:eastAsia="GHEA Grapalat" w:hAnsi="GHEA Grapalat" w:cs="GHEA Grapalat"/>
          <w:color w:val="000000"/>
          <w:lang w:val="hy-AM"/>
        </w:rPr>
      </w:pPr>
    </w:p>
    <w:p w14:paraId="36F64447" w14:textId="4A177D27" w:rsidR="00A57DF0" w:rsidRDefault="00A57DF0" w:rsidP="0053277E">
      <w:pPr>
        <w:pStyle w:val="ListParagraph"/>
        <w:numPr>
          <w:ilvl w:val="0"/>
          <w:numId w:val="7"/>
        </w:numPr>
        <w:pBdr>
          <w:top w:val="nil"/>
          <w:left w:val="nil"/>
          <w:bottom w:val="nil"/>
          <w:right w:val="nil"/>
          <w:between w:val="nil"/>
        </w:pBd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լրացնել նոր 1.2-րդ </w:t>
      </w:r>
      <w:r w:rsidR="00EC4780">
        <w:rPr>
          <w:rFonts w:ascii="GHEA Grapalat" w:eastAsia="GHEA Grapalat" w:hAnsi="GHEA Grapalat" w:cs="GHEA Grapalat"/>
          <w:color w:val="000000"/>
          <w:lang w:val="hy-AM"/>
        </w:rPr>
        <w:t>մաս</w:t>
      </w:r>
      <w:r>
        <w:rPr>
          <w:rFonts w:ascii="GHEA Grapalat" w:eastAsia="GHEA Grapalat" w:hAnsi="GHEA Grapalat" w:cs="GHEA Grapalat"/>
          <w:color w:val="000000"/>
          <w:lang w:val="hy-AM"/>
        </w:rPr>
        <w:t>՝ հետևյալ բովանդակությամբ.</w:t>
      </w:r>
    </w:p>
    <w:p w14:paraId="2A8D5505" w14:textId="03EF9373" w:rsidR="005B669A" w:rsidRPr="00E01E8B" w:rsidRDefault="005B669A" w:rsidP="00E01E8B">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«1.2. Սույն հոդվածի 1-ին մասի 1-ին կետի «գ</w:t>
      </w:r>
      <w:r w:rsidR="00747972">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ենթակետում պայմանագրի գինը որոշվում է Հայաստանի Հանրապետության</w:t>
      </w:r>
      <w:r w:rsidR="002C4817">
        <w:rPr>
          <w:rFonts w:ascii="GHEA Grapalat" w:eastAsia="GHEA Grapalat" w:hAnsi="GHEA Grapalat" w:cs="GHEA Grapalat"/>
          <w:color w:val="000000"/>
          <w:lang w:val="hy-AM"/>
        </w:rPr>
        <w:t xml:space="preserve"> քաղաքացիական օրենսգրքի</w:t>
      </w:r>
      <w:r>
        <w:rPr>
          <w:rFonts w:ascii="GHEA Grapalat" w:eastAsia="GHEA Grapalat" w:hAnsi="GHEA Grapalat" w:cs="GHEA Grapalat"/>
          <w:color w:val="000000"/>
          <w:lang w:val="hy-AM"/>
        </w:rPr>
        <w:t xml:space="preserve"> 440-րդ հոդվածով </w:t>
      </w:r>
      <w:r w:rsidR="002C4817">
        <w:rPr>
          <w:rFonts w:ascii="GHEA Grapalat" w:eastAsia="GHEA Grapalat" w:hAnsi="GHEA Grapalat" w:cs="GHEA Grapalat"/>
          <w:color w:val="000000"/>
          <w:lang w:val="hy-AM"/>
        </w:rPr>
        <w:t>նախատեսված կանոններով:</w:t>
      </w:r>
      <w:r w:rsidR="005925BE">
        <w:rPr>
          <w:rFonts w:ascii="GHEA Grapalat" w:eastAsia="GHEA Grapalat" w:hAnsi="GHEA Grapalat" w:cs="GHEA Grapalat"/>
          <w:color w:val="000000"/>
          <w:lang w:val="hy-AM"/>
        </w:rPr>
        <w:t xml:space="preserve"> </w:t>
      </w:r>
      <w:r w:rsidR="00FD2F89" w:rsidRPr="00FD2F89">
        <w:rPr>
          <w:rFonts w:ascii="GHEA Grapalat" w:eastAsia="GHEA Grapalat" w:hAnsi="GHEA Grapalat" w:cs="GHEA Grapalat"/>
          <w:color w:val="000000"/>
          <w:lang w:val="hy-AM"/>
        </w:rPr>
        <w:t>Գույքը վարձակալության հանձնելու</w:t>
      </w:r>
      <w:r w:rsidR="00FD2F89">
        <w:rPr>
          <w:rFonts w:ascii="GHEA Grapalat" w:eastAsia="GHEA Grapalat" w:hAnsi="GHEA Grapalat" w:cs="GHEA Grapalat"/>
          <w:color w:val="000000"/>
          <w:lang w:val="hy-AM"/>
        </w:rPr>
        <w:t xml:space="preserve">, </w:t>
      </w:r>
      <w:r w:rsidR="00FD2F89" w:rsidRPr="00FD2F89">
        <w:rPr>
          <w:rFonts w:ascii="GHEA Grapalat" w:eastAsia="GHEA Grapalat" w:hAnsi="GHEA Grapalat" w:cs="GHEA Grapalat"/>
          <w:color w:val="000000"/>
          <w:lang w:val="hy-AM"/>
        </w:rPr>
        <w:t>աշխատանքներ կատարելու</w:t>
      </w:r>
      <w:r w:rsidR="00FD2F89">
        <w:rPr>
          <w:rFonts w:ascii="GHEA Grapalat" w:eastAsia="GHEA Grapalat" w:hAnsi="GHEA Grapalat" w:cs="GHEA Grapalat"/>
          <w:color w:val="000000"/>
          <w:lang w:val="hy-AM"/>
        </w:rPr>
        <w:t xml:space="preserve"> կամ</w:t>
      </w:r>
      <w:r w:rsidR="00FD2F89" w:rsidRPr="00E01E8B">
        <w:rPr>
          <w:lang w:val="hy-AM"/>
        </w:rPr>
        <w:t xml:space="preserve"> </w:t>
      </w:r>
      <w:r w:rsidR="00FD2F89" w:rsidRPr="00FD2F89">
        <w:rPr>
          <w:rFonts w:ascii="GHEA Grapalat" w:eastAsia="GHEA Grapalat" w:hAnsi="GHEA Grapalat" w:cs="GHEA Grapalat"/>
          <w:color w:val="000000"/>
          <w:lang w:val="hy-AM"/>
        </w:rPr>
        <w:t>ծառայություններ մատուցելու</w:t>
      </w:r>
      <w:r w:rsidR="00FD2F89">
        <w:rPr>
          <w:rFonts w:ascii="GHEA Grapalat" w:eastAsia="GHEA Grapalat" w:hAnsi="GHEA Grapalat" w:cs="GHEA Grapalat"/>
          <w:color w:val="000000"/>
          <w:lang w:val="hy-AM"/>
        </w:rPr>
        <w:t xml:space="preserve"> պայմանագրերի դեպքում, երբ դրանցով նախատեսված </w:t>
      </w:r>
      <w:r w:rsidR="00522896">
        <w:rPr>
          <w:rFonts w:ascii="GHEA Grapalat" w:eastAsia="GHEA Grapalat" w:hAnsi="GHEA Grapalat" w:cs="GHEA Grapalat"/>
          <w:color w:val="000000"/>
          <w:lang w:val="hy-AM"/>
        </w:rPr>
        <w:t>է</w:t>
      </w:r>
      <w:r w:rsidR="00FD2F89">
        <w:rPr>
          <w:rFonts w:ascii="GHEA Grapalat" w:eastAsia="GHEA Grapalat" w:hAnsi="GHEA Grapalat" w:cs="GHEA Grapalat"/>
          <w:color w:val="000000"/>
          <w:lang w:val="hy-AM"/>
        </w:rPr>
        <w:t xml:space="preserve"> պարբերական վճարումների </w:t>
      </w:r>
      <w:r w:rsidR="00522896">
        <w:rPr>
          <w:rFonts w:ascii="GHEA Grapalat" w:eastAsia="GHEA Grapalat" w:hAnsi="GHEA Grapalat" w:cs="GHEA Grapalat"/>
          <w:color w:val="000000"/>
          <w:lang w:val="hy-AM"/>
        </w:rPr>
        <w:t>կատարում, սույն հոդվածի 1-ին մասի 1-ին կետի «գ</w:t>
      </w:r>
      <w:r w:rsidR="00544D36">
        <w:rPr>
          <w:rFonts w:ascii="GHEA Grapalat" w:eastAsia="GHEA Grapalat" w:hAnsi="GHEA Grapalat" w:cs="GHEA Grapalat"/>
          <w:color w:val="000000"/>
          <w:lang w:val="hy-AM"/>
        </w:rPr>
        <w:t>» ենթակետով</w:t>
      </w:r>
      <w:r w:rsidR="00522896">
        <w:rPr>
          <w:rFonts w:ascii="GHEA Grapalat" w:eastAsia="GHEA Grapalat" w:hAnsi="GHEA Grapalat" w:cs="GHEA Grapalat"/>
          <w:color w:val="000000"/>
          <w:lang w:val="hy-AM"/>
        </w:rPr>
        <w:t xml:space="preserve"> նախատեսված պայմանագրի գինը որոշվում է նման պարբերական վճարումների հանրագումարով, բայց ոչ ավելի քան</w:t>
      </w:r>
      <w:r w:rsidR="00EB7C2E">
        <w:rPr>
          <w:rFonts w:ascii="GHEA Grapalat" w:eastAsia="GHEA Grapalat" w:hAnsi="GHEA Grapalat" w:cs="GHEA Grapalat"/>
          <w:color w:val="000000"/>
          <w:lang w:val="hy-AM"/>
        </w:rPr>
        <w:t xml:space="preserve"> մեկ տարվա համար նախատեսված վճարումների </w:t>
      </w:r>
      <w:r w:rsidR="00AD01E1">
        <w:rPr>
          <w:rFonts w:ascii="GHEA Grapalat" w:eastAsia="GHEA Grapalat" w:hAnsi="GHEA Grapalat" w:cs="GHEA Grapalat"/>
          <w:color w:val="000000"/>
          <w:lang w:val="hy-AM"/>
        </w:rPr>
        <w:t>հանրա</w:t>
      </w:r>
      <w:r w:rsidR="00EB7C2E">
        <w:rPr>
          <w:rFonts w:ascii="GHEA Grapalat" w:eastAsia="GHEA Grapalat" w:hAnsi="GHEA Grapalat" w:cs="GHEA Grapalat"/>
          <w:color w:val="000000"/>
          <w:lang w:val="hy-AM"/>
        </w:rPr>
        <w:t>գումարը:</w:t>
      </w:r>
      <w:r w:rsidRPr="00FD2F89">
        <w:rPr>
          <w:rFonts w:ascii="GHEA Grapalat" w:eastAsia="GHEA Grapalat" w:hAnsi="GHEA Grapalat" w:cs="GHEA Grapalat"/>
          <w:color w:val="000000"/>
          <w:lang w:val="hy-AM"/>
        </w:rPr>
        <w:t>»</w:t>
      </w:r>
      <w:r>
        <w:rPr>
          <w:rFonts w:ascii="GHEA Grapalat" w:eastAsia="GHEA Grapalat" w:hAnsi="GHEA Grapalat" w:cs="GHEA Grapalat"/>
          <w:color w:val="000000"/>
          <w:lang w:val="hy-AM"/>
        </w:rPr>
        <w:t>.</w:t>
      </w:r>
    </w:p>
    <w:p w14:paraId="20E11FDE" w14:textId="77777777" w:rsidR="00A57DF0" w:rsidRPr="00E01E8B" w:rsidRDefault="00A57DF0" w:rsidP="00E01E8B">
      <w:pPr>
        <w:pBdr>
          <w:top w:val="nil"/>
          <w:left w:val="nil"/>
          <w:bottom w:val="nil"/>
          <w:right w:val="nil"/>
          <w:between w:val="nil"/>
        </w:pBdr>
        <w:spacing w:line="360" w:lineRule="auto"/>
        <w:ind w:left="567"/>
        <w:jc w:val="both"/>
        <w:rPr>
          <w:rFonts w:ascii="GHEA Grapalat" w:eastAsia="GHEA Grapalat" w:hAnsi="GHEA Grapalat" w:cs="GHEA Grapalat"/>
          <w:color w:val="000000"/>
          <w:lang w:val="hy-AM"/>
        </w:rPr>
      </w:pPr>
    </w:p>
    <w:p w14:paraId="663E9E8E" w14:textId="21B110E0" w:rsidR="00D40944" w:rsidRDefault="00414E89" w:rsidP="0053277E">
      <w:pPr>
        <w:pStyle w:val="ListParagraph"/>
        <w:numPr>
          <w:ilvl w:val="0"/>
          <w:numId w:val="7"/>
        </w:numPr>
        <w:pBdr>
          <w:top w:val="nil"/>
          <w:left w:val="nil"/>
          <w:bottom w:val="nil"/>
          <w:right w:val="nil"/>
          <w:between w:val="nil"/>
        </w:pBdr>
        <w:spacing w:line="360" w:lineRule="auto"/>
        <w:jc w:val="both"/>
        <w:rPr>
          <w:rFonts w:ascii="GHEA Grapalat" w:eastAsia="GHEA Grapalat" w:hAnsi="GHEA Grapalat" w:cs="GHEA Grapalat"/>
          <w:color w:val="000000"/>
          <w:lang w:val="hy-AM"/>
        </w:rPr>
      </w:pPr>
      <w:r w:rsidRPr="0053277E">
        <w:rPr>
          <w:rFonts w:ascii="GHEA Grapalat" w:eastAsia="GHEA Grapalat" w:hAnsi="GHEA Grapalat" w:cs="GHEA Grapalat"/>
          <w:color w:val="000000"/>
          <w:lang w:val="hy-AM"/>
        </w:rPr>
        <w:t xml:space="preserve">2-րդ </w:t>
      </w:r>
      <w:r w:rsidR="0036751C" w:rsidRPr="0053277E">
        <w:rPr>
          <w:rFonts w:ascii="GHEA Grapalat" w:eastAsia="GHEA Grapalat" w:hAnsi="GHEA Grapalat" w:cs="GHEA Grapalat"/>
          <w:color w:val="000000"/>
          <w:lang w:val="hy-AM"/>
        </w:rPr>
        <w:t>մաս</w:t>
      </w:r>
      <w:r w:rsidR="006508C0" w:rsidRPr="00C90958">
        <w:rPr>
          <w:rFonts w:ascii="GHEA Grapalat" w:eastAsia="GHEA Grapalat" w:hAnsi="GHEA Grapalat" w:cs="GHEA Grapalat"/>
          <w:color w:val="000000"/>
          <w:lang w:val="hy-AM"/>
        </w:rPr>
        <w:t>ի</w:t>
      </w:r>
      <w:r w:rsidRPr="00C90958">
        <w:rPr>
          <w:rFonts w:ascii="GHEA Grapalat" w:eastAsia="GHEA Grapalat" w:hAnsi="GHEA Grapalat" w:cs="GHEA Grapalat"/>
          <w:color w:val="000000"/>
          <w:lang w:val="hy-AM"/>
        </w:rPr>
        <w:t xml:space="preserve"> 2-րդ</w:t>
      </w:r>
      <w:r w:rsidRPr="006508C0">
        <w:rPr>
          <w:rFonts w:ascii="GHEA Grapalat" w:eastAsia="GHEA Grapalat" w:hAnsi="GHEA Grapalat" w:cs="GHEA Grapalat"/>
          <w:color w:val="000000"/>
          <w:lang w:val="hy-AM"/>
        </w:rPr>
        <w:t xml:space="preserve"> կետ</w:t>
      </w:r>
      <w:r w:rsidR="006508C0">
        <w:rPr>
          <w:rFonts w:ascii="GHEA Grapalat" w:eastAsia="GHEA Grapalat" w:hAnsi="GHEA Grapalat" w:cs="GHEA Grapalat"/>
          <w:color w:val="000000"/>
          <w:lang w:val="hy-AM"/>
        </w:rPr>
        <w:t>ի առաջին պարբերություն</w:t>
      </w:r>
      <w:r w:rsidRPr="00C90958">
        <w:rPr>
          <w:rFonts w:ascii="GHEA Grapalat" w:eastAsia="GHEA Grapalat" w:hAnsi="GHEA Grapalat" w:cs="GHEA Grapalat"/>
          <w:color w:val="000000"/>
          <w:lang w:val="hy-AM"/>
        </w:rPr>
        <w:t xml:space="preserve">ը </w:t>
      </w:r>
      <w:r w:rsidRPr="006508C0">
        <w:rPr>
          <w:rFonts w:ascii="GHEA Grapalat" w:eastAsia="GHEA Grapalat" w:hAnsi="GHEA Grapalat" w:cs="GHEA Grapalat"/>
          <w:color w:val="000000"/>
          <w:lang w:val="hy-AM"/>
        </w:rPr>
        <w:t>շարադրել նոր խմբագրությամբ</w:t>
      </w:r>
      <w:r w:rsidR="00D40944" w:rsidRPr="006508C0">
        <w:rPr>
          <w:rFonts w:ascii="GHEA Grapalat" w:eastAsia="GHEA Grapalat" w:hAnsi="GHEA Grapalat" w:cs="GHEA Grapalat"/>
          <w:color w:val="000000"/>
          <w:lang w:val="hy-AM"/>
        </w:rPr>
        <w:t>.</w:t>
      </w:r>
    </w:p>
    <w:p w14:paraId="7BBCC200" w14:textId="20AE6A64" w:rsidR="006508C0" w:rsidRPr="0053277E" w:rsidRDefault="006508C0" w:rsidP="0053277E">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w:t>
      </w:r>
    </w:p>
    <w:tbl>
      <w:tblPr>
        <w:tblStyle w:val="TableGrid"/>
        <w:tblW w:w="0" w:type="auto"/>
        <w:tblInd w:w="704" w:type="dxa"/>
        <w:tblLook w:val="04A0" w:firstRow="1" w:lastRow="0" w:firstColumn="1" w:lastColumn="0" w:noHBand="0" w:noVBand="1"/>
      </w:tblPr>
      <w:tblGrid>
        <w:gridCol w:w="4314"/>
        <w:gridCol w:w="3998"/>
      </w:tblGrid>
      <w:tr w:rsidR="006508C0" w:rsidRPr="0056155F" w14:paraId="31A695D8" w14:textId="77777777" w:rsidTr="0053277E">
        <w:tc>
          <w:tcPr>
            <w:tcW w:w="4353" w:type="dxa"/>
          </w:tcPr>
          <w:p w14:paraId="6682B7C0" w14:textId="65C176E3" w:rsidR="006508C0" w:rsidRPr="002A2AED" w:rsidRDefault="00E73AB5" w:rsidP="00357DF2">
            <w:pPr>
              <w:pStyle w:val="ListParagraph"/>
              <w:spacing w:line="360" w:lineRule="auto"/>
              <w:ind w:left="0"/>
              <w:jc w:val="both"/>
              <w:rPr>
                <w:rFonts w:ascii="GHEA Grapalat" w:eastAsia="GHEA Grapalat" w:hAnsi="GHEA Grapalat" w:cs="GHEA Grapalat"/>
                <w:color w:val="000000"/>
                <w:lang w:val="hy-AM"/>
              </w:rPr>
            </w:pPr>
            <w:r w:rsidRPr="00E73AB5">
              <w:rPr>
                <w:rFonts w:ascii="GHEA Grapalat" w:eastAsia="GHEA Grapalat" w:hAnsi="GHEA Grapalat" w:cs="GHEA Grapalat"/>
                <w:color w:val="000000"/>
                <w:lang w:val="hy-AM"/>
              </w:rPr>
              <w:t xml:space="preserve">2) </w:t>
            </w:r>
            <w:r w:rsidR="006508C0" w:rsidRPr="00414E89">
              <w:rPr>
                <w:rFonts w:ascii="GHEA Grapalat" w:eastAsia="GHEA Grapalat" w:hAnsi="GHEA Grapalat" w:cs="GHEA Grapalat"/>
                <w:color w:val="000000"/>
                <w:lang w:val="hy-AM"/>
              </w:rPr>
              <w:t xml:space="preserve">այն վարչական ակտերի վիճարկման պահանջով հայցադիմումների համար, որոնցով </w:t>
            </w:r>
            <w:r w:rsidR="005B205E" w:rsidRPr="005B205E">
              <w:rPr>
                <w:rFonts w:ascii="GHEA Grapalat" w:eastAsia="GHEA Grapalat" w:hAnsi="GHEA Grapalat" w:cs="GHEA Grapalat"/>
                <w:color w:val="000000"/>
                <w:lang w:val="hy-AM"/>
              </w:rPr>
              <w:t>առաջադրվել է կամ որոնց հիման վրա ծագել է դրամական պարտավորություն</w:t>
            </w:r>
            <w:r w:rsidR="006508C0" w:rsidRPr="00414E89">
              <w:rPr>
                <w:rFonts w:ascii="GHEA Grapalat" w:eastAsia="GHEA Grapalat" w:hAnsi="GHEA Grapalat" w:cs="GHEA Grapalat"/>
                <w:color w:val="000000"/>
                <w:lang w:val="hy-AM"/>
              </w:rPr>
              <w:t xml:space="preserve"> հետևյալ չափերով՝</w:t>
            </w:r>
          </w:p>
        </w:tc>
        <w:tc>
          <w:tcPr>
            <w:tcW w:w="4070" w:type="dxa"/>
          </w:tcPr>
          <w:p w14:paraId="3FD035A3" w14:textId="6523BF0D" w:rsidR="006508C0" w:rsidRPr="002A2AED" w:rsidRDefault="006508C0" w:rsidP="00357DF2">
            <w:pPr>
              <w:pStyle w:val="ListParagraph"/>
              <w:spacing w:line="360" w:lineRule="auto"/>
              <w:ind w:left="0"/>
              <w:jc w:val="both"/>
              <w:rPr>
                <w:rFonts w:ascii="GHEA Grapalat" w:eastAsia="GHEA Grapalat" w:hAnsi="GHEA Grapalat" w:cs="GHEA Grapalat"/>
                <w:color w:val="000000"/>
                <w:lang w:val="hy-AM"/>
              </w:rPr>
            </w:pPr>
          </w:p>
        </w:tc>
      </w:tr>
    </w:tbl>
    <w:p w14:paraId="29965889" w14:textId="2B511ECD" w:rsidR="006508C0" w:rsidRDefault="006508C0" w:rsidP="0053277E">
      <w:pPr>
        <w:pBdr>
          <w:top w:val="nil"/>
          <w:left w:val="nil"/>
          <w:bottom w:val="nil"/>
          <w:right w:val="nil"/>
          <w:between w:val="nil"/>
        </w:pBdr>
        <w:spacing w:line="360" w:lineRule="auto"/>
        <w:ind w:firstLine="567"/>
        <w:jc w:val="right"/>
        <w:rPr>
          <w:rFonts w:ascii="GHEA Grapalat" w:eastAsia="GHEA Grapalat" w:hAnsi="GHEA Grapalat" w:cs="GHEA Grapalat"/>
          <w:color w:val="000000"/>
          <w:lang w:val="hy-AM"/>
        </w:rPr>
      </w:pPr>
      <w:r w:rsidRPr="0053277E">
        <w:rPr>
          <w:rFonts w:ascii="GHEA Grapalat" w:eastAsia="GHEA Grapalat" w:hAnsi="GHEA Grapalat" w:cs="GHEA Grapalat"/>
          <w:color w:val="000000"/>
          <w:lang w:val="hy-AM"/>
        </w:rPr>
        <w:t>»:</w:t>
      </w:r>
    </w:p>
    <w:p w14:paraId="62176D5F" w14:textId="17039EF6" w:rsidR="00E8654A" w:rsidRDefault="00E8654A" w:rsidP="0053277E">
      <w:pPr>
        <w:pBdr>
          <w:top w:val="nil"/>
          <w:left w:val="nil"/>
          <w:bottom w:val="nil"/>
          <w:right w:val="nil"/>
          <w:between w:val="nil"/>
        </w:pBdr>
        <w:spacing w:line="360" w:lineRule="auto"/>
        <w:ind w:firstLine="567"/>
        <w:jc w:val="right"/>
        <w:rPr>
          <w:rFonts w:ascii="GHEA Grapalat" w:eastAsia="GHEA Grapalat" w:hAnsi="GHEA Grapalat" w:cs="GHEA Grapalat"/>
          <w:color w:val="000000"/>
          <w:lang w:val="hy-AM"/>
        </w:rPr>
      </w:pPr>
    </w:p>
    <w:p w14:paraId="41B582CE" w14:textId="26350C6F" w:rsidR="008A5F38" w:rsidRDefault="008A5F38" w:rsidP="008A5F38">
      <w:pPr>
        <w:pStyle w:val="ListParagraph"/>
        <w:pBdr>
          <w:top w:val="nil"/>
          <w:left w:val="nil"/>
          <w:bottom w:val="nil"/>
          <w:right w:val="nil"/>
          <w:between w:val="nil"/>
        </w:pBdr>
        <w:spacing w:line="360" w:lineRule="auto"/>
        <w:ind w:left="0" w:firstLine="540"/>
        <w:jc w:val="both"/>
        <w:rPr>
          <w:rFonts w:ascii="GHEA Grapalat" w:eastAsia="GHEA Grapalat" w:hAnsi="GHEA Grapalat" w:cs="GHEA Grapalat"/>
          <w:color w:val="000000"/>
          <w:lang w:val="hy-AM"/>
        </w:rPr>
      </w:pPr>
      <w:r w:rsidRPr="00EC4780">
        <w:rPr>
          <w:rFonts w:ascii="GHEA Grapalat" w:eastAsia="GHEA Grapalat" w:hAnsi="GHEA Grapalat" w:cs="GHEA Grapalat"/>
          <w:b/>
          <w:color w:val="000000"/>
          <w:lang w:val="hy-AM"/>
        </w:rPr>
        <w:t>Հոդված</w:t>
      </w:r>
      <w:r>
        <w:rPr>
          <w:rFonts w:ascii="GHEA Grapalat" w:eastAsia="GHEA Grapalat" w:hAnsi="GHEA Grapalat" w:cs="GHEA Grapalat"/>
          <w:b/>
          <w:color w:val="000000"/>
          <w:lang w:val="hy-AM"/>
        </w:rPr>
        <w:t xml:space="preserve"> 2. </w:t>
      </w:r>
      <w:r>
        <w:rPr>
          <w:rFonts w:ascii="GHEA Grapalat" w:eastAsia="GHEA Grapalat" w:hAnsi="GHEA Grapalat" w:cs="GHEA Grapalat"/>
          <w:color w:val="000000"/>
          <w:lang w:val="hy-AM"/>
        </w:rPr>
        <w:t xml:space="preserve">Օրենքի 38-րդ </w:t>
      </w:r>
      <w:r w:rsidR="00761978">
        <w:rPr>
          <w:rFonts w:ascii="GHEA Grapalat" w:eastAsia="GHEA Grapalat" w:hAnsi="GHEA Grapalat" w:cs="GHEA Grapalat"/>
          <w:color w:val="000000"/>
          <w:lang w:val="hy-AM"/>
        </w:rPr>
        <w:t>հոդված</w:t>
      </w:r>
      <w:r w:rsidR="000A1DCD">
        <w:rPr>
          <w:rFonts w:ascii="GHEA Grapalat" w:eastAsia="GHEA Grapalat" w:hAnsi="GHEA Grapalat" w:cs="GHEA Grapalat"/>
          <w:color w:val="000000"/>
          <w:lang w:val="hy-AM"/>
        </w:rPr>
        <w:t>ում.</w:t>
      </w:r>
    </w:p>
    <w:p w14:paraId="41F5DAA3" w14:textId="159D5537" w:rsidR="001D4181" w:rsidRDefault="000A1DCD" w:rsidP="00EC4780">
      <w:pPr>
        <w:pStyle w:val="ListParagraph"/>
        <w:numPr>
          <w:ilvl w:val="0"/>
          <w:numId w:val="10"/>
        </w:numPr>
        <w:pBdr>
          <w:top w:val="nil"/>
          <w:left w:val="nil"/>
          <w:bottom w:val="nil"/>
          <w:right w:val="nil"/>
          <w:between w:val="nil"/>
        </w:pBd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1-ին մասի</w:t>
      </w:r>
      <w:r w:rsidR="001D4181">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w:t>
      </w:r>
    </w:p>
    <w:p w14:paraId="6D9F47FB" w14:textId="658BDEF9" w:rsidR="00346F5A" w:rsidRPr="00093962" w:rsidRDefault="000A1DCD" w:rsidP="00093962">
      <w:pPr>
        <w:pStyle w:val="ListParagraph"/>
        <w:numPr>
          <w:ilvl w:val="0"/>
          <w:numId w:val="11"/>
        </w:numPr>
        <w:pBdr>
          <w:top w:val="nil"/>
          <w:left w:val="nil"/>
          <w:bottom w:val="nil"/>
          <w:right w:val="nil"/>
          <w:between w:val="nil"/>
        </w:pBdr>
        <w:tabs>
          <w:tab w:val="left" w:pos="900"/>
        </w:tabs>
        <w:spacing w:line="360" w:lineRule="auto"/>
        <w:ind w:left="540" w:firstLine="0"/>
        <w:jc w:val="both"/>
        <w:rPr>
          <w:rFonts w:ascii="GHEA Grapalat" w:eastAsia="GHEA Grapalat" w:hAnsi="GHEA Grapalat" w:cs="GHEA Grapalat"/>
          <w:color w:val="000000"/>
          <w:lang w:val="hy-AM"/>
        </w:rPr>
      </w:pPr>
      <w:r w:rsidRPr="00093962">
        <w:rPr>
          <w:rFonts w:ascii="GHEA Grapalat" w:eastAsia="GHEA Grapalat" w:hAnsi="GHEA Grapalat" w:cs="GHEA Grapalat"/>
          <w:color w:val="000000"/>
          <w:lang w:val="hy-AM"/>
        </w:rPr>
        <w:t>«բ» կետում</w:t>
      </w:r>
      <w:r w:rsidR="00EC4780" w:rsidRPr="00093962">
        <w:rPr>
          <w:rFonts w:ascii="GHEA Grapalat" w:eastAsia="GHEA Grapalat" w:hAnsi="GHEA Grapalat" w:cs="GHEA Grapalat"/>
          <w:color w:val="000000"/>
          <w:lang w:val="hy-AM"/>
        </w:rPr>
        <w:t>՝</w:t>
      </w:r>
    </w:p>
    <w:p w14:paraId="1A4A1EAB" w14:textId="13ECC109" w:rsidR="00346F5A" w:rsidRDefault="00346F5A" w:rsidP="00EC4780">
      <w:pPr>
        <w:pBdr>
          <w:top w:val="nil"/>
          <w:left w:val="nil"/>
          <w:bottom w:val="nil"/>
          <w:right w:val="nil"/>
          <w:between w:val="nil"/>
        </w:pBdr>
        <w:spacing w:line="360" w:lineRule="auto"/>
        <w:ind w:left="54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ա.</w:t>
      </w:r>
      <w:r w:rsidRPr="00EC4780">
        <w:rPr>
          <w:rFonts w:ascii="GHEA Grapalat" w:eastAsia="GHEA Grapalat" w:hAnsi="GHEA Grapalat" w:cs="GHEA Grapalat"/>
          <w:color w:val="000000"/>
          <w:lang w:val="hy-AM"/>
        </w:rPr>
        <w:t xml:space="preserve"> «դատարանների կողմից» բառերից հետո լրացնել </w:t>
      </w:r>
      <w:r w:rsidR="000A1DCD" w:rsidRPr="00EC4780">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«հայցադիմումներ</w:t>
      </w:r>
      <w:r w:rsidR="0051317B">
        <w:rPr>
          <w:rFonts w:ascii="GHEA Grapalat" w:eastAsia="GHEA Grapalat" w:hAnsi="GHEA Grapalat" w:cs="GHEA Grapalat"/>
          <w:color w:val="000000"/>
          <w:lang w:val="hy-AM"/>
        </w:rPr>
        <w:t xml:space="preserve">ը, </w:t>
      </w:r>
      <w:r>
        <w:rPr>
          <w:rFonts w:ascii="GHEA Grapalat" w:eastAsia="GHEA Grapalat" w:hAnsi="GHEA Grapalat" w:cs="GHEA Grapalat"/>
          <w:color w:val="000000"/>
          <w:lang w:val="hy-AM"/>
        </w:rPr>
        <w:t>» բառը.</w:t>
      </w:r>
    </w:p>
    <w:p w14:paraId="1529ED87" w14:textId="782D473D" w:rsidR="000A1DCD" w:rsidRDefault="00346F5A" w:rsidP="00EC4780">
      <w:pPr>
        <w:pBdr>
          <w:top w:val="nil"/>
          <w:left w:val="nil"/>
          <w:bottom w:val="nil"/>
          <w:right w:val="nil"/>
          <w:between w:val="nil"/>
        </w:pBdr>
        <w:spacing w:line="360" w:lineRule="auto"/>
        <w:ind w:left="54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բ. </w:t>
      </w:r>
      <w:r w:rsidR="000A1DCD" w:rsidRPr="00EC4780">
        <w:rPr>
          <w:rFonts w:ascii="GHEA Grapalat" w:eastAsia="GHEA Grapalat" w:hAnsi="GHEA Grapalat" w:cs="GHEA Grapalat"/>
          <w:color w:val="000000"/>
          <w:lang w:val="hy-AM"/>
        </w:rPr>
        <w:t>«3-րդ մասով» բ</w:t>
      </w:r>
      <w:r w:rsidR="0051317B">
        <w:rPr>
          <w:rFonts w:ascii="GHEA Grapalat" w:eastAsia="GHEA Grapalat" w:hAnsi="GHEA Grapalat" w:cs="GHEA Grapalat"/>
          <w:color w:val="000000"/>
          <w:lang w:val="hy-AM"/>
        </w:rPr>
        <w:t>ա</w:t>
      </w:r>
      <w:r w:rsidR="000A1DCD" w:rsidRPr="00EC4780">
        <w:rPr>
          <w:rFonts w:ascii="GHEA Grapalat" w:eastAsia="GHEA Grapalat" w:hAnsi="GHEA Grapalat" w:cs="GHEA Grapalat"/>
          <w:color w:val="000000"/>
          <w:lang w:val="hy-AM"/>
        </w:rPr>
        <w:t>ռ</w:t>
      </w:r>
      <w:r w:rsidR="0051317B">
        <w:rPr>
          <w:rFonts w:ascii="GHEA Grapalat" w:eastAsia="GHEA Grapalat" w:hAnsi="GHEA Grapalat" w:cs="GHEA Grapalat"/>
          <w:color w:val="000000"/>
          <w:lang w:val="hy-AM"/>
        </w:rPr>
        <w:t>ե</w:t>
      </w:r>
      <w:r w:rsidR="000A1DCD" w:rsidRPr="00EC4780">
        <w:rPr>
          <w:rFonts w:ascii="GHEA Grapalat" w:eastAsia="GHEA Grapalat" w:hAnsi="GHEA Grapalat" w:cs="GHEA Grapalat"/>
          <w:color w:val="000000"/>
          <w:lang w:val="hy-AM"/>
        </w:rPr>
        <w:t>րը փոխարինել «3-րդ և 5-րդ մասերով» բառերով.</w:t>
      </w:r>
    </w:p>
    <w:p w14:paraId="7C12DC67" w14:textId="71194B3D" w:rsidR="001D4181" w:rsidRPr="00093962" w:rsidRDefault="001D4181" w:rsidP="00093962">
      <w:pPr>
        <w:pStyle w:val="ListParagraph"/>
        <w:numPr>
          <w:ilvl w:val="0"/>
          <w:numId w:val="11"/>
        </w:numPr>
        <w:pBdr>
          <w:top w:val="nil"/>
          <w:left w:val="nil"/>
          <w:bottom w:val="nil"/>
          <w:right w:val="nil"/>
          <w:between w:val="nil"/>
        </w:pBdr>
        <w:tabs>
          <w:tab w:val="left" w:pos="900"/>
        </w:tabs>
        <w:spacing w:line="360" w:lineRule="auto"/>
        <w:ind w:left="540" w:firstLine="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«բ1» կետում «վերաքննիչ» բառից հետո լրացնել «կամ </w:t>
      </w:r>
      <w:r w:rsidR="002E0889">
        <w:rPr>
          <w:rFonts w:ascii="GHEA Grapalat" w:eastAsia="GHEA Grapalat" w:hAnsi="GHEA Grapalat" w:cs="GHEA Grapalat"/>
          <w:color w:val="000000"/>
          <w:lang w:val="hy-AM"/>
        </w:rPr>
        <w:t>վ</w:t>
      </w:r>
      <w:r>
        <w:rPr>
          <w:rFonts w:ascii="GHEA Grapalat" w:eastAsia="GHEA Grapalat" w:hAnsi="GHEA Grapalat" w:cs="GHEA Grapalat"/>
          <w:color w:val="000000"/>
          <w:lang w:val="hy-AM"/>
        </w:rPr>
        <w:t>ճռաբեկ» բառերը.</w:t>
      </w:r>
    </w:p>
    <w:p w14:paraId="4A1019B4" w14:textId="77777777" w:rsidR="000A1DCD" w:rsidRDefault="000A1DCD" w:rsidP="008A5F38">
      <w:pPr>
        <w:pStyle w:val="ListParagraph"/>
        <w:pBdr>
          <w:top w:val="nil"/>
          <w:left w:val="nil"/>
          <w:bottom w:val="nil"/>
          <w:right w:val="nil"/>
          <w:between w:val="nil"/>
        </w:pBdr>
        <w:spacing w:line="360" w:lineRule="auto"/>
        <w:ind w:left="0" w:firstLine="54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2) լրացնել հետևյալ բովանդակությամբ նոր 5-րդ մաս.</w:t>
      </w:r>
    </w:p>
    <w:p w14:paraId="42F216DF" w14:textId="2D798DFD" w:rsidR="00761978" w:rsidRPr="007173E5" w:rsidRDefault="00761978" w:rsidP="008A5F38">
      <w:pPr>
        <w:pStyle w:val="ListParagraph"/>
        <w:pBdr>
          <w:top w:val="nil"/>
          <w:left w:val="nil"/>
          <w:bottom w:val="nil"/>
          <w:right w:val="nil"/>
          <w:between w:val="nil"/>
        </w:pBdr>
        <w:spacing w:line="360" w:lineRule="auto"/>
        <w:ind w:left="0" w:firstLine="54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w:t>
      </w:r>
      <w:r w:rsidRPr="00761978">
        <w:rPr>
          <w:rFonts w:ascii="GHEA Grapalat" w:eastAsia="GHEA Grapalat" w:hAnsi="GHEA Grapalat" w:cs="GHEA Grapalat"/>
          <w:color w:val="000000"/>
          <w:lang w:val="hy-AM"/>
        </w:rPr>
        <w:t>Հայաստանի Հանրապետության քաղաքացիական դատավարության օրենսգրքի</w:t>
      </w:r>
      <w:r>
        <w:rPr>
          <w:rFonts w:ascii="GHEA Grapalat" w:eastAsia="GHEA Grapalat" w:hAnsi="GHEA Grapalat" w:cs="GHEA Grapalat"/>
          <w:color w:val="000000"/>
          <w:lang w:val="hy-AM"/>
        </w:rPr>
        <w:t xml:space="preserve"> 126-րդ հոդվածի 1-ին մաս</w:t>
      </w:r>
      <w:r w:rsidR="0056155F">
        <w:rPr>
          <w:rFonts w:ascii="GHEA Grapalat" w:eastAsia="GHEA Grapalat" w:hAnsi="GHEA Grapalat" w:cs="GHEA Grapalat"/>
          <w:color w:val="000000"/>
          <w:lang w:val="hy-AM"/>
        </w:rPr>
        <w:t>ով նախատեսված</w:t>
      </w:r>
      <w:r w:rsidR="00E41C7E" w:rsidRPr="00E41C7E">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հիմք</w:t>
      </w:r>
      <w:r w:rsidR="00256CB9">
        <w:rPr>
          <w:rFonts w:ascii="GHEA Grapalat" w:eastAsia="GHEA Grapalat" w:hAnsi="GHEA Grapalat" w:cs="GHEA Grapalat"/>
          <w:color w:val="000000"/>
          <w:lang w:val="hy-AM"/>
        </w:rPr>
        <w:t>եր</w:t>
      </w:r>
      <w:r>
        <w:rPr>
          <w:rFonts w:ascii="GHEA Grapalat" w:eastAsia="GHEA Grapalat" w:hAnsi="GHEA Grapalat" w:cs="GHEA Grapalat"/>
          <w:color w:val="000000"/>
          <w:lang w:val="hy-AM"/>
        </w:rPr>
        <w:t>ով հայցադիմումի ընդունումը մերժվել</w:t>
      </w:r>
      <w:r w:rsidR="00EB435D">
        <w:rPr>
          <w:rFonts w:ascii="GHEA Grapalat" w:eastAsia="GHEA Grapalat" w:hAnsi="GHEA Grapalat" w:cs="GHEA Grapalat"/>
          <w:color w:val="000000"/>
          <w:lang w:val="hy-AM"/>
        </w:rPr>
        <w:t>ու դեպքում</w:t>
      </w:r>
      <w:r>
        <w:rPr>
          <w:rFonts w:ascii="GHEA Grapalat" w:eastAsia="GHEA Grapalat" w:hAnsi="GHEA Grapalat" w:cs="GHEA Grapalat"/>
          <w:color w:val="000000"/>
          <w:lang w:val="hy-AM"/>
        </w:rPr>
        <w:t xml:space="preserve"> վճարված </w:t>
      </w:r>
      <w:r w:rsidRPr="00761978">
        <w:rPr>
          <w:rFonts w:ascii="GHEA Grapalat" w:eastAsia="GHEA Grapalat" w:hAnsi="GHEA Grapalat" w:cs="GHEA Grapalat"/>
          <w:color w:val="000000"/>
          <w:lang w:val="hy-AM"/>
        </w:rPr>
        <w:t xml:space="preserve">պետական տուրքը </w:t>
      </w:r>
      <w:r w:rsidR="00E5784B">
        <w:rPr>
          <w:rFonts w:ascii="GHEA Grapalat" w:eastAsia="GHEA Grapalat" w:hAnsi="GHEA Grapalat" w:cs="GHEA Grapalat"/>
          <w:color w:val="000000"/>
          <w:lang w:val="hy-AM"/>
        </w:rPr>
        <w:t xml:space="preserve">չի </w:t>
      </w:r>
      <w:r w:rsidRPr="00761978">
        <w:rPr>
          <w:rFonts w:ascii="GHEA Grapalat" w:eastAsia="GHEA Grapalat" w:hAnsi="GHEA Grapalat" w:cs="GHEA Grapalat"/>
          <w:color w:val="000000"/>
          <w:lang w:val="hy-AM"/>
        </w:rPr>
        <w:t>վերադարձ</w:t>
      </w:r>
      <w:r w:rsidR="00E5784B">
        <w:rPr>
          <w:rFonts w:ascii="GHEA Grapalat" w:eastAsia="GHEA Grapalat" w:hAnsi="GHEA Grapalat" w:cs="GHEA Grapalat"/>
          <w:color w:val="000000"/>
          <w:lang w:val="hy-AM"/>
        </w:rPr>
        <w:t>վում</w:t>
      </w:r>
      <w:r w:rsidRPr="00761978">
        <w:rPr>
          <w:rFonts w:ascii="GHEA Grapalat" w:eastAsia="GHEA Grapalat" w:hAnsi="GHEA Grapalat" w:cs="GHEA Grapalat"/>
          <w:color w:val="000000"/>
          <w:lang w:val="hy-AM"/>
        </w:rPr>
        <w:t>:</w:t>
      </w:r>
      <w:r>
        <w:rPr>
          <w:rFonts w:ascii="GHEA Grapalat" w:eastAsia="GHEA Grapalat" w:hAnsi="GHEA Grapalat" w:cs="GHEA Grapalat"/>
          <w:color w:val="000000"/>
          <w:lang w:val="hy-AM"/>
        </w:rPr>
        <w:t>»</w:t>
      </w:r>
      <w:r w:rsidR="007173E5">
        <w:rPr>
          <w:rFonts w:ascii="GHEA Grapalat" w:eastAsia="GHEA Grapalat" w:hAnsi="GHEA Grapalat" w:cs="GHEA Grapalat"/>
          <w:color w:val="000000"/>
          <w:lang w:val="hy-AM"/>
        </w:rPr>
        <w:t>:</w:t>
      </w:r>
    </w:p>
    <w:p w14:paraId="62A6C275" w14:textId="77777777" w:rsidR="00896C79" w:rsidRDefault="00896C79" w:rsidP="008A1D13">
      <w:pPr>
        <w:pBdr>
          <w:top w:val="nil"/>
          <w:left w:val="nil"/>
          <w:bottom w:val="nil"/>
          <w:right w:val="nil"/>
          <w:between w:val="nil"/>
        </w:pBdr>
        <w:spacing w:line="360" w:lineRule="auto"/>
        <w:jc w:val="both"/>
        <w:rPr>
          <w:rFonts w:ascii="GHEA Grapalat" w:eastAsia="GHEA Grapalat" w:hAnsi="GHEA Grapalat" w:cs="GHEA Grapalat"/>
          <w:b/>
          <w:color w:val="000000"/>
          <w:lang w:val="hy-AM"/>
        </w:rPr>
      </w:pPr>
    </w:p>
    <w:p w14:paraId="327EF0F3" w14:textId="6F995748" w:rsidR="008401D9" w:rsidRPr="00414E89" w:rsidRDefault="007F72A2">
      <w:pPr>
        <w:pBdr>
          <w:top w:val="nil"/>
          <w:left w:val="nil"/>
          <w:bottom w:val="nil"/>
          <w:right w:val="nil"/>
          <w:between w:val="nil"/>
        </w:pBdr>
        <w:spacing w:line="360" w:lineRule="auto"/>
        <w:ind w:firstLine="567"/>
        <w:jc w:val="both"/>
        <w:rPr>
          <w:rFonts w:ascii="GHEA Grapalat" w:eastAsia="GHEA Grapalat" w:hAnsi="GHEA Grapalat" w:cs="GHEA Grapalat"/>
          <w:b/>
          <w:color w:val="000000"/>
          <w:lang w:val="hy-AM"/>
        </w:rPr>
      </w:pPr>
      <w:r w:rsidRPr="00414E89">
        <w:rPr>
          <w:rFonts w:ascii="GHEA Grapalat" w:eastAsia="GHEA Grapalat" w:hAnsi="GHEA Grapalat" w:cs="GHEA Grapalat"/>
          <w:b/>
          <w:color w:val="000000"/>
          <w:lang w:val="hy-AM"/>
        </w:rPr>
        <w:t>Հոդված</w:t>
      </w:r>
      <w:r w:rsidR="00896C79">
        <w:rPr>
          <w:rFonts w:ascii="GHEA Grapalat" w:eastAsia="GHEA Grapalat" w:hAnsi="GHEA Grapalat" w:cs="GHEA Grapalat"/>
          <w:b/>
          <w:color w:val="000000"/>
          <w:lang w:val="hy-AM"/>
        </w:rPr>
        <w:t xml:space="preserve"> </w:t>
      </w:r>
      <w:r w:rsidR="008A5F38">
        <w:rPr>
          <w:rFonts w:ascii="GHEA Grapalat" w:eastAsia="GHEA Grapalat" w:hAnsi="GHEA Grapalat" w:cs="GHEA Grapalat"/>
          <w:b/>
          <w:color w:val="000000"/>
          <w:lang w:val="hy-AM"/>
        </w:rPr>
        <w:t>3</w:t>
      </w:r>
      <w:r w:rsidR="0075355E">
        <w:rPr>
          <w:rFonts w:ascii="GHEA Grapalat" w:eastAsia="GHEA Grapalat" w:hAnsi="GHEA Grapalat" w:cs="GHEA Grapalat"/>
          <w:b/>
          <w:color w:val="000000"/>
          <w:lang w:val="hy-AM"/>
        </w:rPr>
        <w:t>.</w:t>
      </w:r>
      <w:r w:rsidRPr="00414E89">
        <w:rPr>
          <w:rFonts w:ascii="GHEA Grapalat" w:eastAsia="GHEA Grapalat" w:hAnsi="GHEA Grapalat" w:cs="GHEA Grapalat"/>
          <w:b/>
          <w:color w:val="000000"/>
          <w:lang w:val="hy-AM"/>
        </w:rPr>
        <w:t xml:space="preserve"> Եզրափակիչ </w:t>
      </w:r>
      <w:r w:rsidR="00A80FE4" w:rsidRPr="00414E89">
        <w:rPr>
          <w:rFonts w:ascii="GHEA Grapalat" w:eastAsia="GHEA Grapalat" w:hAnsi="GHEA Grapalat" w:cs="GHEA Grapalat"/>
          <w:b/>
          <w:color w:val="000000"/>
          <w:lang w:val="hy-AM"/>
        </w:rPr>
        <w:t xml:space="preserve">մաս </w:t>
      </w:r>
      <w:r w:rsidRPr="00414E89">
        <w:rPr>
          <w:rFonts w:ascii="GHEA Grapalat" w:eastAsia="GHEA Grapalat" w:hAnsi="GHEA Grapalat" w:cs="GHEA Grapalat"/>
          <w:b/>
          <w:color w:val="000000"/>
          <w:lang w:val="hy-AM"/>
        </w:rPr>
        <w:t>և անցումային դրույթներ</w:t>
      </w:r>
    </w:p>
    <w:p w14:paraId="4AEE6A13" w14:textId="77777777" w:rsidR="008401D9" w:rsidRPr="00414E89" w:rsidRDefault="007F72A2">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414E89">
        <w:rPr>
          <w:rFonts w:ascii="GHEA Grapalat" w:eastAsia="GHEA Grapalat" w:hAnsi="GHEA Grapalat" w:cs="GHEA Grapalat"/>
          <w:color w:val="000000"/>
          <w:lang w:val="hy-AM"/>
        </w:rPr>
        <w:t xml:space="preserve">1. </w:t>
      </w:r>
      <w:r w:rsidRPr="0075355E">
        <w:rPr>
          <w:rFonts w:ascii="GHEA Grapalat" w:eastAsia="GHEA Grapalat" w:hAnsi="GHEA Grapalat" w:cs="GHEA Grapalat"/>
          <w:color w:val="000000"/>
          <w:lang w:val="hy-AM"/>
        </w:rPr>
        <w:t>Սույն օրենքն ուժի մեջ է մտնում պաշտոնական հրապարակման օրվան</w:t>
      </w:r>
      <w:r w:rsidR="001F01F2" w:rsidRPr="0075355E">
        <w:rPr>
          <w:rFonts w:ascii="GHEA Grapalat" w:eastAsia="GHEA Grapalat" w:hAnsi="GHEA Grapalat" w:cs="GHEA Grapalat"/>
          <w:color w:val="000000"/>
          <w:lang w:val="hy-AM"/>
        </w:rPr>
        <w:t>ից</w:t>
      </w:r>
      <w:r w:rsidRPr="0075355E">
        <w:rPr>
          <w:rFonts w:ascii="GHEA Grapalat" w:eastAsia="GHEA Grapalat" w:hAnsi="GHEA Grapalat" w:cs="GHEA Grapalat"/>
          <w:color w:val="000000"/>
          <w:lang w:val="hy-AM"/>
        </w:rPr>
        <w:t xml:space="preserve"> </w:t>
      </w:r>
      <w:r w:rsidR="004732F3" w:rsidRPr="0075355E">
        <w:rPr>
          <w:rFonts w:ascii="GHEA Grapalat" w:eastAsia="GHEA Grapalat" w:hAnsi="GHEA Grapalat" w:cs="GHEA Grapalat"/>
          <w:color w:val="000000"/>
          <w:lang w:val="hy-AM"/>
        </w:rPr>
        <w:t>վեց</w:t>
      </w:r>
      <w:r w:rsidR="001F01F2" w:rsidRPr="0075355E">
        <w:rPr>
          <w:rFonts w:ascii="GHEA Grapalat" w:eastAsia="GHEA Grapalat" w:hAnsi="GHEA Grapalat" w:cs="GHEA Grapalat"/>
          <w:color w:val="000000"/>
          <w:lang w:val="hy-AM"/>
        </w:rPr>
        <w:t xml:space="preserve"> ամիս հետո</w:t>
      </w:r>
      <w:r w:rsidRPr="0075355E">
        <w:rPr>
          <w:rFonts w:ascii="GHEA Grapalat" w:eastAsia="GHEA Grapalat" w:hAnsi="GHEA Grapalat" w:cs="GHEA Grapalat"/>
          <w:color w:val="000000"/>
          <w:lang w:val="hy-AM"/>
        </w:rPr>
        <w:t>:</w:t>
      </w:r>
    </w:p>
    <w:p w14:paraId="304738BC" w14:textId="3D332CE5" w:rsidR="0075355E" w:rsidRPr="0075355E" w:rsidRDefault="007F72A2" w:rsidP="008A1D13">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414E89">
        <w:rPr>
          <w:rFonts w:ascii="GHEA Grapalat" w:eastAsia="GHEA Grapalat" w:hAnsi="GHEA Grapalat" w:cs="GHEA Grapalat"/>
          <w:color w:val="000000"/>
          <w:lang w:val="hy-AM"/>
        </w:rPr>
        <w:lastRenderedPageBreak/>
        <w:t xml:space="preserve">2. </w:t>
      </w:r>
      <w:r w:rsidR="0075355E" w:rsidRPr="0075355E">
        <w:rPr>
          <w:rFonts w:ascii="GHEA Grapalat" w:eastAsia="GHEA Grapalat" w:hAnsi="GHEA Grapalat" w:cs="GHEA Grapalat"/>
          <w:color w:val="000000"/>
          <w:lang w:val="hy-AM"/>
        </w:rPr>
        <w:t>Սույն օրենքը տարածվում է սույն օրենքն ուժի մեջ մտնելուց հետո ներկայացված հայցադիմումների և դրանց հիման վրա հարուցված գործերի վրա</w:t>
      </w:r>
      <w:r w:rsidR="008A1D13">
        <w:rPr>
          <w:rFonts w:ascii="GHEA Grapalat" w:eastAsia="GHEA Grapalat" w:hAnsi="GHEA Grapalat" w:cs="GHEA Grapalat"/>
          <w:color w:val="000000"/>
          <w:lang w:val="hy-AM"/>
        </w:rPr>
        <w:t>:</w:t>
      </w:r>
    </w:p>
    <w:p w14:paraId="547C323F" w14:textId="3F0633CB" w:rsidR="0075355E" w:rsidRPr="008A1D13" w:rsidRDefault="009962AC" w:rsidP="008A1D13">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3</w:t>
      </w:r>
      <w:r w:rsidR="0075355E" w:rsidRPr="0075355E">
        <w:rPr>
          <w:rFonts w:ascii="GHEA Grapalat" w:eastAsia="GHEA Grapalat" w:hAnsi="GHEA Grapalat" w:cs="GHEA Grapalat"/>
          <w:color w:val="000000"/>
          <w:lang w:val="hy-AM"/>
        </w:rPr>
        <w:t xml:space="preserve">. Մինչև սույն օրենքն ուժի մեջ մտնելը դատարան ներկայացված հայցադիմումների քննության արդյունքով կայացված դատական ակտերի, </w:t>
      </w:r>
      <w:r w:rsidR="00951B06">
        <w:rPr>
          <w:rFonts w:ascii="GHEA Grapalat" w:eastAsia="GHEA Grapalat" w:hAnsi="GHEA Grapalat" w:cs="GHEA Grapalat"/>
          <w:color w:val="000000"/>
          <w:lang w:val="hy-AM"/>
        </w:rPr>
        <w:t>ինչպես նաև</w:t>
      </w:r>
      <w:r w:rsidR="0075355E" w:rsidRPr="0075355E">
        <w:rPr>
          <w:rFonts w:ascii="GHEA Grapalat" w:eastAsia="GHEA Grapalat" w:hAnsi="GHEA Grapalat" w:cs="GHEA Grapalat"/>
          <w:color w:val="000000"/>
          <w:lang w:val="hy-AM"/>
        </w:rPr>
        <w:t>` հայցադիմումի ընդունումը մերժելու մասին կամ հայցադիմումը վերադարձնելու մասին որոշումների բողոքարկման դեպքում կիրառվում են մինչև սույն օրենքն ուժի մեջ մտնելը գործող նորմերը</w:t>
      </w:r>
      <w:r w:rsidR="008A1D13" w:rsidRPr="008A1D13">
        <w:rPr>
          <w:rFonts w:ascii="GHEA Grapalat" w:eastAsia="GHEA Grapalat" w:hAnsi="GHEA Grapalat" w:cs="GHEA Grapalat"/>
          <w:color w:val="000000"/>
          <w:lang w:val="hy-AM"/>
        </w:rPr>
        <w:t>:</w:t>
      </w:r>
    </w:p>
    <w:p w14:paraId="18D570C6" w14:textId="16E0564A" w:rsidR="0075355E" w:rsidRPr="0075355E" w:rsidRDefault="009962AC" w:rsidP="008A1D13">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4</w:t>
      </w:r>
      <w:r w:rsidR="0075355E" w:rsidRPr="0075355E">
        <w:rPr>
          <w:rFonts w:ascii="GHEA Grapalat" w:eastAsia="GHEA Grapalat" w:hAnsi="GHEA Grapalat" w:cs="GHEA Grapalat"/>
          <w:color w:val="000000"/>
          <w:lang w:val="hy-AM"/>
        </w:rPr>
        <w:t>. Մինչև սույն օրենքն ուժի մեջ մտնելը դատարան ներկայացված հայցադիմումները կամ բողոքները վերադարձնելուց հետո դրանք սույն օրենքն ուժի մեջ մտնելուց հետո կրկին ներկայացվելու դեպքում դրանց նկատմամբ կիրառվում են մինչև սույն օրենքն ուժի մեջ մտնելը գործող նորմերը։</w:t>
      </w:r>
    </w:p>
    <w:p w14:paraId="624DD863" w14:textId="309403D5" w:rsidR="00B1092B" w:rsidRPr="008A1D13" w:rsidRDefault="009962AC" w:rsidP="0075355E">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5</w:t>
      </w:r>
      <w:r w:rsidR="0075355E" w:rsidRPr="0075355E">
        <w:rPr>
          <w:rFonts w:ascii="GHEA Grapalat" w:eastAsia="GHEA Grapalat" w:hAnsi="GHEA Grapalat" w:cs="GHEA Grapalat"/>
          <w:color w:val="000000"/>
          <w:lang w:val="hy-AM"/>
        </w:rPr>
        <w:t>. Մինչև սույն օրենքն ուժի մեջ մտնելը ներկայացված հայցադիմումներում կամ բողոքներում նշված պահանջը սույն օրենքն ուժի մեջ մտնելուց հետո փոփոխելու դեպքում պետական տուրքի գումարի չբավականացնող մասը գանձելիս կիրառման են ենթակա մինչև սույն օրենքն ուժի մեջ մտնելը գործող նորմերը։</w:t>
      </w:r>
    </w:p>
    <w:p w14:paraId="572DC3BC" w14:textId="77777777" w:rsidR="00B1092B" w:rsidRDefault="00B1092B" w:rsidP="008B1C40">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p>
    <w:p w14:paraId="36CC0125" w14:textId="77777777" w:rsidR="006508C0" w:rsidRDefault="006508C0">
      <w:pPr>
        <w:rPr>
          <w:rFonts w:ascii="GHEA Grapalat" w:eastAsia="GHEA Grapalat" w:hAnsi="GHEA Grapalat" w:cs="GHEA Grapalat"/>
          <w:b/>
          <w:color w:val="000000"/>
          <w:lang w:val="hy-AM"/>
        </w:rPr>
      </w:pPr>
      <w:r>
        <w:rPr>
          <w:rFonts w:ascii="GHEA Grapalat" w:eastAsia="GHEA Grapalat" w:hAnsi="GHEA Grapalat" w:cs="GHEA Grapalat"/>
          <w:b/>
          <w:color w:val="000000"/>
          <w:lang w:val="hy-AM"/>
        </w:rPr>
        <w:br w:type="page"/>
      </w:r>
    </w:p>
    <w:p w14:paraId="105EB511" w14:textId="2BDC2033" w:rsidR="00B1092B" w:rsidRPr="00B1092B" w:rsidRDefault="00B1092B" w:rsidP="00B1092B">
      <w:pPr>
        <w:pBdr>
          <w:top w:val="nil"/>
          <w:left w:val="nil"/>
          <w:bottom w:val="nil"/>
          <w:right w:val="nil"/>
          <w:between w:val="nil"/>
        </w:pBdr>
        <w:spacing w:line="360" w:lineRule="auto"/>
        <w:jc w:val="center"/>
        <w:rPr>
          <w:rFonts w:ascii="GHEA Grapalat" w:eastAsia="GHEA Grapalat" w:hAnsi="GHEA Grapalat" w:cs="GHEA Grapalat"/>
          <w:b/>
          <w:color w:val="000000"/>
          <w:lang w:val="hy-AM"/>
        </w:rPr>
      </w:pPr>
      <w:r w:rsidRPr="00B1092B">
        <w:rPr>
          <w:rFonts w:ascii="GHEA Grapalat" w:eastAsia="GHEA Grapalat" w:hAnsi="GHEA Grapalat" w:cs="GHEA Grapalat"/>
          <w:b/>
          <w:color w:val="000000"/>
          <w:lang w:val="hy-AM"/>
        </w:rPr>
        <w:lastRenderedPageBreak/>
        <w:t xml:space="preserve"> ՀԱՅԱՍՏԱՆԻ ՀԱՆՐԱՊԵՏՈՒԹՅԱՆ</w:t>
      </w:r>
    </w:p>
    <w:p w14:paraId="1C5517CF" w14:textId="77777777" w:rsidR="00B1092B" w:rsidRPr="00B1092B" w:rsidRDefault="00B1092B" w:rsidP="00B1092B">
      <w:pPr>
        <w:pBdr>
          <w:top w:val="nil"/>
          <w:left w:val="nil"/>
          <w:bottom w:val="nil"/>
          <w:right w:val="nil"/>
          <w:between w:val="nil"/>
        </w:pBdr>
        <w:spacing w:line="360" w:lineRule="auto"/>
        <w:jc w:val="center"/>
        <w:rPr>
          <w:rFonts w:ascii="GHEA Grapalat" w:eastAsia="GHEA Grapalat" w:hAnsi="GHEA Grapalat" w:cs="GHEA Grapalat"/>
          <w:b/>
          <w:color w:val="000000"/>
          <w:lang w:val="hy-AM"/>
        </w:rPr>
      </w:pPr>
    </w:p>
    <w:p w14:paraId="077F1062" w14:textId="77777777" w:rsidR="00B1092B" w:rsidRPr="00B1092B" w:rsidRDefault="00B1092B" w:rsidP="00B1092B">
      <w:pPr>
        <w:pBdr>
          <w:top w:val="nil"/>
          <w:left w:val="nil"/>
          <w:bottom w:val="nil"/>
          <w:right w:val="nil"/>
          <w:between w:val="nil"/>
        </w:pBdr>
        <w:spacing w:line="360" w:lineRule="auto"/>
        <w:jc w:val="center"/>
        <w:rPr>
          <w:rFonts w:ascii="GHEA Grapalat" w:eastAsia="GHEA Grapalat" w:hAnsi="GHEA Grapalat" w:cs="GHEA Grapalat"/>
          <w:b/>
          <w:color w:val="000000"/>
          <w:lang w:val="hy-AM"/>
        </w:rPr>
      </w:pPr>
      <w:r w:rsidRPr="00B1092B">
        <w:rPr>
          <w:rFonts w:ascii="GHEA Grapalat" w:eastAsia="GHEA Grapalat" w:hAnsi="GHEA Grapalat" w:cs="GHEA Grapalat"/>
          <w:b/>
          <w:lang w:val="hy-AM"/>
        </w:rPr>
        <w:t>ՕՐԵՆՔԸ</w:t>
      </w:r>
    </w:p>
    <w:p w14:paraId="30A42B36" w14:textId="77777777" w:rsidR="00B1092B" w:rsidRPr="00B1092B" w:rsidRDefault="00B1092B" w:rsidP="00B1092B">
      <w:pPr>
        <w:pBdr>
          <w:top w:val="nil"/>
          <w:left w:val="nil"/>
          <w:bottom w:val="nil"/>
          <w:right w:val="nil"/>
          <w:between w:val="nil"/>
        </w:pBdr>
        <w:spacing w:line="360" w:lineRule="auto"/>
        <w:jc w:val="center"/>
        <w:rPr>
          <w:rFonts w:ascii="GHEA Grapalat" w:eastAsia="GHEA Grapalat" w:hAnsi="GHEA Grapalat" w:cs="GHEA Grapalat"/>
          <w:b/>
          <w:color w:val="000000"/>
          <w:lang w:val="hy-AM"/>
        </w:rPr>
      </w:pPr>
    </w:p>
    <w:p w14:paraId="251A8585" w14:textId="43F69132" w:rsidR="00B1092B" w:rsidRPr="00B1092B" w:rsidRDefault="00B1092B" w:rsidP="00B1092B">
      <w:pPr>
        <w:pBdr>
          <w:top w:val="nil"/>
          <w:left w:val="nil"/>
          <w:bottom w:val="nil"/>
          <w:right w:val="nil"/>
          <w:between w:val="nil"/>
        </w:pBdr>
        <w:spacing w:line="360" w:lineRule="auto"/>
        <w:jc w:val="center"/>
        <w:rPr>
          <w:rFonts w:ascii="GHEA Grapalat" w:eastAsia="GHEA Grapalat" w:hAnsi="GHEA Grapalat" w:cs="GHEA Grapalat"/>
          <w:b/>
          <w:color w:val="000000"/>
          <w:lang w:val="hy-AM"/>
        </w:rPr>
      </w:pPr>
      <w:r w:rsidRPr="00B1092B">
        <w:rPr>
          <w:rFonts w:ascii="GHEA Grapalat" w:eastAsia="GHEA Grapalat" w:hAnsi="GHEA Grapalat" w:cs="GHEA Grapalat"/>
          <w:b/>
          <w:color w:val="000000"/>
          <w:lang w:val="hy-AM"/>
        </w:rPr>
        <w:t>ՀԱՅԱՍՏԱՆԻ ՀԱՆՐԱՊԵՏՈՒԹՅԱՆ</w:t>
      </w:r>
      <w:r>
        <w:rPr>
          <w:rFonts w:ascii="GHEA Grapalat" w:eastAsia="GHEA Grapalat" w:hAnsi="GHEA Grapalat" w:cs="GHEA Grapalat"/>
          <w:b/>
          <w:color w:val="000000"/>
          <w:lang w:val="hy-AM"/>
        </w:rPr>
        <w:t xml:space="preserve"> ՔԱՂԱՔԱՑԻԱԿԱՆ ԴԱՏԱՎԱՐՈՒԹՅԱՆ ՕՐԵՆՍԳՐՔՈՒՄ</w:t>
      </w:r>
      <w:r w:rsidRPr="00B1092B">
        <w:rPr>
          <w:rFonts w:ascii="GHEA Grapalat" w:eastAsia="GHEA Grapalat" w:hAnsi="GHEA Grapalat" w:cs="GHEA Grapalat"/>
          <w:b/>
          <w:color w:val="000000"/>
          <w:lang w:val="hy-AM"/>
        </w:rPr>
        <w:t xml:space="preserve"> ԼՐԱՑՈՒՄ</w:t>
      </w:r>
      <w:r w:rsidR="00BD149F">
        <w:rPr>
          <w:rFonts w:ascii="GHEA Grapalat" w:eastAsia="GHEA Grapalat" w:hAnsi="GHEA Grapalat" w:cs="GHEA Grapalat"/>
          <w:b/>
          <w:color w:val="000000"/>
          <w:lang w:val="hy-AM"/>
        </w:rPr>
        <w:t>ՆԵՐ</w:t>
      </w:r>
      <w:r w:rsidRPr="00B1092B">
        <w:rPr>
          <w:rFonts w:ascii="GHEA Grapalat" w:eastAsia="GHEA Grapalat" w:hAnsi="GHEA Grapalat" w:cs="GHEA Grapalat"/>
          <w:b/>
          <w:color w:val="000000"/>
          <w:lang w:val="hy-AM"/>
        </w:rPr>
        <w:t xml:space="preserve"> </w:t>
      </w:r>
      <w:r w:rsidR="00C42E80">
        <w:rPr>
          <w:rFonts w:ascii="GHEA Grapalat" w:eastAsia="GHEA Grapalat" w:hAnsi="GHEA Grapalat" w:cs="GHEA Grapalat"/>
          <w:b/>
          <w:color w:val="000000"/>
          <w:lang w:val="hy-AM"/>
        </w:rPr>
        <w:t xml:space="preserve">ԵՎ ՓՈՓՈԽՈՒԹՅՈՒՆՆԵՐ </w:t>
      </w:r>
      <w:r w:rsidRPr="00B1092B">
        <w:rPr>
          <w:rFonts w:ascii="GHEA Grapalat" w:eastAsia="GHEA Grapalat" w:hAnsi="GHEA Grapalat" w:cs="GHEA Grapalat"/>
          <w:b/>
          <w:color w:val="000000"/>
          <w:lang w:val="hy-AM"/>
        </w:rPr>
        <w:t>ԿԱՏԱՐԵԼՈՒ ՄԱՍԻՆ</w:t>
      </w:r>
    </w:p>
    <w:p w14:paraId="0580FD10" w14:textId="77777777" w:rsidR="00B1092B" w:rsidRPr="00B1092B" w:rsidRDefault="00B1092B" w:rsidP="00B1092B">
      <w:pPr>
        <w:pBdr>
          <w:top w:val="nil"/>
          <w:left w:val="nil"/>
          <w:bottom w:val="nil"/>
          <w:right w:val="nil"/>
          <w:between w:val="nil"/>
        </w:pBdr>
        <w:spacing w:line="360" w:lineRule="auto"/>
        <w:jc w:val="center"/>
        <w:rPr>
          <w:rFonts w:ascii="GHEA Grapalat" w:eastAsia="GHEA Grapalat" w:hAnsi="GHEA Grapalat" w:cs="GHEA Grapalat"/>
          <w:b/>
          <w:color w:val="000000"/>
          <w:lang w:val="hy-AM"/>
        </w:rPr>
      </w:pPr>
    </w:p>
    <w:p w14:paraId="09085D63" w14:textId="77777777" w:rsidR="00747972" w:rsidRDefault="00B1092B" w:rsidP="00B1092B">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B1092B">
        <w:rPr>
          <w:rFonts w:ascii="GHEA Grapalat" w:eastAsia="GHEA Grapalat" w:hAnsi="GHEA Grapalat" w:cs="GHEA Grapalat"/>
          <w:b/>
          <w:color w:val="000000"/>
          <w:lang w:val="hy-AM"/>
        </w:rPr>
        <w:t>Հոդված 1.</w:t>
      </w:r>
      <w:r w:rsidRPr="00B1092B">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2018</w:t>
      </w:r>
      <w:r w:rsidRPr="00B1092B">
        <w:rPr>
          <w:rFonts w:ascii="GHEA Grapalat" w:eastAsia="GHEA Grapalat" w:hAnsi="GHEA Grapalat" w:cs="GHEA Grapalat"/>
          <w:color w:val="000000"/>
          <w:lang w:val="hy-AM"/>
        </w:rPr>
        <w:t xml:space="preserve"> թվականի </w:t>
      </w:r>
      <w:r>
        <w:rPr>
          <w:rFonts w:ascii="GHEA Grapalat" w:eastAsia="GHEA Grapalat" w:hAnsi="GHEA Grapalat" w:cs="GHEA Grapalat"/>
          <w:color w:val="000000"/>
          <w:lang w:val="hy-AM"/>
        </w:rPr>
        <w:t>փետրվարի</w:t>
      </w:r>
      <w:r w:rsidRPr="00B1092B">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9</w:t>
      </w:r>
      <w:r w:rsidRPr="00B1092B">
        <w:rPr>
          <w:rFonts w:ascii="GHEA Grapalat" w:eastAsia="GHEA Grapalat" w:hAnsi="GHEA Grapalat" w:cs="GHEA Grapalat"/>
          <w:color w:val="000000"/>
          <w:lang w:val="hy-AM"/>
        </w:rPr>
        <w:t>-ի ՀՕ-110-Ն</w:t>
      </w:r>
      <w:r>
        <w:rPr>
          <w:rFonts w:ascii="GHEA Grapalat" w:eastAsia="GHEA Grapalat" w:hAnsi="GHEA Grapalat" w:cs="GHEA Grapalat"/>
          <w:color w:val="000000"/>
          <w:lang w:val="hy-AM"/>
        </w:rPr>
        <w:t xml:space="preserve"> քաղաքացիական դատավարության օրենսգրքի </w:t>
      </w:r>
      <w:r w:rsidRPr="00B1092B">
        <w:rPr>
          <w:rFonts w:ascii="GHEA Grapalat" w:eastAsia="GHEA Grapalat" w:hAnsi="GHEA Grapalat" w:cs="GHEA Grapalat"/>
          <w:color w:val="000000"/>
          <w:lang w:val="hy-AM"/>
        </w:rPr>
        <w:t xml:space="preserve">(այսուհետ՝ </w:t>
      </w:r>
      <w:r>
        <w:rPr>
          <w:rFonts w:ascii="GHEA Grapalat" w:eastAsia="GHEA Grapalat" w:hAnsi="GHEA Grapalat" w:cs="GHEA Grapalat"/>
          <w:color w:val="000000"/>
          <w:lang w:val="hy-AM"/>
        </w:rPr>
        <w:t>Օրենսգիրք</w:t>
      </w:r>
      <w:r w:rsidRPr="00B1092B">
        <w:rPr>
          <w:rFonts w:ascii="GHEA Grapalat" w:eastAsia="GHEA Grapalat" w:hAnsi="GHEA Grapalat" w:cs="GHEA Grapalat"/>
          <w:color w:val="000000"/>
          <w:lang w:val="hy-AM"/>
        </w:rPr>
        <w:t xml:space="preserve">) </w:t>
      </w:r>
      <w:r w:rsidR="009A46F6" w:rsidRPr="00EC4780">
        <w:rPr>
          <w:rFonts w:ascii="GHEA Grapalat" w:eastAsia="GHEA Grapalat" w:hAnsi="GHEA Grapalat" w:cs="GHEA Grapalat"/>
          <w:color w:val="000000"/>
          <w:lang w:val="hy-AM"/>
        </w:rPr>
        <w:t>102-</w:t>
      </w:r>
      <w:r w:rsidR="009A46F6">
        <w:rPr>
          <w:rFonts w:ascii="GHEA Grapalat" w:eastAsia="GHEA Grapalat" w:hAnsi="GHEA Grapalat" w:cs="GHEA Grapalat"/>
          <w:color w:val="000000"/>
          <w:lang w:val="hy-AM"/>
        </w:rPr>
        <w:t>րդ հոդված</w:t>
      </w:r>
      <w:r w:rsidR="00747972">
        <w:rPr>
          <w:rFonts w:ascii="GHEA Grapalat" w:eastAsia="GHEA Grapalat" w:hAnsi="GHEA Grapalat" w:cs="GHEA Grapalat"/>
          <w:color w:val="000000"/>
          <w:lang w:val="hy-AM"/>
        </w:rPr>
        <w:t>ում՝</w:t>
      </w:r>
    </w:p>
    <w:p w14:paraId="0C6B6336" w14:textId="77777777" w:rsidR="00747972" w:rsidRDefault="00747972" w:rsidP="00B1092B">
      <w:pPr>
        <w:pBdr>
          <w:top w:val="nil"/>
          <w:left w:val="nil"/>
          <w:bottom w:val="nil"/>
          <w:right w:val="nil"/>
          <w:between w:val="nil"/>
        </w:pBdr>
        <w:spacing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w:t>
      </w:r>
      <w:r w:rsidRPr="00EC4780">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լրացնել նոր՝ </w:t>
      </w:r>
      <w:r w:rsidR="00635F7F" w:rsidRPr="00EC4780">
        <w:rPr>
          <w:rFonts w:ascii="GHEA Grapalat" w:hAnsi="GHEA Grapalat"/>
          <w:color w:val="000000"/>
          <w:shd w:val="clear" w:color="auto" w:fill="FFFFFF"/>
          <w:lang w:val="hy-AM"/>
        </w:rPr>
        <w:t>9.</w:t>
      </w:r>
      <w:r>
        <w:rPr>
          <w:rFonts w:ascii="GHEA Grapalat" w:hAnsi="GHEA Grapalat"/>
          <w:color w:val="000000"/>
          <w:shd w:val="clear" w:color="auto" w:fill="FFFFFF"/>
          <w:lang w:val="hy-AM"/>
        </w:rPr>
        <w:t>1-ին մաս՝ հետևյալ բովանդակությամբ.</w:t>
      </w:r>
    </w:p>
    <w:p w14:paraId="730516CC" w14:textId="1153B028" w:rsidR="009A46F6" w:rsidRPr="00781C3C" w:rsidRDefault="00747972" w:rsidP="00B1092B">
      <w:pPr>
        <w:pBdr>
          <w:top w:val="nil"/>
          <w:left w:val="nil"/>
          <w:bottom w:val="nil"/>
          <w:right w:val="nil"/>
          <w:between w:val="nil"/>
        </w:pBdr>
        <w:spacing w:line="360" w:lineRule="auto"/>
        <w:ind w:firstLine="567"/>
        <w:jc w:val="both"/>
        <w:rPr>
          <w:rFonts w:ascii="GHEA Grapalat" w:hAnsi="GHEA Grapalat"/>
          <w:color w:val="000000"/>
          <w:shd w:val="clear" w:color="auto" w:fill="FFFFFF"/>
          <w:lang w:val="hy-AM"/>
        </w:rPr>
      </w:pPr>
      <w:r w:rsidRPr="00747972">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9.1. </w:t>
      </w:r>
      <w:r w:rsidR="00635F7F" w:rsidRPr="00EC4780">
        <w:rPr>
          <w:rFonts w:ascii="GHEA Grapalat" w:hAnsi="GHEA Grapalat"/>
          <w:color w:val="000000"/>
          <w:shd w:val="clear" w:color="auto" w:fill="FFFFFF"/>
          <w:lang w:val="hy-AM"/>
        </w:rPr>
        <w:t xml:space="preserve">Եթե </w:t>
      </w:r>
      <w:r w:rsidR="000E5BD2" w:rsidRPr="00747972">
        <w:rPr>
          <w:rFonts w:ascii="GHEA Grapalat" w:eastAsia="GHEA Grapalat" w:hAnsi="GHEA Grapalat" w:cs="GHEA Grapalat"/>
          <w:color w:val="000000"/>
          <w:lang w:val="hy-AM"/>
        </w:rPr>
        <w:t>«Պետական տուրքի մասին» օրենքի</w:t>
      </w:r>
      <w:r>
        <w:rPr>
          <w:rFonts w:ascii="GHEA Grapalat" w:eastAsia="GHEA Grapalat" w:hAnsi="GHEA Grapalat" w:cs="GHEA Grapalat"/>
          <w:color w:val="000000"/>
          <w:lang w:val="hy-AM"/>
        </w:rPr>
        <w:t xml:space="preserve"> 9-րդ հոդվածի</w:t>
      </w:r>
      <w:r w:rsidR="000E5BD2" w:rsidRPr="00747972">
        <w:rPr>
          <w:rFonts w:ascii="GHEA Grapalat" w:eastAsia="GHEA Grapalat" w:hAnsi="GHEA Grapalat" w:cs="GHEA Grapalat"/>
          <w:color w:val="000000"/>
          <w:lang w:val="hy-AM"/>
        </w:rPr>
        <w:t xml:space="preserve"> 1-ին մասի 1-ին կետի «գ» կետով սահմանված </w:t>
      </w:r>
      <w:r w:rsidR="00635F7F" w:rsidRPr="00EC4780">
        <w:rPr>
          <w:rFonts w:ascii="GHEA Grapalat" w:hAnsi="GHEA Grapalat"/>
          <w:color w:val="000000"/>
          <w:shd w:val="clear" w:color="auto" w:fill="FFFFFF"/>
          <w:lang w:val="hy-AM"/>
        </w:rPr>
        <w:t xml:space="preserve">հայցապահանջն իր բնույթով այնպիսին է, որ հայցադիմում ներկայացնելու պահին անհնար է որոշել </w:t>
      </w:r>
      <w:r w:rsidR="000E5BD2" w:rsidRPr="00EC4780">
        <w:rPr>
          <w:rFonts w:ascii="GHEA Grapalat" w:hAnsi="GHEA Grapalat"/>
          <w:color w:val="000000"/>
          <w:shd w:val="clear" w:color="auto" w:fill="FFFFFF"/>
          <w:lang w:val="hy-AM"/>
        </w:rPr>
        <w:t>պետական տուրքի</w:t>
      </w:r>
      <w:r w:rsidR="00635F7F" w:rsidRPr="00EC4780">
        <w:rPr>
          <w:rFonts w:ascii="GHEA Grapalat" w:hAnsi="GHEA Grapalat"/>
          <w:color w:val="000000"/>
          <w:shd w:val="clear" w:color="auto" w:fill="FFFFFF"/>
          <w:lang w:val="hy-AM"/>
        </w:rPr>
        <w:t xml:space="preserve"> չափը, ապա հայցվորը պարտավոր է վճարել օրենքով ոչ դրամական պահանջներով հայցադիմումների ներկայացման համար սահմանված պետական տուրքի չափը: </w:t>
      </w:r>
      <w:r w:rsidR="00CA1911" w:rsidRPr="00EC4780">
        <w:rPr>
          <w:rFonts w:ascii="GHEA Grapalat" w:hAnsi="GHEA Grapalat"/>
          <w:color w:val="000000"/>
          <w:shd w:val="clear" w:color="auto" w:fill="FFFFFF"/>
          <w:lang w:val="hy-AM"/>
        </w:rPr>
        <w:t>Այ</w:t>
      </w:r>
      <w:r w:rsidR="009B6299" w:rsidRPr="00EC4780">
        <w:rPr>
          <w:rFonts w:ascii="GHEA Grapalat" w:hAnsi="GHEA Grapalat"/>
          <w:color w:val="000000"/>
          <w:shd w:val="clear" w:color="auto" w:fill="FFFFFF"/>
          <w:lang w:val="hy-AM"/>
        </w:rPr>
        <w:t>ս</w:t>
      </w:r>
      <w:r w:rsidR="00CA1911" w:rsidRPr="00EC4780">
        <w:rPr>
          <w:rFonts w:ascii="GHEA Grapalat" w:hAnsi="GHEA Grapalat"/>
          <w:color w:val="000000"/>
          <w:shd w:val="clear" w:color="auto" w:fill="FFFFFF"/>
          <w:lang w:val="hy-AM"/>
        </w:rPr>
        <w:t xml:space="preserve"> դեպքում</w:t>
      </w:r>
      <w:r w:rsidR="009B6299" w:rsidRPr="00EC4780">
        <w:rPr>
          <w:rFonts w:ascii="GHEA Grapalat" w:hAnsi="GHEA Grapalat"/>
          <w:color w:val="000000"/>
          <w:shd w:val="clear" w:color="auto" w:fill="FFFFFF"/>
          <w:lang w:val="hy-AM"/>
        </w:rPr>
        <w:t>, եթե համապատ</w:t>
      </w:r>
      <w:r w:rsidRPr="00EC4780">
        <w:rPr>
          <w:rFonts w:ascii="GHEA Grapalat" w:hAnsi="GHEA Grapalat"/>
          <w:color w:val="000000"/>
          <w:shd w:val="clear" w:color="auto" w:fill="FFFFFF"/>
          <w:lang w:val="hy-AM"/>
        </w:rPr>
        <w:t>ա</w:t>
      </w:r>
      <w:r w:rsidR="009B6299" w:rsidRPr="00EC4780">
        <w:rPr>
          <w:rFonts w:ascii="GHEA Grapalat" w:hAnsi="GHEA Grapalat"/>
          <w:color w:val="000000"/>
          <w:shd w:val="clear" w:color="auto" w:fill="FFFFFF"/>
          <w:lang w:val="hy-AM"/>
        </w:rPr>
        <w:t>սխան պահանջի բ</w:t>
      </w:r>
      <w:r w:rsidRPr="00EC4780">
        <w:rPr>
          <w:rFonts w:ascii="GHEA Grapalat" w:hAnsi="GHEA Grapalat"/>
          <w:color w:val="000000"/>
          <w:shd w:val="clear" w:color="auto" w:fill="FFFFFF"/>
          <w:lang w:val="hy-AM"/>
        </w:rPr>
        <w:t>ավարարումը հանգեց</w:t>
      </w:r>
      <w:r>
        <w:rPr>
          <w:rFonts w:ascii="GHEA Grapalat" w:hAnsi="GHEA Grapalat"/>
          <w:color w:val="000000"/>
          <w:shd w:val="clear" w:color="auto" w:fill="FFFFFF"/>
          <w:lang w:val="hy-AM"/>
        </w:rPr>
        <w:t>նում</w:t>
      </w:r>
      <w:r w:rsidRPr="00EC4780">
        <w:rPr>
          <w:rFonts w:ascii="GHEA Grapalat" w:hAnsi="GHEA Grapalat"/>
          <w:color w:val="000000"/>
          <w:shd w:val="clear" w:color="auto" w:fill="FFFFFF"/>
          <w:lang w:val="hy-AM"/>
        </w:rPr>
        <w:t xml:space="preserve"> է </w:t>
      </w:r>
      <w:r w:rsidR="009B6299" w:rsidRPr="00747972">
        <w:rPr>
          <w:rFonts w:ascii="GHEA Grapalat" w:eastAsia="GHEA Grapalat" w:hAnsi="GHEA Grapalat" w:cs="GHEA Grapalat"/>
          <w:color w:val="000000"/>
          <w:lang w:val="hy-AM"/>
        </w:rPr>
        <w:t>պայմանագրի</w:t>
      </w:r>
      <w:r w:rsidRPr="00747972">
        <w:rPr>
          <w:rFonts w:ascii="GHEA Grapalat" w:eastAsia="GHEA Grapalat" w:hAnsi="GHEA Grapalat" w:cs="GHEA Grapalat"/>
          <w:color w:val="000000"/>
          <w:lang w:val="hy-AM"/>
        </w:rPr>
        <w:t xml:space="preserve"> անվավերությանը</w:t>
      </w:r>
      <w:r w:rsidR="009B6299" w:rsidRPr="00747972">
        <w:rPr>
          <w:rFonts w:ascii="GHEA Grapalat" w:eastAsia="GHEA Grapalat" w:hAnsi="GHEA Grapalat" w:cs="GHEA Grapalat"/>
          <w:color w:val="000000"/>
          <w:lang w:val="hy-AM"/>
        </w:rPr>
        <w:t xml:space="preserve"> կամ </w:t>
      </w:r>
      <w:r w:rsidRPr="00747972">
        <w:rPr>
          <w:rFonts w:ascii="GHEA Grapalat" w:eastAsia="GHEA Grapalat" w:hAnsi="GHEA Grapalat" w:cs="GHEA Grapalat"/>
          <w:color w:val="000000"/>
          <w:lang w:val="hy-AM"/>
        </w:rPr>
        <w:t>ազդ</w:t>
      </w:r>
      <w:r>
        <w:rPr>
          <w:rFonts w:ascii="GHEA Grapalat" w:eastAsia="GHEA Grapalat" w:hAnsi="GHEA Grapalat" w:cs="GHEA Grapalat"/>
          <w:color w:val="000000"/>
          <w:lang w:val="hy-AM"/>
        </w:rPr>
        <w:t>ում</w:t>
      </w:r>
      <w:r w:rsidRPr="00747972">
        <w:rPr>
          <w:rFonts w:ascii="GHEA Grapalat" w:eastAsia="GHEA Grapalat" w:hAnsi="GHEA Grapalat" w:cs="GHEA Grapalat"/>
          <w:color w:val="000000"/>
          <w:lang w:val="hy-AM"/>
        </w:rPr>
        <w:t xml:space="preserve"> է պայմանագրի</w:t>
      </w:r>
      <w:r w:rsidR="009B6299" w:rsidRPr="00747972">
        <w:rPr>
          <w:rFonts w:ascii="GHEA Grapalat" w:eastAsia="GHEA Grapalat" w:hAnsi="GHEA Grapalat" w:cs="GHEA Grapalat"/>
          <w:color w:val="000000"/>
          <w:lang w:val="hy-AM"/>
        </w:rPr>
        <w:t xml:space="preserve"> գնի վրա</w:t>
      </w:r>
      <w:r w:rsidRPr="00747972">
        <w:rPr>
          <w:rFonts w:ascii="GHEA Grapalat" w:eastAsia="GHEA Grapalat" w:hAnsi="GHEA Grapalat" w:cs="GHEA Grapalat"/>
          <w:color w:val="000000"/>
          <w:lang w:val="hy-AM"/>
        </w:rPr>
        <w:t xml:space="preserve">, ապա դատարանը </w:t>
      </w:r>
      <w:r w:rsidRPr="00EC4780">
        <w:rPr>
          <w:rFonts w:ascii="GHEA Grapalat" w:hAnsi="GHEA Grapalat"/>
          <w:color w:val="000000"/>
          <w:shd w:val="clear" w:color="auto" w:fill="FFFFFF"/>
          <w:lang w:val="hy-AM"/>
        </w:rPr>
        <w:t>դատական ակտով</w:t>
      </w:r>
      <w:r w:rsidR="00635F7F" w:rsidRPr="00EC4780">
        <w:rPr>
          <w:rFonts w:ascii="GHEA Grapalat" w:hAnsi="GHEA Grapalat"/>
          <w:color w:val="000000"/>
          <w:shd w:val="clear" w:color="auto" w:fill="FFFFFF"/>
          <w:lang w:val="hy-AM"/>
        </w:rPr>
        <w:t xml:space="preserve"> անդրադառնում է </w:t>
      </w:r>
      <w:r w:rsidRPr="00EC4780">
        <w:rPr>
          <w:rFonts w:ascii="GHEA Grapalat" w:hAnsi="GHEA Grapalat"/>
          <w:color w:val="000000"/>
          <w:shd w:val="clear" w:color="auto" w:fill="FFFFFF"/>
          <w:lang w:val="hy-AM"/>
        </w:rPr>
        <w:t>պայմանագրի գնին համապատասխան</w:t>
      </w:r>
      <w:r w:rsidR="00635F7F" w:rsidRPr="00EC4780">
        <w:rPr>
          <w:rFonts w:ascii="GHEA Grapalat" w:hAnsi="GHEA Grapalat"/>
          <w:color w:val="000000"/>
          <w:shd w:val="clear" w:color="auto" w:fill="FFFFFF"/>
          <w:lang w:val="hy-AM"/>
        </w:rPr>
        <w:t xml:space="preserve"> լրացուցիչ պետական տուրք գանձելու հարցին:</w:t>
      </w:r>
      <w:r w:rsidR="00781C3C">
        <w:rPr>
          <w:rFonts w:ascii="GHEA Grapalat" w:hAnsi="GHEA Grapalat"/>
          <w:color w:val="000000"/>
          <w:shd w:val="clear" w:color="auto" w:fill="FFFFFF"/>
          <w:lang w:val="hy-AM"/>
        </w:rPr>
        <w:t>»:</w:t>
      </w:r>
    </w:p>
    <w:p w14:paraId="563A4AAC" w14:textId="091AA15C" w:rsidR="00747972" w:rsidRPr="009A46F6" w:rsidRDefault="00747972" w:rsidP="00747972">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2) 12-րդ մասը ուժը կորցրած ճանաչել:</w:t>
      </w:r>
    </w:p>
    <w:p w14:paraId="44451957" w14:textId="77777777" w:rsidR="00635F7F" w:rsidRPr="00635F7F" w:rsidRDefault="00635F7F" w:rsidP="00B1092B">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p>
    <w:p w14:paraId="4078F5B3" w14:textId="678A777D" w:rsidR="00B1092B" w:rsidRPr="00B1092B" w:rsidRDefault="009A46F6" w:rsidP="00B1092B">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b/>
          <w:color w:val="000000"/>
          <w:lang w:val="hy-AM"/>
        </w:rPr>
        <w:t xml:space="preserve">Հոդված 2. </w:t>
      </w:r>
      <w:r>
        <w:rPr>
          <w:rFonts w:ascii="GHEA Grapalat" w:eastAsia="GHEA Grapalat" w:hAnsi="GHEA Grapalat" w:cs="GHEA Grapalat"/>
          <w:color w:val="000000"/>
          <w:lang w:val="hy-AM"/>
        </w:rPr>
        <w:t xml:space="preserve">Օրենսգրքի </w:t>
      </w:r>
      <w:r w:rsidR="00F518D9">
        <w:rPr>
          <w:rFonts w:ascii="GHEA Grapalat" w:eastAsia="GHEA Grapalat" w:hAnsi="GHEA Grapalat" w:cs="GHEA Grapalat"/>
          <w:color w:val="000000"/>
          <w:lang w:val="hy-AM"/>
        </w:rPr>
        <w:t>126</w:t>
      </w:r>
      <w:r w:rsidR="00B1092B" w:rsidRPr="00B1092B">
        <w:rPr>
          <w:rFonts w:ascii="GHEA Grapalat" w:eastAsia="GHEA Grapalat" w:hAnsi="GHEA Grapalat" w:cs="GHEA Grapalat"/>
          <w:color w:val="000000"/>
          <w:lang w:val="hy-AM"/>
        </w:rPr>
        <w:t xml:space="preserve">-րդ </w:t>
      </w:r>
      <w:r w:rsidR="003E2785">
        <w:rPr>
          <w:rFonts w:ascii="GHEA Grapalat" w:eastAsia="GHEA Grapalat" w:hAnsi="GHEA Grapalat" w:cs="GHEA Grapalat"/>
          <w:color w:val="000000"/>
          <w:lang w:val="hy-AM"/>
        </w:rPr>
        <w:t>հոդված</w:t>
      </w:r>
      <w:r w:rsidR="00F518D9">
        <w:rPr>
          <w:rFonts w:ascii="GHEA Grapalat" w:eastAsia="GHEA Grapalat" w:hAnsi="GHEA Grapalat" w:cs="GHEA Grapalat"/>
          <w:color w:val="000000"/>
          <w:lang w:val="hy-AM"/>
        </w:rPr>
        <w:t xml:space="preserve">ի 1-ին մասը </w:t>
      </w:r>
      <w:r w:rsidR="003E2785">
        <w:rPr>
          <w:rFonts w:ascii="GHEA Grapalat" w:eastAsia="GHEA Grapalat" w:hAnsi="GHEA Grapalat" w:cs="GHEA Grapalat"/>
          <w:color w:val="000000"/>
          <w:lang w:val="hy-AM"/>
        </w:rPr>
        <w:t xml:space="preserve">լրացնել </w:t>
      </w:r>
      <w:r w:rsidR="006442BA">
        <w:rPr>
          <w:rFonts w:ascii="GHEA Grapalat" w:eastAsia="GHEA Grapalat" w:hAnsi="GHEA Grapalat" w:cs="GHEA Grapalat"/>
          <w:color w:val="000000"/>
          <w:lang w:val="hy-AM"/>
        </w:rPr>
        <w:t xml:space="preserve">նոր </w:t>
      </w:r>
      <w:r w:rsidR="00F518D9">
        <w:rPr>
          <w:rFonts w:ascii="GHEA Grapalat" w:eastAsia="GHEA Grapalat" w:hAnsi="GHEA Grapalat" w:cs="GHEA Grapalat"/>
          <w:color w:val="000000"/>
          <w:lang w:val="hy-AM"/>
        </w:rPr>
        <w:t>6</w:t>
      </w:r>
      <w:r w:rsidR="006F3139">
        <w:rPr>
          <w:rFonts w:ascii="GHEA Grapalat" w:eastAsia="GHEA Grapalat" w:hAnsi="GHEA Grapalat" w:cs="GHEA Grapalat"/>
          <w:color w:val="000000"/>
          <w:lang w:val="hy-AM"/>
        </w:rPr>
        <w:t>-7</w:t>
      </w:r>
      <w:r w:rsidR="003E2785">
        <w:rPr>
          <w:rFonts w:ascii="GHEA Grapalat" w:eastAsia="GHEA Grapalat" w:hAnsi="GHEA Grapalat" w:cs="GHEA Grapalat"/>
          <w:color w:val="000000"/>
          <w:lang w:val="hy-AM"/>
        </w:rPr>
        <w:t xml:space="preserve">-րդ </w:t>
      </w:r>
      <w:r w:rsidR="00F518D9">
        <w:rPr>
          <w:rFonts w:ascii="GHEA Grapalat" w:eastAsia="GHEA Grapalat" w:hAnsi="GHEA Grapalat" w:cs="GHEA Grapalat"/>
          <w:color w:val="000000"/>
          <w:lang w:val="hy-AM"/>
        </w:rPr>
        <w:t>կետ</w:t>
      </w:r>
      <w:r w:rsidR="006F3139">
        <w:rPr>
          <w:rFonts w:ascii="GHEA Grapalat" w:eastAsia="GHEA Grapalat" w:hAnsi="GHEA Grapalat" w:cs="GHEA Grapalat"/>
          <w:color w:val="000000"/>
          <w:lang w:val="hy-AM"/>
        </w:rPr>
        <w:t>եր</w:t>
      </w:r>
      <w:r w:rsidR="00F518D9">
        <w:rPr>
          <w:rFonts w:ascii="GHEA Grapalat" w:eastAsia="GHEA Grapalat" w:hAnsi="GHEA Grapalat" w:cs="GHEA Grapalat"/>
          <w:color w:val="000000"/>
          <w:lang w:val="hy-AM"/>
        </w:rPr>
        <w:t>ով</w:t>
      </w:r>
      <w:r w:rsidR="006442BA">
        <w:rPr>
          <w:rFonts w:ascii="GHEA Grapalat" w:eastAsia="GHEA Grapalat" w:hAnsi="GHEA Grapalat" w:cs="GHEA Grapalat"/>
          <w:color w:val="000000"/>
          <w:lang w:val="hy-AM"/>
        </w:rPr>
        <w:t>՝</w:t>
      </w:r>
      <w:r w:rsidR="003E2785">
        <w:rPr>
          <w:rFonts w:ascii="GHEA Grapalat" w:eastAsia="GHEA Grapalat" w:hAnsi="GHEA Grapalat" w:cs="GHEA Grapalat"/>
          <w:color w:val="000000"/>
          <w:lang w:val="hy-AM"/>
        </w:rPr>
        <w:t xml:space="preserve"> հետևյալ բովանդակությամբ</w:t>
      </w:r>
      <w:r w:rsidR="00B1092B" w:rsidRPr="00B1092B">
        <w:rPr>
          <w:rFonts w:ascii="GHEA Grapalat" w:eastAsia="GHEA Grapalat" w:hAnsi="GHEA Grapalat" w:cs="GHEA Grapalat"/>
          <w:color w:val="000000"/>
          <w:lang w:val="hy-AM"/>
        </w:rPr>
        <w:t>.</w:t>
      </w:r>
    </w:p>
    <w:p w14:paraId="1319D5C4" w14:textId="58CCED62" w:rsidR="0051317B" w:rsidRDefault="00B1092B" w:rsidP="00B1092B">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8A1D13">
        <w:rPr>
          <w:rFonts w:ascii="GHEA Grapalat" w:eastAsia="GHEA Grapalat" w:hAnsi="GHEA Grapalat" w:cs="GHEA Grapalat"/>
          <w:color w:val="000000"/>
          <w:lang w:val="hy-AM"/>
        </w:rPr>
        <w:t>«</w:t>
      </w:r>
      <w:r w:rsidR="00F518D9">
        <w:rPr>
          <w:rFonts w:ascii="GHEA Grapalat" w:eastAsia="GHEA Grapalat" w:hAnsi="GHEA Grapalat" w:cs="GHEA Grapalat"/>
          <w:color w:val="000000"/>
          <w:lang w:val="hy-AM"/>
        </w:rPr>
        <w:t>6</w:t>
      </w:r>
      <w:r w:rsidR="00F518D9" w:rsidRPr="00EC4780">
        <w:rPr>
          <w:rFonts w:ascii="GHEA Grapalat" w:eastAsia="GHEA Grapalat" w:hAnsi="GHEA Grapalat" w:cs="GHEA Grapalat"/>
          <w:color w:val="000000"/>
          <w:lang w:val="hy-AM"/>
        </w:rPr>
        <w:t>)</w:t>
      </w:r>
      <w:r w:rsidRPr="008A1D13">
        <w:rPr>
          <w:rFonts w:ascii="GHEA Grapalat" w:eastAsia="GHEA Grapalat" w:hAnsi="GHEA Grapalat" w:cs="GHEA Grapalat"/>
          <w:color w:val="000000"/>
          <w:lang w:val="hy-AM"/>
        </w:rPr>
        <w:t xml:space="preserve"> </w:t>
      </w:r>
      <w:r w:rsidR="0051317B">
        <w:rPr>
          <w:rFonts w:ascii="GHEA Grapalat" w:eastAsia="GHEA Grapalat" w:hAnsi="GHEA Grapalat" w:cs="GHEA Grapalat"/>
          <w:color w:val="000000"/>
          <w:lang w:val="hy-AM"/>
        </w:rPr>
        <w:t>հայցադիմումում</w:t>
      </w:r>
      <w:r w:rsidR="009A46F6" w:rsidRPr="00004820">
        <w:rPr>
          <w:rFonts w:ascii="GHEA Grapalat" w:hAnsi="GHEA Grapalat"/>
          <w:color w:val="000000"/>
          <w:lang w:val="hy-AM"/>
        </w:rPr>
        <w:t xml:space="preserve"> ձևակերպված հայցապահանջն ակնհայտորեն ոչ իրավաչափ է (</w:t>
      </w:r>
      <w:r w:rsidR="0051317B">
        <w:rPr>
          <w:rFonts w:ascii="GHEA Grapalat" w:hAnsi="GHEA Grapalat"/>
          <w:color w:val="000000"/>
          <w:lang w:val="hy-AM"/>
        </w:rPr>
        <w:t xml:space="preserve">հայցն </w:t>
      </w:r>
      <w:r w:rsidR="009A46F6" w:rsidRPr="00004820">
        <w:rPr>
          <w:rFonts w:ascii="GHEA Grapalat" w:hAnsi="GHEA Grapalat"/>
          <w:color w:val="000000"/>
          <w:lang w:val="hy-AM"/>
        </w:rPr>
        <w:t xml:space="preserve">ակնհայտորեն ենթակա է </w:t>
      </w:r>
      <w:r w:rsidR="0051317B">
        <w:rPr>
          <w:rFonts w:ascii="GHEA Grapalat" w:hAnsi="GHEA Grapalat"/>
          <w:color w:val="000000"/>
          <w:lang w:val="hy-AM"/>
        </w:rPr>
        <w:t xml:space="preserve">լինելու </w:t>
      </w:r>
      <w:r w:rsidR="009A46F6" w:rsidRPr="00004820">
        <w:rPr>
          <w:rFonts w:ascii="GHEA Grapalat" w:hAnsi="GHEA Grapalat"/>
          <w:color w:val="000000"/>
          <w:lang w:val="hy-AM"/>
        </w:rPr>
        <w:t>մերժման անկախ դրա հիմքում դրված փաստերից)</w:t>
      </w:r>
      <w:r w:rsidR="0051317B">
        <w:rPr>
          <w:rFonts w:ascii="GHEA Grapalat" w:hAnsi="GHEA Grapalat"/>
          <w:color w:val="000000"/>
          <w:lang w:val="hy-AM"/>
        </w:rPr>
        <w:t>.</w:t>
      </w:r>
      <w:r w:rsidR="00224EA1">
        <w:rPr>
          <w:rFonts w:ascii="GHEA Grapalat" w:hAnsi="GHEA Grapalat"/>
          <w:color w:val="000000"/>
          <w:lang w:val="hy-AM"/>
        </w:rPr>
        <w:t xml:space="preserve"> </w:t>
      </w:r>
    </w:p>
    <w:p w14:paraId="4214521A" w14:textId="395DF76F" w:rsidR="006F3139" w:rsidRPr="006F3139" w:rsidRDefault="006F3139" w:rsidP="00B1092B">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7) </w:t>
      </w:r>
      <w:r>
        <w:rPr>
          <w:rFonts w:ascii="GHEA Grapalat" w:hAnsi="GHEA Grapalat"/>
          <w:color w:val="000000"/>
          <w:lang w:val="hy-AM"/>
        </w:rPr>
        <w:t>հայցը</w:t>
      </w:r>
      <w:r w:rsidRPr="00004820">
        <w:rPr>
          <w:rFonts w:ascii="GHEA Grapalat" w:hAnsi="GHEA Grapalat"/>
          <w:color w:val="000000"/>
          <w:lang w:val="hy-AM"/>
        </w:rPr>
        <w:t xml:space="preserve"> ներկայացվել է </w:t>
      </w:r>
      <w:r w:rsidR="0051317B">
        <w:rPr>
          <w:rFonts w:ascii="GHEA Grapalat" w:hAnsi="GHEA Grapalat"/>
          <w:color w:val="000000"/>
          <w:lang w:val="hy-AM"/>
        </w:rPr>
        <w:t xml:space="preserve">ակնհայտորեն </w:t>
      </w:r>
      <w:r w:rsidRPr="00004820">
        <w:rPr>
          <w:rFonts w:ascii="GHEA Grapalat" w:hAnsi="GHEA Grapalat"/>
          <w:color w:val="000000"/>
          <w:lang w:val="hy-AM"/>
        </w:rPr>
        <w:t>ոչ պատշաճ հայցվորի կողմից</w:t>
      </w:r>
      <w:r w:rsidR="00715728">
        <w:rPr>
          <w:rFonts w:ascii="GHEA Grapalat" w:hAnsi="GHEA Grapalat"/>
          <w:color w:val="000000"/>
          <w:lang w:val="hy-AM"/>
        </w:rPr>
        <w:t>:»:</w:t>
      </w:r>
    </w:p>
    <w:p w14:paraId="68473F5A" w14:textId="731C0C10" w:rsidR="00C90958" w:rsidRDefault="00C90958" w:rsidP="00F518D9">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p>
    <w:p w14:paraId="612FD318" w14:textId="5655B0DC" w:rsidR="00224EA1" w:rsidRPr="00FD24AC" w:rsidRDefault="00224EA1" w:rsidP="00224EA1">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Pr>
          <w:rFonts w:ascii="GHEA Grapalat" w:eastAsia="GHEA Grapalat" w:hAnsi="GHEA Grapalat" w:cs="GHEA Grapalat"/>
          <w:b/>
          <w:color w:val="000000"/>
          <w:lang w:val="hy-AM"/>
        </w:rPr>
        <w:lastRenderedPageBreak/>
        <w:t xml:space="preserve">Հոդված 3. </w:t>
      </w:r>
      <w:r>
        <w:rPr>
          <w:rFonts w:ascii="GHEA Grapalat" w:eastAsia="GHEA Grapalat" w:hAnsi="GHEA Grapalat" w:cs="GHEA Grapalat"/>
          <w:color w:val="000000"/>
          <w:lang w:val="hy-AM"/>
        </w:rPr>
        <w:t>Օրենսգրքի 301-րդ հոդվածի 2-րդ մասը ուժը կորցրած ճանաչել:</w:t>
      </w:r>
    </w:p>
    <w:p w14:paraId="3122AF8B" w14:textId="2C31A27F" w:rsidR="00E77AC6" w:rsidRDefault="00E77AC6" w:rsidP="00EC4780">
      <w:pPr>
        <w:pBdr>
          <w:top w:val="nil"/>
          <w:left w:val="nil"/>
          <w:bottom w:val="nil"/>
          <w:right w:val="nil"/>
          <w:between w:val="nil"/>
        </w:pBdr>
        <w:tabs>
          <w:tab w:val="left" w:pos="1958"/>
        </w:tabs>
        <w:spacing w:line="360" w:lineRule="auto"/>
        <w:ind w:firstLine="567"/>
        <w:jc w:val="both"/>
        <w:rPr>
          <w:rFonts w:ascii="GHEA Grapalat" w:eastAsia="GHEA Grapalat" w:hAnsi="GHEA Grapalat" w:cs="GHEA Grapalat"/>
          <w:color w:val="000000"/>
          <w:lang w:val="hy-AM"/>
        </w:rPr>
      </w:pPr>
    </w:p>
    <w:p w14:paraId="34D189F5" w14:textId="1607BCB3" w:rsidR="00E77AC6" w:rsidRPr="00E77AC6" w:rsidRDefault="00E77AC6" w:rsidP="00E77AC6">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B1092B">
        <w:rPr>
          <w:rFonts w:ascii="GHEA Grapalat" w:eastAsia="GHEA Grapalat" w:hAnsi="GHEA Grapalat" w:cs="GHEA Grapalat"/>
          <w:b/>
          <w:color w:val="000000"/>
          <w:lang w:val="hy-AM"/>
        </w:rPr>
        <w:t xml:space="preserve">Հոդված </w:t>
      </w:r>
      <w:r w:rsidR="00B22105">
        <w:rPr>
          <w:rFonts w:ascii="GHEA Grapalat" w:eastAsia="GHEA Grapalat" w:hAnsi="GHEA Grapalat" w:cs="GHEA Grapalat"/>
          <w:b/>
          <w:color w:val="000000"/>
          <w:lang w:val="hy-AM"/>
        </w:rPr>
        <w:t>4</w:t>
      </w:r>
      <w:r w:rsidRPr="00B1092B">
        <w:rPr>
          <w:rFonts w:ascii="GHEA Grapalat" w:eastAsia="GHEA Grapalat" w:hAnsi="GHEA Grapalat" w:cs="GHEA Grapalat"/>
          <w:b/>
          <w:color w:val="000000"/>
          <w:lang w:val="hy-AM"/>
        </w:rPr>
        <w:t>.</w:t>
      </w:r>
      <w:r w:rsidRPr="00B1092B">
        <w:rPr>
          <w:rFonts w:ascii="GHEA Grapalat" w:eastAsia="GHEA Grapalat" w:hAnsi="GHEA Grapalat" w:cs="GHEA Grapalat"/>
          <w:color w:val="000000"/>
          <w:lang w:val="hy-AM"/>
        </w:rPr>
        <w:t xml:space="preserve"> </w:t>
      </w:r>
      <w:r w:rsidRPr="0053277E">
        <w:rPr>
          <w:rFonts w:ascii="GHEA Grapalat" w:eastAsia="GHEA Grapalat" w:hAnsi="GHEA Grapalat" w:cs="GHEA Grapalat"/>
          <w:b/>
          <w:color w:val="000000"/>
          <w:lang w:val="hy-AM"/>
        </w:rPr>
        <w:t xml:space="preserve">Եզրափակիչ մաս և անցումային </w:t>
      </w:r>
      <w:r>
        <w:rPr>
          <w:rFonts w:ascii="GHEA Grapalat" w:eastAsia="GHEA Grapalat" w:hAnsi="GHEA Grapalat" w:cs="GHEA Grapalat"/>
          <w:b/>
          <w:color w:val="000000"/>
          <w:lang w:val="hy-AM"/>
        </w:rPr>
        <w:t>դրույթ</w:t>
      </w:r>
    </w:p>
    <w:p w14:paraId="61BC0FB0" w14:textId="77777777" w:rsidR="00E77AC6" w:rsidRPr="0053277E" w:rsidRDefault="00E77AC6" w:rsidP="00E77AC6">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53277E">
        <w:rPr>
          <w:rFonts w:ascii="GHEA Grapalat" w:eastAsia="GHEA Grapalat" w:hAnsi="GHEA Grapalat" w:cs="GHEA Grapalat"/>
          <w:color w:val="000000"/>
          <w:lang w:val="hy-AM"/>
        </w:rPr>
        <w:t>1. Սույն օրենքն ուժի մեջ է մտնում պաշտոնական հրապարակման օրվանից վեց ամիս հետո:</w:t>
      </w:r>
    </w:p>
    <w:p w14:paraId="7A54F503" w14:textId="0B75D6E1" w:rsidR="00860DCE" w:rsidRPr="003B495D" w:rsidRDefault="00E77AC6" w:rsidP="003B495D">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53277E">
        <w:rPr>
          <w:rFonts w:ascii="GHEA Grapalat" w:eastAsia="GHEA Grapalat" w:hAnsi="GHEA Grapalat" w:cs="GHEA Grapalat"/>
          <w:color w:val="000000"/>
          <w:lang w:val="hy-AM"/>
        </w:rPr>
        <w:t>2. Սույն օրենքը տարածվում է սույն օրենքն ուժի մեջ մտնելուց հետո ներկայացված հայցադիմումների հիման վրա հարուցված գործերի նկատմամբ։</w:t>
      </w:r>
    </w:p>
    <w:sectPr w:rsidR="00860DCE" w:rsidRPr="003B495D" w:rsidSect="00FC3908">
      <w:headerReference w:type="default" r:id="rId9"/>
      <w:footerReference w:type="default" r:id="rId10"/>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8B27D" w14:textId="77777777" w:rsidR="000A3A77" w:rsidRDefault="000A3A77">
      <w:r>
        <w:separator/>
      </w:r>
    </w:p>
  </w:endnote>
  <w:endnote w:type="continuationSeparator" w:id="0">
    <w:p w14:paraId="538BB9A6" w14:textId="77777777" w:rsidR="000A3A77" w:rsidRDefault="000A3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104FD" w14:textId="76CB9CBE" w:rsidR="00460D91" w:rsidRDefault="00E81DE0">
    <w:pPr>
      <w:pBdr>
        <w:top w:val="nil"/>
        <w:left w:val="nil"/>
        <w:bottom w:val="nil"/>
        <w:right w:val="nil"/>
        <w:between w:val="nil"/>
      </w:pBdr>
      <w:tabs>
        <w:tab w:val="center" w:pos="4680"/>
        <w:tab w:val="right" w:pos="9360"/>
      </w:tabs>
      <w:jc w:val="right"/>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fldChar w:fldCharType="begin"/>
    </w:r>
    <w:r w:rsidR="00460D91">
      <w:rPr>
        <w:rFonts w:ascii="GHEA Grapalat" w:eastAsia="GHEA Grapalat" w:hAnsi="GHEA Grapalat" w:cs="GHEA Grapalat"/>
        <w:color w:val="000000"/>
        <w:sz w:val="20"/>
        <w:szCs w:val="20"/>
      </w:rPr>
      <w:instrText>PAGE</w:instrText>
    </w:r>
    <w:r>
      <w:rPr>
        <w:rFonts w:ascii="GHEA Grapalat" w:eastAsia="GHEA Grapalat" w:hAnsi="GHEA Grapalat" w:cs="GHEA Grapalat"/>
        <w:color w:val="000000"/>
        <w:sz w:val="20"/>
        <w:szCs w:val="20"/>
      </w:rPr>
      <w:fldChar w:fldCharType="separate"/>
    </w:r>
    <w:r w:rsidR="00E41C7E">
      <w:rPr>
        <w:rFonts w:ascii="GHEA Grapalat" w:eastAsia="GHEA Grapalat" w:hAnsi="GHEA Grapalat" w:cs="GHEA Grapalat"/>
        <w:noProof/>
        <w:color w:val="000000"/>
        <w:sz w:val="20"/>
        <w:szCs w:val="20"/>
      </w:rPr>
      <w:t>6</w:t>
    </w:r>
    <w:r>
      <w:rPr>
        <w:rFonts w:ascii="GHEA Grapalat" w:eastAsia="GHEA Grapalat" w:hAnsi="GHEA Grapalat" w:cs="GHEA Grapalat"/>
        <w:color w:val="000000"/>
        <w:sz w:val="20"/>
        <w:szCs w:val="20"/>
      </w:rPr>
      <w:fldChar w:fldCharType="end"/>
    </w:r>
  </w:p>
  <w:p w14:paraId="67D8FC07" w14:textId="77777777" w:rsidR="00460D91" w:rsidRDefault="00460D91">
    <w:pPr>
      <w:pBdr>
        <w:top w:val="nil"/>
        <w:left w:val="nil"/>
        <w:bottom w:val="nil"/>
        <w:right w:val="nil"/>
        <w:between w:val="nil"/>
      </w:pBdr>
      <w:tabs>
        <w:tab w:val="center" w:pos="4680"/>
        <w:tab w:val="right" w:pos="9360"/>
      </w:tabs>
      <w:rPr>
        <w:rFonts w:ascii="GHEA Grapalat" w:eastAsia="GHEA Grapalat" w:hAnsi="GHEA Grapalat" w:cs="GHEA Grapalat"/>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551B2" w14:textId="77777777" w:rsidR="000A3A77" w:rsidRDefault="000A3A77">
      <w:r>
        <w:separator/>
      </w:r>
    </w:p>
  </w:footnote>
  <w:footnote w:type="continuationSeparator" w:id="0">
    <w:p w14:paraId="0B340F38" w14:textId="77777777" w:rsidR="000A3A77" w:rsidRDefault="000A3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BF30" w14:textId="63E251F2" w:rsidR="00460D91" w:rsidRPr="00943157" w:rsidRDefault="00943157" w:rsidP="00943157">
    <w:pPr>
      <w:pBdr>
        <w:top w:val="nil"/>
        <w:left w:val="nil"/>
        <w:bottom w:val="nil"/>
        <w:right w:val="nil"/>
        <w:between w:val="nil"/>
      </w:pBdr>
      <w:tabs>
        <w:tab w:val="center" w:pos="4680"/>
        <w:tab w:val="right" w:pos="9360"/>
      </w:tabs>
      <w:jc w:val="right"/>
      <w:rPr>
        <w:rFonts w:ascii="GHEA Grapalat" w:eastAsia="Calibri" w:hAnsi="GHEA Grapalat" w:cs="Calibri"/>
        <w:b/>
        <w:color w:val="000000"/>
        <w:szCs w:val="22"/>
        <w:lang w:val="hy-AM"/>
      </w:rPr>
    </w:pPr>
    <w:r w:rsidRPr="00943157">
      <w:rPr>
        <w:rFonts w:ascii="GHEA Grapalat" w:eastAsia="Calibri" w:hAnsi="GHEA Grapalat" w:cs="Calibri"/>
        <w:b/>
        <w:color w:val="000000"/>
        <w:szCs w:val="22"/>
        <w:lang w:val="hy-AM"/>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24E"/>
    <w:multiLevelType w:val="hybridMultilevel"/>
    <w:tmpl w:val="D75EF45E"/>
    <w:lvl w:ilvl="0" w:tplc="361C3DA8">
      <w:start w:val="1"/>
      <w:numFmt w:val="decimal"/>
      <w:lvlText w:val="%1)"/>
      <w:lvlJc w:val="left"/>
      <w:pPr>
        <w:ind w:left="1725" w:hanging="360"/>
      </w:pPr>
      <w:rPr>
        <w:rFonts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1" w15:restartNumberingAfterBreak="0">
    <w:nsid w:val="07130277"/>
    <w:multiLevelType w:val="hybridMultilevel"/>
    <w:tmpl w:val="D86419B2"/>
    <w:lvl w:ilvl="0" w:tplc="AB98681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1E7672"/>
    <w:multiLevelType w:val="hybridMultilevel"/>
    <w:tmpl w:val="B5F27894"/>
    <w:lvl w:ilvl="0" w:tplc="D72AE9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003DA3"/>
    <w:multiLevelType w:val="multilevel"/>
    <w:tmpl w:val="95A44EE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135977B6"/>
    <w:multiLevelType w:val="hybridMultilevel"/>
    <w:tmpl w:val="780AB850"/>
    <w:lvl w:ilvl="0" w:tplc="C6C89F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A539E7"/>
    <w:multiLevelType w:val="hybridMultilevel"/>
    <w:tmpl w:val="2976FAC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BC26E7"/>
    <w:multiLevelType w:val="hybridMultilevel"/>
    <w:tmpl w:val="A9FCD5DA"/>
    <w:lvl w:ilvl="0" w:tplc="560C7986">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7" w15:restartNumberingAfterBreak="0">
    <w:nsid w:val="49237F31"/>
    <w:multiLevelType w:val="multilevel"/>
    <w:tmpl w:val="BD60A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A3770D"/>
    <w:multiLevelType w:val="hybridMultilevel"/>
    <w:tmpl w:val="A8FA09E6"/>
    <w:lvl w:ilvl="0" w:tplc="737A69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BFB69F0"/>
    <w:multiLevelType w:val="hybridMultilevel"/>
    <w:tmpl w:val="BBE8684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67ED363D"/>
    <w:multiLevelType w:val="hybridMultilevel"/>
    <w:tmpl w:val="4F3E613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16cid:durableId="1606694059">
    <w:abstractNumId w:val="3"/>
  </w:num>
  <w:num w:numId="2" w16cid:durableId="47918334">
    <w:abstractNumId w:val="7"/>
  </w:num>
  <w:num w:numId="3" w16cid:durableId="1960984667">
    <w:abstractNumId w:val="5"/>
  </w:num>
  <w:num w:numId="4" w16cid:durableId="1665812457">
    <w:abstractNumId w:val="8"/>
  </w:num>
  <w:num w:numId="5" w16cid:durableId="979386123">
    <w:abstractNumId w:val="6"/>
  </w:num>
  <w:num w:numId="6" w16cid:durableId="707267654">
    <w:abstractNumId w:val="2"/>
  </w:num>
  <w:num w:numId="7" w16cid:durableId="1075786793">
    <w:abstractNumId w:val="4"/>
  </w:num>
  <w:num w:numId="8" w16cid:durableId="580329721">
    <w:abstractNumId w:val="10"/>
  </w:num>
  <w:num w:numId="9" w16cid:durableId="528108412">
    <w:abstractNumId w:val="0"/>
  </w:num>
  <w:num w:numId="10" w16cid:durableId="1406758103">
    <w:abstractNumId w:val="1"/>
  </w:num>
  <w:num w:numId="11" w16cid:durableId="7345520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hideSpellingErrors/>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1D9"/>
    <w:rsid w:val="00005701"/>
    <w:rsid w:val="00014638"/>
    <w:rsid w:val="000155C2"/>
    <w:rsid w:val="0002177B"/>
    <w:rsid w:val="00022B9D"/>
    <w:rsid w:val="000236B3"/>
    <w:rsid w:val="00025311"/>
    <w:rsid w:val="00034CA2"/>
    <w:rsid w:val="000367A4"/>
    <w:rsid w:val="00041727"/>
    <w:rsid w:val="00062D3D"/>
    <w:rsid w:val="00064859"/>
    <w:rsid w:val="00070445"/>
    <w:rsid w:val="000850CA"/>
    <w:rsid w:val="00092FFF"/>
    <w:rsid w:val="00093962"/>
    <w:rsid w:val="00097241"/>
    <w:rsid w:val="000A0172"/>
    <w:rsid w:val="000A1DCD"/>
    <w:rsid w:val="000A3A77"/>
    <w:rsid w:val="000C15EA"/>
    <w:rsid w:val="000C3E8B"/>
    <w:rsid w:val="000D1588"/>
    <w:rsid w:val="000D4A9B"/>
    <w:rsid w:val="000E1505"/>
    <w:rsid w:val="000E5BD2"/>
    <w:rsid w:val="000E6243"/>
    <w:rsid w:val="000F6BDE"/>
    <w:rsid w:val="000F7264"/>
    <w:rsid w:val="00100788"/>
    <w:rsid w:val="00101860"/>
    <w:rsid w:val="00102FDB"/>
    <w:rsid w:val="001076DD"/>
    <w:rsid w:val="0011013F"/>
    <w:rsid w:val="00115570"/>
    <w:rsid w:val="0013072F"/>
    <w:rsid w:val="00132507"/>
    <w:rsid w:val="00140ACD"/>
    <w:rsid w:val="00145A56"/>
    <w:rsid w:val="0014728B"/>
    <w:rsid w:val="00150BB3"/>
    <w:rsid w:val="0015236C"/>
    <w:rsid w:val="001550F5"/>
    <w:rsid w:val="001666FA"/>
    <w:rsid w:val="0017422D"/>
    <w:rsid w:val="00177346"/>
    <w:rsid w:val="00193C5E"/>
    <w:rsid w:val="001A1290"/>
    <w:rsid w:val="001A16C1"/>
    <w:rsid w:val="001A2B63"/>
    <w:rsid w:val="001A4EF5"/>
    <w:rsid w:val="001A709B"/>
    <w:rsid w:val="001B48A8"/>
    <w:rsid w:val="001C5DA9"/>
    <w:rsid w:val="001D2308"/>
    <w:rsid w:val="001D2338"/>
    <w:rsid w:val="001D3C04"/>
    <w:rsid w:val="001D4181"/>
    <w:rsid w:val="001D6B56"/>
    <w:rsid w:val="001F01F2"/>
    <w:rsid w:val="001F1B19"/>
    <w:rsid w:val="001F6791"/>
    <w:rsid w:val="0020014E"/>
    <w:rsid w:val="00201F77"/>
    <w:rsid w:val="00206487"/>
    <w:rsid w:val="002111D0"/>
    <w:rsid w:val="00212A57"/>
    <w:rsid w:val="002133B2"/>
    <w:rsid w:val="00214449"/>
    <w:rsid w:val="00216B66"/>
    <w:rsid w:val="00217DD5"/>
    <w:rsid w:val="002226A0"/>
    <w:rsid w:val="002226FB"/>
    <w:rsid w:val="00224EA1"/>
    <w:rsid w:val="00226B4F"/>
    <w:rsid w:val="00230613"/>
    <w:rsid w:val="00230FFC"/>
    <w:rsid w:val="00235A41"/>
    <w:rsid w:val="002438E1"/>
    <w:rsid w:val="00244BB9"/>
    <w:rsid w:val="002546FE"/>
    <w:rsid w:val="00256CB9"/>
    <w:rsid w:val="002603D0"/>
    <w:rsid w:val="0027049E"/>
    <w:rsid w:val="0028685D"/>
    <w:rsid w:val="00286D02"/>
    <w:rsid w:val="00287649"/>
    <w:rsid w:val="00294487"/>
    <w:rsid w:val="002972CB"/>
    <w:rsid w:val="002A1949"/>
    <w:rsid w:val="002A2AED"/>
    <w:rsid w:val="002A3A14"/>
    <w:rsid w:val="002A67F6"/>
    <w:rsid w:val="002B56F7"/>
    <w:rsid w:val="002C031C"/>
    <w:rsid w:val="002C4817"/>
    <w:rsid w:val="002C7051"/>
    <w:rsid w:val="002D7985"/>
    <w:rsid w:val="002E02DA"/>
    <w:rsid w:val="002E0889"/>
    <w:rsid w:val="002E7C47"/>
    <w:rsid w:val="002F31A3"/>
    <w:rsid w:val="002F3F45"/>
    <w:rsid w:val="002F4795"/>
    <w:rsid w:val="002F6319"/>
    <w:rsid w:val="00302957"/>
    <w:rsid w:val="00312323"/>
    <w:rsid w:val="00317D4C"/>
    <w:rsid w:val="003214A0"/>
    <w:rsid w:val="003221F6"/>
    <w:rsid w:val="00323DA0"/>
    <w:rsid w:val="003251C5"/>
    <w:rsid w:val="003251E1"/>
    <w:rsid w:val="0032795F"/>
    <w:rsid w:val="00340332"/>
    <w:rsid w:val="00346628"/>
    <w:rsid w:val="00346F5A"/>
    <w:rsid w:val="0035267E"/>
    <w:rsid w:val="00353C88"/>
    <w:rsid w:val="00362DE5"/>
    <w:rsid w:val="0036751C"/>
    <w:rsid w:val="00385BF2"/>
    <w:rsid w:val="0039360E"/>
    <w:rsid w:val="003A09B9"/>
    <w:rsid w:val="003A4540"/>
    <w:rsid w:val="003B495D"/>
    <w:rsid w:val="003B4CFF"/>
    <w:rsid w:val="003C16FF"/>
    <w:rsid w:val="003C4ABA"/>
    <w:rsid w:val="003D3198"/>
    <w:rsid w:val="003E2785"/>
    <w:rsid w:val="003E43B0"/>
    <w:rsid w:val="003E4804"/>
    <w:rsid w:val="003E5711"/>
    <w:rsid w:val="003E737B"/>
    <w:rsid w:val="004014C2"/>
    <w:rsid w:val="00402BF1"/>
    <w:rsid w:val="0041257E"/>
    <w:rsid w:val="00414E89"/>
    <w:rsid w:val="00415977"/>
    <w:rsid w:val="00422AC1"/>
    <w:rsid w:val="004327E0"/>
    <w:rsid w:val="004401CD"/>
    <w:rsid w:val="00443A2B"/>
    <w:rsid w:val="00451EEF"/>
    <w:rsid w:val="00455ACA"/>
    <w:rsid w:val="00460D91"/>
    <w:rsid w:val="00467955"/>
    <w:rsid w:val="0047046B"/>
    <w:rsid w:val="004732F3"/>
    <w:rsid w:val="00473F69"/>
    <w:rsid w:val="004777AC"/>
    <w:rsid w:val="004808CF"/>
    <w:rsid w:val="00484EF0"/>
    <w:rsid w:val="00485978"/>
    <w:rsid w:val="00486BF4"/>
    <w:rsid w:val="00491263"/>
    <w:rsid w:val="00492B87"/>
    <w:rsid w:val="004A138F"/>
    <w:rsid w:val="004A20E2"/>
    <w:rsid w:val="004B23DC"/>
    <w:rsid w:val="004B36F6"/>
    <w:rsid w:val="004B3893"/>
    <w:rsid w:val="004C1324"/>
    <w:rsid w:val="004C1CB2"/>
    <w:rsid w:val="004C1D4F"/>
    <w:rsid w:val="004C7FC5"/>
    <w:rsid w:val="004D623E"/>
    <w:rsid w:val="004E3067"/>
    <w:rsid w:val="004E703F"/>
    <w:rsid w:val="004F2339"/>
    <w:rsid w:val="004F39E5"/>
    <w:rsid w:val="004F6A6E"/>
    <w:rsid w:val="004F7B3B"/>
    <w:rsid w:val="0050117D"/>
    <w:rsid w:val="005042B0"/>
    <w:rsid w:val="00511E7A"/>
    <w:rsid w:val="0051317B"/>
    <w:rsid w:val="005167A4"/>
    <w:rsid w:val="00516860"/>
    <w:rsid w:val="00522896"/>
    <w:rsid w:val="005236F8"/>
    <w:rsid w:val="0052713D"/>
    <w:rsid w:val="0053277E"/>
    <w:rsid w:val="00544D36"/>
    <w:rsid w:val="0055018D"/>
    <w:rsid w:val="00557CDA"/>
    <w:rsid w:val="0056155F"/>
    <w:rsid w:val="005925BE"/>
    <w:rsid w:val="0059429C"/>
    <w:rsid w:val="005A6C5A"/>
    <w:rsid w:val="005B205E"/>
    <w:rsid w:val="005B669A"/>
    <w:rsid w:val="005C5624"/>
    <w:rsid w:val="005C6CAE"/>
    <w:rsid w:val="005C73E0"/>
    <w:rsid w:val="005D1973"/>
    <w:rsid w:val="005D48DA"/>
    <w:rsid w:val="005D619E"/>
    <w:rsid w:val="005D6496"/>
    <w:rsid w:val="005D7D59"/>
    <w:rsid w:val="005E3EEF"/>
    <w:rsid w:val="005F091E"/>
    <w:rsid w:val="005F2111"/>
    <w:rsid w:val="005F2636"/>
    <w:rsid w:val="005F29AD"/>
    <w:rsid w:val="005F4922"/>
    <w:rsid w:val="005F550E"/>
    <w:rsid w:val="00601584"/>
    <w:rsid w:val="00602B53"/>
    <w:rsid w:val="00614091"/>
    <w:rsid w:val="00621450"/>
    <w:rsid w:val="00623B4D"/>
    <w:rsid w:val="00624ED6"/>
    <w:rsid w:val="00635F7F"/>
    <w:rsid w:val="00637768"/>
    <w:rsid w:val="006442BA"/>
    <w:rsid w:val="00647D46"/>
    <w:rsid w:val="006508C0"/>
    <w:rsid w:val="00653236"/>
    <w:rsid w:val="00654550"/>
    <w:rsid w:val="0065557F"/>
    <w:rsid w:val="00664C0A"/>
    <w:rsid w:val="00670F0B"/>
    <w:rsid w:val="006719A3"/>
    <w:rsid w:val="006839E9"/>
    <w:rsid w:val="00690A2B"/>
    <w:rsid w:val="006A27F8"/>
    <w:rsid w:val="006A7835"/>
    <w:rsid w:val="006B5285"/>
    <w:rsid w:val="006B5A1F"/>
    <w:rsid w:val="006E1882"/>
    <w:rsid w:val="006E2CEF"/>
    <w:rsid w:val="006E7409"/>
    <w:rsid w:val="006E7E4A"/>
    <w:rsid w:val="006F3139"/>
    <w:rsid w:val="006F3149"/>
    <w:rsid w:val="006F41D8"/>
    <w:rsid w:val="006F71B9"/>
    <w:rsid w:val="007046F1"/>
    <w:rsid w:val="00706202"/>
    <w:rsid w:val="00707A4C"/>
    <w:rsid w:val="0071168A"/>
    <w:rsid w:val="00715728"/>
    <w:rsid w:val="007173E5"/>
    <w:rsid w:val="00725B6C"/>
    <w:rsid w:val="00727DCD"/>
    <w:rsid w:val="0073092C"/>
    <w:rsid w:val="00732E79"/>
    <w:rsid w:val="00741CEC"/>
    <w:rsid w:val="00747972"/>
    <w:rsid w:val="00753070"/>
    <w:rsid w:val="0075355E"/>
    <w:rsid w:val="00761978"/>
    <w:rsid w:val="007647C8"/>
    <w:rsid w:val="007664B0"/>
    <w:rsid w:val="00770BE6"/>
    <w:rsid w:val="00771465"/>
    <w:rsid w:val="007718A7"/>
    <w:rsid w:val="00777CAC"/>
    <w:rsid w:val="00781C3C"/>
    <w:rsid w:val="007826E6"/>
    <w:rsid w:val="00795AEA"/>
    <w:rsid w:val="007A32B9"/>
    <w:rsid w:val="007A3D9A"/>
    <w:rsid w:val="007A7B6E"/>
    <w:rsid w:val="007A7BEF"/>
    <w:rsid w:val="007C2A0B"/>
    <w:rsid w:val="007C32D8"/>
    <w:rsid w:val="007D331B"/>
    <w:rsid w:val="007E4B49"/>
    <w:rsid w:val="007E5646"/>
    <w:rsid w:val="007E626C"/>
    <w:rsid w:val="007F16D1"/>
    <w:rsid w:val="007F35FB"/>
    <w:rsid w:val="007F72A2"/>
    <w:rsid w:val="00803325"/>
    <w:rsid w:val="00804A84"/>
    <w:rsid w:val="0081758D"/>
    <w:rsid w:val="0082330F"/>
    <w:rsid w:val="00824B50"/>
    <w:rsid w:val="0083140B"/>
    <w:rsid w:val="008344D9"/>
    <w:rsid w:val="00834E69"/>
    <w:rsid w:val="0083716F"/>
    <w:rsid w:val="00837FE9"/>
    <w:rsid w:val="008401D9"/>
    <w:rsid w:val="00847C10"/>
    <w:rsid w:val="008563E2"/>
    <w:rsid w:val="008572F4"/>
    <w:rsid w:val="00857A5B"/>
    <w:rsid w:val="00860DCE"/>
    <w:rsid w:val="0086284E"/>
    <w:rsid w:val="008721A3"/>
    <w:rsid w:val="00874AFE"/>
    <w:rsid w:val="008809CA"/>
    <w:rsid w:val="008830A4"/>
    <w:rsid w:val="00887D2F"/>
    <w:rsid w:val="00891BE2"/>
    <w:rsid w:val="00892ECB"/>
    <w:rsid w:val="00892FC8"/>
    <w:rsid w:val="00896C79"/>
    <w:rsid w:val="008A1D13"/>
    <w:rsid w:val="008A3C49"/>
    <w:rsid w:val="008A5966"/>
    <w:rsid w:val="008A5C1A"/>
    <w:rsid w:val="008A5F38"/>
    <w:rsid w:val="008A79A2"/>
    <w:rsid w:val="008B1C40"/>
    <w:rsid w:val="008B61F5"/>
    <w:rsid w:val="008C6B33"/>
    <w:rsid w:val="008D4413"/>
    <w:rsid w:val="008D7A9B"/>
    <w:rsid w:val="008E35C2"/>
    <w:rsid w:val="008E79ED"/>
    <w:rsid w:val="008F3D7E"/>
    <w:rsid w:val="008F3DEF"/>
    <w:rsid w:val="0090763F"/>
    <w:rsid w:val="00934956"/>
    <w:rsid w:val="0093556A"/>
    <w:rsid w:val="009358FF"/>
    <w:rsid w:val="00940FE8"/>
    <w:rsid w:val="00941CF4"/>
    <w:rsid w:val="00943157"/>
    <w:rsid w:val="00951B06"/>
    <w:rsid w:val="009528E3"/>
    <w:rsid w:val="00952C70"/>
    <w:rsid w:val="00962A9F"/>
    <w:rsid w:val="00964162"/>
    <w:rsid w:val="00971725"/>
    <w:rsid w:val="00977598"/>
    <w:rsid w:val="00981AD8"/>
    <w:rsid w:val="00987238"/>
    <w:rsid w:val="009962AC"/>
    <w:rsid w:val="009A2D43"/>
    <w:rsid w:val="009A46F6"/>
    <w:rsid w:val="009A4EF0"/>
    <w:rsid w:val="009B2F08"/>
    <w:rsid w:val="009B6299"/>
    <w:rsid w:val="009B62B1"/>
    <w:rsid w:val="009B6B17"/>
    <w:rsid w:val="009B7263"/>
    <w:rsid w:val="009C2BAD"/>
    <w:rsid w:val="009C55B6"/>
    <w:rsid w:val="009D1CFF"/>
    <w:rsid w:val="009E287E"/>
    <w:rsid w:val="009E4E2F"/>
    <w:rsid w:val="009E7FAB"/>
    <w:rsid w:val="009F2D7A"/>
    <w:rsid w:val="00A02C56"/>
    <w:rsid w:val="00A07970"/>
    <w:rsid w:val="00A20F1E"/>
    <w:rsid w:val="00A27F39"/>
    <w:rsid w:val="00A30D72"/>
    <w:rsid w:val="00A420FF"/>
    <w:rsid w:val="00A42950"/>
    <w:rsid w:val="00A51DD6"/>
    <w:rsid w:val="00A57134"/>
    <w:rsid w:val="00A57DF0"/>
    <w:rsid w:val="00A80FE4"/>
    <w:rsid w:val="00A84B9A"/>
    <w:rsid w:val="00A8682D"/>
    <w:rsid w:val="00A910F1"/>
    <w:rsid w:val="00A916E4"/>
    <w:rsid w:val="00A9264C"/>
    <w:rsid w:val="00A93F9D"/>
    <w:rsid w:val="00AA24A9"/>
    <w:rsid w:val="00AA4074"/>
    <w:rsid w:val="00AA46EF"/>
    <w:rsid w:val="00AB0AD7"/>
    <w:rsid w:val="00AC2468"/>
    <w:rsid w:val="00AD01E1"/>
    <w:rsid w:val="00AD1981"/>
    <w:rsid w:val="00AD1E15"/>
    <w:rsid w:val="00AD2229"/>
    <w:rsid w:val="00AD37E4"/>
    <w:rsid w:val="00AD5900"/>
    <w:rsid w:val="00AE6007"/>
    <w:rsid w:val="00AF10FE"/>
    <w:rsid w:val="00AF19BC"/>
    <w:rsid w:val="00AF698E"/>
    <w:rsid w:val="00B0434F"/>
    <w:rsid w:val="00B0530A"/>
    <w:rsid w:val="00B06DBE"/>
    <w:rsid w:val="00B1092B"/>
    <w:rsid w:val="00B211D7"/>
    <w:rsid w:val="00B22105"/>
    <w:rsid w:val="00B25E34"/>
    <w:rsid w:val="00B26BD2"/>
    <w:rsid w:val="00B31183"/>
    <w:rsid w:val="00B3678D"/>
    <w:rsid w:val="00B374A0"/>
    <w:rsid w:val="00B422CF"/>
    <w:rsid w:val="00B465F9"/>
    <w:rsid w:val="00B60D75"/>
    <w:rsid w:val="00B63D8C"/>
    <w:rsid w:val="00B702A2"/>
    <w:rsid w:val="00B73F9B"/>
    <w:rsid w:val="00B74BEE"/>
    <w:rsid w:val="00B76565"/>
    <w:rsid w:val="00B80585"/>
    <w:rsid w:val="00B86492"/>
    <w:rsid w:val="00B91D15"/>
    <w:rsid w:val="00BB0307"/>
    <w:rsid w:val="00BB48CF"/>
    <w:rsid w:val="00BC75BA"/>
    <w:rsid w:val="00BD149F"/>
    <w:rsid w:val="00BE1D48"/>
    <w:rsid w:val="00BE44E1"/>
    <w:rsid w:val="00BF4726"/>
    <w:rsid w:val="00C10779"/>
    <w:rsid w:val="00C131C6"/>
    <w:rsid w:val="00C308AA"/>
    <w:rsid w:val="00C35220"/>
    <w:rsid w:val="00C3654F"/>
    <w:rsid w:val="00C36AAB"/>
    <w:rsid w:val="00C42E80"/>
    <w:rsid w:val="00C45AAA"/>
    <w:rsid w:val="00C45BB2"/>
    <w:rsid w:val="00C52A5A"/>
    <w:rsid w:val="00C564A1"/>
    <w:rsid w:val="00C61160"/>
    <w:rsid w:val="00C638BC"/>
    <w:rsid w:val="00C64CD1"/>
    <w:rsid w:val="00C71148"/>
    <w:rsid w:val="00C839B1"/>
    <w:rsid w:val="00C84B8C"/>
    <w:rsid w:val="00C90958"/>
    <w:rsid w:val="00C951D4"/>
    <w:rsid w:val="00CA0925"/>
    <w:rsid w:val="00CA1911"/>
    <w:rsid w:val="00CB03A8"/>
    <w:rsid w:val="00CB347C"/>
    <w:rsid w:val="00CB434D"/>
    <w:rsid w:val="00CB7DF8"/>
    <w:rsid w:val="00CC0349"/>
    <w:rsid w:val="00CC249B"/>
    <w:rsid w:val="00CD2DAD"/>
    <w:rsid w:val="00CD338C"/>
    <w:rsid w:val="00CE40DF"/>
    <w:rsid w:val="00CE44D9"/>
    <w:rsid w:val="00CF0C0C"/>
    <w:rsid w:val="00CF0E13"/>
    <w:rsid w:val="00CF1675"/>
    <w:rsid w:val="00CF6528"/>
    <w:rsid w:val="00D01BD6"/>
    <w:rsid w:val="00D05B8A"/>
    <w:rsid w:val="00D05C63"/>
    <w:rsid w:val="00D14906"/>
    <w:rsid w:val="00D23216"/>
    <w:rsid w:val="00D26642"/>
    <w:rsid w:val="00D26EE8"/>
    <w:rsid w:val="00D34BF2"/>
    <w:rsid w:val="00D351F5"/>
    <w:rsid w:val="00D40944"/>
    <w:rsid w:val="00D427C5"/>
    <w:rsid w:val="00D42B39"/>
    <w:rsid w:val="00D44F38"/>
    <w:rsid w:val="00D5448A"/>
    <w:rsid w:val="00D556A2"/>
    <w:rsid w:val="00D56DA1"/>
    <w:rsid w:val="00D62942"/>
    <w:rsid w:val="00D62DE8"/>
    <w:rsid w:val="00D653ED"/>
    <w:rsid w:val="00D67C25"/>
    <w:rsid w:val="00D741F3"/>
    <w:rsid w:val="00D87190"/>
    <w:rsid w:val="00D87E86"/>
    <w:rsid w:val="00DA2B39"/>
    <w:rsid w:val="00DA467D"/>
    <w:rsid w:val="00DD2EE5"/>
    <w:rsid w:val="00DD6305"/>
    <w:rsid w:val="00DD69AF"/>
    <w:rsid w:val="00DE0965"/>
    <w:rsid w:val="00DE0FDC"/>
    <w:rsid w:val="00DE208D"/>
    <w:rsid w:val="00DF1284"/>
    <w:rsid w:val="00DF6B2E"/>
    <w:rsid w:val="00DF6F38"/>
    <w:rsid w:val="00E01E8B"/>
    <w:rsid w:val="00E05EBB"/>
    <w:rsid w:val="00E076A0"/>
    <w:rsid w:val="00E10895"/>
    <w:rsid w:val="00E11695"/>
    <w:rsid w:val="00E156C5"/>
    <w:rsid w:val="00E223F9"/>
    <w:rsid w:val="00E3035B"/>
    <w:rsid w:val="00E32C6D"/>
    <w:rsid w:val="00E330A0"/>
    <w:rsid w:val="00E3696A"/>
    <w:rsid w:val="00E36D64"/>
    <w:rsid w:val="00E41C7E"/>
    <w:rsid w:val="00E42D7E"/>
    <w:rsid w:val="00E507E5"/>
    <w:rsid w:val="00E541F6"/>
    <w:rsid w:val="00E54515"/>
    <w:rsid w:val="00E55E61"/>
    <w:rsid w:val="00E56368"/>
    <w:rsid w:val="00E567FA"/>
    <w:rsid w:val="00E56C37"/>
    <w:rsid w:val="00E56C56"/>
    <w:rsid w:val="00E5784B"/>
    <w:rsid w:val="00E611F6"/>
    <w:rsid w:val="00E64CF0"/>
    <w:rsid w:val="00E666E6"/>
    <w:rsid w:val="00E70186"/>
    <w:rsid w:val="00E707E7"/>
    <w:rsid w:val="00E73AB5"/>
    <w:rsid w:val="00E77AC6"/>
    <w:rsid w:val="00E81DE0"/>
    <w:rsid w:val="00E8654A"/>
    <w:rsid w:val="00E91418"/>
    <w:rsid w:val="00E95EF3"/>
    <w:rsid w:val="00E971D7"/>
    <w:rsid w:val="00EB2CF8"/>
    <w:rsid w:val="00EB435D"/>
    <w:rsid w:val="00EB67F0"/>
    <w:rsid w:val="00EB7C2E"/>
    <w:rsid w:val="00EC29E6"/>
    <w:rsid w:val="00EC4780"/>
    <w:rsid w:val="00ED443F"/>
    <w:rsid w:val="00EE4AED"/>
    <w:rsid w:val="00EF0930"/>
    <w:rsid w:val="00EF1BB9"/>
    <w:rsid w:val="00EF2F4D"/>
    <w:rsid w:val="00EF3B19"/>
    <w:rsid w:val="00F01429"/>
    <w:rsid w:val="00F05821"/>
    <w:rsid w:val="00F0705F"/>
    <w:rsid w:val="00F144DA"/>
    <w:rsid w:val="00F2216E"/>
    <w:rsid w:val="00F26483"/>
    <w:rsid w:val="00F34395"/>
    <w:rsid w:val="00F36DEE"/>
    <w:rsid w:val="00F36E93"/>
    <w:rsid w:val="00F43D6E"/>
    <w:rsid w:val="00F518D9"/>
    <w:rsid w:val="00F54AE9"/>
    <w:rsid w:val="00F5559C"/>
    <w:rsid w:val="00F86586"/>
    <w:rsid w:val="00F90357"/>
    <w:rsid w:val="00F904C8"/>
    <w:rsid w:val="00F96918"/>
    <w:rsid w:val="00F97F37"/>
    <w:rsid w:val="00FA59AF"/>
    <w:rsid w:val="00FC3908"/>
    <w:rsid w:val="00FC440E"/>
    <w:rsid w:val="00FD24AC"/>
    <w:rsid w:val="00FD2F89"/>
    <w:rsid w:val="00FD599C"/>
    <w:rsid w:val="00FD6580"/>
    <w:rsid w:val="00FE4155"/>
    <w:rsid w:val="00FF397D"/>
    <w:rsid w:val="00FF5556"/>
    <w:rsid w:val="00FF6D7A"/>
    <w:rsid w:val="00FF7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FDAA1"/>
  <w15:docId w15:val="{3E91A2DF-3548-4A0A-8FCE-36F0124FE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F08"/>
  </w:style>
  <w:style w:type="paragraph" w:styleId="Heading1">
    <w:name w:val="heading 1"/>
    <w:basedOn w:val="Normal1"/>
    <w:next w:val="Normal1"/>
    <w:uiPriority w:val="9"/>
    <w:qFormat/>
    <w:rsid w:val="00DC714A"/>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uiPriority w:val="9"/>
    <w:semiHidden/>
    <w:unhideWhenUsed/>
    <w:qFormat/>
    <w:rsid w:val="00DC714A"/>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uiPriority w:val="9"/>
    <w:semiHidden/>
    <w:unhideWhenUsed/>
    <w:qFormat/>
    <w:rsid w:val="00DC714A"/>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uiPriority w:val="9"/>
    <w:semiHidden/>
    <w:unhideWhenUsed/>
    <w:qFormat/>
    <w:rsid w:val="00DC714A"/>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uiPriority w:val="9"/>
    <w:semiHidden/>
    <w:unhideWhenUsed/>
    <w:qFormat/>
    <w:rsid w:val="00DC714A"/>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1"/>
    <w:next w:val="Normal1"/>
    <w:uiPriority w:val="9"/>
    <w:semiHidden/>
    <w:unhideWhenUsed/>
    <w:qFormat/>
    <w:rsid w:val="00DC714A"/>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DC714A"/>
    <w:pPr>
      <w:keepNext/>
      <w:keepLines/>
      <w:pBdr>
        <w:top w:val="nil"/>
        <w:left w:val="nil"/>
        <w:bottom w:val="nil"/>
        <w:right w:val="nil"/>
        <w:between w:val="nil"/>
      </w:pBdr>
      <w:spacing w:before="480" w:after="120"/>
    </w:pPr>
    <w:rPr>
      <w:b/>
      <w:color w:val="000000"/>
      <w:sz w:val="72"/>
      <w:szCs w:val="72"/>
    </w:rPr>
  </w:style>
  <w:style w:type="paragraph" w:customStyle="1" w:styleId="Normal1">
    <w:name w:val="Normal1"/>
    <w:qFormat/>
    <w:rsid w:val="00DC714A"/>
  </w:style>
  <w:style w:type="paragraph" w:styleId="Subtitle">
    <w:name w:val="Subtitle"/>
    <w:basedOn w:val="Normal"/>
    <w:next w:val="Normal"/>
    <w:uiPriority w:val="11"/>
    <w:qFormat/>
    <w:rsid w:val="00102FDB"/>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rPr>
  </w:style>
  <w:style w:type="table" w:customStyle="1" w:styleId="a">
    <w:basedOn w:val="TableNormal"/>
    <w:rsid w:val="00DC714A"/>
    <w:tblPr>
      <w:tblStyleRowBandSize w:val="1"/>
      <w:tblStyleColBandSize w:val="1"/>
    </w:tblPr>
  </w:style>
  <w:style w:type="table" w:customStyle="1" w:styleId="a0">
    <w:basedOn w:val="TableNormal"/>
    <w:rsid w:val="00DC714A"/>
    <w:tblPr>
      <w:tblStyleRowBandSize w:val="1"/>
      <w:tblStyleColBandSize w:val="1"/>
    </w:tblPr>
  </w:style>
  <w:style w:type="table" w:customStyle="1" w:styleId="a1">
    <w:basedOn w:val="TableNormal"/>
    <w:rsid w:val="00DC714A"/>
    <w:tblPr>
      <w:tblStyleRowBandSize w:val="1"/>
      <w:tblStyleColBandSize w:val="1"/>
    </w:tblPr>
  </w:style>
  <w:style w:type="table" w:customStyle="1" w:styleId="a2">
    <w:basedOn w:val="TableNormal"/>
    <w:rsid w:val="00DC714A"/>
    <w:tblPr>
      <w:tblStyleRowBandSize w:val="1"/>
      <w:tblStyleColBandSize w:val="1"/>
    </w:tblPr>
  </w:style>
  <w:style w:type="paragraph" w:styleId="CommentText">
    <w:name w:val="annotation text"/>
    <w:basedOn w:val="Normal"/>
    <w:link w:val="CommentTextChar"/>
    <w:uiPriority w:val="99"/>
    <w:unhideWhenUsed/>
    <w:rsid w:val="00DC714A"/>
    <w:pPr>
      <w:spacing w:after="20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DC714A"/>
    <w:rPr>
      <w:sz w:val="20"/>
      <w:szCs w:val="20"/>
    </w:rPr>
  </w:style>
  <w:style w:type="character" w:styleId="CommentReference">
    <w:name w:val="annotation reference"/>
    <w:basedOn w:val="DefaultParagraphFont"/>
    <w:uiPriority w:val="99"/>
    <w:semiHidden/>
    <w:unhideWhenUsed/>
    <w:rsid w:val="00DC714A"/>
    <w:rPr>
      <w:sz w:val="16"/>
      <w:szCs w:val="16"/>
    </w:rPr>
  </w:style>
  <w:style w:type="paragraph" w:styleId="BalloonText">
    <w:name w:val="Balloon Text"/>
    <w:basedOn w:val="Normal"/>
    <w:link w:val="BalloonTextChar"/>
    <w:uiPriority w:val="99"/>
    <w:semiHidden/>
    <w:unhideWhenUsed/>
    <w:rsid w:val="002D6FB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2D6FB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2D6FBD"/>
    <w:rPr>
      <w:b/>
      <w:bCs/>
    </w:rPr>
  </w:style>
  <w:style w:type="character" w:customStyle="1" w:styleId="CommentSubjectChar">
    <w:name w:val="Comment Subject Char"/>
    <w:basedOn w:val="CommentTextChar"/>
    <w:link w:val="CommentSubject"/>
    <w:uiPriority w:val="99"/>
    <w:semiHidden/>
    <w:rsid w:val="002D6FBD"/>
    <w:rPr>
      <w:b/>
      <w:bCs/>
      <w:sz w:val="20"/>
      <w:szCs w:val="20"/>
    </w:rPr>
  </w:style>
  <w:style w:type="character" w:styleId="Strong">
    <w:name w:val="Strong"/>
    <w:basedOn w:val="DefaultParagraphFont"/>
    <w:uiPriority w:val="22"/>
    <w:qFormat/>
    <w:rsid w:val="00317525"/>
    <w:rPr>
      <w:b/>
      <w:bCs/>
    </w:rPr>
  </w:style>
  <w:style w:type="table" w:styleId="TableGrid">
    <w:name w:val="Table Grid"/>
    <w:basedOn w:val="TableNormal"/>
    <w:uiPriority w:val="59"/>
    <w:rsid w:val="00806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8D2C5E"/>
    <w:rPr>
      <w:sz w:val="20"/>
      <w:szCs w:val="20"/>
    </w:rPr>
  </w:style>
  <w:style w:type="character" w:customStyle="1" w:styleId="FootnoteTextChar">
    <w:name w:val="Footnote Text Char"/>
    <w:basedOn w:val="DefaultParagraphFont"/>
    <w:link w:val="FootnoteText"/>
    <w:uiPriority w:val="99"/>
    <w:rsid w:val="008D2C5E"/>
    <w:rPr>
      <w:rFonts w:ascii="Times New Roman" w:eastAsia="Times New Roman" w:hAnsi="Times New Roman" w:cs="Times New Roman"/>
      <w:sz w:val="20"/>
      <w:szCs w:val="20"/>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link w:val="BVIfnr"/>
    <w:uiPriority w:val="99"/>
    <w:unhideWhenUsed/>
    <w:qFormat/>
    <w:rsid w:val="008D2C5E"/>
    <w:rPr>
      <w:vertAlign w:val="superscript"/>
    </w:rPr>
  </w:style>
  <w:style w:type="table" w:customStyle="1" w:styleId="a3">
    <w:basedOn w:val="TableNormal"/>
    <w:rsid w:val="00102FDB"/>
    <w:tblPr>
      <w:tblStyleRowBandSize w:val="1"/>
      <w:tblStyleColBandSize w:val="1"/>
    </w:tblPr>
  </w:style>
  <w:style w:type="table" w:customStyle="1" w:styleId="a4">
    <w:basedOn w:val="TableNormal"/>
    <w:rsid w:val="00102FDB"/>
    <w:tblPr>
      <w:tblStyleRowBandSize w:val="1"/>
      <w:tblStyleColBandSize w:val="1"/>
    </w:tblPr>
  </w:style>
  <w:style w:type="table" w:customStyle="1" w:styleId="a5">
    <w:basedOn w:val="TableNormal"/>
    <w:rsid w:val="00102FDB"/>
    <w:tblPr>
      <w:tblStyleRowBandSize w:val="1"/>
      <w:tblStyleColBandSize w:val="1"/>
    </w:tblPr>
  </w:style>
  <w:style w:type="table" w:customStyle="1" w:styleId="a6">
    <w:basedOn w:val="TableNormal"/>
    <w:rsid w:val="00102FDB"/>
    <w:tblPr>
      <w:tblStyleRowBandSize w:val="1"/>
      <w:tblStyleColBandSize w:val="1"/>
    </w:tblPr>
  </w:style>
  <w:style w:type="paragraph" w:styleId="ListParagraph">
    <w:name w:val="List Paragraph"/>
    <w:basedOn w:val="Normal"/>
    <w:uiPriority w:val="34"/>
    <w:qFormat/>
    <w:rsid w:val="004F6A6E"/>
    <w:pPr>
      <w:ind w:left="720"/>
      <w:contextualSpacing/>
    </w:pPr>
  </w:style>
  <w:style w:type="paragraph" w:styleId="Header">
    <w:name w:val="header"/>
    <w:basedOn w:val="Normal"/>
    <w:link w:val="HeaderChar"/>
    <w:uiPriority w:val="99"/>
    <w:unhideWhenUsed/>
    <w:rsid w:val="008B1C40"/>
    <w:pPr>
      <w:tabs>
        <w:tab w:val="center" w:pos="4680"/>
        <w:tab w:val="right" w:pos="9360"/>
      </w:tabs>
    </w:pPr>
  </w:style>
  <w:style w:type="character" w:customStyle="1" w:styleId="HeaderChar">
    <w:name w:val="Header Char"/>
    <w:basedOn w:val="DefaultParagraphFont"/>
    <w:link w:val="Header"/>
    <w:uiPriority w:val="99"/>
    <w:rsid w:val="008B1C40"/>
  </w:style>
  <w:style w:type="paragraph" w:styleId="Footer">
    <w:name w:val="footer"/>
    <w:basedOn w:val="Normal"/>
    <w:link w:val="FooterChar"/>
    <w:uiPriority w:val="99"/>
    <w:unhideWhenUsed/>
    <w:rsid w:val="008B1C40"/>
    <w:pPr>
      <w:tabs>
        <w:tab w:val="center" w:pos="4680"/>
        <w:tab w:val="right" w:pos="9360"/>
      </w:tabs>
    </w:pPr>
  </w:style>
  <w:style w:type="character" w:customStyle="1" w:styleId="FooterChar">
    <w:name w:val="Footer Char"/>
    <w:basedOn w:val="DefaultParagraphFont"/>
    <w:link w:val="Footer"/>
    <w:uiPriority w:val="99"/>
    <w:rsid w:val="008B1C40"/>
  </w:style>
  <w:style w:type="character" w:styleId="Hyperlink">
    <w:name w:val="Hyperlink"/>
    <w:basedOn w:val="DefaultParagraphFont"/>
    <w:uiPriority w:val="99"/>
    <w:semiHidden/>
    <w:unhideWhenUsed/>
    <w:rsid w:val="00B06DBE"/>
    <w:rPr>
      <w:color w:val="0000FF"/>
      <w:u w:val="single"/>
    </w:rPr>
  </w:style>
  <w:style w:type="paragraph" w:styleId="Revision">
    <w:name w:val="Revision"/>
    <w:hidden/>
    <w:uiPriority w:val="99"/>
    <w:semiHidden/>
    <w:rsid w:val="00415977"/>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892ECB"/>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892ECB"/>
  </w:style>
  <w:style w:type="paragraph" w:customStyle="1" w:styleId="Normal2">
    <w:name w:val="Normal2"/>
    <w:qFormat/>
    <w:rsid w:val="00892ECB"/>
    <w:pPr>
      <w:spacing w:after="200" w:line="276" w:lineRule="auto"/>
    </w:pPr>
    <w:rPr>
      <w:rFonts w:ascii="Calibri" w:hAnsi="Calibri" w:cs="Calibri"/>
      <w:color w:val="000000"/>
      <w:sz w:val="22"/>
      <w:szCs w:val="22"/>
      <w:lang w:val="ru-RU" w:eastAsia="ru-RU"/>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892ECB"/>
    <w:pPr>
      <w:spacing w:after="160" w:line="240" w:lineRule="exact"/>
      <w:jc w:val="both"/>
    </w:pPr>
    <w:rPr>
      <w:vertAlign w:val="superscript"/>
    </w:rPr>
  </w:style>
  <w:style w:type="paragraph" w:customStyle="1" w:styleId="1">
    <w:name w:val="Обычный1"/>
    <w:rsid w:val="00892ECB"/>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658">
      <w:bodyDiv w:val="1"/>
      <w:marLeft w:val="0"/>
      <w:marRight w:val="0"/>
      <w:marTop w:val="0"/>
      <w:marBottom w:val="0"/>
      <w:divBdr>
        <w:top w:val="none" w:sz="0" w:space="0" w:color="auto"/>
        <w:left w:val="none" w:sz="0" w:space="0" w:color="auto"/>
        <w:bottom w:val="none" w:sz="0" w:space="0" w:color="auto"/>
        <w:right w:val="none" w:sz="0" w:space="0" w:color="auto"/>
      </w:divBdr>
    </w:div>
    <w:div w:id="474181935">
      <w:bodyDiv w:val="1"/>
      <w:marLeft w:val="0"/>
      <w:marRight w:val="0"/>
      <w:marTop w:val="0"/>
      <w:marBottom w:val="0"/>
      <w:divBdr>
        <w:top w:val="none" w:sz="0" w:space="0" w:color="auto"/>
        <w:left w:val="none" w:sz="0" w:space="0" w:color="auto"/>
        <w:bottom w:val="none" w:sz="0" w:space="0" w:color="auto"/>
        <w:right w:val="none" w:sz="0" w:space="0" w:color="auto"/>
      </w:divBdr>
    </w:div>
    <w:div w:id="484323169">
      <w:bodyDiv w:val="1"/>
      <w:marLeft w:val="0"/>
      <w:marRight w:val="0"/>
      <w:marTop w:val="0"/>
      <w:marBottom w:val="0"/>
      <w:divBdr>
        <w:top w:val="none" w:sz="0" w:space="0" w:color="auto"/>
        <w:left w:val="none" w:sz="0" w:space="0" w:color="auto"/>
        <w:bottom w:val="none" w:sz="0" w:space="0" w:color="auto"/>
        <w:right w:val="none" w:sz="0" w:space="0" w:color="auto"/>
      </w:divBdr>
    </w:div>
    <w:div w:id="561335424">
      <w:bodyDiv w:val="1"/>
      <w:marLeft w:val="0"/>
      <w:marRight w:val="0"/>
      <w:marTop w:val="0"/>
      <w:marBottom w:val="0"/>
      <w:divBdr>
        <w:top w:val="none" w:sz="0" w:space="0" w:color="auto"/>
        <w:left w:val="none" w:sz="0" w:space="0" w:color="auto"/>
        <w:bottom w:val="none" w:sz="0" w:space="0" w:color="auto"/>
        <w:right w:val="none" w:sz="0" w:space="0" w:color="auto"/>
      </w:divBdr>
    </w:div>
    <w:div w:id="956566043">
      <w:bodyDiv w:val="1"/>
      <w:marLeft w:val="0"/>
      <w:marRight w:val="0"/>
      <w:marTop w:val="0"/>
      <w:marBottom w:val="0"/>
      <w:divBdr>
        <w:top w:val="none" w:sz="0" w:space="0" w:color="auto"/>
        <w:left w:val="none" w:sz="0" w:space="0" w:color="auto"/>
        <w:bottom w:val="none" w:sz="0" w:space="0" w:color="auto"/>
        <w:right w:val="none" w:sz="0" w:space="0" w:color="auto"/>
      </w:divBdr>
    </w:div>
    <w:div w:id="1544714986">
      <w:bodyDiv w:val="1"/>
      <w:marLeft w:val="0"/>
      <w:marRight w:val="0"/>
      <w:marTop w:val="0"/>
      <w:marBottom w:val="0"/>
      <w:divBdr>
        <w:top w:val="none" w:sz="0" w:space="0" w:color="auto"/>
        <w:left w:val="none" w:sz="0" w:space="0" w:color="auto"/>
        <w:bottom w:val="none" w:sz="0" w:space="0" w:color="auto"/>
        <w:right w:val="none" w:sz="0" w:space="0" w:color="auto"/>
      </w:divBdr>
    </w:div>
    <w:div w:id="1615552524">
      <w:bodyDiv w:val="1"/>
      <w:marLeft w:val="0"/>
      <w:marRight w:val="0"/>
      <w:marTop w:val="0"/>
      <w:marBottom w:val="0"/>
      <w:divBdr>
        <w:top w:val="none" w:sz="0" w:space="0" w:color="auto"/>
        <w:left w:val="none" w:sz="0" w:space="0" w:color="auto"/>
        <w:bottom w:val="none" w:sz="0" w:space="0" w:color="auto"/>
        <w:right w:val="none" w:sz="0" w:space="0" w:color="auto"/>
      </w:divBdr>
    </w:div>
    <w:div w:id="1846702065">
      <w:bodyDiv w:val="1"/>
      <w:marLeft w:val="0"/>
      <w:marRight w:val="0"/>
      <w:marTop w:val="0"/>
      <w:marBottom w:val="0"/>
      <w:divBdr>
        <w:top w:val="none" w:sz="0" w:space="0" w:color="auto"/>
        <w:left w:val="none" w:sz="0" w:space="0" w:color="auto"/>
        <w:bottom w:val="none" w:sz="0" w:space="0" w:color="auto"/>
        <w:right w:val="none" w:sz="0" w:space="0" w:color="auto"/>
      </w:divBdr>
    </w:div>
    <w:div w:id="2136828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gKJUn7/TIZEpoqoxmgpCl67COQzA==">AMUW2mW6Qc1GHb4PNejwgrkc2fhpXOluA3iVAtZjapnvC/d7uyMkTB9l+tkPCnW0YIUq2jHQozOvzm3vF/FWaKmezfnrh/oc29nYkFRLIEpSryI7VxLd4tI=</go:docsCustomData>
</go:gDocsCustomXmlDataStorage>
</file>

<file path=customXml/itemProps1.xml><?xml version="1.0" encoding="utf-8"?>
<ds:datastoreItem xmlns:ds="http://schemas.openxmlformats.org/officeDocument/2006/customXml" ds:itemID="{1FBDBB0C-7BF3-488F-80B0-04D1D1D9D67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2317</TotalTime>
  <Pages>6</Pages>
  <Words>736</Words>
  <Characters>4845</Characters>
  <Application>Microsoft Office Word</Application>
  <DocSecurity>0</DocSecurity>
  <Lines>159</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https://mul2.gov.am/tasks/959036/oneclick/09042024_Petturq naxagic.docx?token=4cdc63193e891129bc2ee26e3f146e52</cp:keywords>
  <cp:lastModifiedBy>Tigran Dadunc</cp:lastModifiedBy>
  <cp:revision>87</cp:revision>
  <cp:lastPrinted>2023-09-14T10:39:00Z</cp:lastPrinted>
  <dcterms:created xsi:type="dcterms:W3CDTF">2023-11-25T07:20:00Z</dcterms:created>
  <dcterms:modified xsi:type="dcterms:W3CDTF">2024-04-09T11:23:00Z</dcterms:modified>
</cp:coreProperties>
</file>