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DF48C" w14:textId="152C59C9" w:rsidR="00D434C2" w:rsidRPr="00D434C2" w:rsidRDefault="0046085F" w:rsidP="00E91A44">
      <w:pPr>
        <w:tabs>
          <w:tab w:val="left" w:pos="567"/>
          <w:tab w:val="left" w:pos="709"/>
          <w:tab w:val="left" w:pos="851"/>
        </w:tabs>
        <w:spacing w:after="0" w:line="360" w:lineRule="auto"/>
        <w:rPr>
          <w:rFonts w:ascii="GHEA Grapalat" w:hAnsi="GHEA Grapalat" w:cs="Arial"/>
          <w:b/>
          <w:sz w:val="24"/>
          <w:szCs w:val="24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                                                </w:t>
      </w:r>
      <w:r w:rsidR="003B39FE">
        <w:rPr>
          <w:rFonts w:ascii="GHEA Grapalat" w:hAnsi="GHEA Grapalat" w:cs="Arial"/>
          <w:b/>
          <w:sz w:val="24"/>
          <w:szCs w:val="24"/>
          <w:lang w:val="hy-AM"/>
        </w:rPr>
        <w:t xml:space="preserve">      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  </w:t>
      </w:r>
      <w:r w:rsidR="00D434C2" w:rsidRPr="00D434C2">
        <w:rPr>
          <w:rFonts w:ascii="GHEA Grapalat" w:hAnsi="GHEA Grapalat" w:cs="Arial"/>
          <w:b/>
          <w:sz w:val="24"/>
          <w:szCs w:val="24"/>
        </w:rPr>
        <w:t>ՀԻՄՆԱՎՈՐՈՒՄ</w:t>
      </w:r>
    </w:p>
    <w:p w14:paraId="556B9EC3" w14:textId="12587F8B" w:rsidR="00B06E04" w:rsidRDefault="006B5630" w:rsidP="00F10927">
      <w:pPr>
        <w:spacing w:line="360" w:lineRule="auto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</w:pPr>
      <w:proofErr w:type="gramStart"/>
      <w:r w:rsidRPr="006B563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«ՀԱՅԱՍՏԱՆԻ</w:t>
      </w:r>
      <w:proofErr w:type="gramEnd"/>
      <w:r w:rsidRPr="006B563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ՀԱՆՐԱՊԵՏՈՒԹՅԱՆ 2024 ԹՎԱԿԱՆԻ ՊԵՏԱԿԱՆ ԲՅՈՒՋԵԻ ՄԱՍԻՆ» ՕՐԵՆՔՈՒՄ ՎԵՐԱԲԱՇԽՈՒՄ ԵՎ ՓՈՓՈԽՈՒԹՅՈՒՆՆԵՐ, ՀԱՅԱՍՏԱՆԻ ՀԱՆՐԱՊԵՏՈՒԹՅԱՆ ԿԱՌԱՎԱՐՈՒԹՅԱՆ 2023 ԹՎԱԿԱՆԻ ԴԵԿՏԵՄԲԵՐԻ 28-Ի </w:t>
      </w:r>
      <w:r w:rsidR="003B39F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             </w:t>
      </w:r>
      <w:r w:rsidRPr="006B563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N 2323-Ն ՈՐՈՇՄԱՆ ՄԵՋ ՓՈՓՈԽՈՒԹՅՈՒՆՆԵՐ ԿԱՏԱՐԵԼՈՒ ՄԱՍԻՆ</w:t>
      </w:r>
      <w:r w:rsidR="00CE0D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="00D434C2" w:rsidRPr="00D434C2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ԿԱՌԱՎԱՐՈՒԹՅԱՆ ՈՐՈՇՄԱՆ ՆԱԽԱԳԾԻ ՎԵՐԱԲԵՐՅԱԼ</w:t>
      </w:r>
    </w:p>
    <w:p w14:paraId="1CB67B14" w14:textId="77777777" w:rsidR="00D434C2" w:rsidRPr="00B6206A" w:rsidRDefault="00D434C2" w:rsidP="00F10927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B6206A">
        <w:rPr>
          <w:rFonts w:ascii="GHEA Grapalat" w:hAnsi="GHEA Grapalat" w:cs="Arial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1F9C78BF" w14:textId="1B42567B" w:rsidR="00D434C2" w:rsidRPr="00B6206A" w:rsidRDefault="00D434C2" w:rsidP="00F10927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6206A">
        <w:rPr>
          <w:rFonts w:ascii="GHEA Grapalat" w:hAnsi="GHEA Grapalat" w:cs="Arial"/>
          <w:b/>
          <w:sz w:val="24"/>
          <w:szCs w:val="24"/>
          <w:lang w:val="hy-AM"/>
        </w:rPr>
        <w:tab/>
      </w:r>
      <w:proofErr w:type="gramStart"/>
      <w:r w:rsidRPr="005436FB">
        <w:rPr>
          <w:rFonts w:ascii="GHEA Grapalat" w:hAnsi="GHEA Grapalat" w:cs="Arial"/>
          <w:sz w:val="24"/>
          <w:szCs w:val="24"/>
          <w:lang w:val="fr-FR"/>
        </w:rPr>
        <w:t>«Հ</w:t>
      </w:r>
      <w:r w:rsidRPr="005436FB">
        <w:rPr>
          <w:rFonts w:ascii="GHEA Grapalat" w:hAnsi="GHEA Grapalat" w:cs="Arial"/>
          <w:sz w:val="24"/>
          <w:szCs w:val="24"/>
          <w:lang w:val="hy-AM"/>
        </w:rPr>
        <w:t>այաստանի</w:t>
      </w:r>
      <w:proofErr w:type="gramEnd"/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202</w:t>
      </w:r>
      <w:r w:rsidR="00CE0D69">
        <w:rPr>
          <w:rFonts w:ascii="GHEA Grapalat" w:hAnsi="GHEA Grapalat" w:cs="Arial"/>
          <w:sz w:val="24"/>
          <w:szCs w:val="24"/>
          <w:lang w:val="fr-FR"/>
        </w:rPr>
        <w:t>4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բյուջեի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Pr="005436FB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վերաբաշխում</w:t>
      </w:r>
      <w:r w:rsidRPr="00E93FBC">
        <w:rPr>
          <w:rFonts w:ascii="GHEA Grapalat" w:hAnsi="GHEA Grapalat" w:cs="Arial"/>
          <w:sz w:val="24"/>
          <w:szCs w:val="24"/>
          <w:lang w:val="hy-AM"/>
        </w:rPr>
        <w:t xml:space="preserve"> և փոփոխություններ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, </w:t>
      </w:r>
      <w:r w:rsidRPr="005436FB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202</w:t>
      </w:r>
      <w:r w:rsidR="00CE0D69">
        <w:rPr>
          <w:rFonts w:ascii="GHEA Grapalat" w:hAnsi="GHEA Grapalat" w:cs="Arial"/>
          <w:sz w:val="24"/>
          <w:szCs w:val="24"/>
          <w:lang w:val="fr-FR"/>
        </w:rPr>
        <w:t>3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2</w:t>
      </w:r>
      <w:r w:rsidR="00CE0D69">
        <w:rPr>
          <w:rFonts w:ascii="GHEA Grapalat" w:hAnsi="GHEA Grapalat" w:cs="Arial"/>
          <w:sz w:val="24"/>
          <w:szCs w:val="24"/>
          <w:lang w:val="hy-AM"/>
        </w:rPr>
        <w:t>8</w:t>
      </w:r>
      <w:r w:rsidRPr="005436FB">
        <w:rPr>
          <w:rFonts w:ascii="GHEA Grapalat" w:hAnsi="GHEA Grapalat" w:cs="Arial"/>
          <w:sz w:val="24"/>
          <w:szCs w:val="24"/>
          <w:lang w:val="fr-FR"/>
        </w:rPr>
        <w:t>-</w:t>
      </w:r>
      <w:r w:rsidRPr="005436FB">
        <w:rPr>
          <w:rFonts w:ascii="GHEA Grapalat" w:hAnsi="GHEA Grapalat" w:cs="Arial"/>
          <w:sz w:val="24"/>
          <w:szCs w:val="24"/>
          <w:lang w:val="hy-AM"/>
        </w:rPr>
        <w:t>ի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N 2</w:t>
      </w:r>
      <w:r w:rsidR="00CE0D69">
        <w:rPr>
          <w:rFonts w:ascii="GHEA Grapalat" w:hAnsi="GHEA Grapalat" w:cs="Arial"/>
          <w:sz w:val="24"/>
          <w:szCs w:val="24"/>
          <w:lang w:val="fr-FR"/>
        </w:rPr>
        <w:t>323</w:t>
      </w:r>
      <w:r w:rsidRPr="005436FB">
        <w:rPr>
          <w:rFonts w:ascii="GHEA Grapalat" w:hAnsi="GHEA Grapalat" w:cs="Arial"/>
          <w:sz w:val="24"/>
          <w:szCs w:val="24"/>
          <w:lang w:val="fr-FR"/>
        </w:rPr>
        <w:t>-</w:t>
      </w:r>
      <w:r w:rsidRPr="005436FB">
        <w:rPr>
          <w:rFonts w:ascii="GHEA Grapalat" w:hAnsi="GHEA Grapalat" w:cs="Arial"/>
          <w:sz w:val="24"/>
          <w:szCs w:val="24"/>
          <w:lang w:val="hy-AM"/>
        </w:rPr>
        <w:t>Ն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մեջ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="00D938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մասին</w:t>
      </w:r>
      <w:r w:rsidRPr="001D0E5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Կառավարության որոշման նախագծի ընդունումը  պայմա</w:t>
      </w:r>
      <w:r w:rsidRPr="00B6206A">
        <w:rPr>
          <w:rFonts w:ascii="GHEA Grapalat" w:hAnsi="GHEA Grapalat" w:cs="Arial"/>
          <w:sz w:val="24"/>
          <w:szCs w:val="24"/>
          <w:lang w:val="hy-AM"/>
        </w:rPr>
        <w:softHyphen/>
        <w:t xml:space="preserve">նավորված է </w:t>
      </w:r>
      <w:r w:rsidRPr="00D434C2">
        <w:rPr>
          <w:rFonts w:ascii="GHEA Grapalat" w:hAnsi="GHEA Grapalat" w:cs="Arial"/>
          <w:sz w:val="24"/>
          <w:szCs w:val="24"/>
          <w:lang w:val="hy-AM"/>
        </w:rPr>
        <w:t>ա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զ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գային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անվտան</w:t>
      </w:r>
      <w:r w:rsidR="003B39F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գու</w:t>
      </w:r>
      <w:r w:rsidR="003B39F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թյան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D434C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մարմինների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բնականոն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գործունեության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ապահովման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անհրաժեշտությամբ</w:t>
      </w:r>
      <w:r w:rsidRPr="00B6206A">
        <w:rPr>
          <w:rFonts w:ascii="GHEA Grapalat" w:hAnsi="GHEA Grapalat" w:cs="Arial"/>
          <w:sz w:val="24"/>
          <w:szCs w:val="24"/>
          <w:lang w:val="hy-AM"/>
        </w:rPr>
        <w:t>:</w:t>
      </w:r>
    </w:p>
    <w:p w14:paraId="50D0FFFE" w14:textId="0B545FCF" w:rsidR="00D434C2" w:rsidRPr="00B6206A" w:rsidRDefault="00D434C2" w:rsidP="0046085F">
      <w:pPr>
        <w:tabs>
          <w:tab w:val="left" w:pos="-810"/>
        </w:tabs>
        <w:spacing w:after="0" w:line="360" w:lineRule="auto"/>
        <w:ind w:firstLine="709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B6206A">
        <w:rPr>
          <w:rFonts w:ascii="GHEA Grapalat" w:hAnsi="GHEA Grapalat" w:cs="Arial"/>
          <w:b/>
          <w:sz w:val="24"/>
          <w:szCs w:val="24"/>
          <w:lang w:val="hy-AM"/>
        </w:rPr>
        <w:t>Առաջարկվող</w:t>
      </w:r>
      <w:r w:rsidRPr="00B6206A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B6206A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b/>
          <w:sz w:val="24"/>
          <w:szCs w:val="24"/>
          <w:lang w:val="hy-AM"/>
        </w:rPr>
        <w:t>բնույթը</w:t>
      </w:r>
    </w:p>
    <w:p w14:paraId="7CF98D7C" w14:textId="7BEDB699" w:rsidR="00D434C2" w:rsidRDefault="0046085F" w:rsidP="0046085F">
      <w:pPr>
        <w:pStyle w:val="BodyText3"/>
        <w:spacing w:after="0" w:line="360" w:lineRule="auto"/>
        <w:ind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Մասնավորապես, ն</w:t>
      </w:r>
      <w:r w:rsidR="00D434C2" w:rsidRPr="00B6206A">
        <w:rPr>
          <w:rFonts w:ascii="GHEA Grapalat" w:hAnsi="GHEA Grapalat" w:cs="Arial"/>
          <w:sz w:val="24"/>
          <w:szCs w:val="24"/>
          <w:lang w:val="hy-AM"/>
        </w:rPr>
        <w:t>ախագծով առաջարկվում է Հայաստանի Հանրապետության ազ</w:t>
      </w:r>
      <w:r w:rsidR="00D434C2">
        <w:rPr>
          <w:rFonts w:ascii="GHEA Grapalat" w:hAnsi="GHEA Grapalat" w:cs="Arial"/>
          <w:sz w:val="24"/>
          <w:szCs w:val="24"/>
          <w:lang w:val="hy-AM"/>
        </w:rPr>
        <w:t>գային անվտանգության ծառայության</w:t>
      </w:r>
      <w:r w:rsidR="00CE0D6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0D69" w:rsidRPr="00B6206A">
        <w:rPr>
          <w:rFonts w:ascii="GHEA Grapalat" w:hAnsi="GHEA Grapalat" w:cs="Arial"/>
          <w:sz w:val="24"/>
          <w:szCs w:val="24"/>
          <w:lang w:val="fr-FR"/>
        </w:rPr>
        <w:t>202</w:t>
      </w:r>
      <w:r w:rsidR="00CE0D69">
        <w:rPr>
          <w:rFonts w:ascii="GHEA Grapalat" w:hAnsi="GHEA Grapalat" w:cs="Arial"/>
          <w:sz w:val="24"/>
          <w:szCs w:val="24"/>
          <w:lang w:val="fr-FR"/>
        </w:rPr>
        <w:t>4</w:t>
      </w:r>
      <w:r w:rsidR="00CE0D69"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CE0D69" w:rsidRPr="00213133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CE0D69"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CE0D69" w:rsidRPr="00213133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CE0D69"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CE0D69" w:rsidRPr="00213133">
        <w:rPr>
          <w:rFonts w:ascii="GHEA Grapalat" w:hAnsi="GHEA Grapalat" w:cs="Arial"/>
          <w:sz w:val="24"/>
          <w:szCs w:val="24"/>
          <w:lang w:val="hy-AM"/>
        </w:rPr>
        <w:t>բյուջե</w:t>
      </w:r>
      <w:r w:rsidR="00FC79CD" w:rsidRPr="00FC79CD">
        <w:rPr>
          <w:rFonts w:ascii="GHEA Grapalat" w:hAnsi="GHEA Grapalat" w:cs="Arial"/>
          <w:sz w:val="24"/>
          <w:szCs w:val="24"/>
          <w:lang w:val="hy-AM"/>
        </w:rPr>
        <w:t xml:space="preserve">ի շրջանակներում կատարել </w:t>
      </w:r>
      <w:r w:rsidR="00FC79CD" w:rsidRPr="00B979D4">
        <w:rPr>
          <w:rFonts w:ascii="GHEA Grapalat" w:hAnsi="GHEA Grapalat" w:cs="Arial"/>
          <w:sz w:val="24"/>
          <w:szCs w:val="24"/>
          <w:lang w:val="hy-AM"/>
        </w:rPr>
        <w:t>159</w:t>
      </w:r>
      <w:r w:rsidR="00FC79CD">
        <w:rPr>
          <w:rFonts w:ascii="GHEA Grapalat" w:hAnsi="GHEA Grapalat" w:cs="Arial"/>
          <w:sz w:val="24"/>
          <w:szCs w:val="24"/>
          <w:lang w:val="hy-AM"/>
        </w:rPr>
        <w:t>,</w:t>
      </w:r>
      <w:r w:rsidR="00FC79CD" w:rsidRPr="00B979D4">
        <w:rPr>
          <w:rFonts w:ascii="GHEA Grapalat" w:hAnsi="GHEA Grapalat" w:cs="Arial"/>
          <w:sz w:val="24"/>
          <w:szCs w:val="24"/>
          <w:lang w:val="hy-AM"/>
        </w:rPr>
        <w:t>3</w:t>
      </w:r>
      <w:r w:rsidR="00FC79CD">
        <w:rPr>
          <w:rFonts w:ascii="GHEA Grapalat" w:hAnsi="GHEA Grapalat" w:cs="Arial"/>
          <w:sz w:val="24"/>
          <w:szCs w:val="24"/>
          <w:lang w:val="hy-AM"/>
        </w:rPr>
        <w:t>42.00 հազ</w:t>
      </w:r>
      <w:r w:rsidR="00E91A44">
        <w:rPr>
          <w:rFonts w:ascii="GHEA Grapalat" w:hAnsi="GHEA Grapalat" w:cs="Arial"/>
          <w:sz w:val="24"/>
          <w:szCs w:val="24"/>
          <w:lang w:val="hy-AM"/>
        </w:rPr>
        <w:t xml:space="preserve">ար </w:t>
      </w:r>
      <w:r w:rsidR="00FC79CD" w:rsidRPr="00FC79CD">
        <w:rPr>
          <w:rFonts w:ascii="GHEA Grapalat" w:hAnsi="GHEA Grapalat" w:cs="Arial"/>
          <w:sz w:val="24"/>
          <w:szCs w:val="24"/>
          <w:lang w:val="hy-AM"/>
        </w:rPr>
        <w:t>դ</w:t>
      </w:r>
      <w:r w:rsidR="00FC79CD">
        <w:rPr>
          <w:rFonts w:ascii="GHEA Grapalat" w:hAnsi="GHEA Grapalat" w:cs="Arial"/>
          <w:sz w:val="24"/>
          <w:szCs w:val="24"/>
          <w:lang w:val="hy-AM"/>
        </w:rPr>
        <w:t>րամ</w:t>
      </w:r>
      <w:r w:rsidR="00FC79CD" w:rsidRPr="00FC79CD">
        <w:rPr>
          <w:rFonts w:ascii="GHEA Grapalat" w:hAnsi="GHEA Grapalat" w:cs="Arial"/>
          <w:sz w:val="24"/>
          <w:szCs w:val="24"/>
          <w:lang w:val="hy-AM"/>
        </w:rPr>
        <w:t xml:space="preserve"> գումարի չափով հոդվածային վերաբաշխում</w:t>
      </w:r>
      <w:r w:rsidR="00CE0D69">
        <w:rPr>
          <w:rFonts w:ascii="GHEA Grapalat" w:hAnsi="GHEA Grapalat" w:cs="Arial"/>
          <w:sz w:val="24"/>
          <w:szCs w:val="24"/>
          <w:lang w:val="hy-AM"/>
        </w:rPr>
        <w:t>: Գումար</w:t>
      </w:r>
      <w:r w:rsidR="00F1401D" w:rsidRPr="00F1401D">
        <w:rPr>
          <w:rFonts w:ascii="GHEA Grapalat" w:hAnsi="GHEA Grapalat" w:cs="Arial"/>
          <w:sz w:val="24"/>
          <w:szCs w:val="24"/>
          <w:lang w:val="hy-AM"/>
        </w:rPr>
        <w:t>ն</w:t>
      </w:r>
      <w:r w:rsidR="00CE0D69">
        <w:rPr>
          <w:rFonts w:ascii="GHEA Grapalat" w:hAnsi="GHEA Grapalat" w:cs="Arial"/>
          <w:sz w:val="24"/>
          <w:szCs w:val="24"/>
          <w:lang w:val="hy-AM"/>
        </w:rPr>
        <w:t xml:space="preserve"> ուղղվելու է</w:t>
      </w:r>
      <w:r w:rsidR="00CE0D69" w:rsidRPr="00D434C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0D69">
        <w:rPr>
          <w:rFonts w:ascii="GHEA Grapalat" w:hAnsi="GHEA Grapalat" w:cs="Arial"/>
          <w:sz w:val="24"/>
          <w:szCs w:val="24"/>
          <w:lang w:val="hy-AM"/>
        </w:rPr>
        <w:t>2023 թվականի պետական բյուջեով նախատեսված և կնքված պայմանագր</w:t>
      </w:r>
      <w:r w:rsidR="003B5FB3">
        <w:rPr>
          <w:rFonts w:ascii="GHEA Grapalat" w:hAnsi="GHEA Grapalat" w:cs="Arial"/>
          <w:sz w:val="24"/>
          <w:szCs w:val="24"/>
          <w:lang w:val="hy-AM"/>
        </w:rPr>
        <w:t>եր</w:t>
      </w:r>
      <w:r w:rsidR="00CE0D69">
        <w:rPr>
          <w:rFonts w:ascii="GHEA Grapalat" w:hAnsi="GHEA Grapalat" w:cs="Arial"/>
          <w:sz w:val="24"/>
          <w:szCs w:val="24"/>
          <w:lang w:val="hy-AM"/>
        </w:rPr>
        <w:t>ի շրջանակ</w:t>
      </w:r>
      <w:r w:rsidR="00E91A44">
        <w:rPr>
          <w:rFonts w:ascii="GHEA Grapalat" w:hAnsi="GHEA Grapalat" w:cs="Arial"/>
          <w:sz w:val="24"/>
          <w:szCs w:val="24"/>
          <w:lang w:val="hy-AM"/>
        </w:rPr>
        <w:t>ներ</w:t>
      </w:r>
      <w:r w:rsidR="00CE0D69">
        <w:rPr>
          <w:rFonts w:ascii="GHEA Grapalat" w:hAnsi="GHEA Grapalat" w:cs="Arial"/>
          <w:sz w:val="24"/>
          <w:szCs w:val="24"/>
          <w:lang w:val="hy-AM"/>
        </w:rPr>
        <w:t>ում ձեռք բերված ապրանքների ֆինանսավորմանը</w:t>
      </w:r>
      <w:r w:rsidR="003B5FB3">
        <w:rPr>
          <w:rFonts w:ascii="GHEA Grapalat" w:hAnsi="GHEA Grapalat" w:cs="Arial"/>
          <w:sz w:val="24"/>
          <w:szCs w:val="24"/>
          <w:lang w:val="hy-AM"/>
        </w:rPr>
        <w:t>, որի մատակարարման ժամկետի ուշացման պատ</w:t>
      </w:r>
      <w:r w:rsidR="003B39FE">
        <w:rPr>
          <w:rFonts w:ascii="GHEA Grapalat" w:hAnsi="GHEA Grapalat" w:cs="Arial"/>
          <w:sz w:val="24"/>
          <w:szCs w:val="24"/>
          <w:lang w:val="hy-AM"/>
        </w:rPr>
        <w:softHyphen/>
      </w:r>
      <w:r w:rsidR="003B5FB3">
        <w:rPr>
          <w:rFonts w:ascii="GHEA Grapalat" w:hAnsi="GHEA Grapalat" w:cs="Arial"/>
          <w:sz w:val="24"/>
          <w:szCs w:val="24"/>
          <w:lang w:val="hy-AM"/>
        </w:rPr>
        <w:t>ճա</w:t>
      </w:r>
      <w:r w:rsidR="003B39FE">
        <w:rPr>
          <w:rFonts w:ascii="GHEA Grapalat" w:hAnsi="GHEA Grapalat" w:cs="Arial"/>
          <w:sz w:val="24"/>
          <w:szCs w:val="24"/>
          <w:lang w:val="hy-AM"/>
        </w:rPr>
        <w:softHyphen/>
      </w:r>
      <w:r w:rsidR="003B5FB3">
        <w:rPr>
          <w:rFonts w:ascii="GHEA Grapalat" w:hAnsi="GHEA Grapalat" w:cs="Arial"/>
          <w:sz w:val="24"/>
          <w:szCs w:val="24"/>
          <w:lang w:val="hy-AM"/>
        </w:rPr>
        <w:t xml:space="preserve">ռով, ինչպես նաև ֆինանսական տարվա ավարտի հետ պայմանավորված </w:t>
      </w:r>
      <w:r w:rsidR="0033202A">
        <w:rPr>
          <w:rFonts w:ascii="GHEA Grapalat" w:hAnsi="GHEA Grapalat" w:cs="Arial"/>
          <w:sz w:val="24"/>
          <w:szCs w:val="24"/>
          <w:lang w:val="hy-AM"/>
        </w:rPr>
        <w:t>գումարները վերա</w:t>
      </w:r>
      <w:r w:rsidR="003B39FE">
        <w:rPr>
          <w:rFonts w:ascii="GHEA Grapalat" w:hAnsi="GHEA Grapalat" w:cs="Arial"/>
          <w:sz w:val="24"/>
          <w:szCs w:val="24"/>
          <w:lang w:val="hy-AM"/>
        </w:rPr>
        <w:softHyphen/>
      </w:r>
      <w:r w:rsidR="0033202A">
        <w:rPr>
          <w:rFonts w:ascii="GHEA Grapalat" w:hAnsi="GHEA Grapalat" w:cs="Arial"/>
          <w:sz w:val="24"/>
          <w:szCs w:val="24"/>
          <w:lang w:val="hy-AM"/>
        </w:rPr>
        <w:t>դարձ</w:t>
      </w:r>
      <w:r w:rsidR="003B39FE">
        <w:rPr>
          <w:rFonts w:ascii="GHEA Grapalat" w:hAnsi="GHEA Grapalat" w:cs="Arial"/>
          <w:sz w:val="24"/>
          <w:szCs w:val="24"/>
          <w:lang w:val="hy-AM"/>
        </w:rPr>
        <w:softHyphen/>
      </w:r>
      <w:r w:rsidR="0033202A">
        <w:rPr>
          <w:rFonts w:ascii="GHEA Grapalat" w:hAnsi="GHEA Grapalat" w:cs="Arial"/>
          <w:sz w:val="24"/>
          <w:szCs w:val="24"/>
          <w:lang w:val="hy-AM"/>
        </w:rPr>
        <w:t>վել են ՀՀ պետական բյուջե</w:t>
      </w:r>
      <w:r w:rsidR="003B5FB3">
        <w:rPr>
          <w:rFonts w:ascii="GHEA Grapalat" w:hAnsi="GHEA Grapalat" w:cs="Arial"/>
          <w:sz w:val="24"/>
          <w:szCs w:val="24"/>
          <w:lang w:val="hy-AM"/>
        </w:rPr>
        <w:t xml:space="preserve">: </w:t>
      </w:r>
    </w:p>
    <w:p w14:paraId="0CB5C290" w14:textId="77777777" w:rsidR="00D434C2" w:rsidRPr="00B6206A" w:rsidRDefault="00D434C2" w:rsidP="00E91A44">
      <w:pPr>
        <w:pStyle w:val="BodyText3"/>
        <w:spacing w:after="0" w:line="360" w:lineRule="auto"/>
        <w:ind w:firstLine="709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proofErr w:type="spellStart"/>
      <w:r w:rsidRPr="00B6206A">
        <w:rPr>
          <w:rFonts w:ascii="GHEA Grapalat" w:hAnsi="GHEA Grapalat" w:cs="Arial"/>
          <w:b/>
          <w:sz w:val="24"/>
          <w:szCs w:val="24"/>
          <w:lang w:val="fr-FR"/>
        </w:rPr>
        <w:t>Ակնկալվող</w:t>
      </w:r>
      <w:proofErr w:type="spellEnd"/>
      <w:r w:rsidRPr="00B6206A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B6206A">
        <w:rPr>
          <w:rFonts w:ascii="GHEA Grapalat" w:hAnsi="GHEA Grapalat" w:cs="Arial"/>
          <w:b/>
          <w:sz w:val="24"/>
          <w:szCs w:val="24"/>
          <w:lang w:val="fr-FR"/>
        </w:rPr>
        <w:t>արդյունքը</w:t>
      </w:r>
      <w:proofErr w:type="spellEnd"/>
    </w:p>
    <w:p w14:paraId="175427DC" w14:textId="5CC802AC" w:rsidR="00D9766B" w:rsidRPr="008D4AB2" w:rsidRDefault="00D9766B" w:rsidP="00E91A44">
      <w:pPr>
        <w:pStyle w:val="BodyText3"/>
        <w:spacing w:after="0" w:line="360" w:lineRule="auto"/>
        <w:ind w:firstLine="709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D9766B">
        <w:rPr>
          <w:rFonts w:ascii="GHEA Grapalat" w:hAnsi="GHEA Grapalat" w:cs="Arial"/>
          <w:sz w:val="24"/>
          <w:szCs w:val="24"/>
          <w:lang w:val="hy-AM"/>
        </w:rPr>
        <w:t>Նախագծի ընդունման արդյունքում</w:t>
      </w:r>
      <w:r w:rsidR="008D4AB2" w:rsidRPr="008D4AB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9766B">
        <w:rPr>
          <w:rFonts w:ascii="GHEA Grapalat" w:hAnsi="GHEA Grapalat" w:cs="Arial"/>
          <w:sz w:val="24"/>
          <w:szCs w:val="24"/>
          <w:lang w:val="hy-AM"/>
        </w:rPr>
        <w:t>առավել արդյունավետ կիրականացվեն ծառայության առջև դրված խնդիրների լուծման աշխատանքները:</w:t>
      </w:r>
    </w:p>
    <w:p w14:paraId="7A7F6199" w14:textId="77777777" w:rsidR="003B39FE" w:rsidRDefault="00D434C2" w:rsidP="00E91A44">
      <w:pPr>
        <w:pStyle w:val="BodyText3"/>
        <w:spacing w:after="0" w:line="360" w:lineRule="auto"/>
        <w:ind w:firstLine="709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B6206A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Կապը ռազմավարական փաստաթղթերի հետ. Հայաստանի վերափոխման կառավարություն 2050, Կառավարության 2021-2026 թթ. Ծրագիր, ոլորտային և /կամ այլ ռազմավարություններ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</w:p>
    <w:p w14:paraId="2E1129AB" w14:textId="09F38C12" w:rsidR="003B39FE" w:rsidRPr="003B39FE" w:rsidRDefault="00D434C2" w:rsidP="00E91A44">
      <w:pPr>
        <w:pStyle w:val="BodyText3"/>
        <w:spacing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proofErr w:type="spellStart"/>
      <w:r w:rsidRPr="00B6206A">
        <w:rPr>
          <w:rFonts w:ascii="GHEA Grapalat" w:hAnsi="GHEA Grapalat" w:cs="Arial"/>
          <w:sz w:val="24"/>
          <w:szCs w:val="24"/>
          <w:lang w:val="fr-FR"/>
        </w:rPr>
        <w:t>Նախագծի</w:t>
      </w:r>
      <w:proofErr w:type="spellEnd"/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6206A">
        <w:rPr>
          <w:rFonts w:ascii="GHEA Grapalat" w:hAnsi="GHEA Grapalat" w:cs="Arial"/>
          <w:sz w:val="24"/>
          <w:szCs w:val="24"/>
          <w:lang w:val="fr-FR"/>
        </w:rPr>
        <w:t>ընդունումը</w:t>
      </w:r>
      <w:proofErr w:type="spellEnd"/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6206A">
        <w:rPr>
          <w:rFonts w:ascii="GHEA Grapalat" w:hAnsi="GHEA Grapalat" w:cs="Arial"/>
          <w:sz w:val="24"/>
          <w:szCs w:val="24"/>
          <w:lang w:val="fr-FR"/>
        </w:rPr>
        <w:t>բխում</w:t>
      </w:r>
      <w:proofErr w:type="spellEnd"/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է </w:t>
      </w:r>
      <w:proofErr w:type="spellStart"/>
      <w:r w:rsidRPr="00B6206A">
        <w:rPr>
          <w:rFonts w:ascii="GHEA Grapalat" w:hAnsi="GHEA Grapalat" w:cs="Arial"/>
          <w:sz w:val="24"/>
          <w:szCs w:val="24"/>
          <w:lang w:val="fr-FR"/>
        </w:rPr>
        <w:t>Ազգային</w:t>
      </w:r>
      <w:proofErr w:type="spellEnd"/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6206A">
        <w:rPr>
          <w:rFonts w:ascii="GHEA Grapalat" w:hAnsi="GHEA Grapalat" w:cs="Arial"/>
          <w:sz w:val="24"/>
          <w:szCs w:val="24"/>
          <w:lang w:val="fr-FR"/>
        </w:rPr>
        <w:t>ժողովի</w:t>
      </w:r>
      <w:proofErr w:type="spellEnd"/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2021 </w:t>
      </w:r>
      <w:proofErr w:type="spellStart"/>
      <w:r w:rsidRPr="00B6206A">
        <w:rPr>
          <w:rFonts w:ascii="GHEA Grapalat" w:hAnsi="GHEA Grapalat" w:cs="Arial"/>
          <w:sz w:val="24"/>
          <w:szCs w:val="24"/>
          <w:lang w:val="fr-FR"/>
        </w:rPr>
        <w:t>թվականի</w:t>
      </w:r>
      <w:proofErr w:type="spellEnd"/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6206A">
        <w:rPr>
          <w:rFonts w:ascii="GHEA Grapalat" w:hAnsi="GHEA Grapalat" w:cs="Arial"/>
          <w:sz w:val="24"/>
          <w:szCs w:val="24"/>
          <w:lang w:val="fr-FR"/>
        </w:rPr>
        <w:t>օգոստոսի</w:t>
      </w:r>
      <w:proofErr w:type="spellEnd"/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26-ի</w:t>
      </w:r>
      <w:r w:rsidR="003B39FE">
        <w:rPr>
          <w:rFonts w:ascii="GHEA Grapalat" w:hAnsi="GHEA Grapalat" w:cs="Arial"/>
          <w:sz w:val="24"/>
          <w:szCs w:val="24"/>
          <w:lang w:val="hy-AM"/>
        </w:rPr>
        <w:t xml:space="preserve">                                     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N ԱԺՈ-002-Ն </w:t>
      </w:r>
      <w:proofErr w:type="spellStart"/>
      <w:r w:rsidRPr="00B6206A">
        <w:rPr>
          <w:rFonts w:ascii="GHEA Grapalat" w:hAnsi="GHEA Grapalat" w:cs="Arial"/>
          <w:sz w:val="24"/>
          <w:szCs w:val="24"/>
          <w:lang w:val="fr-FR"/>
        </w:rPr>
        <w:t>որոշմամբ</w:t>
      </w:r>
      <w:proofErr w:type="spellEnd"/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6206A">
        <w:rPr>
          <w:rFonts w:ascii="GHEA Grapalat" w:hAnsi="GHEA Grapalat" w:cs="Arial"/>
          <w:sz w:val="24"/>
          <w:szCs w:val="24"/>
          <w:lang w:val="fr-FR"/>
        </w:rPr>
        <w:t>հաստատված</w:t>
      </w:r>
      <w:proofErr w:type="spellEnd"/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6206A">
        <w:rPr>
          <w:rFonts w:ascii="GHEA Grapalat" w:hAnsi="GHEA Grapalat" w:cs="Arial"/>
          <w:sz w:val="24"/>
          <w:szCs w:val="24"/>
          <w:lang w:val="fr-FR"/>
        </w:rPr>
        <w:t>Հայաստանի</w:t>
      </w:r>
      <w:proofErr w:type="spellEnd"/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6206A">
        <w:rPr>
          <w:rFonts w:ascii="GHEA Grapalat" w:hAnsi="GHEA Grapalat" w:cs="Arial"/>
          <w:sz w:val="24"/>
          <w:szCs w:val="24"/>
          <w:lang w:val="fr-FR"/>
        </w:rPr>
        <w:t>Հանրապետության</w:t>
      </w:r>
      <w:proofErr w:type="spellEnd"/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6206A">
        <w:rPr>
          <w:rFonts w:ascii="GHEA Grapalat" w:hAnsi="GHEA Grapalat" w:cs="Arial"/>
          <w:sz w:val="24"/>
          <w:szCs w:val="24"/>
          <w:lang w:val="fr-FR"/>
        </w:rPr>
        <w:t>կառավարության</w:t>
      </w:r>
      <w:proofErr w:type="spellEnd"/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3B39FE">
        <w:rPr>
          <w:rFonts w:ascii="GHEA Grapalat" w:hAnsi="GHEA Grapalat" w:cs="Arial"/>
          <w:sz w:val="24"/>
          <w:szCs w:val="24"/>
          <w:lang w:val="hy-AM"/>
        </w:rPr>
        <w:t xml:space="preserve">         </w:t>
      </w:r>
      <w:proofErr w:type="gramStart"/>
      <w:r w:rsidR="003B39FE"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Pr="00B6206A">
        <w:rPr>
          <w:rFonts w:ascii="GHEA Grapalat" w:hAnsi="GHEA Grapalat" w:cs="Arial"/>
          <w:sz w:val="24"/>
          <w:szCs w:val="24"/>
          <w:lang w:val="fr-FR"/>
        </w:rPr>
        <w:t>(</w:t>
      </w:r>
      <w:proofErr w:type="gramEnd"/>
      <w:r w:rsidRPr="00B6206A">
        <w:rPr>
          <w:rFonts w:ascii="GHEA Grapalat" w:hAnsi="GHEA Grapalat" w:cs="Arial"/>
          <w:sz w:val="24"/>
          <w:szCs w:val="24"/>
          <w:lang w:val="fr-FR"/>
        </w:rPr>
        <w:t xml:space="preserve">2021-2026 </w:t>
      </w:r>
      <w:proofErr w:type="spellStart"/>
      <w:r w:rsidRPr="00B6206A">
        <w:rPr>
          <w:rFonts w:ascii="GHEA Grapalat" w:hAnsi="GHEA Grapalat" w:cs="Arial"/>
          <w:sz w:val="24"/>
          <w:szCs w:val="24"/>
          <w:lang w:val="fr-FR"/>
        </w:rPr>
        <w:t>թթ</w:t>
      </w:r>
      <w:proofErr w:type="spellEnd"/>
      <w:r w:rsidRPr="00B6206A">
        <w:rPr>
          <w:rFonts w:ascii="GHEA Grapalat" w:hAnsi="GHEA Grapalat" w:cs="Arial"/>
          <w:sz w:val="24"/>
          <w:szCs w:val="24"/>
          <w:lang w:val="fr-FR"/>
        </w:rPr>
        <w:t xml:space="preserve">.) </w:t>
      </w:r>
      <w:proofErr w:type="spellStart"/>
      <w:r w:rsidR="003B39FE" w:rsidRPr="003B39FE">
        <w:rPr>
          <w:rFonts w:ascii="GHEA Grapalat" w:hAnsi="GHEA Grapalat" w:cs="Sylfaen"/>
          <w:sz w:val="24"/>
          <w:szCs w:val="24"/>
          <w:lang w:val="es-ES_tradnl"/>
        </w:rPr>
        <w:t>ծրագրի</w:t>
      </w:r>
      <w:proofErr w:type="spellEnd"/>
      <w:r w:rsidR="003B39FE" w:rsidRPr="003B39FE">
        <w:rPr>
          <w:rFonts w:ascii="GHEA Grapalat" w:hAnsi="GHEA Grapalat" w:cs="Sylfaen"/>
          <w:sz w:val="24"/>
          <w:szCs w:val="24"/>
          <w:lang w:val="es-ES_tradnl"/>
        </w:rPr>
        <w:t xml:space="preserve"> 1-ին </w:t>
      </w:r>
      <w:proofErr w:type="spellStart"/>
      <w:r w:rsidR="003B39FE" w:rsidRPr="003B39FE">
        <w:rPr>
          <w:rFonts w:ascii="GHEA Grapalat" w:hAnsi="GHEA Grapalat" w:cs="Sylfaen"/>
          <w:sz w:val="24"/>
          <w:szCs w:val="24"/>
          <w:lang w:val="es-ES_tradnl"/>
        </w:rPr>
        <w:t>գլխի</w:t>
      </w:r>
      <w:proofErr w:type="spellEnd"/>
      <w:r w:rsidR="003B39FE" w:rsidRPr="003B39FE">
        <w:rPr>
          <w:rFonts w:ascii="GHEA Grapalat" w:hAnsi="GHEA Grapalat" w:cs="Sylfaen"/>
          <w:sz w:val="24"/>
          <w:szCs w:val="24"/>
          <w:lang w:val="es-ES_tradnl"/>
        </w:rPr>
        <w:t xml:space="preserve"> «</w:t>
      </w:r>
      <w:proofErr w:type="spellStart"/>
      <w:r w:rsidR="003B39FE" w:rsidRPr="003B39FE">
        <w:rPr>
          <w:rFonts w:ascii="GHEA Grapalat" w:hAnsi="GHEA Grapalat" w:cs="Sylfaen"/>
          <w:sz w:val="24"/>
          <w:szCs w:val="24"/>
          <w:lang w:val="es-ES_tradnl"/>
        </w:rPr>
        <w:t>Ազգային</w:t>
      </w:r>
      <w:proofErr w:type="spellEnd"/>
      <w:r w:rsidR="003B39FE" w:rsidRPr="003B39F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="003B39FE" w:rsidRPr="003B39FE">
        <w:rPr>
          <w:rFonts w:ascii="GHEA Grapalat" w:hAnsi="GHEA Grapalat" w:cs="Sylfaen"/>
          <w:sz w:val="24"/>
          <w:szCs w:val="24"/>
          <w:lang w:val="es-ES_tradnl"/>
        </w:rPr>
        <w:t>անվտանգության</w:t>
      </w:r>
      <w:proofErr w:type="spellEnd"/>
      <w:r w:rsidR="003B39FE" w:rsidRPr="003B39F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="003B39FE" w:rsidRPr="003B39FE">
        <w:rPr>
          <w:rFonts w:ascii="GHEA Grapalat" w:hAnsi="GHEA Grapalat" w:cs="Sylfaen"/>
          <w:sz w:val="24"/>
          <w:szCs w:val="24"/>
          <w:lang w:val="es-ES_tradnl"/>
        </w:rPr>
        <w:t>մարմինների</w:t>
      </w:r>
      <w:proofErr w:type="spellEnd"/>
      <w:r w:rsidR="003B39FE" w:rsidRPr="003B39F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="003B39FE" w:rsidRPr="003B39FE">
        <w:rPr>
          <w:rFonts w:ascii="GHEA Grapalat" w:hAnsi="GHEA Grapalat" w:cs="Sylfaen"/>
          <w:sz w:val="24"/>
          <w:szCs w:val="24"/>
          <w:lang w:val="es-ES_tradnl"/>
        </w:rPr>
        <w:t>կայուն</w:t>
      </w:r>
      <w:proofErr w:type="spellEnd"/>
      <w:r w:rsidR="003B39FE" w:rsidRPr="003B39F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="003B39FE" w:rsidRPr="003B39FE">
        <w:rPr>
          <w:rFonts w:ascii="GHEA Grapalat" w:hAnsi="GHEA Grapalat" w:cs="Sylfaen"/>
          <w:sz w:val="24"/>
          <w:szCs w:val="24"/>
          <w:lang w:val="es-ES_tradnl"/>
        </w:rPr>
        <w:t>համա</w:t>
      </w:r>
      <w:r w:rsidR="003B39FE" w:rsidRPr="003B39FE">
        <w:rPr>
          <w:rFonts w:ascii="GHEA Grapalat" w:hAnsi="GHEA Grapalat" w:cs="Sylfaen"/>
          <w:sz w:val="24"/>
          <w:szCs w:val="24"/>
          <w:lang w:val="es-ES_tradnl"/>
        </w:rPr>
        <w:softHyphen/>
        <w:t>կար</w:t>
      </w:r>
      <w:r w:rsidR="003B39FE">
        <w:rPr>
          <w:rFonts w:ascii="GHEA Grapalat" w:hAnsi="GHEA Grapalat" w:cs="Sylfaen"/>
          <w:sz w:val="24"/>
          <w:szCs w:val="24"/>
          <w:lang w:val="es-ES_tradnl"/>
        </w:rPr>
        <w:softHyphen/>
      </w:r>
      <w:r w:rsidR="003B39FE" w:rsidRPr="003B39FE">
        <w:rPr>
          <w:rFonts w:ascii="GHEA Grapalat" w:hAnsi="GHEA Grapalat" w:cs="Sylfaen"/>
          <w:sz w:val="24"/>
          <w:szCs w:val="24"/>
          <w:lang w:val="es-ES_tradnl"/>
        </w:rPr>
        <w:t>գը</w:t>
      </w:r>
      <w:proofErr w:type="spellEnd"/>
      <w:r w:rsidR="003B39FE" w:rsidRPr="003B39FE">
        <w:rPr>
          <w:rFonts w:ascii="GHEA Grapalat" w:hAnsi="GHEA Grapalat" w:cs="Sylfaen"/>
          <w:sz w:val="24"/>
          <w:szCs w:val="24"/>
          <w:lang w:val="es-ES_tradnl"/>
        </w:rPr>
        <w:t xml:space="preserve">» </w:t>
      </w:r>
      <w:proofErr w:type="spellStart"/>
      <w:r w:rsidR="003B39FE" w:rsidRPr="003B39FE">
        <w:rPr>
          <w:rFonts w:ascii="GHEA Grapalat" w:hAnsi="GHEA Grapalat" w:cs="Sylfaen"/>
          <w:sz w:val="24"/>
          <w:szCs w:val="24"/>
          <w:lang w:val="es-ES_tradnl"/>
        </w:rPr>
        <w:t>կե</w:t>
      </w:r>
      <w:r w:rsidR="003B39FE" w:rsidRPr="003B39FE">
        <w:rPr>
          <w:rFonts w:ascii="GHEA Grapalat" w:hAnsi="GHEA Grapalat" w:cs="Sylfaen"/>
          <w:sz w:val="24"/>
          <w:szCs w:val="24"/>
          <w:lang w:val="es-ES_tradnl"/>
        </w:rPr>
        <w:softHyphen/>
        <w:t>տից</w:t>
      </w:r>
      <w:proofErr w:type="spellEnd"/>
      <w:r w:rsidR="003B39FE" w:rsidRPr="003B39FE">
        <w:rPr>
          <w:rFonts w:ascii="GHEA Grapalat" w:hAnsi="GHEA Grapalat" w:cs="Sylfaen"/>
          <w:sz w:val="24"/>
          <w:szCs w:val="24"/>
          <w:lang w:val="es-ES_tradnl"/>
        </w:rPr>
        <w:t xml:space="preserve">: </w:t>
      </w:r>
    </w:p>
    <w:p w14:paraId="0961CD1D" w14:textId="24F68676" w:rsidR="00D434C2" w:rsidRPr="003B39FE" w:rsidRDefault="003B39FE" w:rsidP="003B39FE">
      <w:pPr>
        <w:spacing w:line="360" w:lineRule="auto"/>
        <w:ind w:firstLine="567"/>
        <w:jc w:val="right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3B39FE">
        <w:rPr>
          <w:rFonts w:ascii="GHEA Grapalat" w:hAnsi="GHEA Grapalat" w:cs="Arial"/>
          <w:b/>
          <w:bCs/>
          <w:sz w:val="24"/>
          <w:szCs w:val="24"/>
          <w:lang w:val="hy-AM"/>
        </w:rPr>
        <w:t>Ազգային անվտանգության ծառայություն</w:t>
      </w:r>
    </w:p>
    <w:sectPr w:rsidR="00D434C2" w:rsidRPr="003B39FE" w:rsidSect="003B39FE">
      <w:headerReference w:type="default" r:id="rId6"/>
      <w:pgSz w:w="12240" w:h="15840"/>
      <w:pgMar w:top="284" w:right="540" w:bottom="0" w:left="993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44F68" w14:textId="77777777" w:rsidR="00F759DA" w:rsidRDefault="00F759DA" w:rsidP="00D434C2">
      <w:pPr>
        <w:spacing w:after="0" w:line="240" w:lineRule="auto"/>
      </w:pPr>
      <w:r>
        <w:separator/>
      </w:r>
    </w:p>
  </w:endnote>
  <w:endnote w:type="continuationSeparator" w:id="0">
    <w:p w14:paraId="68FBD3CF" w14:textId="77777777" w:rsidR="00F759DA" w:rsidRDefault="00F759DA" w:rsidP="00D43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8FAC2" w14:textId="77777777" w:rsidR="00F759DA" w:rsidRDefault="00F759DA" w:rsidP="00D434C2">
      <w:pPr>
        <w:spacing w:after="0" w:line="240" w:lineRule="auto"/>
      </w:pPr>
      <w:r>
        <w:separator/>
      </w:r>
    </w:p>
  </w:footnote>
  <w:footnote w:type="continuationSeparator" w:id="0">
    <w:p w14:paraId="38602CD1" w14:textId="77777777" w:rsidR="00F759DA" w:rsidRDefault="00F759DA" w:rsidP="00D43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83026"/>
      <w:docPartObj>
        <w:docPartGallery w:val="Page Numbers (Top of Page)"/>
        <w:docPartUnique/>
      </w:docPartObj>
    </w:sdtPr>
    <w:sdtEndPr/>
    <w:sdtContent>
      <w:p w14:paraId="5AAEB1A5" w14:textId="5759E82D" w:rsidR="00D434C2" w:rsidRDefault="00D638C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10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E1DD08" w14:textId="77777777" w:rsidR="00D434C2" w:rsidRDefault="00D434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1852"/>
    <w:rsid w:val="00001734"/>
    <w:rsid w:val="00033278"/>
    <w:rsid w:val="0004123B"/>
    <w:rsid w:val="00053BF6"/>
    <w:rsid w:val="000764C3"/>
    <w:rsid w:val="0009353B"/>
    <w:rsid w:val="000956EB"/>
    <w:rsid w:val="00157527"/>
    <w:rsid w:val="001921EF"/>
    <w:rsid w:val="001943F9"/>
    <w:rsid w:val="001D0E56"/>
    <w:rsid w:val="00211F7E"/>
    <w:rsid w:val="00213133"/>
    <w:rsid w:val="002D5031"/>
    <w:rsid w:val="00321ADB"/>
    <w:rsid w:val="0033202A"/>
    <w:rsid w:val="003661E2"/>
    <w:rsid w:val="003705F4"/>
    <w:rsid w:val="00372C11"/>
    <w:rsid w:val="003B39FE"/>
    <w:rsid w:val="003B5FB3"/>
    <w:rsid w:val="0046085F"/>
    <w:rsid w:val="004C2CDD"/>
    <w:rsid w:val="004F52AC"/>
    <w:rsid w:val="005039F3"/>
    <w:rsid w:val="00524998"/>
    <w:rsid w:val="00534FE4"/>
    <w:rsid w:val="00574DD5"/>
    <w:rsid w:val="005E541F"/>
    <w:rsid w:val="00641B65"/>
    <w:rsid w:val="006A036B"/>
    <w:rsid w:val="006B5630"/>
    <w:rsid w:val="006D546E"/>
    <w:rsid w:val="00702D3D"/>
    <w:rsid w:val="007100BB"/>
    <w:rsid w:val="00721D5A"/>
    <w:rsid w:val="0072599F"/>
    <w:rsid w:val="00760F2A"/>
    <w:rsid w:val="0078536F"/>
    <w:rsid w:val="007A2603"/>
    <w:rsid w:val="007E72B2"/>
    <w:rsid w:val="008005C2"/>
    <w:rsid w:val="00837865"/>
    <w:rsid w:val="0084635F"/>
    <w:rsid w:val="0087518B"/>
    <w:rsid w:val="008D4AB2"/>
    <w:rsid w:val="008E037A"/>
    <w:rsid w:val="00974CBE"/>
    <w:rsid w:val="00995C1C"/>
    <w:rsid w:val="009B5921"/>
    <w:rsid w:val="009C301A"/>
    <w:rsid w:val="00A11010"/>
    <w:rsid w:val="00A1631B"/>
    <w:rsid w:val="00A17F5F"/>
    <w:rsid w:val="00A81852"/>
    <w:rsid w:val="00AC133B"/>
    <w:rsid w:val="00B06E04"/>
    <w:rsid w:val="00B378D6"/>
    <w:rsid w:val="00B6206A"/>
    <w:rsid w:val="00B86879"/>
    <w:rsid w:val="00B954D2"/>
    <w:rsid w:val="00B979D4"/>
    <w:rsid w:val="00C8291E"/>
    <w:rsid w:val="00CA37E3"/>
    <w:rsid w:val="00CA7725"/>
    <w:rsid w:val="00CD75A1"/>
    <w:rsid w:val="00CE0D69"/>
    <w:rsid w:val="00D033DE"/>
    <w:rsid w:val="00D06F73"/>
    <w:rsid w:val="00D1284C"/>
    <w:rsid w:val="00D25931"/>
    <w:rsid w:val="00D434C2"/>
    <w:rsid w:val="00D4654F"/>
    <w:rsid w:val="00D638CB"/>
    <w:rsid w:val="00D938F4"/>
    <w:rsid w:val="00D957F1"/>
    <w:rsid w:val="00D9766B"/>
    <w:rsid w:val="00DE6C1B"/>
    <w:rsid w:val="00E304AE"/>
    <w:rsid w:val="00E9011E"/>
    <w:rsid w:val="00E91A44"/>
    <w:rsid w:val="00E93FBC"/>
    <w:rsid w:val="00EA6252"/>
    <w:rsid w:val="00EB1CAE"/>
    <w:rsid w:val="00EE486F"/>
    <w:rsid w:val="00F10927"/>
    <w:rsid w:val="00F1401D"/>
    <w:rsid w:val="00F64FB2"/>
    <w:rsid w:val="00F759DA"/>
    <w:rsid w:val="00FC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33987"/>
  <w15:docId w15:val="{E2CE9619-9817-4A3C-BA97-3562557F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7E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nhideWhenUsed/>
    <w:rsid w:val="00CA37E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A37E3"/>
    <w:rPr>
      <w:rFonts w:ascii="Times New Roman" w:eastAsia="Times New Roman" w:hAnsi="Times New Roman" w:cs="Times New Roman"/>
      <w:sz w:val="16"/>
      <w:szCs w:val="16"/>
    </w:rPr>
  </w:style>
  <w:style w:type="character" w:styleId="Strong">
    <w:name w:val="Strong"/>
    <w:qFormat/>
    <w:rsid w:val="00CD75A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34C2"/>
  </w:style>
  <w:style w:type="paragraph" w:styleId="Footer">
    <w:name w:val="footer"/>
    <w:basedOn w:val="Normal"/>
    <w:link w:val="FooterChar"/>
    <w:uiPriority w:val="99"/>
    <w:semiHidden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3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8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https://mul2.gov.am/tasks/955992/oneclick/b53085b0773affd93f92dd2b2b8e4512045e80e9ba4d088a9186441800ad6ee7.docx?token=8de963a88b734dcc427815348ba5d3e3</cp:keywords>
  <dc:description/>
  <cp:lastModifiedBy>User</cp:lastModifiedBy>
  <cp:revision>69</cp:revision>
  <cp:lastPrinted>2024-04-02T05:38:00Z</cp:lastPrinted>
  <dcterms:created xsi:type="dcterms:W3CDTF">2022-01-26T12:52:00Z</dcterms:created>
  <dcterms:modified xsi:type="dcterms:W3CDTF">2024-04-02T05:38:00Z</dcterms:modified>
</cp:coreProperties>
</file>