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E69741B" w14:textId="0F921E2A" w:rsidR="00681966" w:rsidRPr="00BF2BC2" w:rsidRDefault="00681966" w:rsidP="00B93FC3">
      <w:pPr>
        <w:spacing w:after="0" w:line="360" w:lineRule="auto"/>
        <w:ind w:firstLine="720"/>
        <w:jc w:val="center"/>
        <w:rPr>
          <w:rFonts w:ascii="GHEA Grapalat" w:eastAsia="Calibri" w:hAnsi="GHEA Grapalat" w:cs="Times New Roman"/>
          <w:b/>
          <w:sz w:val="24"/>
          <w:szCs w:val="24"/>
          <w:lang w:val="hy-AM"/>
        </w:rPr>
      </w:pPr>
      <w:r w:rsidRPr="00BF2BC2">
        <w:rPr>
          <w:rFonts w:ascii="GHEA Grapalat" w:eastAsia="Calibri" w:hAnsi="GHEA Grapalat" w:cs="Times New Roman"/>
          <w:b/>
          <w:sz w:val="24"/>
          <w:szCs w:val="24"/>
          <w:lang w:val="hy-AM"/>
        </w:rPr>
        <w:t>ՀԻՄՆԱՎՈՐՈՒՄ</w:t>
      </w:r>
    </w:p>
    <w:p w14:paraId="739BF25E" w14:textId="69D63DAD" w:rsidR="003A0C61" w:rsidRPr="00BF2BC2" w:rsidRDefault="003A0C61" w:rsidP="00B93FC3">
      <w:pPr>
        <w:spacing w:after="0" w:line="360" w:lineRule="auto"/>
        <w:ind w:firstLine="720"/>
        <w:jc w:val="center"/>
        <w:rPr>
          <w:rFonts w:ascii="GHEA Grapalat" w:eastAsia="Calibri" w:hAnsi="GHEA Grapalat" w:cs="Times New Roman"/>
          <w:b/>
          <w:sz w:val="24"/>
          <w:szCs w:val="24"/>
          <w:lang w:val="hy-AM"/>
        </w:rPr>
      </w:pPr>
    </w:p>
    <w:p w14:paraId="246FF3C3" w14:textId="5948A537" w:rsidR="00681966" w:rsidRPr="00BF2BC2" w:rsidRDefault="00472CF7" w:rsidP="00BF2BC2">
      <w:pPr>
        <w:spacing w:after="0" w:line="360" w:lineRule="auto"/>
        <w:ind w:firstLine="720"/>
        <w:jc w:val="center"/>
        <w:rPr>
          <w:rFonts w:ascii="GHEA Grapalat" w:eastAsia="Calibri" w:hAnsi="GHEA Grapalat" w:cs="Times New Roman"/>
          <w:b/>
          <w:sz w:val="24"/>
          <w:szCs w:val="24"/>
          <w:lang w:val="hy-AM"/>
        </w:rPr>
      </w:pPr>
      <w:r w:rsidRPr="00BF2BC2">
        <w:rPr>
          <w:rFonts w:ascii="GHEA Grapalat" w:eastAsia="Calibri" w:hAnsi="GHEA Grapalat" w:cs="Sylfaen"/>
          <w:b/>
          <w:sz w:val="24"/>
          <w:szCs w:val="24"/>
          <w:lang w:val="hy-AM"/>
        </w:rPr>
        <w:t>«ՀԱՅԱՍՏԱՆԻ ՀԱՆՐԱՊԵՏՈՒԹՅԱՆ ԸՆՏՐԱԿԱՆ ՕՐԵՆՍԳ</w:t>
      </w:r>
      <w:r w:rsidR="00EC5021">
        <w:rPr>
          <w:rFonts w:ascii="GHEA Grapalat" w:eastAsia="Calibri" w:hAnsi="GHEA Grapalat" w:cs="Sylfaen"/>
          <w:b/>
          <w:sz w:val="24"/>
          <w:szCs w:val="24"/>
          <w:lang w:val="hy-AM"/>
        </w:rPr>
        <w:t>ՐՔՈՒՄ</w:t>
      </w:r>
      <w:r w:rsidRPr="00BF2BC2">
        <w:rPr>
          <w:rFonts w:ascii="GHEA Grapalat" w:eastAsia="Calibri" w:hAnsi="GHEA Grapalat" w:cs="Arial Unicode"/>
          <w:b/>
          <w:color w:val="000000"/>
          <w:sz w:val="24"/>
          <w:szCs w:val="24"/>
          <w:lang w:val="hy-AM"/>
        </w:rPr>
        <w:t xml:space="preserve"> </w:t>
      </w:r>
      <w:r w:rsidR="00BB2C02" w:rsidRPr="00BF2BC2">
        <w:rPr>
          <w:rFonts w:ascii="GHEA Grapalat" w:eastAsia="Calibri" w:hAnsi="GHEA Grapalat" w:cs="Sylfaen"/>
          <w:b/>
          <w:sz w:val="24"/>
          <w:szCs w:val="24"/>
          <w:lang w:val="hy-AM"/>
        </w:rPr>
        <w:t xml:space="preserve">ԼՐԱՑՈՒՄ ԵՎ </w:t>
      </w:r>
      <w:r w:rsidRPr="00BF2BC2">
        <w:rPr>
          <w:rFonts w:ascii="GHEA Grapalat" w:eastAsia="Calibri" w:hAnsi="GHEA Grapalat" w:cs="Sylfaen"/>
          <w:b/>
          <w:sz w:val="24"/>
          <w:szCs w:val="24"/>
          <w:lang w:val="hy-AM"/>
        </w:rPr>
        <w:t>ՓՈՓՈԽՈՒԹՅՈՒՆ</w:t>
      </w:r>
      <w:r w:rsidR="003A0C61" w:rsidRPr="00BF2BC2">
        <w:rPr>
          <w:rFonts w:ascii="GHEA Grapalat" w:eastAsia="Calibri" w:hAnsi="GHEA Grapalat" w:cs="Sylfaen"/>
          <w:b/>
          <w:sz w:val="24"/>
          <w:szCs w:val="24"/>
          <w:lang w:val="hy-AM"/>
        </w:rPr>
        <w:t>ՆԵՐ</w:t>
      </w:r>
      <w:r w:rsidRPr="00BF2BC2">
        <w:rPr>
          <w:rFonts w:ascii="GHEA Grapalat" w:eastAsia="Calibri" w:hAnsi="GHEA Grapalat" w:cs="Sylfaen"/>
          <w:b/>
          <w:sz w:val="24"/>
          <w:szCs w:val="24"/>
          <w:lang w:val="hy-AM"/>
        </w:rPr>
        <w:t xml:space="preserve"> ԿԱՏԱՐԵԼՈՒ</w:t>
      </w:r>
      <w:r w:rsidRPr="00BF2BC2">
        <w:rPr>
          <w:rFonts w:ascii="GHEA Grapalat" w:eastAsia="Calibri" w:hAnsi="GHEA Grapalat" w:cs="Times New Roman"/>
          <w:b/>
          <w:sz w:val="24"/>
          <w:szCs w:val="24"/>
          <w:lang w:val="hy-AM"/>
        </w:rPr>
        <w:t xml:space="preserve"> ՄԱՍԻՆ» </w:t>
      </w:r>
      <w:r w:rsidR="00511F37" w:rsidRPr="00BF2BC2">
        <w:rPr>
          <w:rFonts w:ascii="GHEA Grapalat" w:eastAsia="Calibri" w:hAnsi="GHEA Grapalat" w:cs="Sylfaen"/>
          <w:b/>
          <w:sz w:val="24"/>
          <w:szCs w:val="24"/>
          <w:lang w:val="hy-AM"/>
        </w:rPr>
        <w:t xml:space="preserve">ՀԱՅԱՍՏԱՆԻ ՀԱՆՐԱՊԵՏՈՒԹՅԱՆ </w:t>
      </w:r>
      <w:r w:rsidR="00511F37" w:rsidRPr="00BF2BC2">
        <w:rPr>
          <w:rFonts w:ascii="GHEA Grapalat" w:eastAsia="Calibri" w:hAnsi="GHEA Grapalat" w:cs="Arial Unicode"/>
          <w:b/>
          <w:color w:val="000000"/>
          <w:sz w:val="24"/>
          <w:szCs w:val="24"/>
          <w:lang w:val="hy-AM"/>
        </w:rPr>
        <w:t xml:space="preserve">ՍԱՀՄԱՆԱԴՐԱԿԱՆ </w:t>
      </w:r>
      <w:r w:rsidRPr="00BF2BC2">
        <w:rPr>
          <w:rFonts w:ascii="GHEA Grapalat" w:eastAsia="Calibri" w:hAnsi="GHEA Grapalat" w:cs="Times New Roman"/>
          <w:b/>
          <w:sz w:val="24"/>
          <w:szCs w:val="24"/>
          <w:lang w:val="hy-AM"/>
        </w:rPr>
        <w:t>ՕՐԵՆՔԻ ՆԱԽԱԳԾԻ</w:t>
      </w:r>
    </w:p>
    <w:p w14:paraId="75E74598" w14:textId="596309BE" w:rsidR="00472CF7" w:rsidRPr="00BF2BC2" w:rsidRDefault="00BF2BC2" w:rsidP="00BF2BC2">
      <w:pPr>
        <w:shd w:val="clear" w:color="auto" w:fill="FFFFFF"/>
        <w:spacing w:after="0" w:line="360" w:lineRule="auto"/>
        <w:jc w:val="both"/>
        <w:rPr>
          <w:rFonts w:ascii="GHEA Grapalat" w:eastAsia="GHEA Grapalat" w:hAnsi="GHEA Grapalat" w:cs="GHEA Grapalat"/>
          <w:b/>
          <w:sz w:val="24"/>
          <w:szCs w:val="24"/>
          <w:u w:val="single"/>
          <w:lang w:val="hy-AM"/>
        </w:rPr>
      </w:pPr>
      <w:r w:rsidRPr="00BF2BC2">
        <w:rPr>
          <w:rFonts w:ascii="GHEA Grapalat" w:eastAsia="GHEA Grapalat" w:hAnsi="GHEA Grapalat" w:cs="GHEA Grapalat"/>
          <w:b/>
          <w:sz w:val="24"/>
          <w:szCs w:val="24"/>
          <w:lang w:val="hy-AM"/>
        </w:rPr>
        <w:t xml:space="preserve">    </w:t>
      </w:r>
      <w:r w:rsidR="00472CF7" w:rsidRPr="00BF2BC2">
        <w:rPr>
          <w:rFonts w:ascii="GHEA Grapalat" w:eastAsia="GHEA Grapalat" w:hAnsi="GHEA Grapalat" w:cs="GHEA Grapalat"/>
          <w:b/>
          <w:sz w:val="24"/>
          <w:szCs w:val="24"/>
          <w:u w:val="single"/>
          <w:lang w:val="hy-AM"/>
        </w:rPr>
        <w:t>1. Ընթացիկ իրավիճակը և իրավական ակտի ընդունման անհրաժեշտությունը</w:t>
      </w:r>
      <w:r w:rsidR="00472CF7" w:rsidRPr="00BF2BC2">
        <w:rPr>
          <w:rFonts w:ascii="Cambria Math" w:eastAsia="GHEA Grapalat" w:hAnsi="Cambria Math" w:cs="Cambria Math"/>
          <w:b/>
          <w:sz w:val="24"/>
          <w:szCs w:val="24"/>
          <w:u w:val="single"/>
          <w:lang w:val="hy-AM"/>
        </w:rPr>
        <w:t>․</w:t>
      </w:r>
    </w:p>
    <w:p w14:paraId="4465DC8B" w14:textId="4BB49A60" w:rsidR="006A0F72" w:rsidRPr="00BF2BC2" w:rsidRDefault="003A0C61" w:rsidP="00BF2BC2">
      <w:pPr>
        <w:pStyle w:val="a3"/>
        <w:shd w:val="clear" w:color="auto" w:fill="FFFFFF"/>
        <w:spacing w:before="0" w:beforeAutospacing="0" w:after="0" w:afterAutospacing="0" w:line="360" w:lineRule="auto"/>
        <w:jc w:val="both"/>
        <w:rPr>
          <w:rFonts w:ascii="GHEA Grapalat" w:hAnsi="GHEA Grapalat"/>
          <w:color w:val="000000"/>
          <w:shd w:val="clear" w:color="auto" w:fill="FFFFFF"/>
          <w:lang w:val="hy-AM"/>
        </w:rPr>
      </w:pPr>
      <w:r w:rsidRPr="00BF2BC2">
        <w:rPr>
          <w:rFonts w:ascii="GHEA Grapalat" w:eastAsia="Calibri" w:hAnsi="GHEA Grapalat"/>
          <w:color w:val="000000"/>
          <w:lang w:val="hy-AM"/>
        </w:rPr>
        <w:t xml:space="preserve"> </w:t>
      </w:r>
      <w:r w:rsidR="0017480B" w:rsidRPr="0017480B">
        <w:rPr>
          <w:rFonts w:ascii="GHEA Grapalat" w:eastAsia="Calibri" w:hAnsi="GHEA Grapalat"/>
          <w:color w:val="000000"/>
          <w:lang w:val="hy-AM"/>
        </w:rPr>
        <w:t xml:space="preserve">    </w:t>
      </w:r>
      <w:r w:rsidR="008A6C7C" w:rsidRPr="00BF2BC2">
        <w:rPr>
          <w:rFonts w:ascii="GHEA Grapalat" w:eastAsia="Calibri" w:hAnsi="GHEA Grapalat"/>
          <w:color w:val="000000"/>
          <w:lang w:val="hy-AM"/>
        </w:rPr>
        <w:t>«</w:t>
      </w:r>
      <w:r w:rsidR="00681966" w:rsidRPr="00BF2BC2">
        <w:rPr>
          <w:rFonts w:ascii="GHEA Grapalat" w:eastAsia="Calibri" w:hAnsi="GHEA Grapalat"/>
          <w:color w:val="000000"/>
          <w:lang w:val="hy-AM"/>
        </w:rPr>
        <w:t>Հայաստանի Հանրապետության ընտրական օրենսգիրք</w:t>
      </w:r>
      <w:r w:rsidR="008A6C7C" w:rsidRPr="00BF2BC2">
        <w:rPr>
          <w:rFonts w:ascii="GHEA Grapalat" w:eastAsia="Calibri" w:hAnsi="GHEA Grapalat"/>
          <w:color w:val="000000"/>
          <w:lang w:val="hy-AM"/>
        </w:rPr>
        <w:t>»</w:t>
      </w:r>
      <w:r w:rsidR="00681966" w:rsidRPr="00BF2BC2">
        <w:rPr>
          <w:rFonts w:ascii="GHEA Grapalat" w:eastAsia="Calibri" w:hAnsi="GHEA Grapalat"/>
          <w:color w:val="000000"/>
          <w:lang w:val="hy-AM"/>
        </w:rPr>
        <w:t xml:space="preserve"> սահմանադրական օրենքի 18-րդ հոդվածի 4-դ </w:t>
      </w:r>
      <w:r w:rsidR="008A6C7C" w:rsidRPr="00BF2BC2">
        <w:rPr>
          <w:rFonts w:ascii="GHEA Grapalat" w:eastAsia="Calibri" w:hAnsi="GHEA Grapalat"/>
          <w:color w:val="000000"/>
          <w:lang w:val="hy-AM"/>
        </w:rPr>
        <w:t>մասը սահմանում է</w:t>
      </w:r>
      <w:r w:rsidR="00681966" w:rsidRPr="00BF2BC2">
        <w:rPr>
          <w:rFonts w:ascii="GHEA Grapalat" w:eastAsia="Calibri" w:hAnsi="GHEA Grapalat"/>
          <w:color w:val="000000"/>
          <w:lang w:val="hy-AM"/>
        </w:rPr>
        <w:t>,</w:t>
      </w:r>
      <w:r w:rsidR="008A6C7C" w:rsidRPr="00BF2BC2">
        <w:rPr>
          <w:rFonts w:ascii="GHEA Grapalat" w:eastAsia="Calibri" w:hAnsi="GHEA Grapalat"/>
          <w:color w:val="000000"/>
          <w:lang w:val="hy-AM"/>
        </w:rPr>
        <w:t xml:space="preserve"> որ </w:t>
      </w:r>
      <w:r w:rsidR="00681966" w:rsidRPr="00BF2BC2">
        <w:rPr>
          <w:rFonts w:ascii="GHEA Grapalat" w:hAnsi="GHEA Grapalat"/>
          <w:color w:val="000000"/>
          <w:shd w:val="clear" w:color="auto" w:fill="FFFFFF"/>
          <w:lang w:val="hy-AM"/>
        </w:rPr>
        <w:t>համայնքում մեկից ավելի</w:t>
      </w:r>
      <w:r w:rsidR="00681966" w:rsidRPr="00BF2BC2">
        <w:rPr>
          <w:rFonts w:ascii="Calibri" w:hAnsi="Calibri" w:cs="Calibri"/>
          <w:color w:val="000000"/>
          <w:shd w:val="clear" w:color="auto" w:fill="FFFFFF"/>
          <w:lang w:val="hy-AM"/>
        </w:rPr>
        <w:t> </w:t>
      </w:r>
      <w:r w:rsidR="00681966" w:rsidRPr="00BF2BC2">
        <w:rPr>
          <w:rFonts w:ascii="GHEA Grapalat" w:hAnsi="GHEA Grapalat"/>
          <w:lang w:val="hy-AM"/>
        </w:rPr>
        <w:t>ընտրական</w:t>
      </w:r>
      <w:r w:rsidR="00681966" w:rsidRPr="00BF2BC2">
        <w:rPr>
          <w:rFonts w:ascii="Calibri" w:hAnsi="Calibri" w:cs="Calibri"/>
          <w:lang w:val="hy-AM"/>
        </w:rPr>
        <w:t> </w:t>
      </w:r>
      <w:r w:rsidR="008A6C7C" w:rsidRPr="00BF2BC2">
        <w:rPr>
          <w:rFonts w:ascii="GHEA Grapalat" w:hAnsi="GHEA Grapalat"/>
          <w:color w:val="000000"/>
          <w:shd w:val="clear" w:color="auto" w:fill="FFFFFF"/>
          <w:lang w:val="hy-AM"/>
        </w:rPr>
        <w:t xml:space="preserve">տեղամաս </w:t>
      </w:r>
      <w:r w:rsidR="00681966" w:rsidRPr="00BF2BC2">
        <w:rPr>
          <w:rFonts w:ascii="GHEA Grapalat" w:hAnsi="GHEA Grapalat"/>
          <w:color w:val="000000"/>
          <w:shd w:val="clear" w:color="auto" w:fill="FFFFFF"/>
          <w:lang w:val="hy-AM"/>
        </w:rPr>
        <w:t>կազմավորվելու դեպքում լիազոր մարմինը քվեարկությանը նախորդող իններորդ օրվանից քվեարկության նախորդ օրը ներառյալ ընտրողներին ծանուցում է քվեարկության օրվա, իրենց</w:t>
      </w:r>
      <w:r w:rsidR="00681966" w:rsidRPr="00BF2BC2">
        <w:rPr>
          <w:rFonts w:ascii="Calibri" w:hAnsi="Calibri" w:cs="Calibri"/>
          <w:color w:val="000000"/>
          <w:shd w:val="clear" w:color="auto" w:fill="FFFFFF"/>
          <w:lang w:val="hy-AM"/>
        </w:rPr>
        <w:t> </w:t>
      </w:r>
      <w:r w:rsidR="00681966" w:rsidRPr="00BF2BC2">
        <w:rPr>
          <w:rFonts w:ascii="GHEA Grapalat" w:hAnsi="GHEA Grapalat"/>
          <w:lang w:val="hy-AM"/>
        </w:rPr>
        <w:t>ընտրական</w:t>
      </w:r>
      <w:r w:rsidR="00681966" w:rsidRPr="00BF2BC2">
        <w:rPr>
          <w:rFonts w:ascii="Calibri" w:hAnsi="Calibri" w:cs="Calibri"/>
          <w:color w:val="000000"/>
          <w:shd w:val="clear" w:color="auto" w:fill="FFFFFF"/>
          <w:lang w:val="hy-AM"/>
        </w:rPr>
        <w:t> </w:t>
      </w:r>
      <w:r w:rsidR="00681966" w:rsidRPr="00BF2BC2">
        <w:rPr>
          <w:rFonts w:ascii="GHEA Grapalat" w:hAnsi="GHEA Grapalat"/>
          <w:color w:val="000000"/>
          <w:shd w:val="clear" w:color="auto" w:fill="FFFFFF"/>
          <w:lang w:val="hy-AM"/>
        </w:rPr>
        <w:t>տեղամասի համարի, տեղամասային կե</w:t>
      </w:r>
      <w:r w:rsidR="008A6C7C" w:rsidRPr="00BF2BC2">
        <w:rPr>
          <w:rFonts w:ascii="GHEA Grapalat" w:hAnsi="GHEA Grapalat"/>
          <w:color w:val="000000"/>
          <w:shd w:val="clear" w:color="auto" w:fill="FFFFFF"/>
          <w:lang w:val="hy-AM"/>
        </w:rPr>
        <w:t xml:space="preserve">նտրոնի հասցեի և ժամանակի մասին՝ </w:t>
      </w:r>
      <w:r w:rsidR="006A0F72" w:rsidRPr="00BF2BC2">
        <w:rPr>
          <w:rFonts w:ascii="GHEA Grapalat" w:hAnsi="GHEA Grapalat"/>
          <w:color w:val="000000"/>
          <w:shd w:val="clear" w:color="auto" w:fill="FFFFFF"/>
          <w:lang w:val="hy-AM"/>
        </w:rPr>
        <w:t>նպատակ ունենալով իրազեկել ընտրողներին ընտրությանը մասնակցե</w:t>
      </w:r>
      <w:r w:rsidR="00501657" w:rsidRPr="00BF2BC2">
        <w:rPr>
          <w:rFonts w:ascii="GHEA Grapalat" w:hAnsi="GHEA Grapalat"/>
          <w:color w:val="000000"/>
          <w:shd w:val="clear" w:color="auto" w:fill="FFFFFF"/>
          <w:lang w:val="hy-AM"/>
        </w:rPr>
        <w:t>լու համար անհրաժեշտ տեղեկատվության</w:t>
      </w:r>
      <w:r w:rsidR="006A0F72" w:rsidRPr="00BF2BC2">
        <w:rPr>
          <w:rFonts w:ascii="GHEA Grapalat" w:hAnsi="GHEA Grapalat"/>
          <w:color w:val="000000"/>
          <w:shd w:val="clear" w:color="auto" w:fill="FFFFFF"/>
          <w:lang w:val="hy-AM"/>
        </w:rPr>
        <w:t xml:space="preserve"> մասին։ Մ</w:t>
      </w:r>
      <w:r w:rsidR="008A6C7C" w:rsidRPr="00BF2BC2">
        <w:rPr>
          <w:rFonts w:ascii="GHEA Grapalat" w:hAnsi="GHEA Grapalat"/>
          <w:color w:val="000000"/>
          <w:shd w:val="clear" w:color="auto" w:fill="FFFFFF"/>
          <w:lang w:val="hy-AM"/>
        </w:rPr>
        <w:t>իաժամանակ ծ</w:t>
      </w:r>
      <w:r w:rsidR="006A0F72" w:rsidRPr="00BF2BC2">
        <w:rPr>
          <w:rFonts w:ascii="GHEA Grapalat" w:hAnsi="GHEA Grapalat"/>
          <w:color w:val="000000"/>
          <w:shd w:val="clear" w:color="auto" w:fill="FFFFFF"/>
          <w:lang w:val="hy-AM"/>
        </w:rPr>
        <w:t xml:space="preserve">անուցման կարգը սահմանելու որոշումը թողնված է լիազոր մարմնին։ </w:t>
      </w:r>
    </w:p>
    <w:p w14:paraId="12CA91F2" w14:textId="0B8ABA76" w:rsidR="00681966" w:rsidRPr="00BF2BC2" w:rsidRDefault="00BF2BC2" w:rsidP="00BF2BC2">
      <w:pPr>
        <w:pStyle w:val="a3"/>
        <w:shd w:val="clear" w:color="auto" w:fill="FFFFFF"/>
        <w:spacing w:before="0" w:beforeAutospacing="0" w:after="0" w:afterAutospacing="0" w:line="360" w:lineRule="auto"/>
        <w:jc w:val="both"/>
        <w:rPr>
          <w:rFonts w:ascii="GHEA Grapalat" w:hAnsi="GHEA Grapalat"/>
          <w:color w:val="000000"/>
          <w:shd w:val="clear" w:color="auto" w:fill="FFFFFF"/>
          <w:lang w:val="hy-AM"/>
        </w:rPr>
      </w:pPr>
      <w:r>
        <w:rPr>
          <w:rFonts w:ascii="GHEA Grapalat" w:hAnsi="GHEA Grapalat"/>
          <w:color w:val="000000"/>
          <w:shd w:val="clear" w:color="auto" w:fill="FFFFFF"/>
          <w:lang w:val="hy-AM"/>
        </w:rPr>
        <w:t xml:space="preserve">    </w:t>
      </w:r>
      <w:r w:rsidR="006A0F72" w:rsidRPr="00BF2BC2">
        <w:rPr>
          <w:rFonts w:ascii="GHEA Grapalat" w:hAnsi="GHEA Grapalat"/>
          <w:color w:val="000000"/>
          <w:shd w:val="clear" w:color="auto" w:fill="FFFFFF"/>
          <w:lang w:val="hy-AM"/>
        </w:rPr>
        <w:t>Համարելով, որ իրազեկման այդ պահին առկա տարբերակներից անհատական փոստային ծանուցումը ամենաարդյունավետն է՝ լիազոր մարմինը ընտրել է</w:t>
      </w:r>
      <w:r w:rsidR="00217A51" w:rsidRPr="00BF2BC2">
        <w:rPr>
          <w:rFonts w:ascii="GHEA Grapalat" w:hAnsi="GHEA Grapalat"/>
          <w:color w:val="000000"/>
          <w:shd w:val="clear" w:color="auto" w:fill="FFFFFF"/>
          <w:lang w:val="hy-AM"/>
        </w:rPr>
        <w:t>ր</w:t>
      </w:r>
      <w:r w:rsidR="006A0F72" w:rsidRPr="00BF2BC2">
        <w:rPr>
          <w:rFonts w:ascii="GHEA Grapalat" w:hAnsi="GHEA Grapalat"/>
          <w:color w:val="000000"/>
          <w:shd w:val="clear" w:color="auto" w:fill="FFFFFF"/>
          <w:lang w:val="hy-AM"/>
        </w:rPr>
        <w:t xml:space="preserve"> ընտրողներին իրազեկելու այդ տարբերակը։ Այսպիսով, մ</w:t>
      </w:r>
      <w:r w:rsidR="00681966" w:rsidRPr="00BF2BC2">
        <w:rPr>
          <w:rFonts w:ascii="GHEA Grapalat" w:hAnsi="GHEA Grapalat"/>
          <w:color w:val="000000"/>
          <w:shd w:val="clear" w:color="auto" w:fill="FFFFFF"/>
          <w:lang w:val="hy-AM"/>
        </w:rPr>
        <w:t>ինչ այժմ ընտրողների ծանուցումները նշված դրույթի շրջանակներում իրականացվել են</w:t>
      </w:r>
      <w:r w:rsidR="008A6C7C" w:rsidRPr="00BF2BC2">
        <w:rPr>
          <w:rFonts w:ascii="GHEA Grapalat" w:hAnsi="GHEA Grapalat"/>
          <w:color w:val="000000"/>
          <w:shd w:val="clear" w:color="auto" w:fill="FFFFFF"/>
          <w:lang w:val="hy-AM"/>
        </w:rPr>
        <w:t xml:space="preserve"> անհատական թղթային ծանուցմամբ «Հայփոստ»</w:t>
      </w:r>
      <w:r w:rsidR="00681966" w:rsidRPr="00BF2BC2">
        <w:rPr>
          <w:rFonts w:ascii="GHEA Grapalat" w:hAnsi="GHEA Grapalat"/>
          <w:color w:val="000000"/>
          <w:shd w:val="clear" w:color="auto" w:fill="FFFFFF"/>
          <w:lang w:val="hy-AM"/>
        </w:rPr>
        <w:t xml:space="preserve"> ՓԲԸ</w:t>
      </w:r>
      <w:r w:rsidR="008A6C7C" w:rsidRPr="00BF2BC2">
        <w:rPr>
          <w:rFonts w:ascii="GHEA Grapalat" w:hAnsi="GHEA Grapalat"/>
          <w:color w:val="000000"/>
          <w:shd w:val="clear" w:color="auto" w:fill="FFFFFF"/>
          <w:lang w:val="hy-AM"/>
        </w:rPr>
        <w:t>-ի</w:t>
      </w:r>
      <w:r w:rsidR="00681966" w:rsidRPr="00BF2BC2">
        <w:rPr>
          <w:rFonts w:ascii="GHEA Grapalat" w:hAnsi="GHEA Grapalat"/>
          <w:color w:val="000000"/>
          <w:shd w:val="clear" w:color="auto" w:fill="FFFFFF"/>
          <w:lang w:val="hy-AM"/>
        </w:rPr>
        <w:t xml:space="preserve"> միջոցով</w:t>
      </w:r>
      <w:r w:rsidR="006A0F72" w:rsidRPr="00BF2BC2">
        <w:rPr>
          <w:rFonts w:ascii="GHEA Grapalat" w:hAnsi="GHEA Grapalat"/>
          <w:color w:val="000000"/>
          <w:shd w:val="clear" w:color="auto" w:fill="FFFFFF"/>
          <w:lang w:val="hy-AM"/>
        </w:rPr>
        <w:t>։ Նշված եղանակով իրազեկումը</w:t>
      </w:r>
      <w:r w:rsidR="008A6C7C" w:rsidRPr="00BF2BC2">
        <w:rPr>
          <w:rFonts w:ascii="GHEA Grapalat" w:hAnsi="GHEA Grapalat"/>
          <w:color w:val="000000"/>
          <w:shd w:val="clear" w:color="auto" w:fill="FFFFFF"/>
          <w:lang w:val="hy-AM"/>
        </w:rPr>
        <w:t xml:space="preserve"> արդարացված </w:t>
      </w:r>
      <w:r w:rsidR="000B4EB5" w:rsidRPr="00BF2BC2">
        <w:rPr>
          <w:rFonts w:ascii="GHEA Grapalat" w:hAnsi="GHEA Grapalat"/>
          <w:color w:val="000000"/>
          <w:shd w:val="clear" w:color="auto" w:fill="FFFFFF"/>
          <w:lang w:val="hy-AM"/>
        </w:rPr>
        <w:t>համարելու</w:t>
      </w:r>
      <w:r w:rsidR="008A6C7C" w:rsidRPr="00BF2BC2">
        <w:rPr>
          <w:rFonts w:ascii="GHEA Grapalat" w:hAnsi="GHEA Grapalat"/>
          <w:color w:val="000000"/>
          <w:shd w:val="clear" w:color="auto" w:fill="FFFFFF"/>
          <w:lang w:val="hy-AM"/>
        </w:rPr>
        <w:t xml:space="preserve"> համար անհրաժեշտ է համոզված լինել, որ ընտրված եղանակը ընտրողներին ընտրության մասին համապատասխան տեղեկությունները տրամադրելու ամենաարդյունավետ եղանակն է</w:t>
      </w:r>
      <w:r w:rsidR="00681966" w:rsidRPr="00BF2BC2">
        <w:rPr>
          <w:rFonts w:ascii="GHEA Grapalat" w:hAnsi="GHEA Grapalat"/>
          <w:color w:val="000000"/>
          <w:shd w:val="clear" w:color="auto" w:fill="FFFFFF"/>
          <w:lang w:val="hy-AM"/>
        </w:rPr>
        <w:t>։</w:t>
      </w:r>
      <w:r w:rsidR="008A6C7C" w:rsidRPr="00BF2BC2">
        <w:rPr>
          <w:rFonts w:ascii="GHEA Grapalat" w:hAnsi="GHEA Grapalat"/>
          <w:color w:val="000000"/>
          <w:shd w:val="clear" w:color="auto" w:fill="FFFFFF"/>
          <w:lang w:val="hy-AM"/>
        </w:rPr>
        <w:t xml:space="preserve"> Մինչդեռ</w:t>
      </w:r>
      <w:r w:rsidR="00681966" w:rsidRPr="00BF2BC2">
        <w:rPr>
          <w:rFonts w:ascii="GHEA Grapalat" w:hAnsi="GHEA Grapalat"/>
          <w:color w:val="000000"/>
          <w:shd w:val="clear" w:color="auto" w:fill="FFFFFF"/>
          <w:lang w:val="hy-AM"/>
        </w:rPr>
        <w:t xml:space="preserve"> պրակտիկան ցույց է տալիս, որ նման եղանակով իրականացվող ծանուցումներն անարդյունավետ են և չեն ծառայում իրենց ն</w:t>
      </w:r>
      <w:r w:rsidR="009A0437" w:rsidRPr="00BF2BC2">
        <w:rPr>
          <w:rFonts w:ascii="GHEA Grapalat" w:hAnsi="GHEA Grapalat"/>
          <w:color w:val="000000"/>
          <w:shd w:val="clear" w:color="auto" w:fill="FFFFFF"/>
          <w:lang w:val="hy-AM"/>
        </w:rPr>
        <w:t>պատակին</w:t>
      </w:r>
      <w:r w:rsidR="00681966" w:rsidRPr="00BF2BC2">
        <w:rPr>
          <w:rFonts w:ascii="GHEA Grapalat" w:hAnsi="GHEA Grapalat"/>
          <w:color w:val="000000"/>
          <w:shd w:val="clear" w:color="auto" w:fill="FFFFFF"/>
          <w:lang w:val="hy-AM"/>
        </w:rPr>
        <w:t>։</w:t>
      </w:r>
      <w:r w:rsidR="009A0437" w:rsidRPr="00BF2BC2">
        <w:rPr>
          <w:rFonts w:ascii="GHEA Grapalat" w:hAnsi="GHEA Grapalat"/>
          <w:color w:val="000000"/>
          <w:shd w:val="clear" w:color="auto" w:fill="FFFFFF"/>
          <w:lang w:val="hy-AM"/>
        </w:rPr>
        <w:t xml:space="preserve"> </w:t>
      </w:r>
      <w:r w:rsidR="00681966" w:rsidRPr="00BF2BC2">
        <w:rPr>
          <w:rFonts w:ascii="GHEA Grapalat" w:hAnsi="GHEA Grapalat"/>
          <w:color w:val="000000"/>
          <w:shd w:val="clear" w:color="auto" w:fill="FFFFFF"/>
          <w:lang w:val="hy-AM"/>
        </w:rPr>
        <w:t>Մասնավորապես, մեծամասամբ այդ ծանուցումները հետ են ստացվում՝ հասցեատերերի</w:t>
      </w:r>
      <w:r w:rsidR="006652BA" w:rsidRPr="00BF2BC2">
        <w:rPr>
          <w:rFonts w:ascii="GHEA Grapalat" w:hAnsi="GHEA Grapalat"/>
          <w:color w:val="000000"/>
          <w:shd w:val="clear" w:color="auto" w:fill="FFFFFF"/>
          <w:lang w:val="hy-AM"/>
        </w:rPr>
        <w:t xml:space="preserve"> տեղափոխված լինելու հիմքով կամ «Չպահանջված»</w:t>
      </w:r>
      <w:r w:rsidR="00681966" w:rsidRPr="00BF2BC2">
        <w:rPr>
          <w:rFonts w:ascii="GHEA Grapalat" w:hAnsi="GHEA Grapalat"/>
          <w:color w:val="000000"/>
          <w:shd w:val="clear" w:color="auto" w:fill="FFFFFF"/>
          <w:lang w:val="hy-AM"/>
        </w:rPr>
        <w:t xml:space="preserve"> նշումով։</w:t>
      </w:r>
      <w:r w:rsidR="007A5B69" w:rsidRPr="00BF2BC2">
        <w:rPr>
          <w:rFonts w:ascii="GHEA Grapalat" w:hAnsi="GHEA Grapalat"/>
          <w:color w:val="000000"/>
          <w:shd w:val="clear" w:color="auto" w:fill="FFFFFF"/>
          <w:lang w:val="hy-AM"/>
        </w:rPr>
        <w:t xml:space="preserve"> Չնայած դրան</w:t>
      </w:r>
      <w:r w:rsidR="006A0F72" w:rsidRPr="00BF2BC2">
        <w:rPr>
          <w:rFonts w:ascii="GHEA Grapalat" w:hAnsi="GHEA Grapalat"/>
          <w:color w:val="000000"/>
          <w:shd w:val="clear" w:color="auto" w:fill="FFFFFF"/>
          <w:lang w:val="hy-AM"/>
        </w:rPr>
        <w:t xml:space="preserve">՝ հարցումները փաստում են, որ </w:t>
      </w:r>
      <w:r w:rsidR="007A5B69" w:rsidRPr="00BF2BC2">
        <w:rPr>
          <w:rFonts w:ascii="GHEA Grapalat" w:hAnsi="GHEA Grapalat"/>
          <w:color w:val="000000"/>
          <w:shd w:val="clear" w:color="auto" w:fill="FFFFFF"/>
          <w:lang w:val="hy-AM"/>
        </w:rPr>
        <w:t xml:space="preserve">նույնիսկ փաստացի չծանուցված </w:t>
      </w:r>
      <w:r w:rsidR="006A0F72" w:rsidRPr="00BF2BC2">
        <w:rPr>
          <w:rFonts w:ascii="GHEA Grapalat" w:hAnsi="GHEA Grapalat"/>
          <w:color w:val="000000"/>
          <w:shd w:val="clear" w:color="auto" w:fill="FFFFFF"/>
          <w:lang w:val="hy-AM"/>
        </w:rPr>
        <w:t>ընտրողները մեծամասամբ</w:t>
      </w:r>
      <w:r w:rsidR="007E54A9" w:rsidRPr="00BF2BC2">
        <w:rPr>
          <w:rFonts w:ascii="GHEA Grapalat" w:hAnsi="GHEA Grapalat"/>
          <w:color w:val="000000"/>
          <w:shd w:val="clear" w:color="auto" w:fill="FFFFFF"/>
          <w:lang w:val="hy-AM"/>
        </w:rPr>
        <w:t>,</w:t>
      </w:r>
      <w:r w:rsidR="005B4ADF" w:rsidRPr="00BF2BC2">
        <w:rPr>
          <w:rFonts w:ascii="GHEA Grapalat" w:hAnsi="GHEA Grapalat"/>
          <w:color w:val="000000"/>
          <w:shd w:val="clear" w:color="auto" w:fill="FFFFFF"/>
          <w:lang w:val="hy-AM"/>
        </w:rPr>
        <w:t xml:space="preserve"> </w:t>
      </w:r>
      <w:r w:rsidR="006A0F72" w:rsidRPr="00BF2BC2">
        <w:rPr>
          <w:rFonts w:ascii="GHEA Grapalat" w:hAnsi="GHEA Grapalat"/>
          <w:color w:val="000000"/>
          <w:shd w:val="clear" w:color="auto" w:fill="FFFFFF"/>
          <w:lang w:val="hy-AM"/>
        </w:rPr>
        <w:t>ընտրություններին մասնակցելու նախկին փորձը հաշվի առնելով</w:t>
      </w:r>
      <w:r w:rsidR="007E54A9" w:rsidRPr="00BF2BC2">
        <w:rPr>
          <w:rFonts w:ascii="GHEA Grapalat" w:hAnsi="GHEA Grapalat"/>
          <w:color w:val="000000"/>
          <w:shd w:val="clear" w:color="auto" w:fill="FFFFFF"/>
          <w:lang w:val="hy-AM"/>
        </w:rPr>
        <w:t>,</w:t>
      </w:r>
      <w:r w:rsidR="006A0F72" w:rsidRPr="00BF2BC2">
        <w:rPr>
          <w:rFonts w:ascii="GHEA Grapalat" w:hAnsi="GHEA Grapalat"/>
          <w:color w:val="000000"/>
          <w:shd w:val="clear" w:color="auto" w:fill="FFFFFF"/>
          <w:lang w:val="hy-AM"/>
        </w:rPr>
        <w:t xml:space="preserve"> գիտեն իրենց ընտրատեղամասը և այլ մանրամաս</w:t>
      </w:r>
      <w:r w:rsidR="00501657" w:rsidRPr="00BF2BC2">
        <w:rPr>
          <w:rFonts w:ascii="GHEA Grapalat" w:hAnsi="GHEA Grapalat"/>
          <w:color w:val="000000"/>
          <w:shd w:val="clear" w:color="auto" w:fill="FFFFFF"/>
          <w:lang w:val="hy-AM"/>
        </w:rPr>
        <w:t>ներ կամ համապատասխան տեղեկատվությունը</w:t>
      </w:r>
      <w:r w:rsidR="006A0F72" w:rsidRPr="00BF2BC2">
        <w:rPr>
          <w:rFonts w:ascii="GHEA Grapalat" w:hAnsi="GHEA Grapalat"/>
          <w:color w:val="000000"/>
          <w:shd w:val="clear" w:color="auto" w:fill="FFFFFF"/>
          <w:lang w:val="hy-AM"/>
        </w:rPr>
        <w:t xml:space="preserve"> փնտրում են Կենտրոնական ընտրական հանձնաժողովի կայքում։</w:t>
      </w:r>
      <w:r w:rsidR="007A5B69" w:rsidRPr="00BF2BC2">
        <w:rPr>
          <w:rFonts w:ascii="GHEA Grapalat" w:hAnsi="GHEA Grapalat"/>
          <w:color w:val="000000"/>
          <w:shd w:val="clear" w:color="auto" w:fill="FFFFFF"/>
          <w:lang w:val="hy-AM"/>
        </w:rPr>
        <w:t xml:space="preserve"> Այսինքն՝ ընտրողների ցուցակները և ընտրությունների մասին այլ տեղեկատվությունը հասանելի դարձնելու ձևաչափի փոփոխությունը չի կարող էականորեն ազդել ընտրություններին մասնակցության վրա, </w:t>
      </w:r>
      <w:r w:rsidR="007A5B69" w:rsidRPr="00BF2BC2">
        <w:rPr>
          <w:rFonts w:ascii="GHEA Grapalat" w:hAnsi="GHEA Grapalat"/>
          <w:color w:val="000000"/>
          <w:shd w:val="clear" w:color="auto" w:fill="FFFFFF"/>
          <w:lang w:val="hy-AM"/>
        </w:rPr>
        <w:lastRenderedPageBreak/>
        <w:t>ընդհակառակը՝ գործող կարգի փոփոխությունը կնպաս</w:t>
      </w:r>
      <w:r w:rsidR="001B3E34" w:rsidRPr="00BF2BC2">
        <w:rPr>
          <w:rFonts w:ascii="GHEA Grapalat" w:hAnsi="GHEA Grapalat"/>
          <w:color w:val="000000"/>
          <w:shd w:val="clear" w:color="auto" w:fill="FFFFFF"/>
          <w:lang w:val="hy-AM"/>
        </w:rPr>
        <w:t>տ</w:t>
      </w:r>
      <w:r w:rsidR="007A5B69" w:rsidRPr="00BF2BC2">
        <w:rPr>
          <w:rFonts w:ascii="GHEA Grapalat" w:hAnsi="GHEA Grapalat"/>
          <w:color w:val="000000"/>
          <w:shd w:val="clear" w:color="auto" w:fill="FFFFFF"/>
          <w:lang w:val="hy-AM"/>
        </w:rPr>
        <w:t xml:space="preserve">ի </w:t>
      </w:r>
      <w:r w:rsidR="00945849" w:rsidRPr="00BF2BC2">
        <w:rPr>
          <w:rFonts w:ascii="GHEA Grapalat" w:hAnsi="GHEA Grapalat"/>
          <w:color w:val="000000"/>
          <w:shd w:val="clear" w:color="auto" w:fill="FFFFFF"/>
          <w:lang w:val="hy-AM"/>
        </w:rPr>
        <w:t xml:space="preserve">տեղեկատվության </w:t>
      </w:r>
      <w:r w:rsidR="007A5B69" w:rsidRPr="00BF2BC2">
        <w:rPr>
          <w:rFonts w:ascii="GHEA Grapalat" w:hAnsi="GHEA Grapalat"/>
          <w:color w:val="000000"/>
          <w:shd w:val="clear" w:color="auto" w:fill="FFFFFF"/>
          <w:lang w:val="hy-AM"/>
        </w:rPr>
        <w:t>առավել մատչելի</w:t>
      </w:r>
      <w:r w:rsidR="00945849" w:rsidRPr="00BF2BC2">
        <w:rPr>
          <w:rFonts w:ascii="GHEA Grapalat" w:hAnsi="GHEA Grapalat"/>
          <w:color w:val="000000"/>
          <w:shd w:val="clear" w:color="auto" w:fill="FFFFFF"/>
          <w:lang w:val="hy-AM"/>
        </w:rPr>
        <w:t>ությանը</w:t>
      </w:r>
      <w:r w:rsidR="007A5B69" w:rsidRPr="00BF2BC2">
        <w:rPr>
          <w:rFonts w:ascii="GHEA Grapalat" w:hAnsi="GHEA Grapalat"/>
          <w:color w:val="000000"/>
          <w:shd w:val="clear" w:color="auto" w:fill="FFFFFF"/>
          <w:lang w:val="hy-AM"/>
        </w:rPr>
        <w:t xml:space="preserve"> և թափանցիկ</w:t>
      </w:r>
      <w:r w:rsidR="00945849" w:rsidRPr="00BF2BC2">
        <w:rPr>
          <w:rFonts w:ascii="GHEA Grapalat" w:hAnsi="GHEA Grapalat"/>
          <w:color w:val="000000"/>
          <w:shd w:val="clear" w:color="auto" w:fill="FFFFFF"/>
          <w:lang w:val="hy-AM"/>
        </w:rPr>
        <w:t>ությանը</w:t>
      </w:r>
      <w:r w:rsidR="007A5B69" w:rsidRPr="00BF2BC2">
        <w:rPr>
          <w:rFonts w:ascii="GHEA Grapalat" w:hAnsi="GHEA Grapalat"/>
          <w:color w:val="000000"/>
          <w:shd w:val="clear" w:color="auto" w:fill="FFFFFF"/>
          <w:lang w:val="hy-AM"/>
        </w:rPr>
        <w:t>։</w:t>
      </w:r>
    </w:p>
    <w:p w14:paraId="004DB567" w14:textId="77777777" w:rsidR="00343256" w:rsidRPr="00BF2BC2" w:rsidRDefault="009A0437" w:rsidP="00BF2BC2">
      <w:pPr>
        <w:pStyle w:val="a3"/>
        <w:shd w:val="clear" w:color="auto" w:fill="FFFFFF"/>
        <w:spacing w:before="0" w:beforeAutospacing="0" w:after="0" w:afterAutospacing="0" w:line="360" w:lineRule="auto"/>
        <w:jc w:val="both"/>
        <w:rPr>
          <w:rFonts w:ascii="GHEA Grapalat" w:hAnsi="GHEA Grapalat"/>
          <w:color w:val="000000"/>
          <w:shd w:val="clear" w:color="auto" w:fill="FFFFFF"/>
          <w:lang w:val="hy-AM"/>
        </w:rPr>
      </w:pPr>
      <w:r w:rsidRPr="00BF2BC2">
        <w:rPr>
          <w:rFonts w:ascii="GHEA Grapalat" w:hAnsi="GHEA Grapalat"/>
          <w:color w:val="000000"/>
          <w:shd w:val="clear" w:color="auto" w:fill="FFFFFF"/>
          <w:lang w:val="hy-AM"/>
        </w:rPr>
        <w:t xml:space="preserve">Արդյունքում, </w:t>
      </w:r>
      <w:r w:rsidR="00C12722" w:rsidRPr="00BF2BC2">
        <w:rPr>
          <w:rFonts w:ascii="GHEA Grapalat" w:hAnsi="GHEA Grapalat"/>
          <w:color w:val="000000"/>
          <w:shd w:val="clear" w:color="auto" w:fill="FFFFFF"/>
          <w:lang w:val="hy-AM"/>
        </w:rPr>
        <w:t xml:space="preserve">փոստային եղանակով </w:t>
      </w:r>
      <w:r w:rsidRPr="00BF2BC2">
        <w:rPr>
          <w:rFonts w:ascii="GHEA Grapalat" w:hAnsi="GHEA Grapalat"/>
          <w:color w:val="000000"/>
          <w:shd w:val="clear" w:color="auto" w:fill="FFFFFF"/>
          <w:lang w:val="hy-AM"/>
        </w:rPr>
        <w:t>ծանուցումներ ուղարկել</w:t>
      </w:r>
      <w:r w:rsidR="00C12722" w:rsidRPr="00BF2BC2">
        <w:rPr>
          <w:rFonts w:ascii="GHEA Grapalat" w:hAnsi="GHEA Grapalat"/>
          <w:color w:val="000000"/>
          <w:shd w:val="clear" w:color="auto" w:fill="FFFFFF"/>
          <w:lang w:val="hy-AM"/>
        </w:rPr>
        <w:t>ը</w:t>
      </w:r>
      <w:r w:rsidRPr="00BF2BC2">
        <w:rPr>
          <w:rFonts w:ascii="GHEA Grapalat" w:hAnsi="GHEA Grapalat"/>
          <w:color w:val="000000"/>
          <w:shd w:val="clear" w:color="auto" w:fill="FFFFFF"/>
          <w:lang w:val="hy-AM"/>
        </w:rPr>
        <w:t xml:space="preserve"> փաստացի </w:t>
      </w:r>
      <w:r w:rsidR="006652BA" w:rsidRPr="00BF2BC2">
        <w:rPr>
          <w:rFonts w:ascii="GHEA Grapalat" w:hAnsi="GHEA Grapalat"/>
          <w:color w:val="000000"/>
          <w:shd w:val="clear" w:color="auto" w:fill="FFFFFF"/>
          <w:lang w:val="hy-AM"/>
        </w:rPr>
        <w:t>չի նպաստում ընտրողների</w:t>
      </w:r>
      <w:r w:rsidRPr="00BF2BC2">
        <w:rPr>
          <w:rFonts w:ascii="GHEA Grapalat" w:hAnsi="GHEA Grapalat"/>
          <w:color w:val="000000"/>
          <w:shd w:val="clear" w:color="auto" w:fill="FFFFFF"/>
          <w:lang w:val="hy-AM"/>
        </w:rPr>
        <w:t>՝ իրենց ընտրական իրավունքների և ընտրության անցկացման մանրամասների մասին</w:t>
      </w:r>
      <w:r w:rsidR="006652BA" w:rsidRPr="00BF2BC2">
        <w:rPr>
          <w:rFonts w:ascii="GHEA Grapalat" w:hAnsi="GHEA Grapalat"/>
          <w:color w:val="000000"/>
          <w:shd w:val="clear" w:color="auto" w:fill="FFFFFF"/>
          <w:lang w:val="hy-AM"/>
        </w:rPr>
        <w:t xml:space="preserve"> տեղեկացվածության մակարդակի բարձրացմանը կամ ընտրողների՝ ընտրական գործընթացին առավել ակտիվ կերպով ներգրավմանը։</w:t>
      </w:r>
      <w:r w:rsidR="00C12722" w:rsidRPr="00BF2BC2">
        <w:rPr>
          <w:rFonts w:ascii="GHEA Grapalat" w:hAnsi="GHEA Grapalat"/>
          <w:color w:val="000000"/>
          <w:shd w:val="clear" w:color="auto" w:fill="FFFFFF"/>
          <w:lang w:val="hy-AM"/>
        </w:rPr>
        <w:t xml:space="preserve"> Վարչարարությունը պարզեցնելու ու ավելի թափանցիկ դարձնելու տեսանկյունից ժամանակակից պայմաններում առավել նպատակահարմար է օգտագործել ընտրողներին իրազեկելու այլ միջոցներ։</w:t>
      </w:r>
    </w:p>
    <w:p w14:paraId="4034E4A5" w14:textId="0C1C8D7D" w:rsidR="00343256" w:rsidRPr="00BF2BC2" w:rsidRDefault="00BF2BC2" w:rsidP="00BF2BC2">
      <w:pPr>
        <w:spacing w:after="0" w:line="360" w:lineRule="auto"/>
        <w:jc w:val="both"/>
        <w:rPr>
          <w:rFonts w:ascii="GHEA Grapalat" w:hAnsi="GHEA Grapalat"/>
          <w:sz w:val="24"/>
          <w:szCs w:val="24"/>
          <w:lang w:val="hy-AM"/>
        </w:rPr>
      </w:pPr>
      <w:r>
        <w:rPr>
          <w:rFonts w:ascii="GHEA Grapalat" w:hAnsi="GHEA Grapalat"/>
          <w:sz w:val="24"/>
          <w:szCs w:val="24"/>
          <w:lang w:val="hy-AM"/>
        </w:rPr>
        <w:t xml:space="preserve">    </w:t>
      </w:r>
      <w:r w:rsidR="005B4ADF" w:rsidRPr="00BF2BC2">
        <w:rPr>
          <w:rFonts w:ascii="GHEA Grapalat" w:hAnsi="GHEA Grapalat"/>
          <w:sz w:val="24"/>
          <w:szCs w:val="24"/>
          <w:lang w:val="hy-AM"/>
        </w:rPr>
        <w:t>Ո</w:t>
      </w:r>
      <w:r w:rsidR="00343256" w:rsidRPr="00BF2BC2">
        <w:rPr>
          <w:rFonts w:ascii="GHEA Grapalat" w:hAnsi="GHEA Grapalat"/>
          <w:sz w:val="24"/>
          <w:szCs w:val="24"/>
          <w:lang w:val="hy-AM"/>
        </w:rPr>
        <w:t>րպես այլընտրանք մի շարք երկրներում</w:t>
      </w:r>
      <w:r w:rsidR="006A51E4" w:rsidRPr="00BF2BC2">
        <w:rPr>
          <w:rFonts w:ascii="GHEA Grapalat" w:hAnsi="GHEA Grapalat"/>
          <w:sz w:val="24"/>
          <w:szCs w:val="24"/>
          <w:lang w:val="hy-AM"/>
        </w:rPr>
        <w:t xml:space="preserve"> (ԱՄՆ մի շարք նահանգներ, Մեծ Բրիտանիա, Նիդերլանդներ և այլն)</w:t>
      </w:r>
      <w:r w:rsidR="00343256" w:rsidRPr="00BF2BC2">
        <w:rPr>
          <w:rFonts w:ascii="GHEA Grapalat" w:hAnsi="GHEA Grapalat"/>
          <w:sz w:val="24"/>
          <w:szCs w:val="24"/>
          <w:lang w:val="hy-AM"/>
        </w:rPr>
        <w:t xml:space="preserve"> տարածված է էլեկտրոնային տարբեր միջոցների համակցությամբ ընտրողներին ծանուցելու կամ ընդհանրապես չծանուցելու և այլ միջոցներով համապատասխան տեղեկատվությունը հասանելի դարձնելու պրակտիկան: Միջազգային փորձը փաստում է, որ ժամանակակից իրականության պայմաններում փոստային առաքումներով ծանուցումները տարածված չեն և արդյունավետ միջոց չեն համարվում, քանի որ հաճախ առձեռն փոստային առաքումները անհնար</w:t>
      </w:r>
      <w:r w:rsidR="000B4EB5" w:rsidRPr="00BF2BC2">
        <w:rPr>
          <w:rFonts w:ascii="GHEA Grapalat" w:hAnsi="GHEA Grapalat"/>
          <w:sz w:val="24"/>
          <w:szCs w:val="24"/>
          <w:lang w:val="hy-AM"/>
        </w:rPr>
        <w:t>ին</w:t>
      </w:r>
      <w:r w:rsidR="00343256" w:rsidRPr="00BF2BC2">
        <w:rPr>
          <w:rFonts w:ascii="GHEA Grapalat" w:hAnsi="GHEA Grapalat"/>
          <w:sz w:val="24"/>
          <w:szCs w:val="24"/>
          <w:lang w:val="hy-AM"/>
        </w:rPr>
        <w:t xml:space="preserve"> են կամ հուսալի չեն։</w:t>
      </w:r>
    </w:p>
    <w:p w14:paraId="48345892" w14:textId="48A2E803" w:rsidR="00681966" w:rsidRPr="00BF2BC2" w:rsidRDefault="00BF2BC2" w:rsidP="00BF2BC2">
      <w:pPr>
        <w:spacing w:after="0" w:line="360" w:lineRule="auto"/>
        <w:jc w:val="both"/>
        <w:rPr>
          <w:rFonts w:ascii="GHEA Grapalat" w:hAnsi="GHEA Grapalat"/>
          <w:sz w:val="24"/>
          <w:szCs w:val="24"/>
          <w:lang w:val="hy-AM"/>
        </w:rPr>
      </w:pPr>
      <w:r>
        <w:rPr>
          <w:rFonts w:ascii="GHEA Grapalat" w:hAnsi="GHEA Grapalat"/>
          <w:sz w:val="24"/>
          <w:szCs w:val="24"/>
          <w:lang w:val="hy-AM"/>
        </w:rPr>
        <w:t xml:space="preserve">    </w:t>
      </w:r>
      <w:r w:rsidR="00343256" w:rsidRPr="00BF2BC2">
        <w:rPr>
          <w:rFonts w:ascii="GHEA Grapalat" w:hAnsi="GHEA Grapalat"/>
          <w:sz w:val="24"/>
          <w:szCs w:val="24"/>
          <w:lang w:val="hy-AM"/>
        </w:rPr>
        <w:t>Քաղաքացիական և քաղաքական իրավունքների մասին կոնվենցիայի 25-րդ հոդվածը սահմանում է յուրաքանչյուր քաղաքացու ընտրություններին մասնակցություն ունենալու իրավունքը։ Մ</w:t>
      </w:r>
      <w:r w:rsidR="00E91D27" w:rsidRPr="00BF2BC2">
        <w:rPr>
          <w:rFonts w:ascii="GHEA Grapalat" w:hAnsi="GHEA Grapalat"/>
          <w:sz w:val="24"/>
          <w:szCs w:val="24"/>
          <w:lang w:val="hy-AM"/>
        </w:rPr>
        <w:t>ԱԿ-ի մ</w:t>
      </w:r>
      <w:r w:rsidR="00343256" w:rsidRPr="00BF2BC2">
        <w:rPr>
          <w:rFonts w:ascii="GHEA Grapalat" w:hAnsi="GHEA Grapalat"/>
          <w:sz w:val="24"/>
          <w:szCs w:val="24"/>
          <w:lang w:val="hy-AM"/>
        </w:rPr>
        <w:t>արդու իրավունքների գերագույն հանձնակատարի գրասենյակը հոդված 25-ի վերաբերյալ հրապարակած ընդհանուր մեկնաբանություններում սահմանում է, որ պետությունները պետք է արդյունավետ միջոցներ ձեռնարկեն՝ ապահովելու, որ ընտրելու իրավունք ունեցող բոլոր անձինք կարողանան օգտվել այդ իրավունքից</w:t>
      </w:r>
      <w:r w:rsidR="00E91D27" w:rsidRPr="00BF2BC2">
        <w:rPr>
          <w:rFonts w:ascii="GHEA Grapalat" w:hAnsi="GHEA Grapalat"/>
          <w:sz w:val="24"/>
          <w:szCs w:val="24"/>
          <w:lang w:val="hy-AM"/>
        </w:rPr>
        <w:t>։ Պետության կողմից ընտրելու իրավունք ունեցող բոլոր անձանց ընտրելու իրավունքից օգտվելը ապահովելու հստակ կարգ սահմանված չէ</w:t>
      </w:r>
      <w:r w:rsidR="00343256" w:rsidRPr="00BF2BC2">
        <w:rPr>
          <w:rFonts w:ascii="GHEA Grapalat" w:hAnsi="GHEA Grapalat"/>
          <w:sz w:val="24"/>
          <w:szCs w:val="24"/>
          <w:lang w:val="hy-AM"/>
        </w:rPr>
        <w:t xml:space="preserve"> </w:t>
      </w:r>
      <w:r w:rsidR="00E91D27" w:rsidRPr="00BF2BC2">
        <w:rPr>
          <w:rFonts w:ascii="GHEA Grapalat" w:hAnsi="GHEA Grapalat"/>
          <w:sz w:val="24"/>
          <w:szCs w:val="24"/>
          <w:lang w:val="hy-AM"/>
        </w:rPr>
        <w:t>և բացակայում է պարտադիր</w:t>
      </w:r>
      <w:r w:rsidR="00343256" w:rsidRPr="00BF2BC2">
        <w:rPr>
          <w:rFonts w:ascii="GHEA Grapalat" w:hAnsi="GHEA Grapalat"/>
          <w:sz w:val="24"/>
          <w:szCs w:val="24"/>
          <w:lang w:val="hy-AM"/>
        </w:rPr>
        <w:t xml:space="preserve"> պահանջ</w:t>
      </w:r>
      <w:r w:rsidR="00E91D27" w:rsidRPr="00BF2BC2">
        <w:rPr>
          <w:rFonts w:ascii="GHEA Grapalat" w:hAnsi="GHEA Grapalat"/>
          <w:sz w:val="24"/>
          <w:szCs w:val="24"/>
          <w:lang w:val="hy-AM"/>
        </w:rPr>
        <w:t xml:space="preserve">ը, </w:t>
      </w:r>
      <w:r w:rsidR="00343256" w:rsidRPr="00BF2BC2">
        <w:rPr>
          <w:rFonts w:ascii="GHEA Grapalat" w:hAnsi="GHEA Grapalat"/>
          <w:sz w:val="24"/>
          <w:szCs w:val="24"/>
          <w:lang w:val="hy-AM"/>
        </w:rPr>
        <w:t xml:space="preserve">որ </w:t>
      </w:r>
      <w:r w:rsidR="00E91D27" w:rsidRPr="00BF2BC2">
        <w:rPr>
          <w:rFonts w:ascii="GHEA Grapalat" w:hAnsi="GHEA Grapalat"/>
          <w:sz w:val="24"/>
          <w:szCs w:val="24"/>
          <w:lang w:val="hy-AM"/>
        </w:rPr>
        <w:t>իրավունքի ապահովման</w:t>
      </w:r>
      <w:r w:rsidR="00343256" w:rsidRPr="00BF2BC2">
        <w:rPr>
          <w:rFonts w:ascii="GHEA Grapalat" w:hAnsi="GHEA Grapalat"/>
          <w:sz w:val="24"/>
          <w:szCs w:val="24"/>
          <w:lang w:val="hy-AM"/>
        </w:rPr>
        <w:t xml:space="preserve"> արդյունավետ միջոցները պետք է ներառեն անհատական կարգով թղթային ծանուցումներ</w:t>
      </w:r>
      <w:r w:rsidR="006A51E4" w:rsidRPr="00BF2BC2">
        <w:rPr>
          <w:rFonts w:ascii="GHEA Grapalat" w:hAnsi="GHEA Grapalat"/>
          <w:sz w:val="24"/>
          <w:szCs w:val="24"/>
          <w:lang w:val="hy-AM"/>
        </w:rPr>
        <w:t xml:space="preserve"> </w:t>
      </w:r>
      <w:r w:rsidR="00343256" w:rsidRPr="00BF2BC2">
        <w:rPr>
          <w:rFonts w:ascii="GHEA Grapalat" w:hAnsi="GHEA Grapalat"/>
          <w:sz w:val="24"/>
          <w:szCs w:val="24"/>
          <w:lang w:val="hy-AM"/>
        </w:rPr>
        <w:t>ուղարկելը։</w:t>
      </w:r>
      <w:r w:rsidR="006A51E4" w:rsidRPr="00BF2BC2">
        <w:rPr>
          <w:rFonts w:ascii="GHEA Grapalat" w:hAnsi="GHEA Grapalat"/>
          <w:sz w:val="24"/>
          <w:szCs w:val="24"/>
          <w:lang w:val="hy-AM"/>
        </w:rPr>
        <w:t xml:space="preserve"> Այսպիսով, ներպետական օրենսդրությամբ փոստային եղանակով թղթային անհատական ծանուցումներ ուղարկելու կարգը իրազեկման այլ եղանակով փոխարինելը չի կարող հանդիսանալ խոչընդոտ ընտրական իրավունքի արդյունավետ իրացման համար և չի կարող խաթարել ընտրելու իրավունքի բուն էությունը։</w:t>
      </w:r>
      <w:r w:rsidR="00343256" w:rsidRPr="00BF2BC2">
        <w:rPr>
          <w:rFonts w:ascii="GHEA Grapalat" w:hAnsi="GHEA Grapalat"/>
          <w:sz w:val="24"/>
          <w:szCs w:val="24"/>
          <w:lang w:val="hy-AM"/>
        </w:rPr>
        <w:t xml:space="preserve">  </w:t>
      </w:r>
      <w:r w:rsidR="00681966" w:rsidRPr="00BF2BC2">
        <w:rPr>
          <w:rFonts w:ascii="GHEA Grapalat" w:hAnsi="GHEA Grapalat"/>
          <w:color w:val="000000"/>
          <w:sz w:val="24"/>
          <w:szCs w:val="24"/>
          <w:shd w:val="clear" w:color="auto" w:fill="FFFFFF"/>
          <w:lang w:val="hy-AM"/>
        </w:rPr>
        <w:t xml:space="preserve"> </w:t>
      </w:r>
    </w:p>
    <w:p w14:paraId="1B36BDF8" w14:textId="46BD60CC" w:rsidR="00681966" w:rsidRPr="00BF2BC2" w:rsidRDefault="00BF2BC2" w:rsidP="00BF2BC2">
      <w:pPr>
        <w:spacing w:after="0" w:line="360" w:lineRule="auto"/>
        <w:ind w:right="1"/>
        <w:jc w:val="both"/>
        <w:rPr>
          <w:rFonts w:ascii="GHEA Grapalat" w:eastAsia="Calibri" w:hAnsi="GHEA Grapalat"/>
          <w:color w:val="000000"/>
          <w:sz w:val="24"/>
          <w:szCs w:val="24"/>
          <w:lang w:val="hy-AM"/>
        </w:rPr>
      </w:pPr>
      <w:r>
        <w:rPr>
          <w:rFonts w:ascii="GHEA Grapalat" w:eastAsia="Calibri" w:hAnsi="GHEA Grapalat"/>
          <w:color w:val="000000"/>
          <w:sz w:val="24"/>
          <w:szCs w:val="24"/>
          <w:lang w:val="hy-AM"/>
        </w:rPr>
        <w:t xml:space="preserve">    </w:t>
      </w:r>
      <w:r w:rsidR="00C12722" w:rsidRPr="00BF2BC2">
        <w:rPr>
          <w:rFonts w:ascii="GHEA Grapalat" w:eastAsia="Calibri" w:hAnsi="GHEA Grapalat"/>
          <w:color w:val="000000"/>
          <w:sz w:val="24"/>
          <w:szCs w:val="24"/>
          <w:lang w:val="hy-AM"/>
        </w:rPr>
        <w:t xml:space="preserve">Հաշվի առնելով վերոգրյալ խնդիրները և նպատակ ունենալով երաշխավորել ընտրողների ցուցակների հասանելիությունը և ընտրական ամբողջ գործընթացի թափանցիկությունը՝ </w:t>
      </w:r>
      <w:r w:rsidR="00681966" w:rsidRPr="00BF2BC2">
        <w:rPr>
          <w:rFonts w:ascii="GHEA Grapalat" w:eastAsia="Calibri" w:hAnsi="GHEA Grapalat"/>
          <w:color w:val="000000"/>
          <w:sz w:val="24"/>
          <w:szCs w:val="24"/>
          <w:lang w:val="hy-AM"/>
        </w:rPr>
        <w:t>անհրաժեշտություն է առաջ</w:t>
      </w:r>
      <w:r w:rsidR="00C12722" w:rsidRPr="00BF2BC2">
        <w:rPr>
          <w:rFonts w:ascii="GHEA Grapalat" w:eastAsia="Calibri" w:hAnsi="GHEA Grapalat"/>
          <w:color w:val="000000"/>
          <w:sz w:val="24"/>
          <w:szCs w:val="24"/>
          <w:lang w:val="hy-AM"/>
        </w:rPr>
        <w:t>ացել</w:t>
      </w:r>
      <w:r w:rsidR="001E60AC" w:rsidRPr="00BF2BC2">
        <w:rPr>
          <w:rFonts w:ascii="GHEA Grapalat" w:eastAsia="Calibri" w:hAnsi="GHEA Grapalat"/>
          <w:color w:val="000000"/>
          <w:sz w:val="24"/>
          <w:szCs w:val="24"/>
          <w:lang w:val="hy-AM"/>
        </w:rPr>
        <w:t xml:space="preserve"> </w:t>
      </w:r>
      <w:r w:rsidR="00681966" w:rsidRPr="00BF2BC2">
        <w:rPr>
          <w:rFonts w:ascii="GHEA Grapalat" w:eastAsia="Calibri" w:hAnsi="GHEA Grapalat"/>
          <w:color w:val="000000"/>
          <w:sz w:val="24"/>
          <w:szCs w:val="24"/>
          <w:lang w:val="hy-AM"/>
        </w:rPr>
        <w:t>համապատասխան փոփոխություն</w:t>
      </w:r>
      <w:r w:rsidR="008F723F">
        <w:rPr>
          <w:rFonts w:ascii="GHEA Grapalat" w:eastAsia="Calibri" w:hAnsi="GHEA Grapalat"/>
          <w:color w:val="000000"/>
          <w:sz w:val="24"/>
          <w:szCs w:val="24"/>
          <w:lang w:val="hy-AM"/>
        </w:rPr>
        <w:t>ներ</w:t>
      </w:r>
      <w:r w:rsidR="006652BA" w:rsidRPr="00BF2BC2">
        <w:rPr>
          <w:rFonts w:ascii="GHEA Grapalat" w:eastAsia="Calibri" w:hAnsi="GHEA Grapalat"/>
          <w:color w:val="000000"/>
          <w:sz w:val="24"/>
          <w:szCs w:val="24"/>
          <w:lang w:val="hy-AM"/>
        </w:rPr>
        <w:t xml:space="preserve"> </w:t>
      </w:r>
      <w:r w:rsidR="001E60AC" w:rsidRPr="00BF2BC2">
        <w:rPr>
          <w:rFonts w:ascii="GHEA Grapalat" w:eastAsia="Calibri" w:hAnsi="GHEA Grapalat"/>
          <w:color w:val="000000"/>
          <w:sz w:val="24"/>
          <w:szCs w:val="24"/>
          <w:lang w:val="hy-AM"/>
        </w:rPr>
        <w:t xml:space="preserve">կատարել </w:t>
      </w:r>
      <w:r w:rsidR="003A0C61" w:rsidRPr="00BF2BC2">
        <w:rPr>
          <w:rFonts w:ascii="GHEA Grapalat" w:eastAsia="Calibri" w:hAnsi="GHEA Grapalat"/>
          <w:color w:val="000000"/>
          <w:sz w:val="24"/>
          <w:szCs w:val="24"/>
          <w:lang w:val="hy-AM"/>
        </w:rPr>
        <w:t xml:space="preserve">Հայաստանի </w:t>
      </w:r>
      <w:r w:rsidR="003A0C61" w:rsidRPr="00BF2BC2">
        <w:rPr>
          <w:rFonts w:ascii="GHEA Grapalat" w:eastAsia="Calibri" w:hAnsi="GHEA Grapalat"/>
          <w:color w:val="000000"/>
          <w:sz w:val="24"/>
          <w:szCs w:val="24"/>
          <w:lang w:val="hy-AM"/>
        </w:rPr>
        <w:lastRenderedPageBreak/>
        <w:t xml:space="preserve">Հանրապետության </w:t>
      </w:r>
      <w:r w:rsidR="003A0C61" w:rsidRPr="00BF2BC2">
        <w:rPr>
          <w:rFonts w:ascii="GHEA Grapalat" w:eastAsia="Calibri" w:hAnsi="GHEA Grapalat" w:cs="Arial Unicode"/>
          <w:bCs/>
          <w:color w:val="000000"/>
          <w:sz w:val="24"/>
          <w:szCs w:val="24"/>
          <w:lang w:val="hy-AM"/>
        </w:rPr>
        <w:t>սահմանադրական օրենքը</w:t>
      </w:r>
      <w:r w:rsidR="003A0C61" w:rsidRPr="00BF2BC2">
        <w:rPr>
          <w:rFonts w:ascii="GHEA Grapalat" w:eastAsia="Calibri" w:hAnsi="GHEA Grapalat"/>
          <w:color w:val="000000"/>
          <w:sz w:val="24"/>
          <w:szCs w:val="24"/>
          <w:lang w:val="hy-AM"/>
        </w:rPr>
        <w:t xml:space="preserve"> </w:t>
      </w:r>
      <w:r w:rsidR="006652BA" w:rsidRPr="00BF2BC2">
        <w:rPr>
          <w:rFonts w:ascii="GHEA Grapalat" w:eastAsia="Calibri" w:hAnsi="GHEA Grapalat"/>
          <w:color w:val="000000"/>
          <w:sz w:val="24"/>
          <w:szCs w:val="24"/>
          <w:lang w:val="hy-AM"/>
        </w:rPr>
        <w:t>«</w:t>
      </w:r>
      <w:r w:rsidR="00681966" w:rsidRPr="00BF2BC2">
        <w:rPr>
          <w:rFonts w:ascii="GHEA Grapalat" w:eastAsia="Calibri" w:hAnsi="GHEA Grapalat"/>
          <w:color w:val="000000"/>
          <w:sz w:val="24"/>
          <w:szCs w:val="24"/>
          <w:lang w:val="hy-AM"/>
        </w:rPr>
        <w:t>Հայաստանի Հանրապետության ընտրական օրենսգիրք</w:t>
      </w:r>
      <w:r w:rsidR="006652BA" w:rsidRPr="00BF2BC2">
        <w:rPr>
          <w:rFonts w:ascii="GHEA Grapalat" w:eastAsia="Calibri" w:hAnsi="GHEA Grapalat"/>
          <w:color w:val="000000"/>
          <w:sz w:val="24"/>
          <w:szCs w:val="24"/>
          <w:lang w:val="hy-AM"/>
        </w:rPr>
        <w:t>»</w:t>
      </w:r>
      <w:r w:rsidR="00681966" w:rsidRPr="00BF2BC2">
        <w:rPr>
          <w:rFonts w:ascii="GHEA Grapalat" w:eastAsia="Calibri" w:hAnsi="GHEA Grapalat"/>
          <w:color w:val="000000"/>
          <w:sz w:val="24"/>
          <w:szCs w:val="24"/>
          <w:lang w:val="hy-AM"/>
        </w:rPr>
        <w:t xml:space="preserve"> սահմանադրական </w:t>
      </w:r>
      <w:r w:rsidR="00C12722" w:rsidRPr="00BF2BC2">
        <w:rPr>
          <w:rFonts w:ascii="GHEA Grapalat" w:eastAsia="Calibri" w:hAnsi="GHEA Grapalat"/>
          <w:color w:val="000000"/>
          <w:sz w:val="24"/>
          <w:szCs w:val="24"/>
          <w:lang w:val="hy-AM"/>
        </w:rPr>
        <w:t>օրենք</w:t>
      </w:r>
      <w:r w:rsidR="00681966" w:rsidRPr="00BF2BC2">
        <w:rPr>
          <w:rFonts w:ascii="GHEA Grapalat" w:eastAsia="Calibri" w:hAnsi="GHEA Grapalat"/>
          <w:color w:val="000000"/>
          <w:sz w:val="24"/>
          <w:szCs w:val="24"/>
          <w:lang w:val="hy-AM"/>
        </w:rPr>
        <w:t>ում՝ նախատեսելով</w:t>
      </w:r>
      <w:r w:rsidR="009A0437" w:rsidRPr="00BF2BC2">
        <w:rPr>
          <w:rFonts w:ascii="GHEA Grapalat" w:eastAsia="Calibri" w:hAnsi="GHEA Grapalat"/>
          <w:color w:val="000000"/>
          <w:sz w:val="24"/>
          <w:szCs w:val="24"/>
          <w:lang w:val="hy-AM"/>
        </w:rPr>
        <w:t xml:space="preserve"> </w:t>
      </w:r>
      <w:r w:rsidR="006652BA" w:rsidRPr="00BF2BC2">
        <w:rPr>
          <w:rFonts w:ascii="GHEA Grapalat" w:eastAsia="Calibri" w:hAnsi="GHEA Grapalat"/>
          <w:color w:val="000000"/>
          <w:sz w:val="24"/>
          <w:szCs w:val="24"/>
          <w:lang w:val="hy-AM"/>
        </w:rPr>
        <w:t xml:space="preserve">ընտրողների ցուցակները և </w:t>
      </w:r>
      <w:r w:rsidR="009A0437" w:rsidRPr="00BF2BC2">
        <w:rPr>
          <w:rFonts w:ascii="GHEA Grapalat" w:eastAsia="Calibri" w:hAnsi="GHEA Grapalat"/>
          <w:color w:val="000000"/>
          <w:sz w:val="24"/>
          <w:szCs w:val="24"/>
          <w:lang w:val="hy-AM"/>
        </w:rPr>
        <w:t xml:space="preserve">համապատասխան </w:t>
      </w:r>
      <w:r w:rsidR="006652BA" w:rsidRPr="00BF2BC2">
        <w:rPr>
          <w:rFonts w:ascii="GHEA Grapalat" w:eastAsia="Calibri" w:hAnsi="GHEA Grapalat"/>
          <w:color w:val="000000"/>
          <w:sz w:val="24"/>
          <w:szCs w:val="24"/>
          <w:lang w:val="hy-AM"/>
        </w:rPr>
        <w:t>տեղեկությունները հրապարակելը և հանրամատչելի դարձնելը</w:t>
      </w:r>
      <w:r w:rsidR="009A0437" w:rsidRPr="00BF2BC2">
        <w:rPr>
          <w:rFonts w:ascii="GHEA Grapalat" w:eastAsia="Calibri" w:hAnsi="GHEA Grapalat"/>
          <w:color w:val="000000"/>
          <w:sz w:val="24"/>
          <w:szCs w:val="24"/>
          <w:lang w:val="hy-AM"/>
        </w:rPr>
        <w:t xml:space="preserve"> Կենտրոնական ընտրական հանձնաժողովի</w:t>
      </w:r>
      <w:r w:rsidR="001E60AC" w:rsidRPr="00BF2BC2">
        <w:rPr>
          <w:rFonts w:ascii="GHEA Grapalat" w:eastAsia="Calibri" w:hAnsi="GHEA Grapalat"/>
          <w:color w:val="000000"/>
          <w:sz w:val="24"/>
          <w:szCs w:val="24"/>
          <w:lang w:val="hy-AM"/>
        </w:rPr>
        <w:t xml:space="preserve"> պաշտոնական համացանցային</w:t>
      </w:r>
      <w:r w:rsidR="009A0437" w:rsidRPr="00BF2BC2">
        <w:rPr>
          <w:rFonts w:ascii="GHEA Grapalat" w:eastAsia="Calibri" w:hAnsi="GHEA Grapalat"/>
          <w:color w:val="000000"/>
          <w:sz w:val="24"/>
          <w:szCs w:val="24"/>
          <w:lang w:val="hy-AM"/>
        </w:rPr>
        <w:t xml:space="preserve"> կայքի միջոցով</w:t>
      </w:r>
      <w:r w:rsidR="00681966" w:rsidRPr="00BF2BC2">
        <w:rPr>
          <w:rFonts w:ascii="GHEA Grapalat" w:eastAsia="Calibri" w:hAnsi="GHEA Grapalat"/>
          <w:color w:val="000000"/>
          <w:sz w:val="24"/>
          <w:szCs w:val="24"/>
          <w:lang w:val="hy-AM"/>
        </w:rPr>
        <w:t>։</w:t>
      </w:r>
      <w:r w:rsidR="00C12722" w:rsidRPr="00BF2BC2">
        <w:rPr>
          <w:rFonts w:ascii="GHEA Grapalat" w:eastAsia="Calibri" w:hAnsi="GHEA Grapalat"/>
          <w:color w:val="000000"/>
          <w:sz w:val="24"/>
          <w:szCs w:val="24"/>
          <w:lang w:val="hy-AM"/>
        </w:rPr>
        <w:t xml:space="preserve"> Կենտրոնական ընտրական հանձնաժողովի պաշտոնական համացանցային կայքում ցուցակների հրապարակումը նպատակահարմար է նաև հաշվի առնելով կայքի օգտագործման արդեն իսկ առկա փորձառությունը</w:t>
      </w:r>
      <w:r w:rsidR="006A51E4" w:rsidRPr="00BF2BC2">
        <w:rPr>
          <w:rFonts w:ascii="GHEA Grapalat" w:eastAsia="Calibri" w:hAnsi="GHEA Grapalat"/>
          <w:color w:val="000000"/>
          <w:sz w:val="24"/>
          <w:szCs w:val="24"/>
          <w:lang w:val="hy-AM"/>
        </w:rPr>
        <w:t>։ Մասնավորապես՝</w:t>
      </w:r>
      <w:r w:rsidR="00C12722" w:rsidRPr="00BF2BC2">
        <w:rPr>
          <w:rFonts w:ascii="GHEA Grapalat" w:eastAsia="Calibri" w:hAnsi="GHEA Grapalat"/>
          <w:color w:val="000000"/>
          <w:sz w:val="24"/>
          <w:szCs w:val="24"/>
          <w:lang w:val="hy-AM"/>
        </w:rPr>
        <w:t xml:space="preserve"> ընտրություններից հետո ընտրողների ցուցակները </w:t>
      </w:r>
      <w:r w:rsidR="006A51E4" w:rsidRPr="00BF2BC2">
        <w:rPr>
          <w:rFonts w:ascii="GHEA Grapalat" w:eastAsia="Calibri" w:hAnsi="GHEA Grapalat"/>
          <w:color w:val="000000"/>
          <w:sz w:val="24"/>
          <w:szCs w:val="24"/>
          <w:lang w:val="hy-AM"/>
        </w:rPr>
        <w:t>հրապարակվում են կայքում, ինչպես նաև կայքում առկա է որոնման հնարավորություն, ինչը թույլ է տալիս անձնական տվյա</w:t>
      </w:r>
      <w:r w:rsidR="00A4559E" w:rsidRPr="00BF2BC2">
        <w:rPr>
          <w:rFonts w:ascii="GHEA Grapalat" w:eastAsia="Calibri" w:hAnsi="GHEA Grapalat"/>
          <w:color w:val="000000"/>
          <w:sz w:val="24"/>
          <w:szCs w:val="24"/>
          <w:lang w:val="hy-AM"/>
        </w:rPr>
        <w:t>լ</w:t>
      </w:r>
      <w:r w:rsidR="006A51E4" w:rsidRPr="00BF2BC2">
        <w:rPr>
          <w:rFonts w:ascii="GHEA Grapalat" w:eastAsia="Calibri" w:hAnsi="GHEA Grapalat"/>
          <w:color w:val="000000"/>
          <w:sz w:val="24"/>
          <w:szCs w:val="24"/>
          <w:lang w:val="hy-AM"/>
        </w:rPr>
        <w:t>ները հավաքելու արդյունքում տեղեկություն ստանալ անձի ընտրատեղամասի մասին։ Ընտրություններից առաջ ընտրողների ցուցակները նույն կայքում հրապարակելը գործընթացը առավել թափանցիկ և մատչելի դարձնելու լրացուցիչ երաշխիք է։</w:t>
      </w:r>
    </w:p>
    <w:p w14:paraId="1E22A046" w14:textId="30611477" w:rsidR="00472CF7" w:rsidRPr="00BF2BC2" w:rsidRDefault="00BF2BC2" w:rsidP="00BF2BC2">
      <w:pPr>
        <w:shd w:val="clear" w:color="auto" w:fill="FFFFFF"/>
        <w:spacing w:before="240" w:after="0" w:line="360" w:lineRule="auto"/>
        <w:jc w:val="both"/>
        <w:rPr>
          <w:rFonts w:ascii="GHEA Grapalat" w:eastAsia="GHEA Grapalat" w:hAnsi="GHEA Grapalat" w:cs="GHEA Grapalat"/>
          <w:b/>
          <w:sz w:val="24"/>
          <w:szCs w:val="24"/>
          <w:u w:val="single"/>
          <w:lang w:val="hy-AM"/>
        </w:rPr>
      </w:pPr>
      <w:r w:rsidRPr="00BF2BC2">
        <w:rPr>
          <w:rFonts w:ascii="GHEA Grapalat" w:eastAsia="GHEA Grapalat" w:hAnsi="GHEA Grapalat" w:cs="GHEA Grapalat"/>
          <w:b/>
          <w:sz w:val="24"/>
          <w:szCs w:val="24"/>
          <w:lang w:val="hy-AM"/>
        </w:rPr>
        <w:t xml:space="preserve">    </w:t>
      </w:r>
      <w:r w:rsidR="00472CF7" w:rsidRPr="00BF2BC2">
        <w:rPr>
          <w:rFonts w:ascii="GHEA Grapalat" w:eastAsia="GHEA Grapalat" w:hAnsi="GHEA Grapalat" w:cs="GHEA Grapalat"/>
          <w:b/>
          <w:sz w:val="24"/>
          <w:szCs w:val="24"/>
          <w:u w:val="single"/>
          <w:lang w:val="hy-AM"/>
        </w:rPr>
        <w:t>2. Առաջարկվող կարգավորման բնույթը</w:t>
      </w:r>
      <w:r w:rsidR="00472CF7" w:rsidRPr="00BF2BC2">
        <w:rPr>
          <w:rFonts w:ascii="Cambria Math" w:eastAsia="GHEA Grapalat" w:hAnsi="Cambria Math" w:cs="Cambria Math"/>
          <w:b/>
          <w:sz w:val="24"/>
          <w:szCs w:val="24"/>
          <w:u w:val="single"/>
          <w:lang w:val="hy-AM"/>
        </w:rPr>
        <w:t>․</w:t>
      </w:r>
    </w:p>
    <w:p w14:paraId="316B545A" w14:textId="653D6A67" w:rsidR="00681966" w:rsidRPr="00BF2BC2" w:rsidRDefault="003A0C61" w:rsidP="00BF2BC2">
      <w:pPr>
        <w:spacing w:line="360" w:lineRule="auto"/>
        <w:ind w:right="1"/>
        <w:jc w:val="both"/>
        <w:rPr>
          <w:rFonts w:ascii="GHEA Grapalat" w:eastAsia="Calibri" w:hAnsi="GHEA Grapalat" w:cs="Times New Roman"/>
          <w:color w:val="000000"/>
          <w:sz w:val="24"/>
          <w:szCs w:val="24"/>
          <w:lang w:val="hy-AM"/>
        </w:rPr>
      </w:pPr>
      <w:r w:rsidRPr="00BF2BC2">
        <w:rPr>
          <w:rFonts w:ascii="GHEA Grapalat" w:eastAsia="Calibri" w:hAnsi="GHEA Grapalat" w:cs="Times New Roman"/>
          <w:sz w:val="24"/>
          <w:szCs w:val="24"/>
          <w:lang w:val="hy-AM"/>
        </w:rPr>
        <w:t xml:space="preserve"> </w:t>
      </w:r>
      <w:r w:rsidR="00317804" w:rsidRPr="00BF2BC2">
        <w:rPr>
          <w:rFonts w:ascii="GHEA Grapalat" w:eastAsia="Calibri" w:hAnsi="GHEA Grapalat" w:cs="Times New Roman"/>
          <w:sz w:val="24"/>
          <w:szCs w:val="24"/>
          <w:lang w:val="hy-AM"/>
        </w:rPr>
        <w:t xml:space="preserve">«Հայաստանի Հանրապետության ընտրական </w:t>
      </w:r>
      <w:r w:rsidR="00851944">
        <w:rPr>
          <w:rFonts w:ascii="GHEA Grapalat" w:eastAsia="Calibri" w:hAnsi="GHEA Grapalat" w:cs="Times New Roman"/>
          <w:sz w:val="24"/>
          <w:szCs w:val="24"/>
          <w:lang w:val="hy-AM"/>
        </w:rPr>
        <w:t>օրենսգրքում</w:t>
      </w:r>
      <w:r w:rsidR="00317804" w:rsidRPr="00BF2BC2">
        <w:rPr>
          <w:rFonts w:ascii="GHEA Grapalat" w:eastAsia="Calibri" w:hAnsi="GHEA Grapalat" w:cs="Times New Roman"/>
          <w:sz w:val="24"/>
          <w:szCs w:val="24"/>
          <w:lang w:val="hy-AM"/>
        </w:rPr>
        <w:t xml:space="preserve"> </w:t>
      </w:r>
      <w:r w:rsidR="00851944" w:rsidRPr="00851944">
        <w:rPr>
          <w:rFonts w:ascii="GHEA Grapalat" w:eastAsia="Calibri" w:hAnsi="GHEA Grapalat" w:cs="Times New Roman"/>
          <w:sz w:val="24"/>
          <w:szCs w:val="24"/>
          <w:lang w:val="hy-AM"/>
        </w:rPr>
        <w:t xml:space="preserve">լրացում և փոփոխություններ կատարելու մասին» </w:t>
      </w:r>
      <w:bookmarkStart w:id="0" w:name="_GoBack"/>
      <w:bookmarkEnd w:id="0"/>
      <w:r w:rsidR="001F29E2" w:rsidRPr="00BF2BC2">
        <w:rPr>
          <w:rFonts w:ascii="GHEA Grapalat" w:eastAsia="Calibri" w:hAnsi="GHEA Grapalat" w:cs="Times New Roman"/>
          <w:sz w:val="24"/>
          <w:szCs w:val="24"/>
          <w:lang w:val="hy-AM"/>
        </w:rPr>
        <w:t xml:space="preserve">Հայաստանի Հանրապետության սահմանադրական </w:t>
      </w:r>
      <w:r w:rsidR="00317804" w:rsidRPr="00BF2BC2">
        <w:rPr>
          <w:rFonts w:ascii="GHEA Grapalat" w:eastAsia="Calibri" w:hAnsi="GHEA Grapalat" w:cs="Times New Roman"/>
          <w:sz w:val="24"/>
          <w:szCs w:val="24"/>
          <w:lang w:val="hy-AM"/>
        </w:rPr>
        <w:t>օրենքի ն</w:t>
      </w:r>
      <w:r w:rsidR="00681966" w:rsidRPr="00BF2BC2">
        <w:rPr>
          <w:rFonts w:ascii="GHEA Grapalat" w:eastAsia="Calibri" w:hAnsi="GHEA Grapalat" w:cs="Times New Roman"/>
          <w:sz w:val="24"/>
          <w:szCs w:val="24"/>
          <w:lang w:val="hy-AM"/>
        </w:rPr>
        <w:t>ախագծով</w:t>
      </w:r>
      <w:r w:rsidR="00317804" w:rsidRPr="00BF2BC2">
        <w:rPr>
          <w:rFonts w:ascii="GHEA Grapalat" w:eastAsia="Calibri" w:hAnsi="GHEA Grapalat" w:cs="Times New Roman"/>
          <w:sz w:val="24"/>
          <w:szCs w:val="24"/>
          <w:lang w:val="hy-AM"/>
        </w:rPr>
        <w:t xml:space="preserve"> (այսուհետ՝ Նախագիծ)</w:t>
      </w:r>
      <w:r w:rsidR="00681966" w:rsidRPr="00BF2BC2">
        <w:rPr>
          <w:rFonts w:ascii="GHEA Grapalat" w:eastAsia="Calibri" w:hAnsi="GHEA Grapalat" w:cs="Times New Roman"/>
          <w:sz w:val="24"/>
          <w:szCs w:val="24"/>
          <w:lang w:val="hy-AM"/>
        </w:rPr>
        <w:t xml:space="preserve"> նախատեսվում է </w:t>
      </w:r>
      <w:r w:rsidR="005034B9" w:rsidRPr="00BF2BC2">
        <w:rPr>
          <w:rFonts w:ascii="GHEA Grapalat" w:eastAsia="Calibri" w:hAnsi="GHEA Grapalat"/>
          <w:color w:val="000000"/>
          <w:sz w:val="24"/>
          <w:szCs w:val="24"/>
          <w:lang w:val="hy-AM"/>
        </w:rPr>
        <w:t>«</w:t>
      </w:r>
      <w:r w:rsidR="00681966" w:rsidRPr="00BF2BC2">
        <w:rPr>
          <w:rFonts w:ascii="GHEA Grapalat" w:eastAsia="Calibri" w:hAnsi="GHEA Grapalat"/>
          <w:color w:val="000000"/>
          <w:sz w:val="24"/>
          <w:szCs w:val="24"/>
          <w:lang w:val="hy-AM"/>
        </w:rPr>
        <w:t>Հայաստանի Հանրապետության ընտրական օրենսգիրք</w:t>
      </w:r>
      <w:r w:rsidR="005034B9" w:rsidRPr="00BF2BC2">
        <w:rPr>
          <w:rFonts w:ascii="GHEA Grapalat" w:eastAsia="Calibri" w:hAnsi="GHEA Grapalat"/>
          <w:color w:val="000000"/>
          <w:sz w:val="24"/>
          <w:szCs w:val="24"/>
          <w:lang w:val="hy-AM"/>
        </w:rPr>
        <w:t>»</w:t>
      </w:r>
      <w:r w:rsidR="00681966" w:rsidRPr="00BF2BC2">
        <w:rPr>
          <w:rFonts w:ascii="GHEA Grapalat" w:eastAsia="Calibri" w:hAnsi="GHEA Grapalat"/>
          <w:color w:val="000000"/>
          <w:sz w:val="24"/>
          <w:szCs w:val="24"/>
          <w:lang w:val="hy-AM"/>
        </w:rPr>
        <w:t xml:space="preserve"> սահմանադրական օրենքում</w:t>
      </w:r>
      <w:r w:rsidR="00681966" w:rsidRPr="00BF2BC2">
        <w:rPr>
          <w:rFonts w:ascii="GHEA Grapalat" w:eastAsia="Calibri" w:hAnsi="GHEA Grapalat" w:cs="Times New Roman"/>
          <w:color w:val="000000"/>
          <w:sz w:val="24"/>
          <w:szCs w:val="24"/>
          <w:lang w:val="hy-AM"/>
        </w:rPr>
        <w:t xml:space="preserve"> կատարել</w:t>
      </w:r>
      <w:r w:rsidR="00681966" w:rsidRPr="00BF2BC2">
        <w:rPr>
          <w:rFonts w:ascii="GHEA Grapalat" w:eastAsia="Calibri" w:hAnsi="GHEA Grapalat"/>
          <w:color w:val="000000"/>
          <w:sz w:val="24"/>
          <w:szCs w:val="24"/>
          <w:lang w:val="hy-AM"/>
        </w:rPr>
        <w:t xml:space="preserve"> </w:t>
      </w:r>
      <w:r w:rsidR="00681966" w:rsidRPr="00BF2BC2">
        <w:rPr>
          <w:rFonts w:ascii="GHEA Grapalat" w:eastAsia="Calibri" w:hAnsi="GHEA Grapalat" w:cs="Times New Roman"/>
          <w:color w:val="000000"/>
          <w:sz w:val="24"/>
          <w:szCs w:val="24"/>
          <w:lang w:val="hy-AM"/>
        </w:rPr>
        <w:t xml:space="preserve">համապատասխան փոփոխություն, այն է՝ </w:t>
      </w:r>
      <w:r w:rsidR="005B4ADF" w:rsidRPr="00BF2BC2">
        <w:rPr>
          <w:rFonts w:ascii="GHEA Grapalat" w:eastAsia="Calibri" w:hAnsi="GHEA Grapalat"/>
          <w:color w:val="000000"/>
          <w:sz w:val="24"/>
          <w:szCs w:val="24"/>
          <w:lang w:val="hy-AM"/>
        </w:rPr>
        <w:t xml:space="preserve">Կենտրոնական ընտրական հանձնաժողովի </w:t>
      </w:r>
      <w:r w:rsidR="0017480B" w:rsidRPr="0017480B">
        <w:rPr>
          <w:rFonts w:ascii="GHEA Grapalat" w:eastAsia="Calibri" w:hAnsi="GHEA Grapalat"/>
          <w:color w:val="000000"/>
          <w:sz w:val="24"/>
          <w:szCs w:val="24"/>
          <w:lang w:val="hy-AM"/>
        </w:rPr>
        <w:t xml:space="preserve">և Ներքին գործերի նախարարության </w:t>
      </w:r>
      <w:r w:rsidR="00681966" w:rsidRPr="00BF2BC2">
        <w:rPr>
          <w:rFonts w:ascii="GHEA Grapalat" w:hAnsi="GHEA Grapalat"/>
          <w:color w:val="000000"/>
          <w:sz w:val="24"/>
          <w:szCs w:val="24"/>
          <w:shd w:val="clear" w:color="auto" w:fill="FFFFFF"/>
          <w:lang w:val="hy-AM"/>
        </w:rPr>
        <w:t xml:space="preserve">պաշտոնական կայքի միջոցով մինչև </w:t>
      </w:r>
      <w:r w:rsidR="000B4EB5" w:rsidRPr="00BF2BC2">
        <w:rPr>
          <w:rFonts w:ascii="GHEA Grapalat" w:hAnsi="GHEA Grapalat"/>
          <w:color w:val="000000"/>
          <w:sz w:val="24"/>
          <w:szCs w:val="24"/>
          <w:shd w:val="clear" w:color="auto" w:fill="FFFFFF"/>
          <w:lang w:val="hy-AM"/>
        </w:rPr>
        <w:t>քվեարկությու</w:t>
      </w:r>
      <w:r w:rsidR="00681966" w:rsidRPr="00BF2BC2">
        <w:rPr>
          <w:rFonts w:ascii="GHEA Grapalat" w:hAnsi="GHEA Grapalat"/>
          <w:color w:val="000000"/>
          <w:sz w:val="24"/>
          <w:szCs w:val="24"/>
          <w:shd w:val="clear" w:color="auto" w:fill="FFFFFF"/>
          <w:lang w:val="hy-AM"/>
        </w:rPr>
        <w:t>նը ընտրողների ցուցակի տեղադրում, որում պետք է պարունակվի տեղեկատվություն</w:t>
      </w:r>
      <w:r w:rsidR="008D3123" w:rsidRPr="008D3123">
        <w:rPr>
          <w:rFonts w:ascii="GHEA Grapalat" w:hAnsi="GHEA Grapalat"/>
          <w:color w:val="000000"/>
          <w:sz w:val="24"/>
          <w:szCs w:val="24"/>
          <w:shd w:val="clear" w:color="auto" w:fill="FFFFFF"/>
          <w:lang w:val="hy-AM"/>
        </w:rPr>
        <w:t xml:space="preserve"> </w:t>
      </w:r>
      <w:r w:rsidR="008D3123" w:rsidRPr="00F85322">
        <w:rPr>
          <w:rFonts w:ascii="GHEA Grapalat" w:hAnsi="GHEA Grapalat"/>
          <w:color w:val="000000"/>
          <w:sz w:val="24"/>
          <w:szCs w:val="24"/>
          <w:shd w:val="clear" w:color="auto" w:fill="FFFFFF"/>
          <w:lang w:val="hy-AM"/>
        </w:rPr>
        <w:t>ընտրողի անվան, ազգանվան, հայրանվան (hայրանունը` համապատասխան անձը հաստատող փաստաթղթերում առկայության դեպքում)</w:t>
      </w:r>
      <w:r w:rsidR="008D3123" w:rsidRPr="00F85322">
        <w:rPr>
          <w:rFonts w:ascii="GHEA Grapalat" w:hAnsi="GHEA Grapalat" w:cs="Calibri"/>
          <w:color w:val="000000"/>
          <w:sz w:val="24"/>
          <w:szCs w:val="24"/>
          <w:shd w:val="clear" w:color="auto" w:fill="FFFFFF"/>
          <w:lang w:val="hy-AM"/>
        </w:rPr>
        <w:t xml:space="preserve">, ծննդյան օրվա, ամսի, տարեթվի, </w:t>
      </w:r>
      <w:r w:rsidR="008D3123" w:rsidRPr="005B40BF">
        <w:rPr>
          <w:rFonts w:ascii="GHEA Grapalat" w:hAnsi="GHEA Grapalat"/>
          <w:color w:val="000000"/>
          <w:sz w:val="24"/>
          <w:szCs w:val="24"/>
          <w:shd w:val="clear" w:color="auto" w:fill="FFFFFF"/>
          <w:lang w:val="hy-AM"/>
        </w:rPr>
        <w:t>հաշվառման հասցեի,</w:t>
      </w:r>
      <w:r w:rsidR="008D3123" w:rsidRPr="00F85322">
        <w:rPr>
          <w:rFonts w:ascii="GHEA Grapalat" w:hAnsi="GHEA Grapalat"/>
          <w:color w:val="000000"/>
          <w:sz w:val="24"/>
          <w:szCs w:val="24"/>
          <w:shd w:val="clear" w:color="auto" w:fill="FFFFFF"/>
          <w:lang w:val="hy-AM"/>
        </w:rPr>
        <w:t xml:space="preserve"> քվեարկության օրվա և ժամանակի,</w:t>
      </w:r>
      <w:r w:rsidR="008D3123">
        <w:rPr>
          <w:rFonts w:ascii="GHEA Grapalat" w:hAnsi="GHEA Grapalat"/>
          <w:color w:val="000000"/>
          <w:sz w:val="24"/>
          <w:szCs w:val="24"/>
          <w:shd w:val="clear" w:color="auto" w:fill="FFFFFF"/>
          <w:lang w:val="hy-AM"/>
        </w:rPr>
        <w:t xml:space="preserve"> </w:t>
      </w:r>
      <w:r w:rsidR="008D3123" w:rsidRPr="00F85322">
        <w:rPr>
          <w:rFonts w:ascii="GHEA Grapalat" w:hAnsi="GHEA Grapalat"/>
          <w:color w:val="000000"/>
          <w:sz w:val="24"/>
          <w:szCs w:val="24"/>
          <w:shd w:val="clear" w:color="auto" w:fill="FFFFFF"/>
          <w:lang w:val="hy-AM"/>
        </w:rPr>
        <w:t>ընտրողի ընտրական տեղամասի համարի, տեղամասային կենտրոնի հասցեի մասին</w:t>
      </w:r>
      <w:r w:rsidR="00681966" w:rsidRPr="00BF2BC2">
        <w:rPr>
          <w:rFonts w:ascii="GHEA Grapalat" w:hAnsi="GHEA Grapalat"/>
          <w:color w:val="000000"/>
          <w:sz w:val="24"/>
          <w:szCs w:val="24"/>
          <w:shd w:val="clear" w:color="auto" w:fill="FFFFFF"/>
          <w:lang w:val="hy-AM"/>
        </w:rPr>
        <w:t>՝</w:t>
      </w:r>
      <w:r w:rsidR="00681966" w:rsidRPr="00BF2BC2">
        <w:rPr>
          <w:rFonts w:ascii="GHEA Grapalat" w:eastAsia="Calibri" w:hAnsi="GHEA Grapalat" w:cs="Times New Roman"/>
          <w:color w:val="000000"/>
          <w:sz w:val="24"/>
          <w:szCs w:val="24"/>
          <w:lang w:val="hy-AM"/>
        </w:rPr>
        <w:t xml:space="preserve"> </w:t>
      </w:r>
      <w:r w:rsidR="000B4EB5" w:rsidRPr="00BF2BC2">
        <w:rPr>
          <w:rFonts w:ascii="GHEA Grapalat" w:eastAsia="Calibri" w:hAnsi="GHEA Grapalat" w:cs="Cambria Math"/>
          <w:color w:val="000000"/>
          <w:sz w:val="24"/>
          <w:szCs w:val="24"/>
          <w:lang w:val="hy-AM"/>
        </w:rPr>
        <w:t>ընտրությանը մասնակցելու համար անհրաժեշտ</w:t>
      </w:r>
      <w:r w:rsidR="005034B9" w:rsidRPr="00BF2BC2">
        <w:rPr>
          <w:rFonts w:ascii="GHEA Grapalat" w:eastAsia="Calibri" w:hAnsi="GHEA Grapalat" w:cs="Times New Roman"/>
          <w:color w:val="000000"/>
          <w:sz w:val="24"/>
          <w:szCs w:val="24"/>
          <w:lang w:val="hy-AM"/>
        </w:rPr>
        <w:t xml:space="preserve"> </w:t>
      </w:r>
      <w:r w:rsidR="00501657" w:rsidRPr="00BF2BC2">
        <w:rPr>
          <w:rFonts w:ascii="GHEA Grapalat" w:eastAsia="Calibri" w:hAnsi="GHEA Grapalat" w:cs="Times New Roman"/>
          <w:color w:val="000000"/>
          <w:sz w:val="24"/>
          <w:szCs w:val="24"/>
          <w:lang w:val="hy-AM"/>
        </w:rPr>
        <w:t>տեղեկատվության</w:t>
      </w:r>
      <w:r w:rsidR="005034B9" w:rsidRPr="00BF2BC2">
        <w:rPr>
          <w:rFonts w:ascii="GHEA Grapalat" w:eastAsia="Calibri" w:hAnsi="GHEA Grapalat" w:cs="Times New Roman"/>
          <w:color w:val="000000"/>
          <w:sz w:val="24"/>
          <w:szCs w:val="24"/>
          <w:lang w:val="hy-AM"/>
        </w:rPr>
        <w:t xml:space="preserve"> հասանելիությունը</w:t>
      </w:r>
      <w:r w:rsidR="003865E4" w:rsidRPr="003865E4">
        <w:rPr>
          <w:rFonts w:ascii="GHEA Grapalat" w:eastAsia="Calibri" w:hAnsi="GHEA Grapalat" w:cs="Times New Roman"/>
          <w:color w:val="000000"/>
          <w:sz w:val="24"/>
          <w:szCs w:val="24"/>
          <w:lang w:val="hy-AM"/>
        </w:rPr>
        <w:t xml:space="preserve"> </w:t>
      </w:r>
      <w:r w:rsidR="003865E4" w:rsidRPr="00BF2BC2">
        <w:rPr>
          <w:rFonts w:ascii="GHEA Grapalat" w:eastAsia="Calibri" w:hAnsi="GHEA Grapalat" w:cs="Times New Roman"/>
          <w:color w:val="000000"/>
          <w:sz w:val="24"/>
          <w:szCs w:val="24"/>
          <w:lang w:val="hy-AM"/>
        </w:rPr>
        <w:t>երաշխավորելու նպատակով</w:t>
      </w:r>
      <w:r w:rsidR="00681966" w:rsidRPr="00BF2BC2">
        <w:rPr>
          <w:rFonts w:ascii="GHEA Grapalat" w:eastAsia="Calibri" w:hAnsi="GHEA Grapalat" w:cs="Times New Roman"/>
          <w:color w:val="000000"/>
          <w:sz w:val="24"/>
          <w:szCs w:val="24"/>
          <w:lang w:val="hy-AM"/>
        </w:rPr>
        <w:t>։</w:t>
      </w:r>
    </w:p>
    <w:p w14:paraId="7D8FE000" w14:textId="01398BE3" w:rsidR="00472CF7" w:rsidRPr="00BF2BC2" w:rsidRDefault="00BF2BC2" w:rsidP="00BF2BC2">
      <w:pPr>
        <w:spacing w:after="0" w:line="360" w:lineRule="auto"/>
        <w:jc w:val="both"/>
        <w:textAlignment w:val="baseline"/>
        <w:rPr>
          <w:rFonts w:ascii="GHEA Grapalat" w:hAnsi="GHEA Grapalat"/>
          <w:sz w:val="24"/>
          <w:szCs w:val="24"/>
          <w:lang w:val="hy-AM"/>
        </w:rPr>
      </w:pPr>
      <w:r w:rsidRPr="00BF2BC2">
        <w:rPr>
          <w:rFonts w:ascii="GHEA Grapalat" w:hAnsi="GHEA Grapalat"/>
          <w:b/>
          <w:bCs/>
          <w:sz w:val="24"/>
          <w:szCs w:val="24"/>
          <w:bdr w:val="none" w:sz="0" w:space="0" w:color="auto" w:frame="1"/>
          <w:lang w:val="hy-AM"/>
        </w:rPr>
        <w:t xml:space="preserve">    </w:t>
      </w:r>
      <w:r w:rsidR="00472CF7" w:rsidRPr="00BF2BC2">
        <w:rPr>
          <w:rFonts w:ascii="GHEA Grapalat" w:hAnsi="GHEA Grapalat"/>
          <w:b/>
          <w:bCs/>
          <w:sz w:val="24"/>
          <w:szCs w:val="24"/>
          <w:u w:val="single"/>
          <w:bdr w:val="none" w:sz="0" w:space="0" w:color="auto" w:frame="1"/>
          <w:lang w:val="hy-AM"/>
        </w:rPr>
        <w:t xml:space="preserve">3. </w:t>
      </w:r>
      <w:r w:rsidR="005B4ADF" w:rsidRPr="00BF2BC2">
        <w:rPr>
          <w:rFonts w:ascii="GHEA Grapalat" w:hAnsi="GHEA Grapalat"/>
          <w:b/>
          <w:bCs/>
          <w:sz w:val="24"/>
          <w:szCs w:val="24"/>
          <w:u w:val="single"/>
          <w:bdr w:val="none" w:sz="0" w:space="0" w:color="auto" w:frame="1"/>
          <w:lang w:val="hy-AM"/>
        </w:rPr>
        <w:t>Նախագծ</w:t>
      </w:r>
      <w:r w:rsidR="00472CF7" w:rsidRPr="00BF2BC2">
        <w:rPr>
          <w:rFonts w:ascii="GHEA Grapalat" w:hAnsi="GHEA Grapalat"/>
          <w:b/>
          <w:bCs/>
          <w:sz w:val="24"/>
          <w:szCs w:val="24"/>
          <w:u w:val="single"/>
          <w:bdr w:val="none" w:sz="0" w:space="0" w:color="auto" w:frame="1"/>
          <w:lang w:val="hy-AM"/>
        </w:rPr>
        <w:t>ի մշակման գործընթացում ներգրավված ինստիտուտները և անձինք.</w:t>
      </w:r>
    </w:p>
    <w:p w14:paraId="3F0CF9F0" w14:textId="77777777" w:rsidR="00BF2BC2" w:rsidRPr="00BF2BC2" w:rsidRDefault="00BF2BC2" w:rsidP="00BF2BC2">
      <w:pPr>
        <w:spacing w:after="0" w:line="360" w:lineRule="auto"/>
        <w:jc w:val="both"/>
        <w:rPr>
          <w:rFonts w:ascii="GHEA Grapalat" w:eastAsia="Calibri" w:hAnsi="GHEA Grapalat" w:cs="Sylfaen"/>
          <w:sz w:val="24"/>
          <w:szCs w:val="24"/>
          <w:lang w:val="hy-AM"/>
        </w:rPr>
      </w:pPr>
      <w:r w:rsidRPr="00BF2BC2">
        <w:rPr>
          <w:rFonts w:ascii="GHEA Grapalat" w:eastAsia="Calibri" w:hAnsi="GHEA Grapalat" w:cs="Times New Roman"/>
          <w:bCs/>
          <w:color w:val="000000"/>
          <w:sz w:val="24"/>
          <w:szCs w:val="24"/>
          <w:lang w:val="hy-AM"/>
        </w:rPr>
        <w:t xml:space="preserve">    </w:t>
      </w:r>
      <w:r w:rsidR="005034B9" w:rsidRPr="00BF2BC2">
        <w:rPr>
          <w:rFonts w:ascii="GHEA Grapalat" w:eastAsia="Calibri" w:hAnsi="GHEA Grapalat" w:cs="Sylfaen"/>
          <w:sz w:val="24"/>
          <w:szCs w:val="24"/>
          <w:lang w:val="hy-AM"/>
        </w:rPr>
        <w:t>Նախագիծը</w:t>
      </w:r>
      <w:r w:rsidR="00681966" w:rsidRPr="00BF2BC2">
        <w:rPr>
          <w:rFonts w:ascii="GHEA Grapalat" w:eastAsia="Calibri" w:hAnsi="GHEA Grapalat" w:cs="Sylfaen"/>
          <w:sz w:val="24"/>
          <w:szCs w:val="24"/>
          <w:lang w:val="hy-AM"/>
        </w:rPr>
        <w:t xml:space="preserve"> մշակվել </w:t>
      </w:r>
      <w:r w:rsidR="005034B9" w:rsidRPr="00BF2BC2">
        <w:rPr>
          <w:rFonts w:ascii="GHEA Grapalat" w:eastAsia="Calibri" w:hAnsi="GHEA Grapalat" w:cs="Sylfaen"/>
          <w:sz w:val="24"/>
          <w:szCs w:val="24"/>
          <w:lang w:val="hy-AM"/>
        </w:rPr>
        <w:t>է</w:t>
      </w:r>
      <w:r w:rsidR="00681966" w:rsidRPr="00BF2BC2">
        <w:rPr>
          <w:rFonts w:ascii="GHEA Grapalat" w:eastAsia="Calibri" w:hAnsi="GHEA Grapalat" w:cs="Sylfaen"/>
          <w:sz w:val="24"/>
          <w:szCs w:val="24"/>
          <w:lang w:val="hy-AM"/>
        </w:rPr>
        <w:t xml:space="preserve"> ՀՀ</w:t>
      </w:r>
      <w:r w:rsidR="00681966" w:rsidRPr="00BF2BC2">
        <w:rPr>
          <w:rFonts w:ascii="GHEA Grapalat" w:eastAsia="Calibri" w:hAnsi="GHEA Grapalat" w:cs="Sylfaen"/>
          <w:sz w:val="24"/>
          <w:szCs w:val="24"/>
          <w:lang w:val="af-ZA"/>
        </w:rPr>
        <w:t xml:space="preserve"> </w:t>
      </w:r>
      <w:r w:rsidR="005034B9" w:rsidRPr="00BF2BC2">
        <w:rPr>
          <w:rFonts w:ascii="GHEA Grapalat" w:eastAsia="Calibri" w:hAnsi="GHEA Grapalat" w:cs="Sylfaen"/>
          <w:sz w:val="24"/>
          <w:szCs w:val="24"/>
          <w:lang w:val="hy-AM"/>
        </w:rPr>
        <w:t xml:space="preserve">ներքին գործերի նախարարության կողմից։ </w:t>
      </w:r>
    </w:p>
    <w:p w14:paraId="4B697988" w14:textId="698C04D2" w:rsidR="002A2A7C" w:rsidRPr="00BF2BC2" w:rsidRDefault="00BF2BC2" w:rsidP="00BF2BC2">
      <w:pPr>
        <w:spacing w:after="0" w:line="360" w:lineRule="auto"/>
        <w:jc w:val="both"/>
        <w:rPr>
          <w:rFonts w:ascii="GHEA Grapalat" w:eastAsia="Calibri" w:hAnsi="GHEA Grapalat" w:cs="Sylfaen"/>
          <w:sz w:val="24"/>
          <w:szCs w:val="24"/>
          <w:lang w:val="hy-AM"/>
        </w:rPr>
      </w:pPr>
      <w:r w:rsidRPr="00BF2BC2">
        <w:rPr>
          <w:rFonts w:ascii="GHEA Grapalat" w:eastAsia="Calibri" w:hAnsi="GHEA Grapalat" w:cs="Sylfaen"/>
          <w:sz w:val="24"/>
          <w:szCs w:val="24"/>
          <w:lang w:val="hy-AM"/>
        </w:rPr>
        <w:t xml:space="preserve">  </w:t>
      </w:r>
      <w:r w:rsidR="002A2A7C" w:rsidRPr="00BF2BC2">
        <w:rPr>
          <w:rFonts w:ascii="GHEA Grapalat" w:hAnsi="GHEA Grapalat"/>
          <w:b/>
          <w:sz w:val="24"/>
          <w:szCs w:val="24"/>
          <w:lang w:val="pt-BR"/>
        </w:rPr>
        <w:t xml:space="preserve">  </w:t>
      </w:r>
      <w:r w:rsidR="002A2A7C" w:rsidRPr="00BF2BC2">
        <w:rPr>
          <w:rFonts w:ascii="GHEA Grapalat" w:hAnsi="GHEA Grapalat"/>
          <w:b/>
          <w:sz w:val="24"/>
          <w:szCs w:val="24"/>
          <w:u w:val="single"/>
          <w:lang w:val="hy-AM"/>
        </w:rPr>
        <w:t>4.</w:t>
      </w:r>
      <w:r w:rsidR="002A2A7C" w:rsidRPr="00BF2BC2">
        <w:rPr>
          <w:rFonts w:ascii="GHEA Grapalat" w:hAnsi="GHEA Grapalat"/>
          <w:b/>
          <w:sz w:val="24"/>
          <w:szCs w:val="24"/>
          <w:u w:val="single"/>
          <w:lang w:val="pt-BR"/>
        </w:rPr>
        <w:t xml:space="preserve"> Ակնկալվող արդյունքը.</w:t>
      </w:r>
    </w:p>
    <w:p w14:paraId="286846F3" w14:textId="7625757F" w:rsidR="00681966" w:rsidRPr="00BF2BC2" w:rsidRDefault="00BF2BC2" w:rsidP="00BF2BC2">
      <w:pPr>
        <w:spacing w:line="360" w:lineRule="auto"/>
        <w:jc w:val="both"/>
        <w:rPr>
          <w:rFonts w:ascii="GHEA Grapalat" w:eastAsia="Calibri" w:hAnsi="GHEA Grapalat" w:cs="Times New Roman"/>
          <w:color w:val="000000"/>
          <w:sz w:val="24"/>
          <w:szCs w:val="24"/>
          <w:lang w:val="pt-BR"/>
        </w:rPr>
      </w:pPr>
      <w:r>
        <w:rPr>
          <w:rFonts w:ascii="GHEA Grapalat" w:eastAsia="Calibri" w:hAnsi="GHEA Grapalat" w:cs="Times New Roman"/>
          <w:sz w:val="24"/>
          <w:szCs w:val="24"/>
          <w:lang w:val="hy-AM"/>
        </w:rPr>
        <w:t xml:space="preserve">    </w:t>
      </w:r>
      <w:r w:rsidR="00681966" w:rsidRPr="00BF2BC2">
        <w:rPr>
          <w:rFonts w:ascii="GHEA Grapalat" w:eastAsia="Calibri" w:hAnsi="GHEA Grapalat" w:cs="Times New Roman"/>
          <w:sz w:val="24"/>
          <w:szCs w:val="24"/>
          <w:lang w:val="hy-AM"/>
        </w:rPr>
        <w:t>Նախագծի ընդունումը հնարավորություն կտա</w:t>
      </w:r>
      <w:r w:rsidR="00A4559E" w:rsidRPr="00BF2BC2">
        <w:rPr>
          <w:rFonts w:ascii="GHEA Grapalat" w:eastAsia="Calibri" w:hAnsi="GHEA Grapalat" w:cs="Times New Roman"/>
          <w:color w:val="000000"/>
          <w:sz w:val="24"/>
          <w:szCs w:val="24"/>
          <w:lang w:val="hy-AM"/>
        </w:rPr>
        <w:t xml:space="preserve"> ընտրողներին </w:t>
      </w:r>
      <w:r w:rsidR="001A7889" w:rsidRPr="00BF2BC2">
        <w:rPr>
          <w:rFonts w:ascii="GHEA Grapalat" w:eastAsia="Calibri" w:hAnsi="GHEA Grapalat" w:cs="Times New Roman"/>
          <w:color w:val="000000"/>
          <w:sz w:val="24"/>
          <w:szCs w:val="24"/>
          <w:lang w:val="hy-AM"/>
        </w:rPr>
        <w:t xml:space="preserve">հանրամատչելի, հրապարակայնորեն հասանելի եղանակով </w:t>
      </w:r>
      <w:r w:rsidR="00CB1B5F" w:rsidRPr="00BF2BC2">
        <w:rPr>
          <w:rFonts w:ascii="GHEA Grapalat" w:eastAsia="Calibri" w:hAnsi="GHEA Grapalat" w:cs="Times New Roman"/>
          <w:color w:val="000000"/>
          <w:sz w:val="24"/>
          <w:szCs w:val="24"/>
          <w:lang w:val="hy-AM"/>
        </w:rPr>
        <w:t>ծանոթանալ</w:t>
      </w:r>
      <w:r w:rsidR="001A7889" w:rsidRPr="00BF2BC2">
        <w:rPr>
          <w:rFonts w:ascii="GHEA Grapalat" w:eastAsia="Calibri" w:hAnsi="GHEA Grapalat" w:cs="Times New Roman"/>
          <w:color w:val="000000"/>
          <w:sz w:val="24"/>
          <w:szCs w:val="24"/>
          <w:lang w:val="hy-AM"/>
        </w:rPr>
        <w:t xml:space="preserve"> </w:t>
      </w:r>
      <w:r w:rsidR="00317804" w:rsidRPr="00BF2BC2">
        <w:rPr>
          <w:rFonts w:ascii="GHEA Grapalat" w:eastAsia="Calibri" w:hAnsi="GHEA Grapalat" w:cs="Times New Roman"/>
          <w:color w:val="000000"/>
          <w:sz w:val="24"/>
          <w:szCs w:val="24"/>
          <w:lang w:val="hy-AM"/>
        </w:rPr>
        <w:t>ընտրության</w:t>
      </w:r>
      <w:r w:rsidR="001A7889" w:rsidRPr="00BF2BC2">
        <w:rPr>
          <w:rFonts w:ascii="GHEA Grapalat" w:eastAsia="Calibri" w:hAnsi="GHEA Grapalat" w:cs="Times New Roman"/>
          <w:color w:val="000000"/>
          <w:sz w:val="24"/>
          <w:szCs w:val="24"/>
          <w:lang w:val="hy-AM"/>
        </w:rPr>
        <w:t xml:space="preserve"> անցկացմանը </w:t>
      </w:r>
      <w:r w:rsidR="001A7889" w:rsidRPr="00BF2BC2">
        <w:rPr>
          <w:rFonts w:ascii="GHEA Grapalat" w:eastAsia="Calibri" w:hAnsi="GHEA Grapalat" w:cs="Times New Roman"/>
          <w:color w:val="000000"/>
          <w:sz w:val="24"/>
          <w:szCs w:val="24"/>
          <w:lang w:val="hy-AM"/>
        </w:rPr>
        <w:lastRenderedPageBreak/>
        <w:t xml:space="preserve">վերաբերող տեղեկություններին, այդ թվում՝ ընտրատեղամասին, որտեղ պետք է քվեարկեն՝ </w:t>
      </w:r>
      <w:r w:rsidR="005034B9" w:rsidRPr="00BF2BC2">
        <w:rPr>
          <w:rFonts w:ascii="GHEA Grapalat" w:eastAsia="Calibri" w:hAnsi="GHEA Grapalat" w:cs="Times New Roman"/>
          <w:color w:val="000000"/>
          <w:sz w:val="24"/>
          <w:szCs w:val="24"/>
          <w:lang w:val="hy-AM"/>
        </w:rPr>
        <w:t xml:space="preserve">առավել արդյունավետ կերպով </w:t>
      </w:r>
      <w:r w:rsidR="001A7889" w:rsidRPr="00BF2BC2">
        <w:rPr>
          <w:rFonts w:ascii="GHEA Grapalat" w:eastAsia="Calibri" w:hAnsi="GHEA Grapalat" w:cs="Times New Roman"/>
          <w:sz w:val="24"/>
          <w:szCs w:val="24"/>
          <w:lang w:val="hy-AM"/>
        </w:rPr>
        <w:t xml:space="preserve">ապահովելով </w:t>
      </w:r>
      <w:r w:rsidR="001A7889" w:rsidRPr="00BF2BC2">
        <w:rPr>
          <w:rFonts w:ascii="GHEA Grapalat" w:eastAsia="Calibri" w:hAnsi="GHEA Grapalat" w:cs="Times New Roman"/>
          <w:color w:val="000000"/>
          <w:sz w:val="24"/>
          <w:szCs w:val="24"/>
          <w:lang w:val="hy-AM"/>
        </w:rPr>
        <w:t>ընտրողների</w:t>
      </w:r>
      <w:r w:rsidR="005B4ADF" w:rsidRPr="00BF2BC2">
        <w:rPr>
          <w:rFonts w:ascii="GHEA Grapalat" w:eastAsia="Calibri" w:hAnsi="GHEA Grapalat" w:cs="Times New Roman"/>
          <w:color w:val="000000"/>
          <w:sz w:val="24"/>
          <w:szCs w:val="24"/>
          <w:lang w:val="hy-AM"/>
        </w:rPr>
        <w:t>՝</w:t>
      </w:r>
      <w:r w:rsidR="001A7889" w:rsidRPr="00BF2BC2">
        <w:rPr>
          <w:rFonts w:ascii="GHEA Grapalat" w:eastAsia="Calibri" w:hAnsi="GHEA Grapalat" w:cs="Times New Roman"/>
          <w:color w:val="000000"/>
          <w:sz w:val="24"/>
          <w:szCs w:val="24"/>
          <w:lang w:val="hy-AM"/>
        </w:rPr>
        <w:t xml:space="preserve"> ՀՀ</w:t>
      </w:r>
      <w:r w:rsidR="001A7889" w:rsidRPr="00BF2BC2">
        <w:rPr>
          <w:rFonts w:ascii="GHEA Grapalat" w:eastAsia="Calibri" w:hAnsi="GHEA Grapalat" w:cs="Times New Roman"/>
          <w:color w:val="000000"/>
          <w:sz w:val="24"/>
          <w:szCs w:val="24"/>
          <w:lang w:val="ro-RO"/>
        </w:rPr>
        <w:t xml:space="preserve"> </w:t>
      </w:r>
      <w:r w:rsidR="001A7889" w:rsidRPr="00BF2BC2">
        <w:rPr>
          <w:rFonts w:ascii="GHEA Grapalat" w:eastAsia="Calibri" w:hAnsi="GHEA Grapalat" w:cs="Times New Roman"/>
          <w:color w:val="000000"/>
          <w:sz w:val="24"/>
          <w:szCs w:val="24"/>
          <w:lang w:val="hy-AM"/>
        </w:rPr>
        <w:t>Սահմանադրությամբ</w:t>
      </w:r>
      <w:r w:rsidR="001A7889" w:rsidRPr="00BF2BC2">
        <w:rPr>
          <w:rFonts w:ascii="GHEA Grapalat" w:eastAsia="Calibri" w:hAnsi="GHEA Grapalat" w:cs="Times New Roman"/>
          <w:color w:val="000000"/>
          <w:sz w:val="24"/>
          <w:szCs w:val="24"/>
          <w:lang w:val="ro-RO"/>
        </w:rPr>
        <w:t xml:space="preserve"> </w:t>
      </w:r>
      <w:r w:rsidR="001A7889" w:rsidRPr="00BF2BC2">
        <w:rPr>
          <w:rFonts w:ascii="GHEA Grapalat" w:eastAsia="Calibri" w:hAnsi="GHEA Grapalat" w:cs="Times New Roman"/>
          <w:color w:val="000000"/>
          <w:sz w:val="24"/>
          <w:szCs w:val="24"/>
          <w:lang w:val="hy-AM"/>
        </w:rPr>
        <w:t>երաշխավորված</w:t>
      </w:r>
      <w:r w:rsidR="001A7889" w:rsidRPr="00BF2BC2">
        <w:rPr>
          <w:rFonts w:ascii="GHEA Grapalat" w:eastAsia="Calibri" w:hAnsi="GHEA Grapalat" w:cs="Times New Roman"/>
          <w:color w:val="000000"/>
          <w:sz w:val="24"/>
          <w:szCs w:val="24"/>
          <w:lang w:val="ro-RO"/>
        </w:rPr>
        <w:t xml:space="preserve"> </w:t>
      </w:r>
      <w:r w:rsidR="001A7889" w:rsidRPr="00BF2BC2">
        <w:rPr>
          <w:rFonts w:ascii="GHEA Grapalat" w:eastAsia="Calibri" w:hAnsi="GHEA Grapalat" w:cs="Times New Roman"/>
          <w:color w:val="000000"/>
          <w:sz w:val="24"/>
          <w:szCs w:val="24"/>
          <w:lang w:val="hy-AM"/>
        </w:rPr>
        <w:t>ընտրական իրավունքի իրացու</w:t>
      </w:r>
      <w:r w:rsidR="005034B9" w:rsidRPr="00BF2BC2">
        <w:rPr>
          <w:rFonts w:ascii="GHEA Grapalat" w:eastAsia="Calibri" w:hAnsi="GHEA Grapalat" w:cs="Times New Roman"/>
          <w:color w:val="000000"/>
          <w:sz w:val="24"/>
          <w:szCs w:val="24"/>
          <w:lang w:val="hy-AM"/>
        </w:rPr>
        <w:t>մը։</w:t>
      </w:r>
    </w:p>
    <w:p w14:paraId="4376AB5F" w14:textId="49F9224D" w:rsidR="00681966" w:rsidRPr="00BF2BC2" w:rsidRDefault="00BF2BC2" w:rsidP="00BF2BC2">
      <w:pPr>
        <w:pStyle w:val="a3"/>
        <w:spacing w:before="0" w:beforeAutospacing="0" w:after="0" w:afterAutospacing="0" w:line="360" w:lineRule="auto"/>
        <w:jc w:val="both"/>
        <w:textAlignment w:val="baseline"/>
        <w:rPr>
          <w:rFonts w:ascii="GHEA Grapalat" w:hAnsi="GHEA Grapalat"/>
          <w:b/>
          <w:u w:val="single"/>
          <w:bdr w:val="none" w:sz="0" w:space="0" w:color="auto" w:frame="1"/>
          <w:lang w:val="hy-AM"/>
        </w:rPr>
      </w:pPr>
      <w:r w:rsidRPr="00BF2BC2">
        <w:rPr>
          <w:rStyle w:val="a7"/>
          <w:rFonts w:ascii="GHEA Grapalat" w:hAnsi="GHEA Grapalat"/>
          <w:bdr w:val="none" w:sz="0" w:space="0" w:color="auto" w:frame="1"/>
          <w:lang w:val="hy-AM"/>
        </w:rPr>
        <w:t xml:space="preserve">    </w:t>
      </w:r>
      <w:r w:rsidR="00472CF7" w:rsidRPr="00BF2BC2">
        <w:rPr>
          <w:rStyle w:val="a7"/>
          <w:rFonts w:ascii="GHEA Grapalat" w:hAnsi="GHEA Grapalat"/>
          <w:u w:val="single"/>
          <w:bdr w:val="none" w:sz="0" w:space="0" w:color="auto" w:frame="1"/>
          <w:lang w:val="hy-AM"/>
        </w:rPr>
        <w:t xml:space="preserve">5. </w:t>
      </w:r>
      <w:r w:rsidR="005B4ADF" w:rsidRPr="00BF2BC2">
        <w:rPr>
          <w:rFonts w:ascii="GHEA Grapalat" w:hAnsi="GHEA Grapalat" w:cs="Sylfaen"/>
          <w:b/>
          <w:u w:val="single"/>
          <w:bdr w:val="none" w:sz="0" w:space="0" w:color="auto" w:frame="1"/>
          <w:lang w:val="hy-AM"/>
        </w:rPr>
        <w:t>Նախագծ</w:t>
      </w:r>
      <w:r w:rsidR="00472CF7" w:rsidRPr="00BF2BC2">
        <w:rPr>
          <w:rFonts w:ascii="GHEA Grapalat" w:hAnsi="GHEA Grapalat" w:cs="Sylfaen"/>
          <w:b/>
          <w:u w:val="single"/>
          <w:bdr w:val="none" w:sz="0" w:space="0" w:color="auto" w:frame="1"/>
          <w:lang w:val="hy-AM"/>
        </w:rPr>
        <w:t>ի</w:t>
      </w:r>
      <w:r w:rsidR="00472CF7" w:rsidRPr="00BF2BC2">
        <w:rPr>
          <w:rFonts w:ascii="GHEA Grapalat" w:hAnsi="GHEA Grapalat"/>
          <w:b/>
          <w:u w:val="single"/>
          <w:bdr w:val="none" w:sz="0" w:space="0" w:color="auto" w:frame="1"/>
          <w:lang w:val="hy-AM"/>
        </w:rPr>
        <w:t xml:space="preserve"> ընդունման կապակցությամբ</w:t>
      </w:r>
      <w:r w:rsidR="00472CF7" w:rsidRPr="00BF2BC2">
        <w:rPr>
          <w:rStyle w:val="a7"/>
          <w:rFonts w:ascii="GHEA Grapalat" w:hAnsi="GHEA Grapalat"/>
          <w:u w:val="single"/>
          <w:bdr w:val="none" w:sz="0" w:space="0" w:color="auto" w:frame="1"/>
          <w:lang w:val="hy-AM"/>
        </w:rPr>
        <w:t xml:space="preserve"> </w:t>
      </w:r>
      <w:r w:rsidR="009612FC" w:rsidRPr="00BF2BC2">
        <w:rPr>
          <w:rStyle w:val="a7"/>
          <w:rFonts w:ascii="GHEA Grapalat" w:hAnsi="GHEA Grapalat"/>
          <w:u w:val="single"/>
          <w:bdr w:val="none" w:sz="0" w:space="0" w:color="auto" w:frame="1"/>
          <w:lang w:val="hy-AM"/>
        </w:rPr>
        <w:t>լ</w:t>
      </w:r>
      <w:r w:rsidR="00472CF7" w:rsidRPr="00BF2BC2">
        <w:rPr>
          <w:rStyle w:val="a7"/>
          <w:rFonts w:ascii="GHEA Grapalat" w:hAnsi="GHEA Grapalat"/>
          <w:u w:val="single"/>
          <w:bdr w:val="none" w:sz="0" w:space="0" w:color="auto" w:frame="1"/>
          <w:lang w:val="hy-AM"/>
        </w:rPr>
        <w:t>րացուցիչ ֆինանսական միջոցների անհրաժեշտության և պետական</w:t>
      </w:r>
      <w:r w:rsidR="00472CF7" w:rsidRPr="00BF2BC2">
        <w:rPr>
          <w:rStyle w:val="a7"/>
          <w:rFonts w:ascii="GHEA Grapalat" w:hAnsi="GHEA Grapalat"/>
          <w:bdr w:val="none" w:sz="0" w:space="0" w:color="auto" w:frame="1"/>
          <w:lang w:val="hy-AM"/>
        </w:rPr>
        <w:t xml:space="preserve"> </w:t>
      </w:r>
      <w:r w:rsidR="00472CF7" w:rsidRPr="00BF2BC2">
        <w:rPr>
          <w:rStyle w:val="a7"/>
          <w:rFonts w:ascii="GHEA Grapalat" w:hAnsi="GHEA Grapalat"/>
          <w:u w:val="single"/>
          <w:bdr w:val="none" w:sz="0" w:space="0" w:color="auto" w:frame="1"/>
          <w:lang w:val="hy-AM"/>
        </w:rPr>
        <w:t>բյուջեի եկամուտներում և ծախսերում սպասվելիք փոփոխությունների մասին.</w:t>
      </w:r>
    </w:p>
    <w:p w14:paraId="3A994636" w14:textId="015F93D7" w:rsidR="00681966" w:rsidRPr="00BF2BC2" w:rsidRDefault="00BF2BC2" w:rsidP="00BF2BC2">
      <w:pPr>
        <w:pStyle w:val="a3"/>
        <w:spacing w:before="0" w:beforeAutospacing="0" w:after="240" w:afterAutospacing="0" w:line="360" w:lineRule="auto"/>
        <w:jc w:val="both"/>
        <w:textAlignment w:val="baseline"/>
        <w:rPr>
          <w:rFonts w:ascii="GHEA Grapalat" w:hAnsi="GHEA Grapalat"/>
          <w:lang w:val="hy-AM"/>
        </w:rPr>
      </w:pPr>
      <w:r>
        <w:rPr>
          <w:rFonts w:ascii="GHEA Grapalat" w:hAnsi="GHEA Grapalat"/>
          <w:lang w:val="hy-AM"/>
        </w:rPr>
        <w:t xml:space="preserve">    </w:t>
      </w:r>
      <w:r w:rsidR="00472CF7" w:rsidRPr="00BF2BC2">
        <w:rPr>
          <w:rFonts w:ascii="GHEA Grapalat" w:hAnsi="GHEA Grapalat"/>
          <w:lang w:val="hy-AM"/>
        </w:rPr>
        <w:t>Նախագծի ընդունմամբ ՀՀ պետական բյուջեի եկամուտների փոփոխություններ չեն նախատեսվում, իսկ ծախսերի մասով նախատեսվում է նվազում։</w:t>
      </w:r>
    </w:p>
    <w:p w14:paraId="25275245" w14:textId="35FF47E1" w:rsidR="00472CF7" w:rsidRPr="00BF2BC2" w:rsidRDefault="00BF2BC2" w:rsidP="00BF2BC2">
      <w:pPr>
        <w:pStyle w:val="a3"/>
        <w:spacing w:before="0" w:beforeAutospacing="0" w:after="0" w:afterAutospacing="0" w:line="360" w:lineRule="auto"/>
        <w:jc w:val="both"/>
        <w:textAlignment w:val="baseline"/>
        <w:rPr>
          <w:rStyle w:val="a7"/>
          <w:rFonts w:ascii="GHEA Grapalat" w:hAnsi="GHEA Grapalat"/>
          <w:bCs w:val="0"/>
          <w:u w:val="single"/>
          <w:bdr w:val="none" w:sz="0" w:space="0" w:color="auto" w:frame="1"/>
          <w:lang w:val="hy-AM"/>
        </w:rPr>
      </w:pPr>
      <w:r w:rsidRPr="00BF2BC2">
        <w:rPr>
          <w:rStyle w:val="a7"/>
          <w:rFonts w:ascii="GHEA Grapalat" w:hAnsi="GHEA Grapalat"/>
          <w:bdr w:val="none" w:sz="0" w:space="0" w:color="auto" w:frame="1"/>
          <w:lang w:val="hy-AM"/>
        </w:rPr>
        <w:t xml:space="preserve">    </w:t>
      </w:r>
      <w:r w:rsidR="00472CF7" w:rsidRPr="00BF2BC2">
        <w:rPr>
          <w:rStyle w:val="a7"/>
          <w:rFonts w:ascii="GHEA Grapalat" w:hAnsi="GHEA Grapalat"/>
          <w:u w:val="single"/>
          <w:bdr w:val="none" w:sz="0" w:space="0" w:color="auto" w:frame="1"/>
          <w:lang w:val="hy-AM"/>
        </w:rPr>
        <w:t>6. Նախագծի ընդունման առնչությամբ ընդունվելիք այլ իրավական ակտերի նախագծերը կամ դրանց ընդունման անհրաժեշտության բացակայության մասին.</w:t>
      </w:r>
    </w:p>
    <w:p w14:paraId="708BF3EF" w14:textId="7D05C5F4" w:rsidR="00681966" w:rsidRPr="00BF2BC2" w:rsidRDefault="00BF2BC2" w:rsidP="00BF2BC2">
      <w:pPr>
        <w:pStyle w:val="a3"/>
        <w:spacing w:before="0" w:beforeAutospacing="0" w:after="240" w:afterAutospacing="0" w:line="360" w:lineRule="auto"/>
        <w:jc w:val="both"/>
        <w:textAlignment w:val="baseline"/>
        <w:rPr>
          <w:rFonts w:ascii="GHEA Grapalat" w:hAnsi="GHEA Grapalat"/>
          <w:lang w:val="hy-AM"/>
        </w:rPr>
      </w:pPr>
      <w:r>
        <w:rPr>
          <w:rFonts w:ascii="GHEA Grapalat" w:hAnsi="GHEA Grapalat"/>
          <w:lang w:val="hy-AM"/>
        </w:rPr>
        <w:t xml:space="preserve">    </w:t>
      </w:r>
      <w:r w:rsidR="00472CF7" w:rsidRPr="00BF2BC2">
        <w:rPr>
          <w:rFonts w:ascii="GHEA Grapalat" w:hAnsi="GHEA Grapalat"/>
          <w:lang w:val="hy-AM"/>
        </w:rPr>
        <w:t xml:space="preserve">Նախագծի ընդունմամբ անհրաժեշտություն </w:t>
      </w:r>
      <w:r w:rsidR="0090152F" w:rsidRPr="00BF2BC2">
        <w:rPr>
          <w:rFonts w:ascii="GHEA Grapalat" w:hAnsi="GHEA Grapalat"/>
          <w:lang w:val="hy-AM"/>
        </w:rPr>
        <w:t>չի առաջանալու կատարել</w:t>
      </w:r>
      <w:r w:rsidR="00472CF7" w:rsidRPr="00BF2BC2">
        <w:rPr>
          <w:rFonts w:ascii="GHEA Grapalat" w:hAnsi="GHEA Grapalat"/>
          <w:lang w:val="hy-AM"/>
        </w:rPr>
        <w:t xml:space="preserve"> փոփոխություն</w:t>
      </w:r>
      <w:r w:rsidR="0090152F" w:rsidRPr="00BF2BC2">
        <w:rPr>
          <w:rFonts w:ascii="GHEA Grapalat" w:hAnsi="GHEA Grapalat"/>
          <w:lang w:val="hy-AM"/>
        </w:rPr>
        <w:t>ներ</w:t>
      </w:r>
      <w:r w:rsidR="00472CF7" w:rsidRPr="00BF2BC2">
        <w:rPr>
          <w:rFonts w:ascii="GHEA Grapalat" w:hAnsi="GHEA Grapalat"/>
          <w:lang w:val="hy-AM"/>
        </w:rPr>
        <w:t xml:space="preserve"> այլ իրավական ակտերում:</w:t>
      </w:r>
    </w:p>
    <w:p w14:paraId="441A13FB" w14:textId="544F2BD5" w:rsidR="00681966" w:rsidRPr="00BF2BC2" w:rsidRDefault="00BF2BC2" w:rsidP="00BF2BC2">
      <w:pPr>
        <w:shd w:val="clear" w:color="auto" w:fill="FFFFFF"/>
        <w:spacing w:after="0" w:line="360" w:lineRule="auto"/>
        <w:jc w:val="both"/>
        <w:rPr>
          <w:rFonts w:ascii="GHEA Grapalat" w:hAnsi="GHEA Grapalat"/>
          <w:b/>
          <w:sz w:val="24"/>
          <w:szCs w:val="24"/>
          <w:u w:val="single"/>
          <w:lang w:val="hy-AM"/>
        </w:rPr>
      </w:pPr>
      <w:r w:rsidRPr="00BF2BC2">
        <w:rPr>
          <w:rFonts w:ascii="GHEA Grapalat" w:hAnsi="GHEA Grapalat" w:cs="Sylfaen"/>
          <w:b/>
          <w:sz w:val="24"/>
          <w:szCs w:val="24"/>
          <w:lang w:val="hy-AM"/>
        </w:rPr>
        <w:t xml:space="preserve">    </w:t>
      </w:r>
      <w:r w:rsidR="005B4ADF" w:rsidRPr="00BF2BC2">
        <w:rPr>
          <w:rFonts w:ascii="GHEA Grapalat" w:hAnsi="GHEA Grapalat" w:cs="Sylfaen"/>
          <w:b/>
          <w:sz w:val="24"/>
          <w:szCs w:val="24"/>
          <w:u w:val="single"/>
          <w:lang w:val="hy-AM"/>
        </w:rPr>
        <w:t>7</w:t>
      </w:r>
      <w:r w:rsidR="005B4ADF" w:rsidRPr="00BF2BC2">
        <w:rPr>
          <w:rFonts w:ascii="Cambria Math" w:hAnsi="Cambria Math" w:cs="Cambria Math"/>
          <w:b/>
          <w:sz w:val="24"/>
          <w:szCs w:val="24"/>
          <w:u w:val="single"/>
          <w:lang w:val="hy-AM"/>
        </w:rPr>
        <w:t>․</w:t>
      </w:r>
      <w:r w:rsidR="005B4ADF" w:rsidRPr="00BF2BC2">
        <w:rPr>
          <w:rFonts w:ascii="GHEA Grapalat" w:hAnsi="GHEA Grapalat" w:cs="Sylfaen"/>
          <w:b/>
          <w:sz w:val="24"/>
          <w:szCs w:val="24"/>
          <w:u w:val="single"/>
          <w:lang w:val="hy-AM"/>
        </w:rPr>
        <w:t xml:space="preserve"> </w:t>
      </w:r>
      <w:r w:rsidR="00681966" w:rsidRPr="00BF2BC2">
        <w:rPr>
          <w:rFonts w:ascii="GHEA Grapalat" w:hAnsi="GHEA Grapalat" w:cs="Sylfaen"/>
          <w:b/>
          <w:sz w:val="24"/>
          <w:szCs w:val="24"/>
          <w:u w:val="single"/>
          <w:lang w:val="hy-AM"/>
        </w:rPr>
        <w:t>Կապը</w:t>
      </w:r>
      <w:r w:rsidR="00681966" w:rsidRPr="00BF2BC2">
        <w:rPr>
          <w:rFonts w:ascii="GHEA Grapalat" w:hAnsi="GHEA Grapalat"/>
          <w:b/>
          <w:sz w:val="24"/>
          <w:szCs w:val="24"/>
          <w:u w:val="single"/>
          <w:lang w:val="hy-AM"/>
        </w:rPr>
        <w:t xml:space="preserve"> ռազմավարական փաստաթղթերի հետ. Հայաստանի վերափոխման ռազմավարություն 2050, Կառավարության 2021-2026թթ. ծրագիր, ոլորտային և/կամ այլ ռազմավարություններ:</w:t>
      </w:r>
    </w:p>
    <w:p w14:paraId="377D5D46" w14:textId="6D1C0D60" w:rsidR="00472CF7" w:rsidRPr="00BF2BC2" w:rsidRDefault="00BF2BC2" w:rsidP="00BF2BC2">
      <w:pPr>
        <w:pStyle w:val="a3"/>
        <w:spacing w:before="0" w:beforeAutospacing="0" w:after="0" w:afterAutospacing="0" w:line="360" w:lineRule="auto"/>
        <w:jc w:val="both"/>
        <w:textAlignment w:val="baseline"/>
        <w:rPr>
          <w:rFonts w:ascii="GHEA Grapalat" w:hAnsi="GHEA Grapalat"/>
          <w:b/>
          <w:u w:val="single"/>
          <w:bdr w:val="none" w:sz="0" w:space="0" w:color="auto" w:frame="1"/>
          <w:lang w:val="hy-AM"/>
        </w:rPr>
      </w:pPr>
      <w:r>
        <w:rPr>
          <w:rFonts w:ascii="GHEA Grapalat" w:eastAsia="Calibri" w:hAnsi="GHEA Grapalat" w:cs="Sylfaen"/>
          <w:lang w:val="hy-AM"/>
        </w:rPr>
        <w:t xml:space="preserve">    </w:t>
      </w:r>
      <w:r w:rsidR="00472CF7" w:rsidRPr="00BF2BC2">
        <w:rPr>
          <w:rFonts w:ascii="GHEA Grapalat" w:eastAsia="Calibri" w:hAnsi="GHEA Grapalat" w:cs="Sylfaen"/>
          <w:lang w:val="hy-AM"/>
        </w:rPr>
        <w:t xml:space="preserve">Նախագծի ընդունումը </w:t>
      </w:r>
      <w:r w:rsidR="00472CF7" w:rsidRPr="00BF2BC2">
        <w:rPr>
          <w:rFonts w:ascii="GHEA Grapalat" w:eastAsia="GHEA Grapalat" w:hAnsi="GHEA Grapalat" w:cs="GHEA Grapalat"/>
          <w:lang w:val="hy-AM"/>
        </w:rPr>
        <w:t>ուղղակիորեն</w:t>
      </w:r>
      <w:r w:rsidR="00472CF7" w:rsidRPr="00BF2BC2">
        <w:rPr>
          <w:rFonts w:ascii="GHEA Grapalat" w:eastAsia="Calibri" w:hAnsi="GHEA Grapalat" w:cs="Sylfaen"/>
          <w:lang w:val="hy-AM"/>
        </w:rPr>
        <w:t xml:space="preserve"> չի բխում ռազմավարական փաստաթղթերից:</w:t>
      </w:r>
    </w:p>
    <w:p w14:paraId="5F701F25" w14:textId="77777777" w:rsidR="00681966" w:rsidRPr="00BF2BC2" w:rsidRDefault="00681966" w:rsidP="00472CF7">
      <w:pPr>
        <w:shd w:val="clear" w:color="auto" w:fill="FFFFFF"/>
        <w:spacing w:line="360" w:lineRule="auto"/>
        <w:ind w:firstLine="567"/>
        <w:jc w:val="both"/>
        <w:rPr>
          <w:rFonts w:ascii="GHEA Grapalat" w:eastAsia="GHEA Grapalat" w:hAnsi="GHEA Grapalat" w:cs="GHEA Grapalat"/>
          <w:sz w:val="24"/>
          <w:szCs w:val="24"/>
          <w:lang w:val="hy-AM"/>
        </w:rPr>
      </w:pPr>
    </w:p>
    <w:p w14:paraId="6B67AAAD" w14:textId="77777777" w:rsidR="00681966" w:rsidRPr="00BF2BC2" w:rsidRDefault="00681966" w:rsidP="00B93FC3">
      <w:pPr>
        <w:shd w:val="clear" w:color="auto" w:fill="FFFFFF"/>
        <w:spacing w:line="360" w:lineRule="auto"/>
        <w:ind w:firstLine="567"/>
        <w:jc w:val="right"/>
        <w:rPr>
          <w:rFonts w:ascii="GHEA Grapalat" w:hAnsi="GHEA Grapalat"/>
          <w:sz w:val="24"/>
          <w:szCs w:val="24"/>
          <w:lang w:val="hy-AM"/>
        </w:rPr>
      </w:pPr>
      <w:r w:rsidRPr="00BF2BC2">
        <w:rPr>
          <w:rFonts w:ascii="GHEA Grapalat" w:eastAsia="GHEA Grapalat" w:hAnsi="GHEA Grapalat" w:cs="GHEA Grapalat"/>
          <w:b/>
          <w:sz w:val="24"/>
          <w:szCs w:val="24"/>
          <w:lang w:val="hy-AM"/>
        </w:rPr>
        <w:t>ՀՀ ՆԵՐՔԻՆ ԳՈՐԾԵՐԻ ՆԱԽԱՐԱՐՈՒԹՅՈՒՆ</w:t>
      </w:r>
      <w:r w:rsidRPr="00BF2BC2">
        <w:rPr>
          <w:rFonts w:ascii="GHEA Grapalat" w:hAnsi="GHEA Grapalat"/>
          <w:b/>
          <w:sz w:val="24"/>
          <w:szCs w:val="24"/>
          <w:lang w:val="hy-AM"/>
        </w:rPr>
        <w:t xml:space="preserve"> </w:t>
      </w:r>
    </w:p>
    <w:p w14:paraId="030B9FB2" w14:textId="77777777" w:rsidR="00152AE6" w:rsidRPr="00BF2BC2" w:rsidRDefault="00152AE6" w:rsidP="00472CF7">
      <w:pPr>
        <w:spacing w:line="360" w:lineRule="auto"/>
        <w:jc w:val="both"/>
        <w:rPr>
          <w:rFonts w:ascii="GHEA Grapalat" w:hAnsi="GHEA Grapalat"/>
          <w:sz w:val="24"/>
          <w:szCs w:val="24"/>
        </w:rPr>
      </w:pPr>
    </w:p>
    <w:sectPr w:rsidR="00152AE6" w:rsidRPr="00BF2BC2" w:rsidSect="00BF2BC2">
      <w:pgSz w:w="12240" w:h="15840"/>
      <w:pgMar w:top="426" w:right="900" w:bottom="568" w:left="85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Sylfaen">
    <w:panose1 w:val="010A0502050306030303"/>
    <w:charset w:val="00"/>
    <w:family w:val="roman"/>
    <w:notTrueType/>
    <w:pitch w:val="variable"/>
    <w:sig w:usb0="00C00283" w:usb1="00000000" w:usb2="00000000" w:usb3="00000000" w:csb0="0000000D" w:csb1="00000000"/>
  </w:font>
  <w:font w:name="Calibri">
    <w:panose1 w:val="020F0502020204030204"/>
    <w:charset w:val="CC"/>
    <w:family w:val="swiss"/>
    <w:pitch w:val="variable"/>
    <w:sig w:usb0="A00002EF" w:usb1="4000207B"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Arial Unicode">
    <w:altName w:val="Arial"/>
    <w:panose1 w:val="020B0604020202020204"/>
    <w:charset w:val="00"/>
    <w:family w:val="swiss"/>
    <w:pitch w:val="variable"/>
    <w:sig w:usb0="00000001" w:usb1="00000000" w:usb2="00000000" w:usb3="00000000" w:csb0="0000009F" w:csb1="00000000"/>
  </w:font>
  <w:font w:name="Cambria Math">
    <w:panose1 w:val="02040503050406030204"/>
    <w:charset w:val="CC"/>
    <w:family w:val="roman"/>
    <w:pitch w:val="variable"/>
    <w:sig w:usb0="A00002EF" w:usb1="420020EB" w:usb2="00000000" w:usb3="00000000" w:csb0="0000009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41B0635"/>
    <w:multiLevelType w:val="hybridMultilevel"/>
    <w:tmpl w:val="F9EEADDE"/>
    <w:lvl w:ilvl="0" w:tplc="C78E42E0">
      <w:start w:val="7"/>
      <w:numFmt w:val="decimal"/>
      <w:lvlText w:val="%1."/>
      <w:lvlJc w:val="left"/>
      <w:pPr>
        <w:ind w:left="1069" w:hanging="360"/>
      </w:pPr>
      <w:rPr>
        <w:rFonts w:cs="Sylfaen"/>
      </w:rPr>
    </w:lvl>
    <w:lvl w:ilvl="1" w:tplc="04090019">
      <w:start w:val="1"/>
      <w:numFmt w:val="lowerLetter"/>
      <w:lvlText w:val="%2."/>
      <w:lvlJc w:val="left"/>
      <w:pPr>
        <w:ind w:left="1789" w:hanging="360"/>
      </w:pPr>
    </w:lvl>
    <w:lvl w:ilvl="2" w:tplc="0409001B">
      <w:start w:val="1"/>
      <w:numFmt w:val="lowerRoman"/>
      <w:lvlText w:val="%3."/>
      <w:lvlJc w:val="right"/>
      <w:pPr>
        <w:ind w:left="2509" w:hanging="180"/>
      </w:pPr>
    </w:lvl>
    <w:lvl w:ilvl="3" w:tplc="0409000F">
      <w:start w:val="1"/>
      <w:numFmt w:val="decimal"/>
      <w:lvlText w:val="%4."/>
      <w:lvlJc w:val="left"/>
      <w:pPr>
        <w:ind w:left="3229" w:hanging="360"/>
      </w:pPr>
    </w:lvl>
    <w:lvl w:ilvl="4" w:tplc="04090019">
      <w:start w:val="1"/>
      <w:numFmt w:val="lowerLetter"/>
      <w:lvlText w:val="%5."/>
      <w:lvlJc w:val="left"/>
      <w:pPr>
        <w:ind w:left="3949" w:hanging="360"/>
      </w:pPr>
    </w:lvl>
    <w:lvl w:ilvl="5" w:tplc="0409001B">
      <w:start w:val="1"/>
      <w:numFmt w:val="lowerRoman"/>
      <w:lvlText w:val="%6."/>
      <w:lvlJc w:val="right"/>
      <w:pPr>
        <w:ind w:left="4669" w:hanging="180"/>
      </w:pPr>
    </w:lvl>
    <w:lvl w:ilvl="6" w:tplc="0409000F">
      <w:start w:val="1"/>
      <w:numFmt w:val="decimal"/>
      <w:lvlText w:val="%7."/>
      <w:lvlJc w:val="left"/>
      <w:pPr>
        <w:ind w:left="5389" w:hanging="360"/>
      </w:pPr>
    </w:lvl>
    <w:lvl w:ilvl="7" w:tplc="04090019">
      <w:start w:val="1"/>
      <w:numFmt w:val="lowerLetter"/>
      <w:lvlText w:val="%8."/>
      <w:lvlJc w:val="left"/>
      <w:pPr>
        <w:ind w:left="6109" w:hanging="360"/>
      </w:pPr>
    </w:lvl>
    <w:lvl w:ilvl="8" w:tplc="0409001B">
      <w:start w:val="1"/>
      <w:numFmt w:val="lowerRoman"/>
      <w:lvlText w:val="%9."/>
      <w:lvlJc w:val="right"/>
      <w:pPr>
        <w:ind w:left="6829" w:hanging="180"/>
      </w:pPr>
    </w:lvl>
  </w:abstractNum>
  <w:abstractNum w:abstractNumId="1" w15:restartNumberingAfterBreak="0">
    <w:nsid w:val="3C391B1F"/>
    <w:multiLevelType w:val="multilevel"/>
    <w:tmpl w:val="E57C62B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rPr>
        <w:b/>
        <w:u w:val="single"/>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 w15:restartNumberingAfterBreak="0">
    <w:nsid w:val="486A4AAA"/>
    <w:multiLevelType w:val="hybridMultilevel"/>
    <w:tmpl w:val="780E4704"/>
    <w:lvl w:ilvl="0" w:tplc="37D68DC6">
      <w:start w:val="5"/>
      <w:numFmt w:val="decimal"/>
      <w:lvlText w:val="%1."/>
      <w:lvlJc w:val="left"/>
      <w:pPr>
        <w:ind w:left="1069" w:hanging="360"/>
      </w:pPr>
      <w:rPr>
        <w:rFonts w:cs="Sylfaen"/>
      </w:rPr>
    </w:lvl>
    <w:lvl w:ilvl="1" w:tplc="04090019">
      <w:start w:val="1"/>
      <w:numFmt w:val="lowerLetter"/>
      <w:lvlText w:val="%2."/>
      <w:lvlJc w:val="left"/>
      <w:pPr>
        <w:ind w:left="1789" w:hanging="360"/>
      </w:pPr>
    </w:lvl>
    <w:lvl w:ilvl="2" w:tplc="0409001B">
      <w:start w:val="1"/>
      <w:numFmt w:val="lowerRoman"/>
      <w:lvlText w:val="%3."/>
      <w:lvlJc w:val="right"/>
      <w:pPr>
        <w:ind w:left="2509" w:hanging="180"/>
      </w:pPr>
    </w:lvl>
    <w:lvl w:ilvl="3" w:tplc="0409000F">
      <w:start w:val="1"/>
      <w:numFmt w:val="decimal"/>
      <w:lvlText w:val="%4."/>
      <w:lvlJc w:val="left"/>
      <w:pPr>
        <w:ind w:left="3229" w:hanging="360"/>
      </w:pPr>
    </w:lvl>
    <w:lvl w:ilvl="4" w:tplc="04090019">
      <w:start w:val="1"/>
      <w:numFmt w:val="lowerLetter"/>
      <w:lvlText w:val="%5."/>
      <w:lvlJc w:val="left"/>
      <w:pPr>
        <w:ind w:left="3949" w:hanging="360"/>
      </w:pPr>
    </w:lvl>
    <w:lvl w:ilvl="5" w:tplc="0409001B">
      <w:start w:val="1"/>
      <w:numFmt w:val="lowerRoman"/>
      <w:lvlText w:val="%6."/>
      <w:lvlJc w:val="right"/>
      <w:pPr>
        <w:ind w:left="4669" w:hanging="180"/>
      </w:pPr>
    </w:lvl>
    <w:lvl w:ilvl="6" w:tplc="0409000F">
      <w:start w:val="1"/>
      <w:numFmt w:val="decimal"/>
      <w:lvlText w:val="%7."/>
      <w:lvlJc w:val="left"/>
      <w:pPr>
        <w:ind w:left="5389" w:hanging="360"/>
      </w:pPr>
    </w:lvl>
    <w:lvl w:ilvl="7" w:tplc="04090019">
      <w:start w:val="1"/>
      <w:numFmt w:val="lowerLetter"/>
      <w:lvlText w:val="%8."/>
      <w:lvlJc w:val="left"/>
      <w:pPr>
        <w:ind w:left="6109" w:hanging="360"/>
      </w:pPr>
    </w:lvl>
    <w:lvl w:ilvl="8" w:tplc="0409001B">
      <w:start w:val="1"/>
      <w:numFmt w:val="lowerRoman"/>
      <w:lvlText w:val="%9."/>
      <w:lvlJc w:val="right"/>
      <w:pPr>
        <w:ind w:left="6829" w:hanging="18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C08A7"/>
    <w:rsid w:val="000600E1"/>
    <w:rsid w:val="000B4EB5"/>
    <w:rsid w:val="000E5DE6"/>
    <w:rsid w:val="00152AE6"/>
    <w:rsid w:val="0017480B"/>
    <w:rsid w:val="001A7889"/>
    <w:rsid w:val="001B3E34"/>
    <w:rsid w:val="001E60AC"/>
    <w:rsid w:val="001F29E2"/>
    <w:rsid w:val="00217A51"/>
    <w:rsid w:val="002A2A7C"/>
    <w:rsid w:val="00317804"/>
    <w:rsid w:val="00343256"/>
    <w:rsid w:val="003865E4"/>
    <w:rsid w:val="003A0C61"/>
    <w:rsid w:val="00472CF7"/>
    <w:rsid w:val="00501657"/>
    <w:rsid w:val="005034B9"/>
    <w:rsid w:val="00511F37"/>
    <w:rsid w:val="005B4ADF"/>
    <w:rsid w:val="006652BA"/>
    <w:rsid w:val="00681966"/>
    <w:rsid w:val="006A0F72"/>
    <w:rsid w:val="006A51E4"/>
    <w:rsid w:val="007A5B69"/>
    <w:rsid w:val="007E54A9"/>
    <w:rsid w:val="00851944"/>
    <w:rsid w:val="008A6C7C"/>
    <w:rsid w:val="008D3123"/>
    <w:rsid w:val="008F723F"/>
    <w:rsid w:val="0090152F"/>
    <w:rsid w:val="00945849"/>
    <w:rsid w:val="009612FC"/>
    <w:rsid w:val="009A0437"/>
    <w:rsid w:val="00A21EF6"/>
    <w:rsid w:val="00A4559E"/>
    <w:rsid w:val="00AA24CF"/>
    <w:rsid w:val="00AC08A7"/>
    <w:rsid w:val="00AC1821"/>
    <w:rsid w:val="00B93FC3"/>
    <w:rsid w:val="00BB2C02"/>
    <w:rsid w:val="00BF2BC2"/>
    <w:rsid w:val="00C12722"/>
    <w:rsid w:val="00CB1B5F"/>
    <w:rsid w:val="00D339C8"/>
    <w:rsid w:val="00D51DBC"/>
    <w:rsid w:val="00E119F9"/>
    <w:rsid w:val="00E91D27"/>
    <w:rsid w:val="00EC502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938B3D"/>
  <w15:docId w15:val="{036993BB-93E5-4067-BC86-5C4C45F195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81966"/>
    <w:pPr>
      <w:spacing w:line="254"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aliases w:val="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
    <w:basedOn w:val="a"/>
    <w:link w:val="a4"/>
    <w:uiPriority w:val="99"/>
    <w:unhideWhenUsed/>
    <w:qFormat/>
    <w:rsid w:val="00681966"/>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5">
    <w:name w:val="Абзац списка Знак"/>
    <w:aliases w:val="Akapit z listą BS Знак,List Paragraph 1 Знак,List_Paragraph Знак,Multilevel para_II Знак,List Paragraph (numbered (a)) Знак,OBC Bullet Знак,List Paragraph11 Знак,Normal numbered Знак"/>
    <w:link w:val="a6"/>
    <w:uiPriority w:val="34"/>
    <w:locked/>
    <w:rsid w:val="00681966"/>
  </w:style>
  <w:style w:type="paragraph" w:styleId="a6">
    <w:name w:val="List Paragraph"/>
    <w:aliases w:val="Akapit z listą BS,List Paragraph 1,List_Paragraph,Multilevel para_II,List Paragraph (numbered (a)),OBC Bullet,List Paragraph11,Normal numbered"/>
    <w:basedOn w:val="a"/>
    <w:link w:val="a5"/>
    <w:uiPriority w:val="34"/>
    <w:qFormat/>
    <w:rsid w:val="00681966"/>
    <w:pPr>
      <w:ind w:left="720"/>
      <w:contextualSpacing/>
    </w:pPr>
  </w:style>
  <w:style w:type="character" w:customStyle="1" w:styleId="a4">
    <w:name w:val="Обычный (веб) Знак"/>
    <w:aliases w:val="webb Знак,Обычный (веб) Знак Знак Знак1,Знак Знак Знак Знак Знак,Знак Знак1 Знак,Обычный (веб) Знак Знак Знак Знак,Знак Знак Знак1 Знак Знак Знак Знак Знак Знак,Знак1 Знак,Знак Знак Знак,Знак Знак2,Char Char Char Знак"/>
    <w:link w:val="a3"/>
    <w:uiPriority w:val="99"/>
    <w:locked/>
    <w:rsid w:val="002A2A7C"/>
    <w:rPr>
      <w:rFonts w:ascii="Times New Roman" w:eastAsia="Times New Roman" w:hAnsi="Times New Roman" w:cs="Times New Roman"/>
      <w:sz w:val="24"/>
      <w:szCs w:val="24"/>
    </w:rPr>
  </w:style>
  <w:style w:type="character" w:styleId="a7">
    <w:name w:val="Strong"/>
    <w:basedOn w:val="a0"/>
    <w:uiPriority w:val="22"/>
    <w:qFormat/>
    <w:rsid w:val="00472CF7"/>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8743479">
      <w:bodyDiv w:val="1"/>
      <w:marLeft w:val="0"/>
      <w:marRight w:val="0"/>
      <w:marTop w:val="0"/>
      <w:marBottom w:val="0"/>
      <w:divBdr>
        <w:top w:val="none" w:sz="0" w:space="0" w:color="auto"/>
        <w:left w:val="none" w:sz="0" w:space="0" w:color="auto"/>
        <w:bottom w:val="none" w:sz="0" w:space="0" w:color="auto"/>
        <w:right w:val="none" w:sz="0" w:space="0" w:color="auto"/>
      </w:divBdr>
    </w:div>
    <w:div w:id="240874360">
      <w:bodyDiv w:val="1"/>
      <w:marLeft w:val="0"/>
      <w:marRight w:val="0"/>
      <w:marTop w:val="0"/>
      <w:marBottom w:val="0"/>
      <w:divBdr>
        <w:top w:val="none" w:sz="0" w:space="0" w:color="auto"/>
        <w:left w:val="none" w:sz="0" w:space="0" w:color="auto"/>
        <w:bottom w:val="none" w:sz="0" w:space="0" w:color="auto"/>
        <w:right w:val="none" w:sz="0" w:space="0" w:color="auto"/>
      </w:divBdr>
    </w:div>
    <w:div w:id="418066770">
      <w:bodyDiv w:val="1"/>
      <w:marLeft w:val="0"/>
      <w:marRight w:val="0"/>
      <w:marTop w:val="0"/>
      <w:marBottom w:val="0"/>
      <w:divBdr>
        <w:top w:val="none" w:sz="0" w:space="0" w:color="auto"/>
        <w:left w:val="none" w:sz="0" w:space="0" w:color="auto"/>
        <w:bottom w:val="none" w:sz="0" w:space="0" w:color="auto"/>
        <w:right w:val="none" w:sz="0" w:space="0" w:color="auto"/>
      </w:divBdr>
    </w:div>
    <w:div w:id="527111200">
      <w:bodyDiv w:val="1"/>
      <w:marLeft w:val="0"/>
      <w:marRight w:val="0"/>
      <w:marTop w:val="0"/>
      <w:marBottom w:val="0"/>
      <w:divBdr>
        <w:top w:val="none" w:sz="0" w:space="0" w:color="auto"/>
        <w:left w:val="none" w:sz="0" w:space="0" w:color="auto"/>
        <w:bottom w:val="none" w:sz="0" w:space="0" w:color="auto"/>
        <w:right w:val="none" w:sz="0" w:space="0" w:color="auto"/>
      </w:divBdr>
    </w:div>
    <w:div w:id="557908992">
      <w:bodyDiv w:val="1"/>
      <w:marLeft w:val="0"/>
      <w:marRight w:val="0"/>
      <w:marTop w:val="0"/>
      <w:marBottom w:val="0"/>
      <w:divBdr>
        <w:top w:val="none" w:sz="0" w:space="0" w:color="auto"/>
        <w:left w:val="none" w:sz="0" w:space="0" w:color="auto"/>
        <w:bottom w:val="none" w:sz="0" w:space="0" w:color="auto"/>
        <w:right w:val="none" w:sz="0" w:space="0" w:color="auto"/>
      </w:divBdr>
    </w:div>
    <w:div w:id="570965071">
      <w:bodyDiv w:val="1"/>
      <w:marLeft w:val="0"/>
      <w:marRight w:val="0"/>
      <w:marTop w:val="0"/>
      <w:marBottom w:val="0"/>
      <w:divBdr>
        <w:top w:val="none" w:sz="0" w:space="0" w:color="auto"/>
        <w:left w:val="none" w:sz="0" w:space="0" w:color="auto"/>
        <w:bottom w:val="none" w:sz="0" w:space="0" w:color="auto"/>
        <w:right w:val="none" w:sz="0" w:space="0" w:color="auto"/>
      </w:divBdr>
    </w:div>
    <w:div w:id="1431970539">
      <w:bodyDiv w:val="1"/>
      <w:marLeft w:val="0"/>
      <w:marRight w:val="0"/>
      <w:marTop w:val="0"/>
      <w:marBottom w:val="0"/>
      <w:divBdr>
        <w:top w:val="none" w:sz="0" w:space="0" w:color="auto"/>
        <w:left w:val="none" w:sz="0" w:space="0" w:color="auto"/>
        <w:bottom w:val="none" w:sz="0" w:space="0" w:color="auto"/>
        <w:right w:val="none" w:sz="0" w:space="0" w:color="auto"/>
      </w:divBdr>
    </w:div>
    <w:div w:id="1482767188">
      <w:bodyDiv w:val="1"/>
      <w:marLeft w:val="0"/>
      <w:marRight w:val="0"/>
      <w:marTop w:val="0"/>
      <w:marBottom w:val="0"/>
      <w:divBdr>
        <w:top w:val="none" w:sz="0" w:space="0" w:color="auto"/>
        <w:left w:val="none" w:sz="0" w:space="0" w:color="auto"/>
        <w:bottom w:val="none" w:sz="0" w:space="0" w:color="auto"/>
        <w:right w:val="none" w:sz="0" w:space="0" w:color="auto"/>
      </w:divBdr>
    </w:div>
    <w:div w:id="17524606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270</TotalTime>
  <Pages>4</Pages>
  <Words>793</Words>
  <Characters>6356</Characters>
  <Application>Microsoft Office Word</Application>
  <DocSecurity>0</DocSecurity>
  <Lines>109</Lines>
  <Paragraphs>22</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SPecialiST RePack</Company>
  <LinksUpToDate>false</LinksUpToDate>
  <CharactersWithSpaces>7203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Doc1</dc:creator>
  <cp:keywords>https://mul2.gov.am/tasks/956264/oneclick/himnavorum (63) (1).docx?token=cb5ca1b46df95d935fa2277d41f16547</cp:keywords>
  <dc:description/>
  <cp:lastModifiedBy>M.Muradyan</cp:lastModifiedBy>
  <cp:revision>172</cp:revision>
  <dcterms:created xsi:type="dcterms:W3CDTF">2023-12-15T08:21:00Z</dcterms:created>
  <dcterms:modified xsi:type="dcterms:W3CDTF">2024-03-05T15:50:00Z</dcterms:modified>
</cp:coreProperties>
</file>