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20CE69" w14:textId="77777777" w:rsidR="00D451C3" w:rsidRPr="009D79D9" w:rsidRDefault="00D451C3" w:rsidP="00A169DD">
      <w:pPr>
        <w:ind w:left="5664"/>
        <w:rPr>
          <w:rFonts w:ascii="GHEA Grapalat" w:eastAsia="GHEA Grapalat" w:hAnsi="GHEA Grapalat" w:cs="GHEA Grapalat"/>
          <w:b/>
        </w:rPr>
      </w:pPr>
      <w:r w:rsidRPr="009D79D9">
        <w:rPr>
          <w:rFonts w:ascii="GHEA Grapalat" w:eastAsia="GHEA Grapalat" w:hAnsi="GHEA Grapalat" w:cs="GHEA Grapalat"/>
          <w:b/>
        </w:rPr>
        <w:t xml:space="preserve">   </w:t>
      </w:r>
    </w:p>
    <w:p w14:paraId="179B641E" w14:textId="77777777" w:rsidR="00D451C3" w:rsidRPr="009D79D9" w:rsidRDefault="0009607D" w:rsidP="00A169DD">
      <w:pPr>
        <w:jc w:val="center"/>
        <w:rPr>
          <w:rFonts w:ascii="GHEA Grapalat" w:eastAsia="GHEA Grapalat" w:hAnsi="GHEA Grapalat" w:cs="GHEA Grapalat"/>
          <w:b/>
        </w:rPr>
      </w:pPr>
      <w:r w:rsidRPr="009D79D9">
        <w:rPr>
          <w:rFonts w:ascii="GHEA Grapalat" w:eastAsia="GHEA Grapalat" w:hAnsi="GHEA Grapalat" w:cs="GHEA Grapalat"/>
          <w:b/>
        </w:rPr>
        <w:t>ԱՄՓՈՓԱԹԵՐԹ</w:t>
      </w:r>
    </w:p>
    <w:p w14:paraId="3F5CA1CC" w14:textId="77777777" w:rsidR="004C5F26" w:rsidRPr="009D79D9" w:rsidRDefault="0009607D" w:rsidP="00A169DD">
      <w:pPr>
        <w:autoSpaceDE w:val="0"/>
        <w:autoSpaceDN w:val="0"/>
        <w:adjustRightInd w:val="0"/>
        <w:ind w:right="-39"/>
        <w:jc w:val="center"/>
        <w:rPr>
          <w:rFonts w:ascii="GHEA Grapalat" w:hAnsi="GHEA Grapalat" w:cs="Sylfaen"/>
          <w:b/>
        </w:rPr>
      </w:pPr>
      <w:r w:rsidRPr="0009607D">
        <w:rPr>
          <w:rFonts w:ascii="GHEA Grapalat" w:hAnsi="GHEA Grapalat" w:cs="Sylfaen"/>
          <w:b/>
        </w:rPr>
        <w:t xml:space="preserve">ՀԱՅԱՍՏԱՆԻ ՀԱՆՐԱՊԵՏՈՒԹՅԱՆ ԿԱՌԱՎԱՐՈՒԹՅԱՆ 2019 ԹՎԱԿԱՆԻ ԴԵԿՏԵՄԲԵՐԻ  26-Ի N 1978-Ն ՈՐՈՇՄԱՆ ՄԵՋ ՓՈՓՈԽՈՒԹՅՈՒՆՆԵՐ և ԼՐԱՑՈՒՄՆԵՐ ԿԱՏԱՐԵԼՈՒ ՄԱՍԻՆ ՀՀ ԿԱՌԱՎԱՐՈՒԹՅԱՆ ՈՐՈՇՄԱՆ </w:t>
      </w:r>
      <w:r w:rsidRPr="009D79D9">
        <w:rPr>
          <w:rFonts w:ascii="GHEA Grapalat" w:hAnsi="GHEA Grapalat" w:cs="Sylfaen"/>
          <w:b/>
        </w:rPr>
        <w:t>ՆԱԽԱԳԾԻ</w:t>
      </w:r>
    </w:p>
    <w:p w14:paraId="5FB7F336" w14:textId="77777777" w:rsidR="004C5F26" w:rsidRPr="009D79D9" w:rsidRDefault="004C5F26" w:rsidP="00A169DD">
      <w:pPr>
        <w:autoSpaceDE w:val="0"/>
        <w:autoSpaceDN w:val="0"/>
        <w:adjustRightInd w:val="0"/>
        <w:ind w:right="-39"/>
        <w:jc w:val="center"/>
        <w:rPr>
          <w:rFonts w:ascii="GHEA Grapalat" w:hAnsi="GHEA Grapalat" w:cs="Sylfaen"/>
          <w:b/>
        </w:rPr>
      </w:pPr>
    </w:p>
    <w:p w14:paraId="2EFA523C" w14:textId="77777777" w:rsidR="004C5F26" w:rsidRPr="009D79D9" w:rsidRDefault="004C5F26" w:rsidP="00A169DD">
      <w:pPr>
        <w:autoSpaceDE w:val="0"/>
        <w:autoSpaceDN w:val="0"/>
        <w:adjustRightInd w:val="0"/>
        <w:ind w:right="-39"/>
        <w:jc w:val="center"/>
        <w:rPr>
          <w:rFonts w:ascii="GHEA Grapalat" w:hAnsi="GHEA Grapalat" w:cs="Sylfaen"/>
          <w:b/>
        </w:rPr>
      </w:pPr>
    </w:p>
    <w:p w14:paraId="543185B0" w14:textId="77777777" w:rsidR="00760066" w:rsidRPr="009D79D9" w:rsidRDefault="00760066" w:rsidP="00A169DD">
      <w:pPr>
        <w:autoSpaceDE w:val="0"/>
        <w:autoSpaceDN w:val="0"/>
        <w:adjustRightInd w:val="0"/>
        <w:ind w:right="-39"/>
        <w:jc w:val="center"/>
        <w:rPr>
          <w:rFonts w:ascii="GHEA Grapalat" w:hAnsi="GHEA Grapalat"/>
          <w:b/>
        </w:rPr>
      </w:pPr>
    </w:p>
    <w:tbl>
      <w:tblPr>
        <w:tblW w:w="1515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3"/>
        <w:gridCol w:w="6689"/>
      </w:tblGrid>
      <w:tr w:rsidR="00B15EC8" w:rsidRPr="009D79D9" w14:paraId="726049E8" w14:textId="77777777" w:rsidTr="00B15EC8">
        <w:trPr>
          <w:trHeight w:val="196"/>
        </w:trPr>
        <w:tc>
          <w:tcPr>
            <w:tcW w:w="8463" w:type="dxa"/>
            <w:vMerge w:val="restart"/>
            <w:shd w:val="clear" w:color="auto" w:fill="BFBFBF" w:themeFill="background1" w:themeFillShade="BF"/>
          </w:tcPr>
          <w:p w14:paraId="68D77798" w14:textId="4804AC6C" w:rsidR="00B15EC8" w:rsidRDefault="00B15EC8" w:rsidP="008C11D8">
            <w:pPr>
              <w:jc w:val="center"/>
              <w:rPr>
                <w:rFonts w:ascii="GHEA Grapalat" w:eastAsia="Calibri" w:hAnsi="GHEA Grapalat"/>
                <w:b/>
                <w:color w:val="000000"/>
                <w:lang w:eastAsia="en-US"/>
              </w:rPr>
            </w:pPr>
            <w:r>
              <w:rPr>
                <w:rFonts w:ascii="GHEA Grapalat" w:eastAsia="GHEA Grapalat" w:hAnsi="GHEA Grapalat" w:cs="GHEA Grapalat"/>
                <w:b/>
                <w:lang w:val="en-US"/>
              </w:rPr>
              <w:t>1. Ներքին գործերի նախարարություն</w:t>
            </w:r>
          </w:p>
        </w:tc>
        <w:tc>
          <w:tcPr>
            <w:tcW w:w="6689" w:type="dxa"/>
            <w:shd w:val="clear" w:color="auto" w:fill="BFBFBF" w:themeFill="background1" w:themeFillShade="BF"/>
          </w:tcPr>
          <w:p w14:paraId="2D13F9BB" w14:textId="3277619E" w:rsidR="00B15EC8" w:rsidRPr="00655F9F" w:rsidRDefault="00B15EC8" w:rsidP="008C11D8">
            <w:pPr>
              <w:tabs>
                <w:tab w:val="left" w:pos="851"/>
                <w:tab w:val="left" w:pos="1418"/>
              </w:tabs>
              <w:jc w:val="center"/>
              <w:rPr>
                <w:rFonts w:ascii="GHEA Grapalat" w:hAnsi="GHEA Grapalat"/>
                <w:b/>
              </w:rPr>
            </w:pPr>
            <w:r>
              <w:rPr>
                <w:rFonts w:ascii="GHEA Grapalat" w:eastAsia="GHEA Grapalat" w:hAnsi="GHEA Grapalat" w:cs="GHEA Grapalat"/>
                <w:b/>
                <w:lang w:val="en-US"/>
              </w:rPr>
              <w:t>12.01</w:t>
            </w:r>
            <w:r w:rsidRPr="009D79D9">
              <w:rPr>
                <w:rFonts w:ascii="GHEA Grapalat" w:eastAsia="GHEA Grapalat" w:hAnsi="GHEA Grapalat" w:cs="GHEA Grapalat"/>
                <w:b/>
                <w:lang w:val="en-US"/>
              </w:rPr>
              <w:t>.</w:t>
            </w:r>
            <w:r w:rsidRPr="009D79D9">
              <w:rPr>
                <w:rFonts w:ascii="GHEA Grapalat" w:eastAsia="GHEA Grapalat" w:hAnsi="GHEA Grapalat" w:cs="GHEA Grapalat"/>
                <w:b/>
              </w:rPr>
              <w:t>202</w:t>
            </w:r>
            <w:r>
              <w:rPr>
                <w:rFonts w:ascii="GHEA Grapalat" w:eastAsia="GHEA Grapalat" w:hAnsi="GHEA Grapalat" w:cs="GHEA Grapalat"/>
                <w:b/>
              </w:rPr>
              <w:t>4</w:t>
            </w:r>
            <w:r w:rsidRPr="009D79D9">
              <w:rPr>
                <w:rFonts w:ascii="GHEA Grapalat" w:eastAsia="GHEA Grapalat" w:hAnsi="GHEA Grapalat" w:cs="GHEA Grapalat"/>
                <w:b/>
              </w:rPr>
              <w:t>թ.</w:t>
            </w:r>
          </w:p>
        </w:tc>
      </w:tr>
      <w:tr w:rsidR="00B15EC8" w:rsidRPr="009D79D9" w14:paraId="3BD5793F" w14:textId="77777777" w:rsidTr="008C11D8">
        <w:trPr>
          <w:trHeight w:val="195"/>
        </w:trPr>
        <w:tc>
          <w:tcPr>
            <w:tcW w:w="8463" w:type="dxa"/>
            <w:vMerge/>
            <w:shd w:val="clear" w:color="auto" w:fill="BFBFBF" w:themeFill="background1" w:themeFillShade="BF"/>
          </w:tcPr>
          <w:p w14:paraId="786E9BDF" w14:textId="77777777" w:rsidR="00B15EC8" w:rsidRDefault="00B15EC8" w:rsidP="008C11D8">
            <w:pPr>
              <w:jc w:val="center"/>
              <w:rPr>
                <w:rFonts w:ascii="GHEA Grapalat" w:eastAsia="GHEA Grapalat" w:hAnsi="GHEA Grapalat" w:cs="GHEA Grapalat"/>
                <w:b/>
                <w:lang w:val="en-US"/>
              </w:rPr>
            </w:pPr>
          </w:p>
        </w:tc>
        <w:tc>
          <w:tcPr>
            <w:tcW w:w="6689" w:type="dxa"/>
            <w:shd w:val="clear" w:color="auto" w:fill="BFBFBF" w:themeFill="background1" w:themeFillShade="BF"/>
          </w:tcPr>
          <w:p w14:paraId="465EBF16" w14:textId="73A110C5" w:rsidR="00B15EC8" w:rsidRPr="00655F9F" w:rsidRDefault="00B15EC8" w:rsidP="008C11D8">
            <w:pPr>
              <w:tabs>
                <w:tab w:val="left" w:pos="851"/>
                <w:tab w:val="left" w:pos="1418"/>
              </w:tabs>
              <w:jc w:val="center"/>
              <w:rPr>
                <w:rFonts w:ascii="GHEA Grapalat" w:hAnsi="GHEA Grapalat"/>
                <w:b/>
              </w:rPr>
            </w:pPr>
            <w:r w:rsidRPr="009D79D9">
              <w:rPr>
                <w:rFonts w:ascii="GHEA Grapalat" w:hAnsi="GHEA Grapalat" w:cs="Calibri Cyr"/>
                <w:b/>
              </w:rPr>
              <w:t xml:space="preserve">№ </w:t>
            </w:r>
            <w:r w:rsidRPr="0094364D">
              <w:rPr>
                <w:rFonts w:ascii="GHEA Grapalat" w:hAnsi="GHEA Grapalat"/>
                <w:b/>
              </w:rPr>
              <w:t>43/2/2763-24</w:t>
            </w:r>
          </w:p>
        </w:tc>
      </w:tr>
      <w:tr w:rsidR="001E0397" w:rsidRPr="009D79D9" w14:paraId="6FCF95F0" w14:textId="77777777" w:rsidTr="00B15EC8">
        <w:trPr>
          <w:trHeight w:val="440"/>
        </w:trPr>
        <w:tc>
          <w:tcPr>
            <w:tcW w:w="8463" w:type="dxa"/>
            <w:shd w:val="clear" w:color="auto" w:fill="auto"/>
          </w:tcPr>
          <w:p w14:paraId="5119DB40" w14:textId="3A29168B" w:rsidR="001E0397" w:rsidRDefault="00B15EC8" w:rsidP="00B15EC8">
            <w:pPr>
              <w:jc w:val="both"/>
              <w:rPr>
                <w:rFonts w:ascii="GHEA Grapalat" w:eastAsia="Calibri" w:hAnsi="GHEA Grapalat"/>
                <w:b/>
                <w:color w:val="000000"/>
                <w:lang w:eastAsia="en-US"/>
              </w:rPr>
            </w:pPr>
            <w:r w:rsidRPr="000025EA">
              <w:rPr>
                <w:rFonts w:ascii="GHEA Grapalat" w:hAnsi="GHEA Grapalat" w:cs="Sylfaen"/>
                <w:kern w:val="24"/>
              </w:rPr>
              <w:t>Ի պատասխան Ձեր 28.12.2023թ. թիվ 01/14.1/55027-2023 գրության՝ հայտնում եմ, որ Հայաստանի Հանրապետության կառավարության 2019 թվականի դեկտեմբերի  26-ի N 1978-ն որոշման մեջ փոփոխություններ և լրացումներ կատարելու մասին ՀՀ կառավարության որոշման նախագիծն ուսումնասիրվել և քննարկվել է ՀՀ ներքին գործերի նախարարությունում, որի վերաբերյալ առաջարկություններ և առարկություններ չկան</w:t>
            </w:r>
          </w:p>
        </w:tc>
        <w:tc>
          <w:tcPr>
            <w:tcW w:w="6689" w:type="dxa"/>
            <w:shd w:val="clear" w:color="auto" w:fill="auto"/>
          </w:tcPr>
          <w:p w14:paraId="080907AD" w14:textId="77777777" w:rsidR="00B15EC8" w:rsidRPr="009D79D9" w:rsidRDefault="00B15EC8" w:rsidP="00B15EC8">
            <w:pPr>
              <w:pBdr>
                <w:top w:val="nil"/>
                <w:left w:val="nil"/>
                <w:bottom w:val="nil"/>
                <w:right w:val="nil"/>
                <w:between w:val="nil"/>
              </w:pBdr>
              <w:shd w:val="clear" w:color="auto" w:fill="FFFFFF"/>
              <w:jc w:val="both"/>
              <w:rPr>
                <w:rFonts w:ascii="GHEA Grapalat" w:eastAsia="GHEA Grapalat" w:hAnsi="GHEA Grapalat" w:cs="GHEA Grapalat"/>
                <w:b/>
                <w:bCs/>
                <w:lang w:val="en-US"/>
              </w:rPr>
            </w:pPr>
            <w:r w:rsidRPr="009D79D9">
              <w:rPr>
                <w:rFonts w:ascii="GHEA Grapalat" w:eastAsia="GHEA Grapalat" w:hAnsi="GHEA Grapalat" w:cs="GHEA Grapalat"/>
                <w:b/>
                <w:bCs/>
              </w:rPr>
              <w:t>Ընդունվել է</w:t>
            </w:r>
            <w:r w:rsidRPr="009D79D9">
              <w:rPr>
                <w:rFonts w:ascii="GHEA Grapalat" w:eastAsia="GHEA Grapalat" w:hAnsi="GHEA Grapalat" w:cs="GHEA Grapalat"/>
                <w:b/>
                <w:bCs/>
                <w:lang w:val="en-US"/>
              </w:rPr>
              <w:t xml:space="preserve"> ի գիտություն:</w:t>
            </w:r>
          </w:p>
          <w:p w14:paraId="67FCFF00" w14:textId="77777777" w:rsidR="001E0397" w:rsidRPr="00655F9F" w:rsidRDefault="001E0397" w:rsidP="00B15EC8">
            <w:pPr>
              <w:tabs>
                <w:tab w:val="left" w:pos="851"/>
                <w:tab w:val="left" w:pos="1418"/>
              </w:tabs>
              <w:jc w:val="both"/>
              <w:rPr>
                <w:rFonts w:ascii="GHEA Grapalat" w:hAnsi="GHEA Grapalat"/>
                <w:b/>
              </w:rPr>
            </w:pPr>
          </w:p>
        </w:tc>
      </w:tr>
      <w:tr w:rsidR="00B15EC8" w:rsidRPr="009D79D9" w14:paraId="2177819E" w14:textId="77777777" w:rsidTr="00B15EC8">
        <w:trPr>
          <w:trHeight w:val="196"/>
        </w:trPr>
        <w:tc>
          <w:tcPr>
            <w:tcW w:w="8463" w:type="dxa"/>
            <w:vMerge w:val="restart"/>
            <w:shd w:val="clear" w:color="auto" w:fill="BFBFBF" w:themeFill="background1" w:themeFillShade="BF"/>
          </w:tcPr>
          <w:p w14:paraId="4A6276E6" w14:textId="090597FF" w:rsidR="00B15EC8" w:rsidRDefault="00B15EC8" w:rsidP="008C11D8">
            <w:pPr>
              <w:jc w:val="center"/>
              <w:rPr>
                <w:rFonts w:ascii="GHEA Grapalat" w:eastAsia="Calibri" w:hAnsi="GHEA Grapalat"/>
                <w:b/>
                <w:color w:val="000000"/>
                <w:lang w:eastAsia="en-US"/>
              </w:rPr>
            </w:pPr>
            <w:r w:rsidRPr="009D79D9">
              <w:rPr>
                <w:rFonts w:ascii="GHEA Grapalat" w:eastAsia="GHEA Grapalat" w:hAnsi="GHEA Grapalat" w:cs="GHEA Grapalat"/>
                <w:b/>
                <w:lang w:val="ru-RU"/>
              </w:rPr>
              <w:t>2</w:t>
            </w:r>
            <w:r w:rsidRPr="009D79D9">
              <w:rPr>
                <w:rFonts w:ascii="GHEA Grapalat" w:eastAsia="GHEA Grapalat" w:hAnsi="GHEA Grapalat" w:cs="GHEA Grapalat"/>
                <w:b/>
                <w:lang w:val="en-US"/>
              </w:rPr>
              <w:t>.</w:t>
            </w:r>
            <w:r w:rsidRPr="009D79D9">
              <w:rPr>
                <w:rFonts w:ascii="GHEA Grapalat" w:eastAsia="GHEA Grapalat" w:hAnsi="GHEA Grapalat" w:cs="GHEA Grapalat"/>
                <w:b/>
                <w:lang w:val="ru-RU"/>
              </w:rPr>
              <w:t xml:space="preserve"> </w:t>
            </w:r>
            <w:r>
              <w:rPr>
                <w:rFonts w:ascii="GHEA Grapalat" w:eastAsia="GHEA Grapalat" w:hAnsi="GHEA Grapalat" w:cs="GHEA Grapalat"/>
                <w:b/>
                <w:lang w:val="en-US"/>
              </w:rPr>
              <w:t>Մարդու իրավունքերի պաշտպանի</w:t>
            </w:r>
          </w:p>
        </w:tc>
        <w:tc>
          <w:tcPr>
            <w:tcW w:w="6689" w:type="dxa"/>
            <w:shd w:val="clear" w:color="auto" w:fill="BFBFBF" w:themeFill="background1" w:themeFillShade="BF"/>
          </w:tcPr>
          <w:p w14:paraId="3E78202F" w14:textId="062A8DE5" w:rsidR="00B15EC8" w:rsidRPr="00B15EC8" w:rsidRDefault="00B15EC8" w:rsidP="008C11D8">
            <w:pPr>
              <w:tabs>
                <w:tab w:val="left" w:pos="851"/>
                <w:tab w:val="left" w:pos="1418"/>
              </w:tabs>
              <w:jc w:val="center"/>
              <w:rPr>
                <w:rFonts w:ascii="GHEA Grapalat" w:hAnsi="GHEA Grapalat"/>
                <w:b/>
                <w:lang w:val="en-US"/>
              </w:rPr>
            </w:pPr>
            <w:r w:rsidRPr="00A70667">
              <w:rPr>
                <w:rFonts w:ascii="GHEA Grapalat" w:eastAsia="GHEA Grapalat" w:hAnsi="GHEA Grapalat" w:cs="GHEA Grapalat"/>
                <w:b/>
                <w:lang w:val="ru-RU"/>
              </w:rPr>
              <w:t>12.01.2024թ</w:t>
            </w:r>
            <w:r>
              <w:rPr>
                <w:rFonts w:ascii="GHEA Grapalat" w:eastAsia="GHEA Grapalat" w:hAnsi="GHEA Grapalat" w:cs="GHEA Grapalat"/>
                <w:b/>
                <w:lang w:val="en-US"/>
              </w:rPr>
              <w:t>.</w:t>
            </w:r>
          </w:p>
        </w:tc>
      </w:tr>
      <w:tr w:rsidR="00B15EC8" w:rsidRPr="009D79D9" w14:paraId="7B3DCE73" w14:textId="77777777" w:rsidTr="008C11D8">
        <w:trPr>
          <w:trHeight w:val="195"/>
        </w:trPr>
        <w:tc>
          <w:tcPr>
            <w:tcW w:w="8463" w:type="dxa"/>
            <w:vMerge/>
            <w:shd w:val="clear" w:color="auto" w:fill="BFBFBF" w:themeFill="background1" w:themeFillShade="BF"/>
          </w:tcPr>
          <w:p w14:paraId="11E6B0B1" w14:textId="77777777" w:rsidR="00B15EC8" w:rsidRPr="009D79D9" w:rsidRDefault="00B15EC8" w:rsidP="008C11D8">
            <w:pPr>
              <w:jc w:val="center"/>
              <w:rPr>
                <w:rFonts w:ascii="GHEA Grapalat" w:eastAsia="GHEA Grapalat" w:hAnsi="GHEA Grapalat" w:cs="GHEA Grapalat"/>
                <w:b/>
                <w:lang w:val="ru-RU"/>
              </w:rPr>
            </w:pPr>
          </w:p>
        </w:tc>
        <w:tc>
          <w:tcPr>
            <w:tcW w:w="6689" w:type="dxa"/>
            <w:shd w:val="clear" w:color="auto" w:fill="BFBFBF" w:themeFill="background1" w:themeFillShade="BF"/>
          </w:tcPr>
          <w:p w14:paraId="5A153923" w14:textId="680542BC" w:rsidR="00B15EC8" w:rsidRPr="00655F9F" w:rsidRDefault="00B15EC8" w:rsidP="008C11D8">
            <w:pPr>
              <w:tabs>
                <w:tab w:val="left" w:pos="851"/>
                <w:tab w:val="left" w:pos="1418"/>
              </w:tabs>
              <w:jc w:val="center"/>
              <w:rPr>
                <w:rFonts w:ascii="GHEA Grapalat" w:hAnsi="GHEA Grapalat"/>
                <w:b/>
              </w:rPr>
            </w:pPr>
            <w:r w:rsidRPr="009D79D9">
              <w:rPr>
                <w:rFonts w:ascii="GHEA Grapalat" w:eastAsia="GHEA Grapalat" w:hAnsi="GHEA Grapalat" w:cs="GHEA Grapalat"/>
                <w:b/>
                <w:lang w:val="en-US"/>
              </w:rPr>
              <w:t xml:space="preserve">№ </w:t>
            </w:r>
            <w:r w:rsidRPr="00A70667">
              <w:rPr>
                <w:rFonts w:ascii="GHEA Grapalat" w:eastAsia="GHEA Grapalat" w:hAnsi="GHEA Grapalat" w:cs="GHEA Grapalat"/>
                <w:b/>
                <w:lang w:val="en-US"/>
              </w:rPr>
              <w:t>01/17.3/140-2024</w:t>
            </w:r>
          </w:p>
        </w:tc>
      </w:tr>
      <w:tr w:rsidR="00B15EC8" w:rsidRPr="009D79D9" w14:paraId="4D5EBE98" w14:textId="77777777" w:rsidTr="005C53DE">
        <w:trPr>
          <w:trHeight w:val="440"/>
        </w:trPr>
        <w:tc>
          <w:tcPr>
            <w:tcW w:w="8463" w:type="dxa"/>
            <w:shd w:val="clear" w:color="auto" w:fill="auto"/>
            <w:vAlign w:val="center"/>
          </w:tcPr>
          <w:p w14:paraId="2B733C48" w14:textId="77777777" w:rsidR="00B15EC8" w:rsidRPr="00DC42B1" w:rsidRDefault="00B15EC8" w:rsidP="00B15EC8">
            <w:pPr>
              <w:shd w:val="clear" w:color="auto" w:fill="FFFFFF"/>
              <w:tabs>
                <w:tab w:val="left" w:pos="720"/>
              </w:tabs>
              <w:spacing w:after="160"/>
              <w:contextualSpacing/>
              <w:jc w:val="both"/>
              <w:rPr>
                <w:rFonts w:ascii="GHEA Grapalat" w:eastAsia="GHEA Grapalat" w:hAnsi="GHEA Grapalat" w:cs="GHEA Grapalat"/>
                <w:color w:val="000000"/>
                <w:lang w:eastAsia="en-US"/>
              </w:rPr>
            </w:pPr>
            <w:r w:rsidRPr="00B86116">
              <w:rPr>
                <w:rFonts w:ascii="GHEA Grapalat" w:eastAsia="GHEA Grapalat" w:hAnsi="GHEA Grapalat" w:cs="GHEA Grapalat"/>
                <w:lang w:eastAsia="en-US"/>
              </w:rPr>
              <w:t>1.</w:t>
            </w:r>
            <w:r>
              <w:rPr>
                <w:rFonts w:ascii="GHEA Grapalat" w:eastAsia="GHEA Grapalat" w:hAnsi="GHEA Grapalat" w:cs="GHEA Grapalat"/>
                <w:lang w:eastAsia="en-US"/>
              </w:rPr>
              <w:t xml:space="preserve"> </w:t>
            </w:r>
            <w:r w:rsidRPr="00DC42B1">
              <w:rPr>
                <w:rFonts w:ascii="GHEA Grapalat" w:eastAsia="GHEA Grapalat" w:hAnsi="GHEA Grapalat" w:cs="GHEA Grapalat"/>
                <w:lang w:eastAsia="en-US"/>
              </w:rPr>
              <w:t>«Հայաստանի Հանրապետության կառավարության 2019 թվականի դեկտեմբերի 26-ի N 1978-Լ որոշման մեջ փոփոխություններ և լրացումներ կատարելու մասին» Հայաստանի Հանրապետության կառավարության որոշման (այսուհետ՝ Որոշում) նախագծի (այսուհետ՝ Նախագիծ) 5-րդ կետով</w:t>
            </w:r>
            <w:r w:rsidRPr="00DC42B1">
              <w:rPr>
                <w:rFonts w:ascii="GHEA Grapalat" w:eastAsia="GHEA Grapalat" w:hAnsi="GHEA Grapalat" w:cs="GHEA Grapalat"/>
                <w:color w:val="000000"/>
                <w:lang w:eastAsia="en-US"/>
              </w:rPr>
              <w:t xml:space="preserve"> նախատեսվում է Որոշման 3-րդ հավելվածը լրացնել 12-րդ գլխով՝ ուղղված Լեռնային Ղարաբաղից բռնի տեղահանված անձանց իրավունքների պաշտպանությանը։ </w:t>
            </w:r>
          </w:p>
          <w:p w14:paraId="7EDC6068" w14:textId="77777777" w:rsidR="00B15EC8" w:rsidRPr="00DC42B1" w:rsidRDefault="00B15EC8" w:rsidP="00B15EC8">
            <w:pPr>
              <w:shd w:val="clear" w:color="auto" w:fill="FFFFFF"/>
              <w:tabs>
                <w:tab w:val="left" w:pos="720"/>
              </w:tabs>
              <w:ind w:firstLine="720"/>
              <w:jc w:val="both"/>
              <w:rPr>
                <w:rFonts w:ascii="GHEA Grapalat" w:eastAsia="GHEA Grapalat" w:hAnsi="GHEA Grapalat" w:cs="GHEA Grapalat"/>
                <w:color w:val="000000"/>
                <w:lang w:eastAsia="en-US"/>
              </w:rPr>
            </w:pPr>
            <w:r w:rsidRPr="00DC42B1">
              <w:rPr>
                <w:rFonts w:ascii="GHEA Grapalat" w:eastAsia="Calibri" w:hAnsi="GHEA Grapalat" w:cs="GHEA Grapalat"/>
                <w:lang w:eastAsia="en-US"/>
              </w:rPr>
              <w:t xml:space="preserve">Նախագծի հիմնավորմամբ նշվում է, որ Լեռնային Ղարաբաղից բռնի տեղահանված անձանց իրավունքների պաշտպանության առնչվող խնդիրները վերհանելու և դրանց հասցեական լուծում տրամադրելու նպատակով նախատեսվում է </w:t>
            </w:r>
            <w:r w:rsidRPr="00DC42B1">
              <w:rPr>
                <w:rFonts w:ascii="GHEA Grapalat" w:eastAsia="Calibri" w:hAnsi="GHEA Grapalat" w:cs="GHEA Grapalat"/>
                <w:bCs/>
                <w:lang w:eastAsia="en-US"/>
              </w:rPr>
              <w:t xml:space="preserve">ավելացվել է նոր` «Լեռնային Ղարաբաղից բռնի տեղահանված անձանց իրավունքների պաշտպանություն» </w:t>
            </w:r>
            <w:r w:rsidRPr="00DC42B1">
              <w:rPr>
                <w:rFonts w:ascii="GHEA Grapalat" w:eastAsia="Calibri" w:hAnsi="GHEA Grapalat" w:cs="GHEA Grapalat"/>
                <w:bCs/>
                <w:lang w:eastAsia="en-US"/>
              </w:rPr>
              <w:lastRenderedPageBreak/>
              <w:t xml:space="preserve">վերտառությամբ 12-րդ գլուխը՝ </w:t>
            </w:r>
            <w:r w:rsidRPr="00DC42B1">
              <w:rPr>
                <w:rFonts w:ascii="GHEA Grapalat" w:eastAsia="Calibri" w:hAnsi="GHEA Grapalat" w:cs="GHEA Grapalat"/>
                <w:lang w:eastAsia="en-US"/>
              </w:rPr>
              <w:t>առանց մանրամասնելու առանձին գործողություների հիմքում ընկած հստակ կարիքները և չափանիշները</w:t>
            </w:r>
            <w:r w:rsidRPr="00DC42B1">
              <w:rPr>
                <w:rFonts w:ascii="GHEA Grapalat" w:eastAsia="Calibri" w:hAnsi="GHEA Grapalat" w:cs="GHEA Grapalat"/>
                <w:bCs/>
                <w:lang w:eastAsia="en-US"/>
              </w:rPr>
              <w:t>:</w:t>
            </w:r>
          </w:p>
          <w:p w14:paraId="676B7635" w14:textId="77777777" w:rsidR="00B15EC8" w:rsidRPr="00DC42B1" w:rsidRDefault="00B15EC8" w:rsidP="00B15EC8">
            <w:pPr>
              <w:shd w:val="clear" w:color="auto" w:fill="FFFFFF"/>
              <w:tabs>
                <w:tab w:val="left" w:pos="720"/>
              </w:tabs>
              <w:ind w:firstLine="720"/>
              <w:jc w:val="both"/>
              <w:rPr>
                <w:rFonts w:ascii="GHEA Grapalat" w:eastAsia="GHEA Grapalat" w:hAnsi="GHEA Grapalat" w:cs="GHEA Grapalat"/>
                <w:color w:val="000000"/>
                <w:lang w:eastAsia="en-US"/>
              </w:rPr>
            </w:pPr>
            <w:r w:rsidRPr="00DC42B1">
              <w:rPr>
                <w:rFonts w:ascii="GHEA Grapalat" w:eastAsia="GHEA Grapalat" w:hAnsi="GHEA Grapalat" w:cs="GHEA Grapalat"/>
                <w:color w:val="000000"/>
                <w:lang w:eastAsia="en-US"/>
              </w:rPr>
              <w:t>Այսպես, Նախագծի 5-րդ կետով նախատեսված Որոշման 3-րդ հավելվածի 12.1-րդ գործողությամբ առաջարկվում է իրականացնել Լեռնային Ղարաբաղից բռնի տեղահանված անձանց բնակարանների և գույքի նկատմամբ իրավունքների վերաբերյալ փաստաթղթերի գույքագրում և պահպանում: Նույն գործողության արդյունքային քանակական և որակական ցուցանիշներում նշվում է երկու ցուցանիշ. այն է՝ (1) «Փախստականների և ապաստանի մասին» ՀՀ օրենքում և այլ հարակից օրենքներում փոփոխությունների մշակված նախագծի ներկայացում Ազգային ժողով, և (2) Լեռնային Ղարաբաղից բռնի տեղահանված անձանց բնակարանների և գույքի նկատմամբ իրավունքների ճանաչված փաստաթղթերով ապահովվածություն ու պահպանվածություն։</w:t>
            </w:r>
          </w:p>
          <w:p w14:paraId="20A2B5FC" w14:textId="77777777" w:rsidR="00B15EC8" w:rsidRPr="00DC42B1" w:rsidRDefault="00B15EC8" w:rsidP="00B15EC8">
            <w:pPr>
              <w:shd w:val="clear" w:color="auto" w:fill="FFFFFF"/>
              <w:tabs>
                <w:tab w:val="left" w:pos="720"/>
              </w:tabs>
              <w:ind w:firstLine="720"/>
              <w:jc w:val="both"/>
              <w:rPr>
                <w:rFonts w:ascii="GHEA Grapalat" w:eastAsia="GHEA Grapalat" w:hAnsi="GHEA Grapalat" w:cs="GHEA Grapalat"/>
                <w:color w:val="000000"/>
                <w:lang w:eastAsia="en-US"/>
              </w:rPr>
            </w:pPr>
            <w:r w:rsidRPr="00DC42B1">
              <w:rPr>
                <w:rFonts w:ascii="GHEA Grapalat" w:eastAsia="GHEA Grapalat" w:hAnsi="GHEA Grapalat" w:cs="GHEA Grapalat"/>
                <w:color w:val="000000"/>
                <w:lang w:eastAsia="en-US"/>
              </w:rPr>
              <w:t>Նախագծային կարգավորումներով նշված գործողության իրականացումն ապահովող պատասխանատու մարմիններն են ՀՀ ներքին գործերի նախարարությունը և Կադաստրի կոմիտեն։ Միաժամանակ որպես համակատարող նշված են ՀՀ արդարադատության նախարարությունը և ՀՀ մարդու իրավունքների պաշտպանի աշխատակազմը (համաձայնությամբ)։</w:t>
            </w:r>
          </w:p>
          <w:p w14:paraId="1D2C3926" w14:textId="77777777" w:rsidR="00B15EC8" w:rsidRPr="00DC42B1" w:rsidRDefault="00B15EC8" w:rsidP="00B15EC8">
            <w:pPr>
              <w:shd w:val="clear" w:color="auto" w:fill="FFFFFF"/>
              <w:tabs>
                <w:tab w:val="left" w:pos="720"/>
              </w:tabs>
              <w:ind w:firstLine="720"/>
              <w:jc w:val="both"/>
              <w:rPr>
                <w:rFonts w:ascii="GHEA Grapalat" w:eastAsia="GHEA Grapalat" w:hAnsi="GHEA Grapalat" w:cs="GHEA Grapalat"/>
                <w:color w:val="000000"/>
                <w:lang w:eastAsia="en-US"/>
              </w:rPr>
            </w:pPr>
            <w:r w:rsidRPr="00DC42B1">
              <w:rPr>
                <w:rFonts w:ascii="GHEA Grapalat" w:eastAsia="GHEA Grapalat" w:hAnsi="GHEA Grapalat" w:cs="GHEA Grapalat"/>
                <w:color w:val="000000"/>
                <w:lang w:eastAsia="en-US"/>
              </w:rPr>
              <w:t xml:space="preserve">Այս առումով, հարկ է նշել, որ Լեռնային Ղարաբաղից բռնի տեղահանված անձանց իրավունքների պաշտպանության հարցերը գտնվում են Մարդու իրավունքների պաշտպանի հատուկ ուշադրության ներքո, և այդ համատեքստում Պաշտպանի աշխատակազմը իր մանդատի շրջանակներում տարբեր ուղղություններով իրականացնում է մի շարք միջոցառումներ, այդ թվում՝ փաստահավաք աշխատանքներ։ </w:t>
            </w:r>
          </w:p>
          <w:p w14:paraId="44992DE9" w14:textId="77777777" w:rsidR="00B15EC8" w:rsidRPr="00DC42B1" w:rsidRDefault="00B15EC8" w:rsidP="00B15EC8">
            <w:pPr>
              <w:shd w:val="clear" w:color="auto" w:fill="FFFFFF"/>
              <w:tabs>
                <w:tab w:val="left" w:pos="720"/>
              </w:tabs>
              <w:ind w:firstLine="720"/>
              <w:jc w:val="both"/>
              <w:rPr>
                <w:rFonts w:ascii="GHEA Grapalat" w:eastAsia="GHEA Grapalat" w:hAnsi="GHEA Grapalat" w:cs="GHEA Grapalat"/>
                <w:color w:val="000000"/>
                <w:lang w:eastAsia="en-US"/>
              </w:rPr>
            </w:pPr>
            <w:r w:rsidRPr="00DC42B1">
              <w:rPr>
                <w:rFonts w:ascii="GHEA Grapalat" w:eastAsia="GHEA Grapalat" w:hAnsi="GHEA Grapalat" w:cs="GHEA Grapalat"/>
                <w:color w:val="000000"/>
                <w:lang w:eastAsia="en-US"/>
              </w:rPr>
              <w:t xml:space="preserve">Այնուամենայնիվ, խնդրահարույց է Լեռնային Ղարաբաղից բռնի տեղահանված անձանց բնակարանների և գույքի նկատմամբ իրավունքների ճանաչված փաստաթղթերով ապահովման ու պահմանման </w:t>
            </w:r>
            <w:r w:rsidRPr="00DC42B1">
              <w:rPr>
                <w:rFonts w:ascii="GHEA Grapalat" w:eastAsia="GHEA Grapalat" w:hAnsi="GHEA Grapalat" w:cs="GHEA Grapalat"/>
                <w:color w:val="000000"/>
                <w:lang w:eastAsia="en-US"/>
              </w:rPr>
              <w:lastRenderedPageBreak/>
              <w:t>գործընթացում Մարդու իրավունքների պաշտպանի ներգրավվածությունը։ Թեև ՀՀ մարդու իրավունքների պաշտպանի աշխատակազմն իրականացնում է տեղահանված անձանց բնակարանների և գույքային իրավունքների վերաբերյալ անհատական բողոքների ուսումնասիրություն, որոշ դեպքերում ստանում է քննարկվող հարցին առնչվող տվյալներ, այնուամենայնիվ, պայմանավորված իր մանդատով և լիազորությունների շրջանակով՝ ՀՀ մարդու իրավունքների պաշտպանի աշխատակազմը չի հավաքագրում Նախագծի 5-րդ կետով նախատեսված Որոշման 3-րդ հավելվածի 12.4-րդ գործողության կատարման համար անհրաժեշտ ամբողջական տվյալների բազա, որով կաջակցի պատասխանատու մարմնին գործողության կատարման հարցում։ Ավելին, անհատական բողոքների քննության ընթացքում ձեռք բերված անհատական տվյալների փոխանցումն առանց կոնկրետ անձանց համաձայնության կարող է խնդրահարույց լինել մարդու իրավունքներին վերաբերելի չափանիշների տեսանկյունից։</w:t>
            </w:r>
          </w:p>
          <w:p w14:paraId="43832BF2" w14:textId="77777777" w:rsidR="00B15EC8" w:rsidRPr="00DC42B1" w:rsidRDefault="00B15EC8" w:rsidP="00B15EC8">
            <w:pPr>
              <w:shd w:val="clear" w:color="auto" w:fill="FFFFFF"/>
              <w:tabs>
                <w:tab w:val="left" w:pos="720"/>
              </w:tabs>
              <w:ind w:firstLine="720"/>
              <w:jc w:val="both"/>
              <w:rPr>
                <w:rFonts w:ascii="GHEA Grapalat" w:eastAsia="GHEA Grapalat" w:hAnsi="GHEA Grapalat" w:cs="GHEA Grapalat"/>
                <w:color w:val="000000"/>
                <w:lang w:eastAsia="en-US"/>
              </w:rPr>
            </w:pPr>
            <w:r w:rsidRPr="00DC42B1">
              <w:rPr>
                <w:rFonts w:ascii="GHEA Grapalat" w:eastAsia="GHEA Grapalat" w:hAnsi="GHEA Grapalat" w:cs="GHEA Grapalat"/>
                <w:color w:val="000000"/>
                <w:lang w:eastAsia="en-US"/>
              </w:rPr>
              <w:t>Ուստի, պարզաբանման կարիք ունի Լեռնային Ղարաբաղից բռնի տեղահանված անձանց բնակարանների և գույքի նկատմամբ իրավունքների փաստաթղթերի գույքագրման և պահպանման գործընթացում Մարդու իրավունքների պաշտպանի աշխատակազմի ներգրավվածությունը, դրա հիմքում ընկած դրույթները, չափանիշները, ինչպես նաև ներգրավվածության ձևերն ու մեթոդաբանությունը։</w:t>
            </w:r>
          </w:p>
          <w:p w14:paraId="1A39B6C3" w14:textId="77777777" w:rsidR="00B15EC8" w:rsidRPr="00DC42B1" w:rsidRDefault="00B15EC8" w:rsidP="00B15EC8">
            <w:pPr>
              <w:shd w:val="clear" w:color="auto" w:fill="FFFFFF"/>
              <w:tabs>
                <w:tab w:val="left" w:pos="720"/>
              </w:tabs>
              <w:ind w:firstLine="720"/>
              <w:jc w:val="both"/>
              <w:rPr>
                <w:rFonts w:ascii="GHEA Grapalat" w:eastAsia="GHEA Grapalat" w:hAnsi="GHEA Grapalat" w:cs="GHEA Grapalat"/>
                <w:color w:val="000000"/>
                <w:lang w:eastAsia="en-US"/>
              </w:rPr>
            </w:pPr>
            <w:r w:rsidRPr="00DC42B1">
              <w:rPr>
                <w:rFonts w:ascii="GHEA Grapalat" w:eastAsia="GHEA Grapalat" w:hAnsi="GHEA Grapalat" w:cs="GHEA Grapalat"/>
                <w:color w:val="000000"/>
                <w:lang w:eastAsia="en-US"/>
              </w:rPr>
              <w:t>Հաշվի առնելով վերոգրյալը՝ Լեռնային Ղարաբաղից բռնի տեղահանված անձանց բնակարանների և գույքի նկատմամբ իրավունքների ճանաչված փաստաթղթերով ապահովման ու պահմանման գործընթացում Մարդու իրավունքների պաշտպանի ներգրավումը, որպես համակատարող, ենթակա է վերանայման։</w:t>
            </w:r>
          </w:p>
          <w:p w14:paraId="33251422" w14:textId="77777777" w:rsidR="00B15EC8" w:rsidRPr="00DC42B1" w:rsidRDefault="00B15EC8" w:rsidP="00B15EC8">
            <w:pPr>
              <w:shd w:val="clear" w:color="auto" w:fill="FFFFFF"/>
              <w:tabs>
                <w:tab w:val="left" w:pos="720"/>
              </w:tabs>
              <w:ind w:firstLine="720"/>
              <w:jc w:val="both"/>
              <w:rPr>
                <w:rFonts w:ascii="GHEA Grapalat" w:eastAsia="GHEA Grapalat" w:hAnsi="GHEA Grapalat" w:cs="GHEA Grapalat"/>
                <w:color w:val="000000"/>
                <w:lang w:eastAsia="en-US"/>
              </w:rPr>
            </w:pPr>
            <w:r w:rsidRPr="00DC42B1">
              <w:rPr>
                <w:rFonts w:ascii="GHEA Grapalat" w:eastAsia="GHEA Grapalat" w:hAnsi="GHEA Grapalat" w:cs="GHEA Grapalat"/>
                <w:color w:val="000000"/>
                <w:lang w:eastAsia="en-US"/>
              </w:rPr>
              <w:t xml:space="preserve">Միաժամանակ, Մարդու իրավունքների պաշտպանի աշխատակազմն իր պատրաստակամությունն է հայտնում «Փախստականների և ապաստանի մասին» ՀՀ օրենքում և հարակից </w:t>
            </w:r>
            <w:r w:rsidRPr="00DC42B1">
              <w:rPr>
                <w:rFonts w:ascii="GHEA Grapalat" w:eastAsia="GHEA Grapalat" w:hAnsi="GHEA Grapalat" w:cs="GHEA Grapalat"/>
                <w:color w:val="000000"/>
                <w:lang w:eastAsia="en-US"/>
              </w:rPr>
              <w:lastRenderedPageBreak/>
              <w:t xml:space="preserve">օրենքներում փոփոխությունների փաթեթի մշակման գործընթացում </w:t>
            </w:r>
            <w:r w:rsidRPr="00DC42B1">
              <w:rPr>
                <w:rFonts w:ascii="GHEA Grapalat" w:eastAsia="GHEA Grapalat" w:hAnsi="GHEA Grapalat" w:cs="GHEA Grapalat"/>
                <w:i/>
                <w:color w:val="000000"/>
                <w:lang w:eastAsia="en-US"/>
              </w:rPr>
              <w:t>իր մանդատի շրջանակներում</w:t>
            </w:r>
            <w:r w:rsidRPr="00DC42B1">
              <w:rPr>
                <w:rFonts w:ascii="GHEA Grapalat" w:eastAsia="GHEA Grapalat" w:hAnsi="GHEA Grapalat" w:cs="GHEA Grapalat"/>
                <w:color w:val="000000"/>
                <w:lang w:eastAsia="en-US"/>
              </w:rPr>
              <w:t xml:space="preserve"> համագործակցելու և աջակցություն տրամադրելու հարցում։</w:t>
            </w:r>
          </w:p>
          <w:p w14:paraId="7B2C555D" w14:textId="77777777" w:rsidR="00B15EC8" w:rsidRDefault="00B15EC8" w:rsidP="00B15EC8">
            <w:pPr>
              <w:jc w:val="both"/>
              <w:rPr>
                <w:rFonts w:ascii="GHEA Grapalat" w:eastAsia="Calibri" w:hAnsi="GHEA Grapalat"/>
                <w:b/>
                <w:color w:val="000000"/>
                <w:lang w:eastAsia="en-US"/>
              </w:rPr>
            </w:pPr>
          </w:p>
        </w:tc>
        <w:tc>
          <w:tcPr>
            <w:tcW w:w="6689" w:type="dxa"/>
            <w:shd w:val="clear" w:color="auto" w:fill="auto"/>
          </w:tcPr>
          <w:p w14:paraId="6ED3C5F8" w14:textId="39A38D86" w:rsidR="00B15EC8" w:rsidRPr="00655F9F" w:rsidRDefault="00B15EC8" w:rsidP="00B15EC8">
            <w:pPr>
              <w:tabs>
                <w:tab w:val="left" w:pos="851"/>
                <w:tab w:val="left" w:pos="1418"/>
              </w:tabs>
              <w:jc w:val="both"/>
              <w:rPr>
                <w:rFonts w:ascii="GHEA Grapalat" w:hAnsi="GHEA Grapalat"/>
                <w:b/>
              </w:rPr>
            </w:pPr>
            <w:r w:rsidRPr="00B86116">
              <w:rPr>
                <w:rFonts w:ascii="GHEA Grapalat" w:eastAsia="GHEA Grapalat" w:hAnsi="GHEA Grapalat"/>
                <w:b/>
              </w:rPr>
              <w:lastRenderedPageBreak/>
              <w:t xml:space="preserve">Ընդունվել է, </w:t>
            </w:r>
            <w:r>
              <w:rPr>
                <w:rFonts w:ascii="GHEA Grapalat" w:eastAsia="GHEA Grapalat" w:hAnsi="GHEA Grapalat"/>
                <w:b/>
              </w:rPr>
              <w:t xml:space="preserve">նախագծում </w:t>
            </w:r>
            <w:r w:rsidRPr="00B86116">
              <w:rPr>
                <w:rFonts w:ascii="GHEA Grapalat" w:eastAsia="GHEA Grapalat" w:hAnsi="GHEA Grapalat"/>
                <w:b/>
              </w:rPr>
              <w:t>կատարվել են համապատասխան փոփոխություններ:</w:t>
            </w:r>
          </w:p>
        </w:tc>
      </w:tr>
      <w:tr w:rsidR="00B15EC8" w:rsidRPr="009D79D9" w14:paraId="15E8F637" w14:textId="77777777" w:rsidTr="00FE721C">
        <w:trPr>
          <w:trHeight w:val="440"/>
        </w:trPr>
        <w:tc>
          <w:tcPr>
            <w:tcW w:w="8463" w:type="dxa"/>
            <w:shd w:val="clear" w:color="auto" w:fill="auto"/>
            <w:vAlign w:val="center"/>
          </w:tcPr>
          <w:p w14:paraId="672103BE" w14:textId="77777777" w:rsidR="00B15EC8" w:rsidRPr="0040552D" w:rsidRDefault="00B15EC8" w:rsidP="00B15EC8">
            <w:pPr>
              <w:shd w:val="clear" w:color="auto" w:fill="FFFFFF"/>
              <w:tabs>
                <w:tab w:val="left" w:pos="720"/>
              </w:tabs>
              <w:spacing w:after="160"/>
              <w:contextualSpacing/>
              <w:jc w:val="both"/>
              <w:rPr>
                <w:rFonts w:ascii="GHEA Grapalat" w:eastAsia="GHEA Grapalat" w:hAnsi="GHEA Grapalat" w:cs="GHEA Grapalat"/>
                <w:color w:val="000000"/>
                <w:lang w:eastAsia="en-US"/>
              </w:rPr>
            </w:pPr>
            <w:r w:rsidRPr="00EE6D1F">
              <w:rPr>
                <w:rFonts w:ascii="GHEA Grapalat" w:eastAsia="GHEA Grapalat" w:hAnsi="GHEA Grapalat" w:cs="GHEA Grapalat"/>
                <w:color w:val="000000"/>
                <w:lang w:eastAsia="en-US"/>
              </w:rPr>
              <w:lastRenderedPageBreak/>
              <w:t xml:space="preserve">2. </w:t>
            </w:r>
            <w:r w:rsidRPr="0040552D">
              <w:rPr>
                <w:rFonts w:ascii="GHEA Grapalat" w:eastAsia="GHEA Grapalat" w:hAnsi="GHEA Grapalat" w:cs="GHEA Grapalat"/>
                <w:color w:val="000000"/>
                <w:lang w:eastAsia="en-US"/>
              </w:rPr>
              <w:t xml:space="preserve">Նախագծի 5-րդ կետով նախատեսված Որոշման 3-րդ հավելվածի 12-րդ գլխի 12.4-րդ գործողությամբ առաջարկվում է կազմակերպել և իրականացնել հանրային իրազեկման արշավներ Լեռնային Ղարաբաղից բռնի տեղահանված անձանց կարգավիճակի և իրավունքների վերաբերյալ: Նախագծով նշված գործողության պատասխանատու մարմին է նախատեսված ՀՀ ներքին գործերի նախարարությունը, իսկ որպես համակատարողներ առաջակվում են ՀՀ արդարադատության նախարարությունը, ՀՀ աշխատանքի և սոցիալական հարցերի նախարարությունը և Փաստաբանների պալատը (համաձայնությամբ)։ </w:t>
            </w:r>
          </w:p>
          <w:p w14:paraId="789971F4" w14:textId="77777777" w:rsidR="00B15EC8" w:rsidRPr="0040552D" w:rsidRDefault="00B15EC8" w:rsidP="00B15EC8">
            <w:pPr>
              <w:shd w:val="clear" w:color="auto" w:fill="FFFFFF"/>
              <w:tabs>
                <w:tab w:val="left" w:pos="720"/>
              </w:tabs>
              <w:ind w:firstLine="720"/>
              <w:contextualSpacing/>
              <w:jc w:val="both"/>
              <w:rPr>
                <w:rFonts w:ascii="GHEA Grapalat" w:eastAsia="GHEA Grapalat" w:hAnsi="GHEA Grapalat" w:cs="GHEA Grapalat"/>
                <w:color w:val="000000"/>
                <w:lang w:eastAsia="en-US"/>
              </w:rPr>
            </w:pPr>
            <w:r w:rsidRPr="0040552D">
              <w:rPr>
                <w:rFonts w:ascii="GHEA Grapalat" w:eastAsia="GHEA Grapalat" w:hAnsi="GHEA Grapalat" w:cs="GHEA Grapalat"/>
                <w:color w:val="000000"/>
                <w:lang w:eastAsia="en-US"/>
              </w:rPr>
              <w:t>Մարդու իրավունքների ազգային հաստատությունների եվրոպական ցանցի (ENNHRI) «Սահմաններում միգրանտների իրավունքների պաշտպանություն» վերտառությամբ զեկույցում նշվում է, որ մարդու իրավունքների սկզբունքների և չափորոշիչների լայն ըմբռնումն ու պահպանումը խթանելու նպատակով մարդու իրավունքների ազգային հաստատությունները իրականացնում են իրազեկման գործողություններ, ինչպիսիք են՝ քարոզարշավները, հրապարակումները, համագործակցությունը բարձրագույն ուսումնական հաստատությունների և դպրոցների հետ լրատվամիջոցների ներգրավմամբ և տեղական ու տարածքային իշխանություններին մասնակցությամբ՝ դրանով իսկ միգրացիայի վերաբերյալ ճշգրիտ տեղեկատվություն տրամադրելով հանրությանը</w:t>
            </w:r>
            <w:r w:rsidRPr="0040552D">
              <w:rPr>
                <w:rFonts w:ascii="GHEA Grapalat" w:eastAsia="GHEA Grapalat" w:hAnsi="GHEA Grapalat" w:cs="GHEA Grapalat"/>
                <w:color w:val="000000"/>
                <w:vertAlign w:val="superscript"/>
                <w:lang w:eastAsia="en-US"/>
              </w:rPr>
              <w:footnoteReference w:id="1"/>
            </w:r>
            <w:r w:rsidRPr="0040552D">
              <w:rPr>
                <w:rFonts w:ascii="GHEA Grapalat" w:eastAsia="GHEA Grapalat" w:hAnsi="GHEA Grapalat" w:cs="GHEA Grapalat"/>
                <w:color w:val="000000"/>
                <w:lang w:eastAsia="en-US"/>
              </w:rPr>
              <w:t>:</w:t>
            </w:r>
          </w:p>
          <w:p w14:paraId="31B586FE" w14:textId="77777777" w:rsidR="00B15EC8" w:rsidRPr="0040552D" w:rsidRDefault="00B15EC8" w:rsidP="00B15EC8">
            <w:pPr>
              <w:shd w:val="clear" w:color="auto" w:fill="FFFFFF"/>
              <w:tabs>
                <w:tab w:val="left" w:pos="720"/>
              </w:tabs>
              <w:ind w:firstLine="720"/>
              <w:contextualSpacing/>
              <w:jc w:val="both"/>
              <w:rPr>
                <w:rFonts w:ascii="GHEA Grapalat" w:eastAsia="GHEA Grapalat" w:hAnsi="GHEA Grapalat" w:cs="GHEA Grapalat"/>
                <w:color w:val="000000"/>
                <w:lang w:eastAsia="en-US"/>
              </w:rPr>
            </w:pPr>
            <w:r w:rsidRPr="0040552D">
              <w:rPr>
                <w:rFonts w:ascii="GHEA Grapalat" w:eastAsia="GHEA Grapalat" w:hAnsi="GHEA Grapalat" w:cs="GHEA Grapalat"/>
                <w:color w:val="000000"/>
                <w:lang w:eastAsia="en-US"/>
              </w:rPr>
              <w:lastRenderedPageBreak/>
              <w:t>Ավելին, մարդու իրավունքների ազգային հաստատությունները իրավասու են բարձրացնելու իրազեկվածության մակարդակը նաև միգրանտների շրջանում իրենց իրավունքների և այդ իրավունքների իրացման համար հասանելի ընթացակարգերի վերաբերյալ</w:t>
            </w:r>
            <w:r w:rsidRPr="0040552D">
              <w:rPr>
                <w:rFonts w:ascii="GHEA Grapalat" w:eastAsia="GHEA Grapalat" w:hAnsi="GHEA Grapalat" w:cs="GHEA Grapalat"/>
                <w:color w:val="000000"/>
                <w:vertAlign w:val="superscript"/>
                <w:lang w:eastAsia="en-US"/>
              </w:rPr>
              <w:footnoteReference w:id="2"/>
            </w:r>
            <w:r w:rsidRPr="0040552D">
              <w:rPr>
                <w:rFonts w:ascii="GHEA Grapalat" w:eastAsia="GHEA Grapalat" w:hAnsi="GHEA Grapalat" w:cs="GHEA Grapalat"/>
                <w:color w:val="000000"/>
                <w:lang w:eastAsia="en-US"/>
              </w:rPr>
              <w:t>:</w:t>
            </w:r>
          </w:p>
          <w:p w14:paraId="1C0880BD" w14:textId="77777777" w:rsidR="00B15EC8" w:rsidRPr="0040552D" w:rsidRDefault="00B15EC8" w:rsidP="00B15EC8">
            <w:pPr>
              <w:shd w:val="clear" w:color="auto" w:fill="FFFFFF"/>
              <w:tabs>
                <w:tab w:val="left" w:pos="720"/>
              </w:tabs>
              <w:ind w:firstLine="720"/>
              <w:contextualSpacing/>
              <w:jc w:val="both"/>
              <w:rPr>
                <w:rFonts w:ascii="GHEA Grapalat" w:eastAsia="GHEA Grapalat" w:hAnsi="GHEA Grapalat" w:cs="GHEA Grapalat"/>
                <w:color w:val="000000"/>
                <w:lang w:eastAsia="en-US"/>
              </w:rPr>
            </w:pPr>
            <w:r w:rsidRPr="0040552D">
              <w:rPr>
                <w:rFonts w:ascii="GHEA Grapalat" w:eastAsia="GHEA Grapalat" w:hAnsi="GHEA Grapalat" w:cs="GHEA Grapalat"/>
                <w:color w:val="000000"/>
                <w:lang w:eastAsia="en-US"/>
              </w:rPr>
              <w:t>ՀՀ մարդու իրավունքների պաշտպանն իր լիազորությունների շրջանակում իրականացնում է մարդու իրավունքների և ազատությունների, ինչպես նաև հանրության շրջանում իրազեկվածության մակարդակի բարձրացմանն ուղղված միջոցառումներ, այդ թվում՝ հանրային իրազեկման արշավների նյութերի և տեսաձայնագրությունների մշակման ու դրանց տարածման միջոցով։</w:t>
            </w:r>
          </w:p>
          <w:p w14:paraId="0D3F8A8F" w14:textId="77777777" w:rsidR="00B15EC8" w:rsidRPr="0040552D" w:rsidRDefault="00B15EC8" w:rsidP="00B15EC8">
            <w:pPr>
              <w:shd w:val="clear" w:color="auto" w:fill="FFFFFF"/>
              <w:tabs>
                <w:tab w:val="left" w:pos="720"/>
              </w:tabs>
              <w:ind w:firstLine="720"/>
              <w:jc w:val="both"/>
              <w:rPr>
                <w:rFonts w:ascii="GHEA Grapalat" w:eastAsia="GHEA Grapalat" w:hAnsi="GHEA Grapalat" w:cs="GHEA Grapalat"/>
                <w:color w:val="000000"/>
                <w:lang w:eastAsia="en-US"/>
              </w:rPr>
            </w:pPr>
            <w:r w:rsidRPr="0040552D">
              <w:rPr>
                <w:rFonts w:ascii="GHEA Grapalat" w:eastAsia="GHEA Grapalat" w:hAnsi="GHEA Grapalat" w:cs="GHEA Grapalat"/>
                <w:color w:val="000000"/>
                <w:lang w:eastAsia="en-US"/>
              </w:rPr>
              <w:t>Այս առումով հարկ է նշել, որ չափազանց կարևոր է տեղահանված անձանց կարիքների գնահատման արդյունքների հիման վրա վերջիններիս իրավունքների վերաբերյալ իրազեկման աշխատանքների բազմակողմանիության ապահովումը և դրանցում տարբեր մարմինների, այդ թվում՝ մարդու իրավունքների ազգային հաստատությունների ներգրավումը։</w:t>
            </w:r>
          </w:p>
          <w:p w14:paraId="757DC0F0" w14:textId="03A7D5BE" w:rsidR="00B15EC8" w:rsidRPr="00B15EC8" w:rsidRDefault="00B15EC8" w:rsidP="00B15EC8">
            <w:pPr>
              <w:shd w:val="clear" w:color="auto" w:fill="FFFFFF"/>
              <w:tabs>
                <w:tab w:val="left" w:pos="720"/>
              </w:tabs>
              <w:ind w:firstLine="720"/>
              <w:jc w:val="both"/>
              <w:rPr>
                <w:rFonts w:ascii="GHEA Grapalat" w:eastAsia="GHEA Grapalat" w:hAnsi="GHEA Grapalat" w:cs="GHEA Grapalat"/>
                <w:color w:val="000000"/>
                <w:lang w:eastAsia="en-US"/>
              </w:rPr>
            </w:pPr>
            <w:r w:rsidRPr="0040552D">
              <w:rPr>
                <w:rFonts w:ascii="GHEA Grapalat" w:eastAsia="GHEA Grapalat" w:hAnsi="GHEA Grapalat" w:cs="GHEA Grapalat"/>
                <w:color w:val="000000"/>
                <w:lang w:eastAsia="en-US"/>
              </w:rPr>
              <w:t>Հաշվի առնելով վերոգրյալը և Լեռնային Ղարաբաղից տեղահանված անձանց իրավունքների պատշաճ իրացումն ապահովելու նպատակով՝ առաջարկում ենք Նախագծի 5-րդ կետով նախատեսված Որոշման 3-րդ հավելվածի 12-րդ գլխի 12.4-րդ գործողությամբ որպես համակատարող նախատեսել նաև ՀՀ մարդու իրավունքների պաշտպանի աշխատակազմի ներգրավվածությունը Լեռնային Ղարաբաղից բռնի տեղահանված անձանց կարգավիճակի և իրավունքների վերաբերյալ հանրային իրազեկման աշխատանքների իրականացման գործընթացում։</w:t>
            </w:r>
          </w:p>
        </w:tc>
        <w:tc>
          <w:tcPr>
            <w:tcW w:w="6689" w:type="dxa"/>
            <w:shd w:val="clear" w:color="auto" w:fill="auto"/>
          </w:tcPr>
          <w:p w14:paraId="745FAFD2" w14:textId="4A30BBD1" w:rsidR="00B15EC8" w:rsidRPr="00655F9F" w:rsidRDefault="00B15EC8" w:rsidP="00B15EC8">
            <w:pPr>
              <w:tabs>
                <w:tab w:val="left" w:pos="851"/>
                <w:tab w:val="left" w:pos="1418"/>
              </w:tabs>
              <w:jc w:val="both"/>
              <w:rPr>
                <w:rFonts w:ascii="GHEA Grapalat" w:hAnsi="GHEA Grapalat"/>
                <w:b/>
              </w:rPr>
            </w:pPr>
            <w:r w:rsidRPr="00B86116">
              <w:rPr>
                <w:rFonts w:ascii="GHEA Grapalat" w:eastAsia="GHEA Grapalat" w:hAnsi="GHEA Grapalat"/>
                <w:b/>
              </w:rPr>
              <w:lastRenderedPageBreak/>
              <w:t xml:space="preserve">Ընդունվել է, </w:t>
            </w:r>
            <w:r>
              <w:rPr>
                <w:rFonts w:ascii="GHEA Grapalat" w:eastAsia="GHEA Grapalat" w:hAnsi="GHEA Grapalat"/>
                <w:b/>
              </w:rPr>
              <w:t xml:space="preserve">նախագծում </w:t>
            </w:r>
            <w:r w:rsidRPr="00B86116">
              <w:rPr>
                <w:rFonts w:ascii="GHEA Grapalat" w:eastAsia="GHEA Grapalat" w:hAnsi="GHEA Grapalat"/>
                <w:b/>
              </w:rPr>
              <w:t>կատարվել են համապատասխան փոփոխություններ:</w:t>
            </w:r>
          </w:p>
        </w:tc>
      </w:tr>
      <w:tr w:rsidR="00B15EC8" w:rsidRPr="009D79D9" w14:paraId="24958F9C" w14:textId="77777777" w:rsidTr="00B15EC8">
        <w:trPr>
          <w:trHeight w:val="196"/>
        </w:trPr>
        <w:tc>
          <w:tcPr>
            <w:tcW w:w="8463" w:type="dxa"/>
            <w:vMerge w:val="restart"/>
            <w:shd w:val="clear" w:color="auto" w:fill="BFBFBF" w:themeFill="background1" w:themeFillShade="BF"/>
          </w:tcPr>
          <w:p w14:paraId="5BAD0DD8" w14:textId="182D8364" w:rsidR="00B15EC8" w:rsidRDefault="00B15EC8" w:rsidP="00B15EC8">
            <w:pPr>
              <w:jc w:val="center"/>
              <w:rPr>
                <w:rFonts w:ascii="GHEA Grapalat" w:eastAsia="Calibri" w:hAnsi="GHEA Grapalat"/>
                <w:b/>
                <w:color w:val="000000"/>
                <w:lang w:eastAsia="en-US"/>
              </w:rPr>
            </w:pPr>
            <w:r w:rsidRPr="00B86116">
              <w:rPr>
                <w:rFonts w:ascii="GHEA Grapalat" w:eastAsia="GHEA Grapalat" w:hAnsi="GHEA Grapalat" w:cs="GHEA Grapalat"/>
                <w:b/>
              </w:rPr>
              <w:lastRenderedPageBreak/>
              <w:t>3.</w:t>
            </w:r>
            <w:r>
              <w:t xml:space="preserve"> </w:t>
            </w:r>
            <w:r w:rsidRPr="00A70667">
              <w:rPr>
                <w:rFonts w:ascii="GHEA Grapalat" w:eastAsia="GHEA Grapalat" w:hAnsi="GHEA Grapalat" w:cs="GHEA Grapalat"/>
                <w:b/>
              </w:rPr>
              <w:t>ՀՀ աշխատանքի և սոցիալական հարցերի նախարարություն</w:t>
            </w:r>
          </w:p>
        </w:tc>
        <w:tc>
          <w:tcPr>
            <w:tcW w:w="6689" w:type="dxa"/>
            <w:shd w:val="clear" w:color="auto" w:fill="BFBFBF" w:themeFill="background1" w:themeFillShade="BF"/>
          </w:tcPr>
          <w:p w14:paraId="18F90731" w14:textId="17C16940" w:rsidR="00B15EC8" w:rsidRPr="00655F9F" w:rsidRDefault="00B15EC8" w:rsidP="00B15EC8">
            <w:pPr>
              <w:tabs>
                <w:tab w:val="left" w:pos="851"/>
                <w:tab w:val="left" w:pos="1418"/>
              </w:tabs>
              <w:jc w:val="center"/>
              <w:rPr>
                <w:rFonts w:ascii="GHEA Grapalat" w:hAnsi="GHEA Grapalat"/>
                <w:b/>
              </w:rPr>
            </w:pPr>
            <w:r>
              <w:rPr>
                <w:rFonts w:ascii="GHEA Grapalat" w:eastAsia="GHEA Grapalat" w:hAnsi="GHEA Grapalat" w:cs="GHEA Grapalat"/>
                <w:b/>
                <w:lang w:val="en-US"/>
              </w:rPr>
              <w:t>09.01</w:t>
            </w:r>
            <w:r w:rsidRPr="009D79D9">
              <w:rPr>
                <w:rFonts w:ascii="GHEA Grapalat" w:eastAsia="GHEA Grapalat" w:hAnsi="GHEA Grapalat" w:cs="GHEA Grapalat"/>
                <w:b/>
                <w:lang w:val="en-US"/>
              </w:rPr>
              <w:t>.</w:t>
            </w:r>
            <w:r>
              <w:rPr>
                <w:rFonts w:ascii="GHEA Grapalat" w:eastAsia="GHEA Grapalat" w:hAnsi="GHEA Grapalat" w:cs="GHEA Grapalat"/>
                <w:b/>
              </w:rPr>
              <w:t>2024</w:t>
            </w:r>
            <w:r w:rsidRPr="009D79D9">
              <w:rPr>
                <w:rFonts w:ascii="GHEA Grapalat" w:eastAsia="GHEA Grapalat" w:hAnsi="GHEA Grapalat" w:cs="GHEA Grapalat"/>
                <w:b/>
              </w:rPr>
              <w:t>թ.</w:t>
            </w:r>
          </w:p>
        </w:tc>
      </w:tr>
      <w:tr w:rsidR="00B15EC8" w:rsidRPr="009D79D9" w14:paraId="14F1557D" w14:textId="77777777" w:rsidTr="008C11D8">
        <w:trPr>
          <w:trHeight w:val="195"/>
        </w:trPr>
        <w:tc>
          <w:tcPr>
            <w:tcW w:w="8463" w:type="dxa"/>
            <w:vMerge/>
            <w:shd w:val="clear" w:color="auto" w:fill="BFBFBF" w:themeFill="background1" w:themeFillShade="BF"/>
          </w:tcPr>
          <w:p w14:paraId="5FE17B79" w14:textId="77777777" w:rsidR="00B15EC8" w:rsidRPr="00B86116" w:rsidRDefault="00B15EC8" w:rsidP="00B15EC8">
            <w:pPr>
              <w:jc w:val="center"/>
              <w:rPr>
                <w:rFonts w:ascii="GHEA Grapalat" w:eastAsia="GHEA Grapalat" w:hAnsi="GHEA Grapalat" w:cs="GHEA Grapalat"/>
                <w:b/>
              </w:rPr>
            </w:pPr>
          </w:p>
        </w:tc>
        <w:tc>
          <w:tcPr>
            <w:tcW w:w="6689" w:type="dxa"/>
            <w:shd w:val="clear" w:color="auto" w:fill="BFBFBF" w:themeFill="background1" w:themeFillShade="BF"/>
          </w:tcPr>
          <w:p w14:paraId="684AB43C" w14:textId="760DC291" w:rsidR="00B15EC8" w:rsidRPr="00655F9F" w:rsidRDefault="00B15EC8" w:rsidP="00B15EC8">
            <w:pPr>
              <w:tabs>
                <w:tab w:val="left" w:pos="851"/>
                <w:tab w:val="left" w:pos="1418"/>
              </w:tabs>
              <w:jc w:val="center"/>
              <w:rPr>
                <w:rFonts w:ascii="GHEA Grapalat" w:hAnsi="GHEA Grapalat"/>
                <w:b/>
              </w:rPr>
            </w:pPr>
            <w:r w:rsidRPr="009D79D9">
              <w:rPr>
                <w:rFonts w:ascii="GHEA Grapalat" w:eastAsia="GHEA Grapalat" w:hAnsi="GHEA Grapalat" w:cs="GHEA Grapalat"/>
                <w:b/>
              </w:rPr>
              <w:t xml:space="preserve">№ </w:t>
            </w:r>
            <w:r w:rsidRPr="00A70667">
              <w:rPr>
                <w:rFonts w:ascii="GHEA Grapalat" w:eastAsia="GHEA Grapalat" w:hAnsi="GHEA Grapalat" w:cs="GHEA Grapalat"/>
                <w:b/>
              </w:rPr>
              <w:t>ՆՄ/ՍՀ-2-3/482-2024</w:t>
            </w:r>
          </w:p>
        </w:tc>
      </w:tr>
      <w:tr w:rsidR="00B15EC8" w:rsidRPr="009D79D9" w14:paraId="6D884972" w14:textId="77777777" w:rsidTr="00B15EC8">
        <w:trPr>
          <w:trHeight w:val="440"/>
        </w:trPr>
        <w:tc>
          <w:tcPr>
            <w:tcW w:w="8463" w:type="dxa"/>
            <w:shd w:val="clear" w:color="auto" w:fill="auto"/>
          </w:tcPr>
          <w:p w14:paraId="45851A58" w14:textId="77777777" w:rsidR="00B15EC8" w:rsidRPr="00A70667" w:rsidRDefault="00B15EC8" w:rsidP="00B15EC8">
            <w:pPr>
              <w:jc w:val="both"/>
              <w:rPr>
                <w:rFonts w:ascii="GHEA Grapalat" w:eastAsia="GHEA Grapalat" w:hAnsi="GHEA Grapalat" w:cs="GHEA Grapalat"/>
              </w:rPr>
            </w:pPr>
            <w:r w:rsidRPr="00A70667">
              <w:rPr>
                <w:rFonts w:ascii="GHEA Grapalat" w:eastAsia="GHEA Grapalat" w:hAnsi="GHEA Grapalat" w:cs="GHEA Grapalat"/>
              </w:rPr>
              <w:lastRenderedPageBreak/>
              <w:t>Հայաստանի Հանրապետության կառավարության 2019 թվականի դեկտեմբերի 26-ի N 1978-ն որոշման մեջ փոփոխություններ և լրացումներ կատարելու մասին ՀՀ կառավարության որոշման նախագծի (այսուհետ՝ Նախագիծ) վերաբերյալ առաջարկվում է՝</w:t>
            </w:r>
          </w:p>
          <w:p w14:paraId="55C8A1C8" w14:textId="1E508327" w:rsidR="00B15EC8" w:rsidRDefault="00B15EC8" w:rsidP="00B15EC8">
            <w:pPr>
              <w:jc w:val="both"/>
              <w:rPr>
                <w:rFonts w:ascii="GHEA Grapalat" w:eastAsia="Calibri" w:hAnsi="GHEA Grapalat"/>
                <w:b/>
                <w:color w:val="000000"/>
                <w:lang w:eastAsia="en-US"/>
              </w:rPr>
            </w:pPr>
            <w:r w:rsidRPr="00A70667">
              <w:rPr>
                <w:rFonts w:ascii="GHEA Grapalat" w:eastAsia="GHEA Grapalat" w:hAnsi="GHEA Grapalat" w:cs="GHEA Grapalat"/>
              </w:rPr>
              <w:t>•</w:t>
            </w:r>
            <w:r w:rsidRPr="00A70667">
              <w:rPr>
                <w:rFonts w:ascii="GHEA Grapalat" w:eastAsia="GHEA Grapalat" w:hAnsi="GHEA Grapalat" w:cs="GHEA Grapalat"/>
              </w:rPr>
              <w:tab/>
              <w:t xml:space="preserve">Նախագծի 1-ին կետի 5-րդ ենթակետով նոր լրացվող 12-րդ գլխի Ռազմավարական նպատակ բաժնից առաջարկում ենք հանել աշխատանքի անցնելու իրավունքի, աշխատավայրում իրավունքների և սոցիալական իրավունքների արդյունավետ պաշտպանությունը բառերը, քանի որ սահմանված ռազմավարական նպատակի համար նույն բաժնում որևէ գործողություն առկա չէ։ </w:t>
            </w:r>
            <w:r w:rsidRPr="00A70667">
              <w:rPr>
                <w:rFonts w:ascii="GHEA Grapalat" w:eastAsia="GHEA Grapalat" w:hAnsi="GHEA Grapalat" w:cs="GHEA Grapalat"/>
              </w:rPr>
              <w:tab/>
            </w:r>
          </w:p>
        </w:tc>
        <w:tc>
          <w:tcPr>
            <w:tcW w:w="6689" w:type="dxa"/>
            <w:shd w:val="clear" w:color="auto" w:fill="auto"/>
          </w:tcPr>
          <w:p w14:paraId="0CF35172" w14:textId="03E27325" w:rsidR="00B15EC8" w:rsidRPr="00655F9F" w:rsidRDefault="00B15EC8" w:rsidP="00B15EC8">
            <w:pPr>
              <w:tabs>
                <w:tab w:val="left" w:pos="851"/>
                <w:tab w:val="left" w:pos="1418"/>
              </w:tabs>
              <w:jc w:val="both"/>
              <w:rPr>
                <w:rFonts w:ascii="GHEA Grapalat" w:hAnsi="GHEA Grapalat"/>
                <w:b/>
              </w:rPr>
            </w:pPr>
            <w:r w:rsidRPr="00B4569A">
              <w:rPr>
                <w:rFonts w:ascii="GHEA Grapalat" w:eastAsia="GHEA Grapalat" w:hAnsi="GHEA Grapalat" w:cs="GHEA Grapalat"/>
                <w:b/>
                <w:bCs/>
              </w:rPr>
              <w:t xml:space="preserve">Ընդունվել է, </w:t>
            </w:r>
            <w:r>
              <w:rPr>
                <w:rFonts w:ascii="GHEA Grapalat" w:eastAsia="GHEA Grapalat" w:hAnsi="GHEA Grapalat" w:cs="GHEA Grapalat"/>
                <w:b/>
                <w:bCs/>
              </w:rPr>
              <w:t xml:space="preserve">նախագծում </w:t>
            </w:r>
            <w:r w:rsidRPr="00B4569A">
              <w:rPr>
                <w:rFonts w:ascii="GHEA Grapalat" w:eastAsia="GHEA Grapalat" w:hAnsi="GHEA Grapalat" w:cs="GHEA Grapalat"/>
                <w:b/>
                <w:bCs/>
              </w:rPr>
              <w:t>կատարվել են համապատասխան փոփոխություններ:</w:t>
            </w:r>
          </w:p>
        </w:tc>
      </w:tr>
      <w:tr w:rsidR="00B15EC8" w:rsidRPr="009D79D9" w14:paraId="68698817" w14:textId="77777777" w:rsidTr="00B15EC8">
        <w:trPr>
          <w:trHeight w:val="440"/>
        </w:trPr>
        <w:tc>
          <w:tcPr>
            <w:tcW w:w="8463" w:type="dxa"/>
            <w:shd w:val="clear" w:color="auto" w:fill="auto"/>
          </w:tcPr>
          <w:p w14:paraId="7B6C52F5" w14:textId="38F92086" w:rsidR="00B15EC8" w:rsidRPr="00B15EC8" w:rsidRDefault="00B15EC8" w:rsidP="00B15EC8">
            <w:pPr>
              <w:jc w:val="both"/>
              <w:rPr>
                <w:rFonts w:ascii="GHEA Grapalat" w:eastAsia="GHEA Grapalat" w:hAnsi="GHEA Grapalat" w:cs="GHEA Grapalat"/>
              </w:rPr>
            </w:pPr>
            <w:r w:rsidRPr="00A70667">
              <w:rPr>
                <w:rFonts w:ascii="GHEA Grapalat" w:eastAsia="GHEA Grapalat" w:hAnsi="GHEA Grapalat" w:cs="GHEA Grapalat"/>
              </w:rPr>
              <w:t>Նախագծի 1-ին կետի 5-րդ ենթակետով նոր լրացվող 12-րդ գլխի 12.3 գործողությունն առաջարկում ենք հանել՝ հաշվի առնելով, որ 2021 թ. նոյեմբերի 18-ի N 1902-Լ որոշմամբ նախատեսված է 23.1 «Հայաստանի Հանրապե-տության միգրացիոն քաղաքականության՝ ինտեգրման և վերաինտեգրման խնդիրների կարգավորման 2025-2035 թվականների ռազմավարու¬թյունը և դրանից բխող 2025-2026 թվականների գործողու¬թյունների ծրագիրը հաստատելու մասին» ՀՀ կառավարության որոշման վերջնական լրամշակված նախագծի ներկայացում ՀՀ վարչապետի աշխատակազմ միջոցառման իրականացումը, որի կատարման վերջնաժամկետ է սահմանվել 2024-2025 թթ։</w:t>
            </w:r>
          </w:p>
        </w:tc>
        <w:tc>
          <w:tcPr>
            <w:tcW w:w="6689" w:type="dxa"/>
            <w:shd w:val="clear" w:color="auto" w:fill="auto"/>
          </w:tcPr>
          <w:p w14:paraId="05B769FB" w14:textId="6F7AAF6B" w:rsidR="00B15EC8" w:rsidRPr="00655F9F" w:rsidRDefault="00B15EC8" w:rsidP="00B15EC8">
            <w:pPr>
              <w:tabs>
                <w:tab w:val="left" w:pos="851"/>
                <w:tab w:val="left" w:pos="1418"/>
              </w:tabs>
              <w:jc w:val="both"/>
              <w:rPr>
                <w:rFonts w:ascii="GHEA Grapalat" w:hAnsi="GHEA Grapalat"/>
                <w:b/>
              </w:rPr>
            </w:pPr>
            <w:r w:rsidRPr="00B4569A">
              <w:rPr>
                <w:rFonts w:ascii="GHEA Grapalat" w:eastAsia="GHEA Grapalat" w:hAnsi="GHEA Grapalat" w:cs="GHEA Grapalat"/>
                <w:b/>
                <w:bCs/>
              </w:rPr>
              <w:t xml:space="preserve">Ընդունվել է, </w:t>
            </w:r>
            <w:r>
              <w:rPr>
                <w:rFonts w:ascii="GHEA Grapalat" w:eastAsia="GHEA Grapalat" w:hAnsi="GHEA Grapalat" w:cs="GHEA Grapalat"/>
                <w:b/>
                <w:bCs/>
              </w:rPr>
              <w:t xml:space="preserve">նախագծում </w:t>
            </w:r>
            <w:r w:rsidRPr="00B4569A">
              <w:rPr>
                <w:rFonts w:ascii="GHEA Grapalat" w:eastAsia="GHEA Grapalat" w:hAnsi="GHEA Grapalat" w:cs="GHEA Grapalat"/>
                <w:b/>
                <w:bCs/>
              </w:rPr>
              <w:t>կատարվել են համապատասխան փոփոխություններ:</w:t>
            </w:r>
          </w:p>
        </w:tc>
      </w:tr>
      <w:tr w:rsidR="00B15EC8" w:rsidRPr="009D79D9" w14:paraId="791E87D7" w14:textId="77777777" w:rsidTr="001E0397">
        <w:trPr>
          <w:trHeight w:val="440"/>
        </w:trPr>
        <w:tc>
          <w:tcPr>
            <w:tcW w:w="8463" w:type="dxa"/>
            <w:shd w:val="clear" w:color="auto" w:fill="auto"/>
          </w:tcPr>
          <w:p w14:paraId="523CBDA5" w14:textId="0486FE43" w:rsidR="00B15EC8" w:rsidRDefault="00B15EC8" w:rsidP="00B15EC8">
            <w:pPr>
              <w:jc w:val="both"/>
              <w:rPr>
                <w:rFonts w:ascii="GHEA Grapalat" w:eastAsia="Calibri" w:hAnsi="GHEA Grapalat"/>
                <w:b/>
                <w:color w:val="000000"/>
                <w:lang w:eastAsia="en-US"/>
              </w:rPr>
            </w:pPr>
            <w:r w:rsidRPr="00A70667">
              <w:rPr>
                <w:rFonts w:ascii="GHEA Grapalat" w:eastAsia="GHEA Grapalat" w:hAnsi="GHEA Grapalat" w:cs="GHEA Grapalat"/>
              </w:rPr>
              <w:t xml:space="preserve">Նախագծի 1-ին կետի 3-րդ ենթակետից հետո առաջարկում ենք լրացնել նոր ենթակետ՝ «10.2-րդ գործողություն. «Կատարողականի թիրախներ» «2024 I» սյունակի «ՀՀ Ազգային ժողով ներկայացնել «Երեխայի իրավունքների և երեխաների պաշտպանության համակարգի մասին» ՀՀ օրենքում լրացումներ կատարելու մասին օրենքի նախագիծ» բառերը տեղափոխել «2024 II» սյունակ»։ Միաժամանակ առաջարկում ենք համապատասխան փոփոխություն կատարել նաև «Հիմնավորում» բաժնում հետևյալ բովանդակությամբ. «Ծրագրի 10.2-րդ կետով միջոցառման կատարման ժամկետներում փոփոխությունը, այն է՝ ««Երեխայի </w:t>
            </w:r>
            <w:r w:rsidRPr="00A70667">
              <w:rPr>
                <w:rFonts w:ascii="GHEA Grapalat" w:eastAsia="GHEA Grapalat" w:hAnsi="GHEA Grapalat" w:cs="GHEA Grapalat"/>
              </w:rPr>
              <w:lastRenderedPageBreak/>
              <w:t>իրավունքների և երեխաների պաշտպանության համակարգի մասին» ՀՀ օրենքում լրացումներ կատարելու մասին օրենքի նախագծի ՀՀ Ազգային ժողով ներկայացման ժամկետը՝ 2024 թ. 1-ին կիսամյակը փոխարինել  2024 թ. 2-րդ կիսամյակով» պայմանավորված է «Երեխայի իրավունքների և երեխաների պաշտպանության համակարգի մասին» ՀՀ օրենքում լրացումներ կատարելու մասին» ՀՀ օրենքի նախագծում տեղ գտած ծավալային մեծ փոփոխություններով և ՀՀ կառավարության 2021 թվականի նոյեմբերի 18-ի N 1902-Լ որոշման Հավելված N 2-ով սահմանված 12.2 միջոցառման ժամկետին համապատասխանեցնելու նպատակով։</w:t>
            </w:r>
          </w:p>
        </w:tc>
        <w:tc>
          <w:tcPr>
            <w:tcW w:w="6689" w:type="dxa"/>
            <w:shd w:val="clear" w:color="auto" w:fill="auto"/>
          </w:tcPr>
          <w:p w14:paraId="7F44452B" w14:textId="4BE82234" w:rsidR="00B15EC8" w:rsidRPr="00655F9F" w:rsidRDefault="00B15EC8" w:rsidP="00B15EC8">
            <w:pPr>
              <w:tabs>
                <w:tab w:val="left" w:pos="851"/>
                <w:tab w:val="left" w:pos="1418"/>
              </w:tabs>
              <w:jc w:val="both"/>
              <w:rPr>
                <w:rFonts w:ascii="GHEA Grapalat" w:hAnsi="GHEA Grapalat"/>
                <w:b/>
              </w:rPr>
            </w:pPr>
            <w:r w:rsidRPr="00B4569A">
              <w:rPr>
                <w:rFonts w:ascii="GHEA Grapalat" w:eastAsia="GHEA Grapalat" w:hAnsi="GHEA Grapalat" w:cs="GHEA Grapalat"/>
                <w:b/>
                <w:bCs/>
              </w:rPr>
              <w:lastRenderedPageBreak/>
              <w:t xml:space="preserve">Ընդունվել է, </w:t>
            </w:r>
            <w:r>
              <w:rPr>
                <w:rFonts w:ascii="GHEA Grapalat" w:eastAsia="GHEA Grapalat" w:hAnsi="GHEA Grapalat" w:cs="GHEA Grapalat"/>
                <w:b/>
                <w:bCs/>
              </w:rPr>
              <w:t xml:space="preserve">նախագծում </w:t>
            </w:r>
            <w:r w:rsidRPr="00B4569A">
              <w:rPr>
                <w:rFonts w:ascii="GHEA Grapalat" w:eastAsia="GHEA Grapalat" w:hAnsi="GHEA Grapalat" w:cs="GHEA Grapalat"/>
                <w:b/>
                <w:bCs/>
              </w:rPr>
              <w:t>կատարվել են համապատասխան փոփոխություններ:</w:t>
            </w:r>
          </w:p>
        </w:tc>
      </w:tr>
      <w:tr w:rsidR="00B15EC8" w:rsidRPr="009D79D9" w14:paraId="43D5181F" w14:textId="77777777" w:rsidTr="001E0397">
        <w:trPr>
          <w:trHeight w:val="196"/>
        </w:trPr>
        <w:tc>
          <w:tcPr>
            <w:tcW w:w="8463" w:type="dxa"/>
            <w:vMerge w:val="restart"/>
            <w:shd w:val="clear" w:color="auto" w:fill="BFBFBF" w:themeFill="background1" w:themeFillShade="BF"/>
          </w:tcPr>
          <w:p w14:paraId="6EEA95DD" w14:textId="6A5B453E" w:rsidR="00B15EC8" w:rsidRDefault="00B15EC8" w:rsidP="00B15EC8">
            <w:pPr>
              <w:ind w:firstLine="159"/>
              <w:jc w:val="center"/>
              <w:rPr>
                <w:rFonts w:ascii="GHEA Grapalat" w:eastAsia="Calibri" w:hAnsi="GHEA Grapalat"/>
                <w:b/>
                <w:color w:val="000000"/>
                <w:lang w:eastAsia="en-US"/>
              </w:rPr>
            </w:pPr>
            <w:r w:rsidRPr="00EE6D1F">
              <w:rPr>
                <w:rFonts w:ascii="GHEA Grapalat" w:eastAsia="GHEA Grapalat" w:hAnsi="GHEA Grapalat" w:cs="GHEA Grapalat"/>
                <w:b/>
              </w:rPr>
              <w:lastRenderedPageBreak/>
              <w:t xml:space="preserve">4. </w:t>
            </w:r>
            <w:r w:rsidRPr="00B86116">
              <w:rPr>
                <w:rFonts w:ascii="GHEA Grapalat" w:eastAsia="GHEA Grapalat" w:hAnsi="GHEA Grapalat" w:cs="GHEA Grapalat"/>
                <w:b/>
              </w:rPr>
              <w:t>ՀՀ կրթության, գիտության, մշակույթի և սպորտի նախարարություն</w:t>
            </w:r>
          </w:p>
        </w:tc>
        <w:tc>
          <w:tcPr>
            <w:tcW w:w="6689" w:type="dxa"/>
            <w:shd w:val="clear" w:color="auto" w:fill="BFBFBF" w:themeFill="background1" w:themeFillShade="BF"/>
          </w:tcPr>
          <w:p w14:paraId="38843AEB" w14:textId="3E8E9B23" w:rsidR="00B15EC8" w:rsidRPr="00655F9F" w:rsidRDefault="00B15EC8" w:rsidP="00B15EC8">
            <w:pPr>
              <w:tabs>
                <w:tab w:val="left" w:pos="851"/>
                <w:tab w:val="left" w:pos="1418"/>
              </w:tabs>
              <w:jc w:val="center"/>
              <w:rPr>
                <w:rFonts w:ascii="GHEA Grapalat" w:hAnsi="GHEA Grapalat"/>
                <w:b/>
              </w:rPr>
            </w:pPr>
            <w:r>
              <w:rPr>
                <w:rFonts w:ascii="GHEA Grapalat" w:eastAsia="GHEA Grapalat" w:hAnsi="GHEA Grapalat" w:cs="GHEA Grapalat"/>
                <w:b/>
              </w:rPr>
              <w:t>08.01</w:t>
            </w:r>
            <w:r w:rsidRPr="009D79D9">
              <w:rPr>
                <w:rFonts w:ascii="GHEA Grapalat" w:eastAsia="GHEA Grapalat" w:hAnsi="GHEA Grapalat" w:cs="GHEA Grapalat"/>
                <w:b/>
              </w:rPr>
              <w:t>.202</w:t>
            </w:r>
            <w:r>
              <w:rPr>
                <w:rFonts w:ascii="GHEA Grapalat" w:eastAsia="GHEA Grapalat" w:hAnsi="GHEA Grapalat" w:cs="GHEA Grapalat"/>
                <w:b/>
              </w:rPr>
              <w:t>4</w:t>
            </w:r>
            <w:r w:rsidRPr="009D79D9">
              <w:rPr>
                <w:rFonts w:ascii="GHEA Grapalat" w:eastAsia="GHEA Grapalat" w:hAnsi="GHEA Grapalat" w:cs="GHEA Grapalat"/>
                <w:b/>
              </w:rPr>
              <w:t>թ.</w:t>
            </w:r>
          </w:p>
        </w:tc>
      </w:tr>
      <w:tr w:rsidR="00B15EC8" w:rsidRPr="009D79D9" w14:paraId="10AD281C" w14:textId="77777777" w:rsidTr="008C11D8">
        <w:trPr>
          <w:trHeight w:val="195"/>
        </w:trPr>
        <w:tc>
          <w:tcPr>
            <w:tcW w:w="8463" w:type="dxa"/>
            <w:vMerge/>
            <w:shd w:val="clear" w:color="auto" w:fill="BFBFBF" w:themeFill="background1" w:themeFillShade="BF"/>
          </w:tcPr>
          <w:p w14:paraId="7FD022C1" w14:textId="77777777" w:rsidR="00B15EC8" w:rsidRDefault="00B15EC8" w:rsidP="00B15EC8">
            <w:pPr>
              <w:jc w:val="center"/>
              <w:rPr>
                <w:rFonts w:ascii="GHEA Grapalat" w:eastAsia="GHEA Grapalat" w:hAnsi="GHEA Grapalat" w:cs="GHEA Grapalat"/>
                <w:b/>
                <w:lang w:val="en-US"/>
              </w:rPr>
            </w:pPr>
          </w:p>
        </w:tc>
        <w:tc>
          <w:tcPr>
            <w:tcW w:w="6689" w:type="dxa"/>
            <w:shd w:val="clear" w:color="auto" w:fill="BFBFBF" w:themeFill="background1" w:themeFillShade="BF"/>
          </w:tcPr>
          <w:p w14:paraId="6ED230F5" w14:textId="6FF14979" w:rsidR="00B15EC8" w:rsidRPr="00655F9F" w:rsidRDefault="00B15EC8" w:rsidP="00B15EC8">
            <w:pPr>
              <w:tabs>
                <w:tab w:val="left" w:pos="851"/>
                <w:tab w:val="left" w:pos="1418"/>
              </w:tabs>
              <w:jc w:val="center"/>
              <w:rPr>
                <w:rFonts w:ascii="GHEA Grapalat" w:hAnsi="GHEA Grapalat"/>
                <w:b/>
              </w:rPr>
            </w:pPr>
            <w:r w:rsidRPr="009D79D9">
              <w:rPr>
                <w:rFonts w:ascii="GHEA Grapalat" w:eastAsia="GHEA Grapalat" w:hAnsi="GHEA Grapalat" w:cs="GHEA Grapalat"/>
                <w:b/>
              </w:rPr>
              <w:t>№</w:t>
            </w:r>
            <w:r w:rsidRPr="009D79D9">
              <w:rPr>
                <w:rFonts w:ascii="GHEA Grapalat" w:eastAsia="GHEA Grapalat" w:hAnsi="GHEA Grapalat" w:cs="GHEA Grapalat"/>
                <w:b/>
                <w:lang w:val="en-US"/>
              </w:rPr>
              <w:t xml:space="preserve"> </w:t>
            </w:r>
            <w:r w:rsidRPr="002D0605">
              <w:rPr>
                <w:rFonts w:ascii="GHEA Grapalat" w:hAnsi="GHEA Grapalat" w:cs="Sylfaen"/>
                <w:b/>
              </w:rPr>
              <w:t>01/21/316-2024</w:t>
            </w:r>
          </w:p>
        </w:tc>
      </w:tr>
      <w:tr w:rsidR="00B15EC8" w:rsidRPr="009D79D9" w14:paraId="1D23A8C5" w14:textId="77777777" w:rsidTr="001E0397">
        <w:trPr>
          <w:trHeight w:val="440"/>
        </w:trPr>
        <w:tc>
          <w:tcPr>
            <w:tcW w:w="8463" w:type="dxa"/>
            <w:shd w:val="clear" w:color="auto" w:fill="auto"/>
          </w:tcPr>
          <w:p w14:paraId="064F29EC" w14:textId="7299FE2C" w:rsidR="00B15EC8" w:rsidRDefault="00B15EC8" w:rsidP="00B15EC8">
            <w:pPr>
              <w:jc w:val="both"/>
              <w:rPr>
                <w:rFonts w:ascii="GHEA Grapalat" w:eastAsia="Calibri" w:hAnsi="GHEA Grapalat"/>
                <w:b/>
                <w:color w:val="000000"/>
                <w:lang w:eastAsia="en-US"/>
              </w:rPr>
            </w:pPr>
            <w:r w:rsidRPr="00D4699C">
              <w:rPr>
                <w:rFonts w:ascii="GHEA Grapalat" w:eastAsia="GHEA Grapalat" w:hAnsi="GHEA Grapalat" w:cs="GHEA Grapalat"/>
              </w:rPr>
              <w:t>Հայտնում եմ, որ Հայաստանի Հանրապետության կառավարության 2019 թվականի դեկտեմբերի 26-ի N 1978-ն որոշման մեջ փոփոխություններ և լրացումներ կատարելու մասին ՀՀ կառավարության որոշման նախագծի վերաբերյալ ՀՀ կրթության, գիտության, մշակույթի և սպորտի նախարարությունը դիտողություններ ու առաջարկություններ չունի:</w:t>
            </w:r>
          </w:p>
        </w:tc>
        <w:tc>
          <w:tcPr>
            <w:tcW w:w="6689" w:type="dxa"/>
            <w:shd w:val="clear" w:color="auto" w:fill="auto"/>
          </w:tcPr>
          <w:p w14:paraId="260807E5" w14:textId="0E51C169" w:rsidR="00B15EC8" w:rsidRPr="00655F9F" w:rsidRDefault="00B15EC8" w:rsidP="00B15EC8">
            <w:pPr>
              <w:tabs>
                <w:tab w:val="left" w:pos="851"/>
                <w:tab w:val="left" w:pos="1418"/>
              </w:tabs>
              <w:jc w:val="both"/>
              <w:rPr>
                <w:rFonts w:ascii="GHEA Grapalat" w:hAnsi="GHEA Grapalat"/>
                <w:b/>
              </w:rPr>
            </w:pPr>
            <w:r w:rsidRPr="009D79D9">
              <w:rPr>
                <w:rFonts w:ascii="GHEA Grapalat" w:eastAsia="GHEA Grapalat" w:hAnsi="GHEA Grapalat" w:cs="GHEA Grapalat"/>
                <w:b/>
                <w:bCs/>
              </w:rPr>
              <w:t>Ընդունվել է</w:t>
            </w:r>
            <w:r w:rsidRPr="009D79D9">
              <w:rPr>
                <w:rFonts w:ascii="GHEA Grapalat" w:eastAsia="GHEA Grapalat" w:hAnsi="GHEA Grapalat" w:cs="GHEA Grapalat"/>
                <w:b/>
                <w:bCs/>
                <w:lang w:val="en-US"/>
              </w:rPr>
              <w:t xml:space="preserve"> ի գիտություն</w:t>
            </w:r>
            <w:r w:rsidRPr="009D79D9">
              <w:rPr>
                <w:rFonts w:ascii="GHEA Grapalat" w:eastAsia="GHEA Grapalat" w:hAnsi="GHEA Grapalat" w:cs="GHEA Grapalat"/>
                <w:b/>
                <w:bCs/>
              </w:rPr>
              <w:t>:</w:t>
            </w:r>
          </w:p>
        </w:tc>
      </w:tr>
      <w:tr w:rsidR="00B15EC8" w:rsidRPr="009D79D9" w14:paraId="369951D7" w14:textId="77777777" w:rsidTr="001E0397">
        <w:trPr>
          <w:trHeight w:val="196"/>
        </w:trPr>
        <w:tc>
          <w:tcPr>
            <w:tcW w:w="8463" w:type="dxa"/>
            <w:vMerge w:val="restart"/>
            <w:shd w:val="clear" w:color="auto" w:fill="BFBFBF" w:themeFill="background1" w:themeFillShade="BF"/>
          </w:tcPr>
          <w:p w14:paraId="17E3E892" w14:textId="4FF8B160" w:rsidR="00B15EC8" w:rsidRDefault="00B15EC8" w:rsidP="00B15EC8">
            <w:pPr>
              <w:jc w:val="center"/>
              <w:rPr>
                <w:rFonts w:ascii="GHEA Grapalat" w:eastAsia="Calibri" w:hAnsi="GHEA Grapalat"/>
                <w:b/>
                <w:color w:val="000000"/>
                <w:lang w:eastAsia="en-US"/>
              </w:rPr>
            </w:pPr>
            <w:r w:rsidRPr="009D79D9">
              <w:rPr>
                <w:rFonts w:ascii="GHEA Grapalat" w:eastAsia="GHEA Grapalat" w:hAnsi="GHEA Grapalat" w:cs="GHEA Grapalat"/>
                <w:b/>
              </w:rPr>
              <w:t xml:space="preserve">5. </w:t>
            </w:r>
            <w:r w:rsidRPr="00D4699C">
              <w:rPr>
                <w:rFonts w:ascii="GHEA Grapalat" w:eastAsia="GHEA Grapalat" w:hAnsi="GHEA Grapalat" w:cs="GHEA Grapalat"/>
                <w:b/>
              </w:rPr>
              <w:t>ՀՀ պաշտպանության նախարարություն</w:t>
            </w:r>
          </w:p>
        </w:tc>
        <w:tc>
          <w:tcPr>
            <w:tcW w:w="6689" w:type="dxa"/>
            <w:shd w:val="clear" w:color="auto" w:fill="BFBFBF" w:themeFill="background1" w:themeFillShade="BF"/>
          </w:tcPr>
          <w:p w14:paraId="1D5DE7FB" w14:textId="7157A5E8" w:rsidR="00B15EC8" w:rsidRPr="00655F9F" w:rsidRDefault="00B15EC8" w:rsidP="00B15EC8">
            <w:pPr>
              <w:tabs>
                <w:tab w:val="left" w:pos="851"/>
                <w:tab w:val="left" w:pos="1418"/>
              </w:tabs>
              <w:jc w:val="center"/>
              <w:rPr>
                <w:rFonts w:ascii="GHEA Grapalat" w:hAnsi="GHEA Grapalat"/>
                <w:b/>
              </w:rPr>
            </w:pPr>
            <w:r w:rsidRPr="009D79D9">
              <w:rPr>
                <w:rFonts w:ascii="GHEA Grapalat" w:eastAsia="Cambria Math" w:hAnsi="GHEA Grapalat" w:cs="Cambria Math"/>
                <w:b/>
              </w:rPr>
              <w:t>2</w:t>
            </w:r>
            <w:r>
              <w:rPr>
                <w:rFonts w:ascii="GHEA Grapalat" w:eastAsia="Cambria Math" w:hAnsi="GHEA Grapalat" w:cs="Cambria Math"/>
                <w:b/>
                <w:lang w:val="en-US"/>
              </w:rPr>
              <w:t>9</w:t>
            </w:r>
            <w:r>
              <w:rPr>
                <w:rFonts w:ascii="GHEA Grapalat" w:eastAsia="Cambria Math" w:hAnsi="GHEA Grapalat" w:cs="Cambria Math"/>
                <w:b/>
              </w:rPr>
              <w:t>.12</w:t>
            </w:r>
            <w:r w:rsidRPr="009D79D9">
              <w:rPr>
                <w:rFonts w:ascii="GHEA Grapalat" w:eastAsia="GHEA Grapalat" w:hAnsi="GHEA Grapalat" w:cs="GHEA Grapalat"/>
                <w:b/>
              </w:rPr>
              <w:t>.202</w:t>
            </w:r>
            <w:r>
              <w:rPr>
                <w:rFonts w:ascii="GHEA Grapalat" w:eastAsia="GHEA Grapalat" w:hAnsi="GHEA Grapalat" w:cs="GHEA Grapalat"/>
                <w:b/>
              </w:rPr>
              <w:t>3</w:t>
            </w:r>
            <w:r w:rsidRPr="009D79D9">
              <w:rPr>
                <w:rFonts w:ascii="GHEA Grapalat" w:eastAsia="GHEA Grapalat" w:hAnsi="GHEA Grapalat" w:cs="GHEA Grapalat"/>
                <w:b/>
              </w:rPr>
              <w:t>թ.</w:t>
            </w:r>
          </w:p>
        </w:tc>
      </w:tr>
      <w:tr w:rsidR="00B15EC8" w:rsidRPr="009D79D9" w14:paraId="1D3F3830" w14:textId="77777777" w:rsidTr="008C11D8">
        <w:trPr>
          <w:trHeight w:val="195"/>
        </w:trPr>
        <w:tc>
          <w:tcPr>
            <w:tcW w:w="8463" w:type="dxa"/>
            <w:vMerge/>
            <w:shd w:val="clear" w:color="auto" w:fill="BFBFBF" w:themeFill="background1" w:themeFillShade="BF"/>
          </w:tcPr>
          <w:p w14:paraId="26C01154" w14:textId="77777777" w:rsidR="00B15EC8" w:rsidRPr="009D79D9" w:rsidRDefault="00B15EC8" w:rsidP="00B15EC8">
            <w:pPr>
              <w:jc w:val="center"/>
              <w:rPr>
                <w:rFonts w:ascii="GHEA Grapalat" w:eastAsia="GHEA Grapalat" w:hAnsi="GHEA Grapalat" w:cs="GHEA Grapalat"/>
                <w:b/>
              </w:rPr>
            </w:pPr>
          </w:p>
        </w:tc>
        <w:tc>
          <w:tcPr>
            <w:tcW w:w="6689" w:type="dxa"/>
            <w:shd w:val="clear" w:color="auto" w:fill="BFBFBF" w:themeFill="background1" w:themeFillShade="BF"/>
          </w:tcPr>
          <w:p w14:paraId="31657B7D" w14:textId="626C87DF" w:rsidR="00B15EC8" w:rsidRPr="00655F9F" w:rsidRDefault="00B15EC8" w:rsidP="00B15EC8">
            <w:pPr>
              <w:tabs>
                <w:tab w:val="left" w:pos="851"/>
                <w:tab w:val="left" w:pos="1418"/>
              </w:tabs>
              <w:jc w:val="center"/>
              <w:rPr>
                <w:rFonts w:ascii="GHEA Grapalat" w:hAnsi="GHEA Grapalat"/>
                <w:b/>
              </w:rPr>
            </w:pPr>
            <w:r w:rsidRPr="009D79D9">
              <w:rPr>
                <w:rFonts w:ascii="GHEA Grapalat" w:eastAsia="GHEA Grapalat" w:hAnsi="GHEA Grapalat" w:cs="GHEA Grapalat"/>
                <w:b/>
              </w:rPr>
              <w:t>№</w:t>
            </w:r>
            <w:r w:rsidRPr="009D79D9">
              <w:rPr>
                <w:rFonts w:ascii="GHEA Grapalat" w:eastAsia="GHEA Grapalat" w:hAnsi="GHEA Grapalat" w:cs="GHEA Grapalat"/>
                <w:b/>
                <w:lang w:val="en-US"/>
              </w:rPr>
              <w:t xml:space="preserve"> </w:t>
            </w:r>
            <w:r w:rsidRPr="00D4699C">
              <w:rPr>
                <w:rFonts w:ascii="GHEA Grapalat" w:hAnsi="GHEA Grapalat"/>
                <w:b/>
              </w:rPr>
              <w:t>ՊՆ/510/8998-2023</w:t>
            </w:r>
          </w:p>
        </w:tc>
      </w:tr>
      <w:tr w:rsidR="00B15EC8" w:rsidRPr="009D79D9" w14:paraId="689E6B5D" w14:textId="77777777" w:rsidTr="001E0397">
        <w:trPr>
          <w:trHeight w:val="440"/>
        </w:trPr>
        <w:tc>
          <w:tcPr>
            <w:tcW w:w="8463" w:type="dxa"/>
            <w:shd w:val="clear" w:color="auto" w:fill="auto"/>
          </w:tcPr>
          <w:p w14:paraId="2244AB6B" w14:textId="53969EE8" w:rsidR="00B15EC8" w:rsidRDefault="00B15EC8" w:rsidP="00B15EC8">
            <w:pPr>
              <w:jc w:val="both"/>
              <w:rPr>
                <w:rFonts w:ascii="GHEA Grapalat" w:eastAsia="Calibri" w:hAnsi="GHEA Grapalat"/>
                <w:b/>
                <w:color w:val="000000"/>
                <w:lang w:eastAsia="en-US"/>
              </w:rPr>
            </w:pPr>
            <w:r w:rsidRPr="00D4699C">
              <w:rPr>
                <w:rFonts w:ascii="GHEA Grapalat" w:eastAsia="GHEA Grapalat" w:hAnsi="GHEA Grapalat" w:cs="GHEA Grapalat"/>
              </w:rPr>
              <w:t>2023 թվականի դեկտեմբերի 25-ի Ձեր N 01/14.1/55027-2023 գրության առնչությամբ հայտնում եմ, որ «Հայաստանի Հանրապետության կառավարության 2019 թվականի դեկտեմբերի 26-ի N 1978-Լ որոշման մեջ փոփոխություններ և լրացումներ կատարելու մասին» Կառավարության որոշման նախագծի վերաբերյալ դիտողություններ և առաջարկություններ չունենք:</w:t>
            </w:r>
          </w:p>
        </w:tc>
        <w:tc>
          <w:tcPr>
            <w:tcW w:w="6689" w:type="dxa"/>
            <w:shd w:val="clear" w:color="auto" w:fill="auto"/>
          </w:tcPr>
          <w:p w14:paraId="3F70E217" w14:textId="7693FBD8" w:rsidR="00B15EC8" w:rsidRPr="00655F9F" w:rsidRDefault="00B15EC8" w:rsidP="00B15EC8">
            <w:pPr>
              <w:tabs>
                <w:tab w:val="left" w:pos="851"/>
                <w:tab w:val="left" w:pos="1418"/>
              </w:tabs>
              <w:jc w:val="both"/>
              <w:rPr>
                <w:rFonts w:ascii="GHEA Grapalat" w:hAnsi="GHEA Grapalat"/>
                <w:b/>
              </w:rPr>
            </w:pPr>
            <w:r w:rsidRPr="009D79D9">
              <w:rPr>
                <w:rFonts w:ascii="GHEA Grapalat" w:eastAsia="GHEA Grapalat" w:hAnsi="GHEA Grapalat" w:cs="GHEA Grapalat"/>
                <w:b/>
                <w:lang w:val="ru-RU"/>
              </w:rPr>
              <w:t>Ընդունվել է ի գիտություն</w:t>
            </w:r>
          </w:p>
        </w:tc>
      </w:tr>
      <w:tr w:rsidR="00B15EC8" w:rsidRPr="009D79D9" w14:paraId="7E739D8C" w14:textId="77777777" w:rsidTr="001E0397">
        <w:trPr>
          <w:trHeight w:val="196"/>
        </w:trPr>
        <w:tc>
          <w:tcPr>
            <w:tcW w:w="8463" w:type="dxa"/>
            <w:vMerge w:val="restart"/>
            <w:shd w:val="clear" w:color="auto" w:fill="BFBFBF" w:themeFill="background1" w:themeFillShade="BF"/>
          </w:tcPr>
          <w:p w14:paraId="0B034027" w14:textId="17270116" w:rsidR="00B15EC8" w:rsidRDefault="00B15EC8" w:rsidP="00B15EC8">
            <w:pPr>
              <w:jc w:val="center"/>
              <w:rPr>
                <w:rFonts w:ascii="GHEA Grapalat" w:eastAsia="Calibri" w:hAnsi="GHEA Grapalat"/>
                <w:b/>
                <w:color w:val="000000"/>
                <w:lang w:eastAsia="en-US"/>
              </w:rPr>
            </w:pPr>
            <w:r w:rsidRPr="009D79D9">
              <w:rPr>
                <w:rFonts w:ascii="GHEA Grapalat" w:eastAsia="GHEA Grapalat" w:hAnsi="GHEA Grapalat" w:cs="GHEA Grapalat"/>
                <w:b/>
                <w:lang w:val="en-US"/>
              </w:rPr>
              <w:t>6.</w:t>
            </w:r>
            <w:r>
              <w:rPr>
                <w:rFonts w:ascii="GHEA Grapalat" w:eastAsia="GHEA Grapalat" w:hAnsi="GHEA Grapalat" w:cs="GHEA Grapalat"/>
                <w:b/>
                <w:lang w:val="en-US"/>
              </w:rPr>
              <w:t>Գլխավոր դատախազություն</w:t>
            </w:r>
          </w:p>
        </w:tc>
        <w:tc>
          <w:tcPr>
            <w:tcW w:w="6689" w:type="dxa"/>
            <w:shd w:val="clear" w:color="auto" w:fill="BFBFBF" w:themeFill="background1" w:themeFillShade="BF"/>
          </w:tcPr>
          <w:p w14:paraId="16C0D337" w14:textId="25FD2EEB" w:rsidR="00B15EC8" w:rsidRPr="00655F9F" w:rsidRDefault="00B15EC8" w:rsidP="00B15EC8">
            <w:pPr>
              <w:tabs>
                <w:tab w:val="left" w:pos="851"/>
                <w:tab w:val="left" w:pos="1418"/>
              </w:tabs>
              <w:jc w:val="center"/>
              <w:rPr>
                <w:rFonts w:ascii="GHEA Grapalat" w:hAnsi="GHEA Grapalat"/>
                <w:b/>
              </w:rPr>
            </w:pPr>
            <w:r>
              <w:rPr>
                <w:rFonts w:ascii="GHEA Grapalat" w:eastAsia="Cambria Math" w:hAnsi="GHEA Grapalat" w:cs="Cambria Math"/>
                <w:b/>
                <w:lang w:val="en-US"/>
              </w:rPr>
              <w:t>12</w:t>
            </w:r>
            <w:r>
              <w:rPr>
                <w:rFonts w:ascii="GHEA Grapalat" w:eastAsia="Cambria Math" w:hAnsi="GHEA Grapalat" w:cs="Cambria Math"/>
                <w:b/>
              </w:rPr>
              <w:t>.01</w:t>
            </w:r>
            <w:r>
              <w:rPr>
                <w:rFonts w:ascii="GHEA Grapalat" w:eastAsia="GHEA Grapalat" w:hAnsi="GHEA Grapalat" w:cs="GHEA Grapalat"/>
                <w:b/>
              </w:rPr>
              <w:t>.2024</w:t>
            </w:r>
            <w:r w:rsidRPr="009D79D9">
              <w:rPr>
                <w:rFonts w:ascii="GHEA Grapalat" w:eastAsia="GHEA Grapalat" w:hAnsi="GHEA Grapalat" w:cs="GHEA Grapalat"/>
                <w:b/>
              </w:rPr>
              <w:t>թ.</w:t>
            </w:r>
          </w:p>
        </w:tc>
      </w:tr>
      <w:tr w:rsidR="00B15EC8" w:rsidRPr="009D79D9" w14:paraId="08A1B60E" w14:textId="77777777" w:rsidTr="008C11D8">
        <w:trPr>
          <w:trHeight w:val="195"/>
        </w:trPr>
        <w:tc>
          <w:tcPr>
            <w:tcW w:w="8463" w:type="dxa"/>
            <w:vMerge/>
            <w:shd w:val="clear" w:color="auto" w:fill="BFBFBF" w:themeFill="background1" w:themeFillShade="BF"/>
          </w:tcPr>
          <w:p w14:paraId="37469FB4" w14:textId="77777777" w:rsidR="00B15EC8" w:rsidRPr="009D79D9" w:rsidRDefault="00B15EC8" w:rsidP="00B15EC8">
            <w:pPr>
              <w:jc w:val="center"/>
              <w:rPr>
                <w:rFonts w:ascii="GHEA Grapalat" w:eastAsia="GHEA Grapalat" w:hAnsi="GHEA Grapalat" w:cs="GHEA Grapalat"/>
                <w:b/>
                <w:lang w:val="en-US"/>
              </w:rPr>
            </w:pPr>
          </w:p>
        </w:tc>
        <w:tc>
          <w:tcPr>
            <w:tcW w:w="6689" w:type="dxa"/>
            <w:shd w:val="clear" w:color="auto" w:fill="BFBFBF" w:themeFill="background1" w:themeFillShade="BF"/>
          </w:tcPr>
          <w:p w14:paraId="2B697B08" w14:textId="735F3036" w:rsidR="00B15EC8" w:rsidRPr="00655F9F" w:rsidRDefault="00B15EC8" w:rsidP="00B15EC8">
            <w:pPr>
              <w:tabs>
                <w:tab w:val="left" w:pos="851"/>
                <w:tab w:val="left" w:pos="1418"/>
              </w:tabs>
              <w:jc w:val="center"/>
              <w:rPr>
                <w:rFonts w:ascii="GHEA Grapalat" w:hAnsi="GHEA Grapalat"/>
                <w:b/>
              </w:rPr>
            </w:pPr>
            <w:r w:rsidRPr="009D79D9">
              <w:rPr>
                <w:rFonts w:ascii="GHEA Grapalat" w:eastAsia="Cambria Math" w:hAnsi="GHEA Grapalat" w:cs="Cambria Math"/>
                <w:b/>
                <w:lang w:val="en-US"/>
              </w:rPr>
              <w:t xml:space="preserve">№ </w:t>
            </w:r>
            <w:r w:rsidRPr="000E17D3">
              <w:rPr>
                <w:rFonts w:ascii="GHEA Grapalat" w:eastAsia="Cambria Math" w:hAnsi="GHEA Grapalat" w:cs="Cambria Math"/>
                <w:b/>
                <w:lang w:val="en-US"/>
              </w:rPr>
              <w:t>02/20.4/451-2024</w:t>
            </w:r>
          </w:p>
        </w:tc>
      </w:tr>
      <w:tr w:rsidR="00B15EC8" w:rsidRPr="009D79D9" w14:paraId="4C3BF3B1" w14:textId="77777777" w:rsidTr="001E0397">
        <w:trPr>
          <w:trHeight w:val="440"/>
        </w:trPr>
        <w:tc>
          <w:tcPr>
            <w:tcW w:w="8463" w:type="dxa"/>
            <w:shd w:val="clear" w:color="auto" w:fill="auto"/>
          </w:tcPr>
          <w:p w14:paraId="5546E345" w14:textId="77777777" w:rsidR="00B15EC8" w:rsidRPr="0025562B" w:rsidRDefault="00B15EC8" w:rsidP="00B15EC8">
            <w:pPr>
              <w:jc w:val="both"/>
              <w:rPr>
                <w:rFonts w:ascii="GHEA Grapalat" w:hAnsi="GHEA Grapalat" w:cs="Sylfaen"/>
                <w:color w:val="000000"/>
                <w:shd w:val="clear" w:color="auto" w:fill="FFFFFF"/>
                <w:lang w:val="nb-NO"/>
              </w:rPr>
            </w:pPr>
            <w:r w:rsidRPr="0025562B">
              <w:rPr>
                <w:rFonts w:ascii="GHEA Grapalat" w:hAnsi="GHEA Grapalat" w:cs="Sylfaen"/>
                <w:color w:val="000000"/>
                <w:shd w:val="clear" w:color="auto" w:fill="FFFFFF"/>
                <w:lang w:val="nb-NO"/>
              </w:rPr>
              <w:t xml:space="preserve">ՀՀ գլխավոր դատախազությունում ուսումնասիրվել է Հայաստանի Հանրապետության կառավարության 2019 թվականի դեկտեմբերի 26-ի N </w:t>
            </w:r>
            <w:r w:rsidRPr="0025562B">
              <w:rPr>
                <w:rFonts w:ascii="GHEA Grapalat" w:hAnsi="GHEA Grapalat" w:cs="Sylfaen"/>
                <w:color w:val="000000"/>
                <w:shd w:val="clear" w:color="auto" w:fill="FFFFFF"/>
                <w:lang w:val="nb-NO"/>
              </w:rPr>
              <w:lastRenderedPageBreak/>
              <w:t>1978-Ն որոշման մեջ փոփոխություններ և լրացումներ կատարելու մասին ՀՀ կառավարության որոշման նախագիծը:</w:t>
            </w:r>
          </w:p>
          <w:p w14:paraId="59B6619C" w14:textId="1B89B22C" w:rsidR="00B15EC8" w:rsidRDefault="00B15EC8" w:rsidP="00B15EC8">
            <w:pPr>
              <w:jc w:val="both"/>
              <w:rPr>
                <w:rFonts w:ascii="GHEA Grapalat" w:eastAsia="Calibri" w:hAnsi="GHEA Grapalat"/>
                <w:b/>
                <w:color w:val="000000"/>
                <w:lang w:eastAsia="en-US"/>
              </w:rPr>
            </w:pPr>
            <w:r w:rsidRPr="0025562B">
              <w:rPr>
                <w:rFonts w:ascii="GHEA Grapalat" w:hAnsi="GHEA Grapalat" w:cs="Sylfaen"/>
                <w:color w:val="000000"/>
                <w:shd w:val="clear" w:color="auto" w:fill="FFFFFF"/>
                <w:lang w:val="nb-NO"/>
              </w:rPr>
              <w:t>Նախագծի վերաբերյալ առաջարկություններ առկա չեն:</w:t>
            </w:r>
          </w:p>
        </w:tc>
        <w:tc>
          <w:tcPr>
            <w:tcW w:w="6689" w:type="dxa"/>
            <w:shd w:val="clear" w:color="auto" w:fill="auto"/>
          </w:tcPr>
          <w:p w14:paraId="44CB745D" w14:textId="56DAA045" w:rsidR="00B15EC8" w:rsidRPr="00655F9F" w:rsidRDefault="00B15EC8" w:rsidP="00B15EC8">
            <w:pPr>
              <w:tabs>
                <w:tab w:val="left" w:pos="851"/>
                <w:tab w:val="left" w:pos="1418"/>
              </w:tabs>
              <w:jc w:val="both"/>
              <w:rPr>
                <w:rFonts w:ascii="GHEA Grapalat" w:hAnsi="GHEA Grapalat"/>
                <w:b/>
              </w:rPr>
            </w:pPr>
            <w:r w:rsidRPr="0009607D">
              <w:rPr>
                <w:rFonts w:ascii="GHEA Grapalat" w:eastAsia="GHEA Grapalat" w:hAnsi="GHEA Grapalat" w:cs="GHEA Grapalat"/>
                <w:b/>
                <w:lang w:val="ru-RU"/>
              </w:rPr>
              <w:lastRenderedPageBreak/>
              <w:t>Ընդունվել է ի գիտություն</w:t>
            </w:r>
          </w:p>
        </w:tc>
      </w:tr>
      <w:tr w:rsidR="00B15EC8" w:rsidRPr="009D79D9" w14:paraId="5AF1CA22" w14:textId="77777777" w:rsidTr="001E0397">
        <w:trPr>
          <w:trHeight w:val="196"/>
        </w:trPr>
        <w:tc>
          <w:tcPr>
            <w:tcW w:w="8463" w:type="dxa"/>
            <w:vMerge w:val="restart"/>
            <w:shd w:val="clear" w:color="auto" w:fill="BFBFBF" w:themeFill="background1" w:themeFillShade="BF"/>
          </w:tcPr>
          <w:p w14:paraId="5A6222E9" w14:textId="53AADC18" w:rsidR="00B15EC8" w:rsidRDefault="00B15EC8" w:rsidP="00B15EC8">
            <w:pPr>
              <w:jc w:val="center"/>
              <w:rPr>
                <w:rFonts w:ascii="GHEA Grapalat" w:eastAsia="Calibri" w:hAnsi="GHEA Grapalat"/>
                <w:b/>
                <w:color w:val="000000"/>
                <w:lang w:eastAsia="en-US"/>
              </w:rPr>
            </w:pPr>
            <w:r w:rsidRPr="009D79D9">
              <w:rPr>
                <w:rFonts w:ascii="GHEA Grapalat" w:eastAsia="GHEA Grapalat" w:hAnsi="GHEA Grapalat" w:cs="GHEA Grapalat"/>
                <w:b/>
              </w:rPr>
              <w:lastRenderedPageBreak/>
              <w:t>7.</w:t>
            </w:r>
            <w:r>
              <w:rPr>
                <w:rFonts w:ascii="GHEA Grapalat" w:eastAsia="GHEA Grapalat" w:hAnsi="GHEA Grapalat" w:cs="GHEA Grapalat"/>
                <w:b/>
                <w:lang w:val="en-US"/>
              </w:rPr>
              <w:t>Քննչական կոմիտե</w:t>
            </w:r>
          </w:p>
        </w:tc>
        <w:tc>
          <w:tcPr>
            <w:tcW w:w="6689" w:type="dxa"/>
            <w:shd w:val="clear" w:color="auto" w:fill="BFBFBF" w:themeFill="background1" w:themeFillShade="BF"/>
          </w:tcPr>
          <w:p w14:paraId="01E21FFC" w14:textId="42C4F965" w:rsidR="00B15EC8" w:rsidRPr="00655F9F" w:rsidRDefault="00B15EC8" w:rsidP="00B15EC8">
            <w:pPr>
              <w:tabs>
                <w:tab w:val="left" w:pos="851"/>
                <w:tab w:val="left" w:pos="1418"/>
              </w:tabs>
              <w:jc w:val="center"/>
              <w:rPr>
                <w:rFonts w:ascii="GHEA Grapalat" w:hAnsi="GHEA Grapalat"/>
                <w:b/>
              </w:rPr>
            </w:pPr>
            <w:r>
              <w:rPr>
                <w:rFonts w:ascii="GHEA Grapalat" w:eastAsia="GHEA Grapalat" w:hAnsi="GHEA Grapalat" w:cs="GHEA Grapalat"/>
                <w:b/>
                <w:lang w:val="en-US"/>
              </w:rPr>
              <w:t>10</w:t>
            </w:r>
            <w:r w:rsidRPr="00AB53C5">
              <w:rPr>
                <w:rFonts w:ascii="GHEA Grapalat" w:eastAsia="GHEA Grapalat" w:hAnsi="GHEA Grapalat" w:cs="GHEA Grapalat"/>
                <w:b/>
                <w:lang w:val="en-US"/>
              </w:rPr>
              <w:t>.01.2024թ.</w:t>
            </w:r>
          </w:p>
        </w:tc>
      </w:tr>
      <w:tr w:rsidR="00B15EC8" w:rsidRPr="009D79D9" w14:paraId="332752BA" w14:textId="77777777" w:rsidTr="008C11D8">
        <w:trPr>
          <w:trHeight w:val="195"/>
        </w:trPr>
        <w:tc>
          <w:tcPr>
            <w:tcW w:w="8463" w:type="dxa"/>
            <w:vMerge/>
            <w:shd w:val="clear" w:color="auto" w:fill="BFBFBF" w:themeFill="background1" w:themeFillShade="BF"/>
          </w:tcPr>
          <w:p w14:paraId="6FB6BE41" w14:textId="77777777" w:rsidR="00B15EC8" w:rsidRPr="009D79D9" w:rsidRDefault="00B15EC8" w:rsidP="00B15EC8">
            <w:pPr>
              <w:jc w:val="center"/>
              <w:rPr>
                <w:rFonts w:ascii="GHEA Grapalat" w:eastAsia="GHEA Grapalat" w:hAnsi="GHEA Grapalat" w:cs="GHEA Grapalat"/>
                <w:b/>
              </w:rPr>
            </w:pPr>
          </w:p>
        </w:tc>
        <w:tc>
          <w:tcPr>
            <w:tcW w:w="6689" w:type="dxa"/>
            <w:shd w:val="clear" w:color="auto" w:fill="BFBFBF" w:themeFill="background1" w:themeFillShade="BF"/>
          </w:tcPr>
          <w:p w14:paraId="50ADB5E1" w14:textId="062452B7" w:rsidR="00B15EC8" w:rsidRPr="00655F9F" w:rsidRDefault="00B15EC8" w:rsidP="00B15EC8">
            <w:pPr>
              <w:tabs>
                <w:tab w:val="left" w:pos="851"/>
                <w:tab w:val="left" w:pos="1418"/>
              </w:tabs>
              <w:jc w:val="center"/>
              <w:rPr>
                <w:rFonts w:ascii="GHEA Grapalat" w:hAnsi="GHEA Grapalat"/>
                <w:b/>
              </w:rPr>
            </w:pPr>
            <w:r w:rsidRPr="009D79D9">
              <w:rPr>
                <w:rFonts w:ascii="GHEA Grapalat" w:eastAsia="GHEA Grapalat" w:hAnsi="GHEA Grapalat" w:cs="GHEA Grapalat"/>
                <w:b/>
              </w:rPr>
              <w:t>№</w:t>
            </w:r>
            <w:r w:rsidRPr="009D79D9">
              <w:rPr>
                <w:rFonts w:ascii="GHEA Grapalat" w:eastAsia="GHEA Grapalat" w:hAnsi="GHEA Grapalat" w:cs="GHEA Grapalat"/>
                <w:b/>
                <w:lang w:val="en-US"/>
              </w:rPr>
              <w:t xml:space="preserve"> </w:t>
            </w:r>
            <w:r w:rsidRPr="00AB53C5">
              <w:rPr>
                <w:rFonts w:ascii="GHEA Grapalat" w:hAnsi="GHEA Grapalat"/>
                <w:b/>
              </w:rPr>
              <w:t>01/22/7640-2024</w:t>
            </w:r>
          </w:p>
        </w:tc>
      </w:tr>
      <w:tr w:rsidR="00B15EC8" w:rsidRPr="009D79D9" w14:paraId="4FFF6E36" w14:textId="77777777" w:rsidTr="001E0397">
        <w:trPr>
          <w:trHeight w:val="440"/>
        </w:trPr>
        <w:tc>
          <w:tcPr>
            <w:tcW w:w="8463" w:type="dxa"/>
            <w:shd w:val="clear" w:color="auto" w:fill="auto"/>
          </w:tcPr>
          <w:p w14:paraId="1C9EC767" w14:textId="4BB7BA53" w:rsidR="00B15EC8" w:rsidRPr="001E0397" w:rsidRDefault="00B15EC8" w:rsidP="00B15EC8">
            <w:pPr>
              <w:jc w:val="both"/>
              <w:rPr>
                <w:rFonts w:ascii="GHEA Grapalat" w:eastAsia="Calibri" w:hAnsi="GHEA Grapalat"/>
                <w:lang w:eastAsia="en-US"/>
              </w:rPr>
            </w:pPr>
            <w:r w:rsidRPr="009D79D9">
              <w:rPr>
                <w:rFonts w:ascii="GHEA Grapalat" w:eastAsia="Calibri" w:hAnsi="GHEA Grapalat"/>
                <w:color w:val="000000"/>
                <w:lang w:eastAsia="en-US"/>
              </w:rPr>
              <w:t>«</w:t>
            </w:r>
            <w:r w:rsidRPr="009D79D9">
              <w:rPr>
                <w:rFonts w:ascii="GHEA Grapalat" w:eastAsia="Calibri" w:hAnsi="GHEA Grapalat" w:cs="Sylfaen"/>
                <w:color w:val="000000"/>
                <w:shd w:val="clear" w:color="auto" w:fill="FFFFFF"/>
                <w:lang w:eastAsia="en-US"/>
              </w:rPr>
              <w:t xml:space="preserve">Մարդու իրավունքների պաշտպանության ազգային ռազմավարությունից բխող 2023-2025 թվականների գործողությունների ծրագրի կատարումը համակարգող խորհրդի անհատական կազմը, գործունեության կարգը և հաշվետվությունների ներկայացման ձևաչափը հաստատելու մասին» ՀՀ </w:t>
            </w:r>
            <w:r w:rsidRPr="009D79D9">
              <w:rPr>
                <w:rFonts w:ascii="GHEA Grapalat" w:eastAsia="Calibri" w:hAnsi="GHEA Grapalat"/>
                <w:lang w:eastAsia="en-US"/>
              </w:rPr>
              <w:t>վարչապետի որոշման նախագծի առնչությամբ ՀՀ արտաքին գործերի նախարարությունը նկատառումներ և դիտարկումներ չունի:</w:t>
            </w:r>
          </w:p>
        </w:tc>
        <w:tc>
          <w:tcPr>
            <w:tcW w:w="6689" w:type="dxa"/>
            <w:shd w:val="clear" w:color="auto" w:fill="auto"/>
          </w:tcPr>
          <w:p w14:paraId="12548859" w14:textId="117814B3" w:rsidR="00B15EC8" w:rsidRPr="00655F9F" w:rsidRDefault="00B15EC8" w:rsidP="00B15EC8">
            <w:pPr>
              <w:tabs>
                <w:tab w:val="left" w:pos="851"/>
                <w:tab w:val="left" w:pos="1418"/>
              </w:tabs>
              <w:jc w:val="both"/>
              <w:rPr>
                <w:rFonts w:ascii="GHEA Grapalat" w:hAnsi="GHEA Grapalat"/>
                <w:b/>
              </w:rPr>
            </w:pPr>
            <w:r w:rsidRPr="009D79D9">
              <w:rPr>
                <w:rFonts w:ascii="GHEA Grapalat" w:eastAsia="GHEA Grapalat" w:hAnsi="GHEA Grapalat" w:cs="GHEA Grapalat"/>
                <w:b/>
                <w:lang w:val="ru-RU"/>
              </w:rPr>
              <w:t>Ընդունվել է ի գիտություն</w:t>
            </w:r>
          </w:p>
        </w:tc>
      </w:tr>
      <w:tr w:rsidR="00B15EC8" w:rsidRPr="009D79D9" w14:paraId="46FCA0CE" w14:textId="77777777" w:rsidTr="001E0397">
        <w:trPr>
          <w:trHeight w:val="196"/>
        </w:trPr>
        <w:tc>
          <w:tcPr>
            <w:tcW w:w="8463" w:type="dxa"/>
            <w:vMerge w:val="restart"/>
            <w:shd w:val="clear" w:color="auto" w:fill="BFBFBF" w:themeFill="background1" w:themeFillShade="BF"/>
          </w:tcPr>
          <w:p w14:paraId="2A18344D" w14:textId="7ABF1494" w:rsidR="00B15EC8" w:rsidRDefault="00B15EC8" w:rsidP="00B15EC8">
            <w:pPr>
              <w:jc w:val="center"/>
              <w:rPr>
                <w:rFonts w:ascii="GHEA Grapalat" w:eastAsia="Calibri" w:hAnsi="GHEA Grapalat"/>
                <w:b/>
                <w:color w:val="000000"/>
                <w:lang w:eastAsia="en-US"/>
              </w:rPr>
            </w:pPr>
            <w:r w:rsidRPr="00B86116">
              <w:rPr>
                <w:rFonts w:ascii="GHEA Grapalat" w:eastAsia="Calibri" w:hAnsi="GHEA Grapalat"/>
                <w:b/>
                <w:color w:val="000000"/>
                <w:lang w:val="en-US" w:eastAsia="en-US"/>
              </w:rPr>
              <w:t xml:space="preserve">8. </w:t>
            </w:r>
            <w:r w:rsidRPr="00B86116">
              <w:rPr>
                <w:rFonts w:ascii="GHEA Grapalat" w:eastAsia="Calibri" w:hAnsi="GHEA Grapalat"/>
                <w:b/>
                <w:color w:val="000000"/>
                <w:lang w:eastAsia="en-US"/>
              </w:rPr>
              <w:t>ՀՀ ֆինանսների նախարարություն</w:t>
            </w:r>
          </w:p>
        </w:tc>
        <w:tc>
          <w:tcPr>
            <w:tcW w:w="6689" w:type="dxa"/>
            <w:shd w:val="clear" w:color="auto" w:fill="BFBFBF" w:themeFill="background1" w:themeFillShade="BF"/>
          </w:tcPr>
          <w:p w14:paraId="7D9B3992" w14:textId="77EDE3A3" w:rsidR="00B15EC8" w:rsidRPr="00655F9F" w:rsidRDefault="00B15EC8" w:rsidP="00B15EC8">
            <w:pPr>
              <w:tabs>
                <w:tab w:val="left" w:pos="851"/>
                <w:tab w:val="left" w:pos="1418"/>
              </w:tabs>
              <w:jc w:val="center"/>
              <w:rPr>
                <w:rFonts w:ascii="GHEA Grapalat" w:hAnsi="GHEA Grapalat"/>
                <w:b/>
              </w:rPr>
            </w:pPr>
            <w:r>
              <w:rPr>
                <w:rFonts w:ascii="GHEA Grapalat" w:eastAsia="GHEA Grapalat" w:hAnsi="GHEA Grapalat" w:cs="GHEA Grapalat"/>
                <w:b/>
              </w:rPr>
              <w:t>22</w:t>
            </w:r>
            <w:r w:rsidRPr="00AB53C5">
              <w:rPr>
                <w:rFonts w:ascii="GHEA Grapalat" w:eastAsia="GHEA Grapalat" w:hAnsi="GHEA Grapalat" w:cs="GHEA Grapalat"/>
                <w:b/>
                <w:lang w:val="en-US"/>
              </w:rPr>
              <w:t>.0</w:t>
            </w:r>
            <w:r>
              <w:rPr>
                <w:rFonts w:ascii="GHEA Grapalat" w:eastAsia="GHEA Grapalat" w:hAnsi="GHEA Grapalat" w:cs="GHEA Grapalat"/>
                <w:b/>
              </w:rPr>
              <w:t>2</w:t>
            </w:r>
            <w:r w:rsidRPr="00AB53C5">
              <w:rPr>
                <w:rFonts w:ascii="GHEA Grapalat" w:eastAsia="GHEA Grapalat" w:hAnsi="GHEA Grapalat" w:cs="GHEA Grapalat"/>
                <w:b/>
                <w:lang w:val="en-US"/>
              </w:rPr>
              <w:t>.2024թ.</w:t>
            </w:r>
          </w:p>
        </w:tc>
      </w:tr>
      <w:tr w:rsidR="00B15EC8" w:rsidRPr="009D79D9" w14:paraId="01606F27" w14:textId="77777777" w:rsidTr="008C11D8">
        <w:trPr>
          <w:trHeight w:val="195"/>
        </w:trPr>
        <w:tc>
          <w:tcPr>
            <w:tcW w:w="8463" w:type="dxa"/>
            <w:vMerge/>
            <w:shd w:val="clear" w:color="auto" w:fill="BFBFBF" w:themeFill="background1" w:themeFillShade="BF"/>
          </w:tcPr>
          <w:p w14:paraId="3F359B0E" w14:textId="77777777" w:rsidR="00B15EC8" w:rsidRPr="00B86116" w:rsidRDefault="00B15EC8" w:rsidP="00B15EC8">
            <w:pPr>
              <w:jc w:val="center"/>
              <w:rPr>
                <w:rFonts w:ascii="GHEA Grapalat" w:eastAsia="Calibri" w:hAnsi="GHEA Grapalat"/>
                <w:b/>
                <w:color w:val="000000"/>
                <w:lang w:val="en-US" w:eastAsia="en-US"/>
              </w:rPr>
            </w:pPr>
          </w:p>
        </w:tc>
        <w:tc>
          <w:tcPr>
            <w:tcW w:w="6689" w:type="dxa"/>
            <w:shd w:val="clear" w:color="auto" w:fill="BFBFBF" w:themeFill="background1" w:themeFillShade="BF"/>
          </w:tcPr>
          <w:p w14:paraId="068A4407" w14:textId="6EC88DD6" w:rsidR="00B15EC8" w:rsidRPr="00655F9F" w:rsidRDefault="00B15EC8" w:rsidP="00B15EC8">
            <w:pPr>
              <w:tabs>
                <w:tab w:val="left" w:pos="851"/>
                <w:tab w:val="left" w:pos="1418"/>
              </w:tabs>
              <w:jc w:val="center"/>
              <w:rPr>
                <w:rFonts w:ascii="GHEA Grapalat" w:hAnsi="GHEA Grapalat"/>
                <w:b/>
              </w:rPr>
            </w:pPr>
            <w:r w:rsidRPr="009D79D9">
              <w:rPr>
                <w:rFonts w:ascii="GHEA Grapalat" w:eastAsia="GHEA Grapalat" w:hAnsi="GHEA Grapalat" w:cs="GHEA Grapalat"/>
                <w:b/>
              </w:rPr>
              <w:t>№</w:t>
            </w:r>
            <w:r w:rsidRPr="009D79D9">
              <w:rPr>
                <w:rFonts w:ascii="GHEA Grapalat" w:eastAsia="GHEA Grapalat" w:hAnsi="GHEA Grapalat" w:cs="GHEA Grapalat"/>
                <w:b/>
                <w:lang w:val="en-US"/>
              </w:rPr>
              <w:t xml:space="preserve"> </w:t>
            </w:r>
            <w:r w:rsidRPr="00B86116">
              <w:rPr>
                <w:rFonts w:ascii="GHEA Grapalat" w:hAnsi="GHEA Grapalat"/>
                <w:b/>
              </w:rPr>
              <w:t>01/11-1/3062-2024</w:t>
            </w:r>
          </w:p>
        </w:tc>
      </w:tr>
      <w:tr w:rsidR="00B15EC8" w:rsidRPr="009D79D9" w14:paraId="146CE559" w14:textId="77777777" w:rsidTr="001E0397">
        <w:trPr>
          <w:trHeight w:val="440"/>
        </w:trPr>
        <w:tc>
          <w:tcPr>
            <w:tcW w:w="8463" w:type="dxa"/>
            <w:shd w:val="clear" w:color="auto" w:fill="auto"/>
          </w:tcPr>
          <w:p w14:paraId="4B319764" w14:textId="77777777" w:rsidR="00B15EC8" w:rsidRPr="00B86116" w:rsidRDefault="00B15EC8" w:rsidP="00B15EC8">
            <w:pPr>
              <w:jc w:val="both"/>
              <w:rPr>
                <w:rFonts w:ascii="GHEA Grapalat" w:eastAsia="Calibri" w:hAnsi="GHEA Grapalat"/>
                <w:color w:val="000000"/>
                <w:lang w:eastAsia="en-US"/>
              </w:rPr>
            </w:pPr>
            <w:r w:rsidRPr="00B86116">
              <w:rPr>
                <w:rFonts w:ascii="GHEA Grapalat" w:eastAsia="Calibri" w:hAnsi="GHEA Grapalat"/>
                <w:color w:val="000000"/>
                <w:lang w:eastAsia="en-US"/>
              </w:rPr>
              <w:t>ՀՀ ֆինանսների նախարարությունն ուսումնասիրել է «Հայաստանի Հանրապետության կառավարության 2019 թվականի դեկտեմբերի 26-ի N 1978-Ն որոշման մեջ փոփոխություններ և լրացում կատարելու մասին» Հայաստանի Հանրապետության կառավարության որոշման նախագիծը (այսուհետ՝ Նախագիծ), որի վերաբերյալ հայտնում է հետևյալը.</w:t>
            </w:r>
          </w:p>
          <w:p w14:paraId="4889A913" w14:textId="77777777" w:rsidR="00B15EC8" w:rsidRPr="00B86116" w:rsidRDefault="00B15EC8" w:rsidP="00B15EC8">
            <w:pPr>
              <w:jc w:val="both"/>
              <w:rPr>
                <w:rFonts w:ascii="GHEA Grapalat" w:eastAsia="Calibri" w:hAnsi="GHEA Grapalat"/>
                <w:color w:val="000000"/>
                <w:lang w:eastAsia="en-US"/>
              </w:rPr>
            </w:pPr>
            <w:r w:rsidRPr="00B86116">
              <w:rPr>
                <w:rFonts w:ascii="GHEA Grapalat" w:eastAsia="Calibri" w:hAnsi="GHEA Grapalat"/>
                <w:color w:val="000000"/>
                <w:lang w:eastAsia="en-US"/>
              </w:rPr>
              <w:t xml:space="preserve">Նախագծով առաջարկվում է ՀՀ կառավարության 2019 թվականի դեկտեմբերի 26-ի «Մարդու իրավունքների պաշտպանության ազգային ռազմավարությունը և դրանից բխող 2020-2022 թվականների և 2023-2025 թվականների գործողությունների ծրագրերը հաստատելու մասին» N 1978-Լ որոշման N 3 հավելվածում նախատեսված որոշ միջոցառումների կատարման պատասխանատու և համակատարող մարմինների ու ժամկետների մասով փոփոխություններից բացի, Ծրագրում ավելացնել նոր գլուխ՝ «Նպատակ 12. Լեռնային Ղարաբաղից բռնի տեղահանված անձանց իրավունքների պաշտպանություն» վերտառությամբ, որի իրականացումը գնահատվել է 336.0 մլն դրամ և ծախսերի ֆինանսավորման աղբյուր է դիտարկվել օրենքով չարգելված այլ աղբյուրները։ </w:t>
            </w:r>
          </w:p>
          <w:p w14:paraId="64281E42" w14:textId="77777777" w:rsidR="00B15EC8" w:rsidRPr="00B86116" w:rsidRDefault="00B15EC8" w:rsidP="00B15EC8">
            <w:pPr>
              <w:jc w:val="both"/>
              <w:rPr>
                <w:rFonts w:ascii="GHEA Grapalat" w:eastAsia="Calibri" w:hAnsi="GHEA Grapalat"/>
                <w:color w:val="000000"/>
                <w:lang w:eastAsia="en-US"/>
              </w:rPr>
            </w:pPr>
            <w:r w:rsidRPr="00B86116">
              <w:rPr>
                <w:rFonts w:ascii="GHEA Grapalat" w:eastAsia="Calibri" w:hAnsi="GHEA Grapalat"/>
                <w:color w:val="000000"/>
                <w:lang w:eastAsia="en-US"/>
              </w:rPr>
              <w:lastRenderedPageBreak/>
              <w:t>Մասնավորապես, նշված Նպատակի 12.2 գործողությամբ նախատեսվում է Լեռնային Ղարաբաղից բռնի տեղահանված և ՀՀ-ում բնակվող անձանց վերաբերյալ համապարփակ և ամբողջական վարչական տվյալների բազայի (բնակչության ռեգիստր) ստեղծում, որի արդյունքում պետք է ստեղծվի նոր էլեկտրոնային համակարգ՝ թարմացված տվյալներով, տվյալների բազան ամբողջությամբ ներդրվելու և հասանելի է լինելու մինչև 2024 թվականի ավարտը:</w:t>
            </w:r>
          </w:p>
          <w:p w14:paraId="721DBA71" w14:textId="77777777" w:rsidR="00B15EC8" w:rsidRPr="00B86116" w:rsidRDefault="00B15EC8" w:rsidP="00B15EC8">
            <w:pPr>
              <w:jc w:val="both"/>
              <w:rPr>
                <w:rFonts w:ascii="GHEA Grapalat" w:eastAsia="Calibri" w:hAnsi="GHEA Grapalat"/>
                <w:color w:val="000000"/>
                <w:lang w:eastAsia="en-US"/>
              </w:rPr>
            </w:pPr>
            <w:r w:rsidRPr="00B86116">
              <w:rPr>
                <w:rFonts w:ascii="GHEA Grapalat" w:eastAsia="Calibri" w:hAnsi="GHEA Grapalat"/>
                <w:color w:val="000000"/>
                <w:lang w:eastAsia="en-US"/>
              </w:rPr>
              <w:t>Նախագծին կից ներկայացված տեղեկանք 2-ի համաձայն ԼՂ բնակչության վերաբերյալ համապարփակ և ամբողջական վարչական տվյալների բազայի (բնակչության ռեգիստր) ստեղծան հետ կապված ծախսը կազմում է 325.0 մլն դրամ, որից 162.5 մլն դրամը նախատեսվում է կատարել ս.թ 1-ին կիսամյակում և 162.5 մլն դրամը 2-րդ կիսամյակում:</w:t>
            </w:r>
          </w:p>
          <w:p w14:paraId="7986738A" w14:textId="77777777" w:rsidR="00B15EC8" w:rsidRPr="00B86116" w:rsidRDefault="00B15EC8" w:rsidP="00B15EC8">
            <w:pPr>
              <w:jc w:val="both"/>
              <w:rPr>
                <w:rFonts w:ascii="GHEA Grapalat" w:eastAsia="Calibri" w:hAnsi="GHEA Grapalat"/>
                <w:color w:val="000000"/>
                <w:lang w:eastAsia="en-US"/>
              </w:rPr>
            </w:pPr>
            <w:r w:rsidRPr="00B86116">
              <w:rPr>
                <w:rFonts w:ascii="GHEA Grapalat" w:eastAsia="Calibri" w:hAnsi="GHEA Grapalat"/>
                <w:color w:val="000000"/>
                <w:lang w:eastAsia="en-US"/>
              </w:rPr>
              <w:t>Հաշվի առնելով, որ ՀՀ 2024 թվականի պետական բյուջեով այդ նպատակով միջոցներ նախատեսված չեն, իսկ Նախագծով ֆինանսավորման աղբյուր են հանդիսանալու օրենքով չարգելված այլ աղբյուրները, առաջարկում ենք լրացուցիչ հստակեցնել ֆինանսավորման աղբյուրը, ներկայացնելով համապատասախան հիմնավորում, թե ինչ աղբյուրներից են ներգրավվելու այդ միջոցները և արդյոք առկա է որևէ միջազգային կառույց, որի հետ կնքվել է համաձայնագիր այդ միջոցների տրամադրման վերաբերյալ, ինչպես նաև, տեղեկատվություն այդ միջոցների չստացման հետ կապված ռիսկերի վերաբերյալ։</w:t>
            </w:r>
          </w:p>
          <w:p w14:paraId="02C06309" w14:textId="360B63F4" w:rsidR="00B15EC8" w:rsidRDefault="00B15EC8" w:rsidP="00B15EC8">
            <w:pPr>
              <w:jc w:val="both"/>
              <w:rPr>
                <w:rFonts w:ascii="GHEA Grapalat" w:eastAsia="Calibri" w:hAnsi="GHEA Grapalat"/>
                <w:b/>
                <w:color w:val="000000"/>
                <w:lang w:eastAsia="en-US"/>
              </w:rPr>
            </w:pPr>
            <w:r w:rsidRPr="00B86116">
              <w:rPr>
                <w:rFonts w:ascii="GHEA Grapalat" w:eastAsia="Calibri" w:hAnsi="GHEA Grapalat"/>
                <w:color w:val="000000"/>
                <w:lang w:eastAsia="en-US"/>
              </w:rPr>
              <w:t>Նշվածով պայմանավորված հայտնում ենք, որ գործողությունների ցանկում ներառված միջոցառումները նախանշված ժամանակահատվածում ռազմավարական նպատակների իրագործման և վերջնական արդյունքների ապահովման տեսանկյունից կարող են մնալ առանց ֆինանսական ապահովվածության։</w:t>
            </w:r>
          </w:p>
        </w:tc>
        <w:tc>
          <w:tcPr>
            <w:tcW w:w="6689" w:type="dxa"/>
            <w:shd w:val="clear" w:color="auto" w:fill="auto"/>
          </w:tcPr>
          <w:p w14:paraId="04261D20" w14:textId="77777777" w:rsidR="00B15EC8" w:rsidRDefault="00B15EC8" w:rsidP="00B15EC8">
            <w:pPr>
              <w:tabs>
                <w:tab w:val="left" w:pos="851"/>
                <w:tab w:val="left" w:pos="1418"/>
              </w:tabs>
              <w:rPr>
                <w:rFonts w:ascii="GHEA Grapalat" w:eastAsia="GHEA Grapalat" w:hAnsi="GHEA Grapalat" w:cs="GHEA Grapalat"/>
                <w:b/>
              </w:rPr>
            </w:pPr>
            <w:r>
              <w:rPr>
                <w:rFonts w:ascii="GHEA Grapalat" w:eastAsia="GHEA Grapalat" w:hAnsi="GHEA Grapalat" w:cs="GHEA Grapalat"/>
                <w:b/>
              </w:rPr>
              <w:lastRenderedPageBreak/>
              <w:t>Ընդունվել է ի գիտություն:</w:t>
            </w:r>
          </w:p>
          <w:p w14:paraId="29A40552" w14:textId="45381031" w:rsidR="00B15EC8" w:rsidRPr="00655F9F" w:rsidRDefault="00B15EC8" w:rsidP="00B15EC8">
            <w:pPr>
              <w:tabs>
                <w:tab w:val="left" w:pos="851"/>
                <w:tab w:val="left" w:pos="1418"/>
              </w:tabs>
              <w:jc w:val="both"/>
              <w:rPr>
                <w:rFonts w:ascii="GHEA Grapalat" w:hAnsi="GHEA Grapalat"/>
                <w:b/>
              </w:rPr>
            </w:pPr>
            <w:r w:rsidRPr="00CF064E">
              <w:rPr>
                <w:rFonts w:ascii="GHEA Grapalat" w:eastAsia="GHEA Grapalat" w:hAnsi="GHEA Grapalat" w:cs="GHEA Grapalat"/>
              </w:rPr>
              <w:t xml:space="preserve">Հարկ է </w:t>
            </w:r>
            <w:r>
              <w:rPr>
                <w:rFonts w:ascii="GHEA Grapalat" w:eastAsia="GHEA Grapalat" w:hAnsi="GHEA Grapalat" w:cs="GHEA Grapalat"/>
              </w:rPr>
              <w:t>նկատել</w:t>
            </w:r>
            <w:r w:rsidRPr="00CF064E">
              <w:rPr>
                <w:rFonts w:ascii="GHEA Grapalat" w:eastAsia="GHEA Grapalat" w:hAnsi="GHEA Grapalat" w:cs="GHEA Grapalat"/>
              </w:rPr>
              <w:t xml:space="preserve">, որ Ծրագրում ավելացող նոր </w:t>
            </w:r>
            <w:r>
              <w:rPr>
                <w:rFonts w:ascii="GHEA Grapalat" w:eastAsia="GHEA Grapalat" w:hAnsi="GHEA Grapalat" w:cs="GHEA Grapalat"/>
              </w:rPr>
              <w:t xml:space="preserve">12-րդ </w:t>
            </w:r>
            <w:r w:rsidRPr="00CF064E">
              <w:rPr>
                <w:rFonts w:ascii="GHEA Grapalat" w:eastAsia="GHEA Grapalat" w:hAnsi="GHEA Grapalat" w:cs="GHEA Grapalat"/>
              </w:rPr>
              <w:t xml:space="preserve">գլխով նախատեսված միջոցառումների </w:t>
            </w:r>
            <w:r>
              <w:rPr>
                <w:rFonts w:ascii="GHEA Grapalat" w:eastAsia="GHEA Grapalat" w:hAnsi="GHEA Grapalat" w:cs="GHEA Grapalat"/>
              </w:rPr>
              <w:t xml:space="preserve">իրականացման </w:t>
            </w:r>
            <w:r w:rsidRPr="00CF064E">
              <w:rPr>
                <w:rFonts w:ascii="GHEA Grapalat" w:eastAsia="GHEA Grapalat" w:hAnsi="GHEA Grapalat" w:cs="GHEA Grapalat"/>
              </w:rPr>
              <w:t>համար պատասխանատու գերատեսչություներ</w:t>
            </w:r>
            <w:r>
              <w:rPr>
                <w:rFonts w:ascii="GHEA Grapalat" w:eastAsia="GHEA Grapalat" w:hAnsi="GHEA Grapalat" w:cs="GHEA Grapalat"/>
              </w:rPr>
              <w:t>ն</w:t>
            </w:r>
            <w:r w:rsidRPr="00CF064E">
              <w:rPr>
                <w:rFonts w:ascii="GHEA Grapalat" w:eastAsia="GHEA Grapalat" w:hAnsi="GHEA Grapalat" w:cs="GHEA Grapalat"/>
              </w:rPr>
              <w:t xml:space="preserve"> արդեն իսկ քայլեր են ձեռնարկել միջազգային </w:t>
            </w:r>
            <w:r>
              <w:rPr>
                <w:rFonts w:ascii="GHEA Grapalat" w:eastAsia="GHEA Grapalat" w:hAnsi="GHEA Grapalat" w:cs="GHEA Grapalat"/>
              </w:rPr>
              <w:t>կազմակերպությունների հետ համագործակցության շրջանակներում</w:t>
            </w:r>
            <w:r w:rsidRPr="00CF064E">
              <w:rPr>
                <w:rFonts w:ascii="GHEA Grapalat" w:eastAsia="GHEA Grapalat" w:hAnsi="GHEA Grapalat" w:cs="GHEA Grapalat"/>
              </w:rPr>
              <w:t xml:space="preserve"> համապատասխան ֆինանսական միջոցներ ներգրավելու ուղղությամբ:</w:t>
            </w:r>
          </w:p>
        </w:tc>
      </w:tr>
      <w:tr w:rsidR="00B15EC8" w:rsidRPr="009D79D9" w14:paraId="31B39F6D" w14:textId="77777777" w:rsidTr="001E0397">
        <w:trPr>
          <w:trHeight w:val="440"/>
        </w:trPr>
        <w:tc>
          <w:tcPr>
            <w:tcW w:w="8463" w:type="dxa"/>
            <w:shd w:val="clear" w:color="auto" w:fill="auto"/>
          </w:tcPr>
          <w:p w14:paraId="5A093128" w14:textId="77777777" w:rsidR="00B15EC8" w:rsidRPr="00931A7F" w:rsidRDefault="00B15EC8" w:rsidP="00B15EC8">
            <w:pPr>
              <w:jc w:val="both"/>
              <w:rPr>
                <w:rFonts w:ascii="GHEA Grapalat" w:eastAsia="Calibri" w:hAnsi="GHEA Grapalat"/>
                <w:color w:val="000000"/>
                <w:lang w:eastAsia="en-US"/>
              </w:rPr>
            </w:pPr>
            <w:r w:rsidRPr="00931A7F">
              <w:rPr>
                <w:rFonts w:ascii="GHEA Grapalat" w:eastAsia="Calibri" w:hAnsi="GHEA Grapalat"/>
                <w:color w:val="000000"/>
                <w:lang w:eastAsia="en-US"/>
              </w:rPr>
              <w:lastRenderedPageBreak/>
              <w:t xml:space="preserve">Միաժամանակ Նախագծով լրացվող նոր Նպատակ 12-ի կապակցությամբ առաջարկում ենք ՝ </w:t>
            </w:r>
          </w:p>
          <w:p w14:paraId="2DAFBEFF" w14:textId="77777777" w:rsidR="00B15EC8" w:rsidRPr="00931A7F" w:rsidRDefault="00B15EC8" w:rsidP="00B15EC8">
            <w:pPr>
              <w:jc w:val="both"/>
              <w:rPr>
                <w:rFonts w:ascii="GHEA Grapalat" w:eastAsia="Calibri" w:hAnsi="GHEA Grapalat"/>
                <w:color w:val="000000"/>
                <w:lang w:eastAsia="en-US"/>
              </w:rPr>
            </w:pPr>
            <w:r w:rsidRPr="00931A7F">
              <w:rPr>
                <w:rFonts w:ascii="GHEA Grapalat" w:eastAsia="Calibri" w:hAnsi="GHEA Grapalat"/>
                <w:color w:val="000000"/>
                <w:lang w:eastAsia="en-US"/>
              </w:rPr>
              <w:lastRenderedPageBreak/>
              <w:t>ա) համապատասխան փոփոխություններ կատարել նաև ՀՀ կառավարության 2019 թվականի դեկտեմբերի 26-ի N 1978-Լ որոշման N 1 հավելվածի «X ՌԱԶՄԱՎԱՐՈՒԹՅԱՆ 2023-2025 ԳՈՐԾՈՂՈՒԹՅՈՒՆՆԵՐԻ ԾՐԱԳՐԵՐԻ ԻՐԱԿԱՆԱՑՄԱՆ ՖԻՆԱՆՍԱԿԱՆ ԾԱԽՍԱՅԻՆ ԳՆԱՀԱՏԱԿԱՆԸ» բաժնում,</w:t>
            </w:r>
          </w:p>
          <w:p w14:paraId="25BFDDD1" w14:textId="4A3F12F4" w:rsidR="00B15EC8" w:rsidRDefault="00B15EC8" w:rsidP="00B15EC8">
            <w:pPr>
              <w:jc w:val="both"/>
              <w:rPr>
                <w:rFonts w:ascii="GHEA Grapalat" w:eastAsia="Calibri" w:hAnsi="GHEA Grapalat"/>
                <w:b/>
                <w:color w:val="000000"/>
                <w:lang w:eastAsia="en-US"/>
              </w:rPr>
            </w:pPr>
            <w:r w:rsidRPr="00931A7F">
              <w:rPr>
                <w:rFonts w:ascii="GHEA Grapalat" w:eastAsia="Calibri" w:hAnsi="GHEA Grapalat"/>
                <w:color w:val="000000"/>
                <w:lang w:eastAsia="en-US"/>
              </w:rPr>
              <w:t>բ) N 3 հավելվածի Նպատակ 12-ի համապատասխան գործողությունների  «ֆինանսավորում» սյունակում նշել պահանջվող գումարի չափը։</w:t>
            </w:r>
          </w:p>
        </w:tc>
        <w:tc>
          <w:tcPr>
            <w:tcW w:w="6689" w:type="dxa"/>
            <w:shd w:val="clear" w:color="auto" w:fill="auto"/>
          </w:tcPr>
          <w:p w14:paraId="4CAD5C1D" w14:textId="03351EBB" w:rsidR="00B15EC8" w:rsidRPr="00655F9F" w:rsidRDefault="00B15EC8" w:rsidP="00B15EC8">
            <w:pPr>
              <w:tabs>
                <w:tab w:val="left" w:pos="851"/>
                <w:tab w:val="left" w:pos="1418"/>
              </w:tabs>
              <w:jc w:val="both"/>
              <w:rPr>
                <w:rFonts w:ascii="GHEA Grapalat" w:hAnsi="GHEA Grapalat"/>
                <w:b/>
              </w:rPr>
            </w:pPr>
            <w:r>
              <w:rPr>
                <w:rFonts w:ascii="GHEA Grapalat" w:eastAsia="GHEA Grapalat" w:hAnsi="GHEA Grapalat" w:cs="GHEA Grapalat"/>
                <w:b/>
              </w:rPr>
              <w:lastRenderedPageBreak/>
              <w:t>Ընդունվել է</w:t>
            </w:r>
            <w:r w:rsidRPr="00EE6D1F">
              <w:rPr>
                <w:rFonts w:ascii="GHEA Grapalat" w:eastAsia="GHEA Grapalat" w:hAnsi="GHEA Grapalat" w:cs="GHEA Grapalat"/>
                <w:b/>
              </w:rPr>
              <w:t>, նախագծում կատարվել են համապատասխան փոփոխություններ</w:t>
            </w:r>
          </w:p>
        </w:tc>
      </w:tr>
      <w:tr w:rsidR="00B15EC8" w:rsidRPr="009D79D9" w14:paraId="53581F7B" w14:textId="77777777" w:rsidTr="008C11D8">
        <w:trPr>
          <w:trHeight w:val="440"/>
        </w:trPr>
        <w:tc>
          <w:tcPr>
            <w:tcW w:w="8463" w:type="dxa"/>
            <w:vMerge w:val="restart"/>
            <w:shd w:val="clear" w:color="auto" w:fill="BFBFBF" w:themeFill="background1" w:themeFillShade="BF"/>
          </w:tcPr>
          <w:p w14:paraId="7E0653DB" w14:textId="1B174A17" w:rsidR="00B15EC8" w:rsidRPr="00655F9F" w:rsidRDefault="00B15EC8" w:rsidP="00B15EC8">
            <w:pPr>
              <w:jc w:val="center"/>
              <w:rPr>
                <w:rFonts w:ascii="GHEA Grapalat" w:eastAsia="Calibri" w:hAnsi="GHEA Grapalat"/>
                <w:b/>
                <w:color w:val="000000"/>
                <w:lang w:eastAsia="en-US"/>
              </w:rPr>
            </w:pPr>
            <w:r>
              <w:rPr>
                <w:rFonts w:ascii="GHEA Grapalat" w:eastAsia="Calibri" w:hAnsi="GHEA Grapalat"/>
                <w:b/>
                <w:color w:val="000000"/>
                <w:lang w:val="en-US" w:eastAsia="en-US"/>
              </w:rPr>
              <w:lastRenderedPageBreak/>
              <w:t>9</w:t>
            </w:r>
            <w:r w:rsidRPr="00655F9F">
              <w:rPr>
                <w:rFonts w:ascii="GHEA Grapalat" w:eastAsia="Calibri" w:hAnsi="GHEA Grapalat"/>
                <w:b/>
                <w:color w:val="000000"/>
                <w:lang w:eastAsia="en-US"/>
              </w:rPr>
              <w:t>. ՀՀ անվտանգության խորհուրդ</w:t>
            </w:r>
          </w:p>
        </w:tc>
        <w:tc>
          <w:tcPr>
            <w:tcW w:w="6689" w:type="dxa"/>
            <w:shd w:val="clear" w:color="auto" w:fill="BFBFBF" w:themeFill="background1" w:themeFillShade="BF"/>
          </w:tcPr>
          <w:p w14:paraId="53CBFA8F" w14:textId="34858BB0" w:rsidR="00B15EC8" w:rsidRPr="00655F9F" w:rsidRDefault="00B15EC8" w:rsidP="00B15EC8">
            <w:pPr>
              <w:tabs>
                <w:tab w:val="left" w:pos="851"/>
                <w:tab w:val="left" w:pos="1418"/>
              </w:tabs>
              <w:jc w:val="center"/>
              <w:rPr>
                <w:rFonts w:ascii="GHEA Grapalat" w:eastAsia="GHEA Grapalat" w:hAnsi="GHEA Grapalat" w:cs="GHEA Grapalat"/>
                <w:b/>
              </w:rPr>
            </w:pPr>
            <w:r w:rsidRPr="00655F9F">
              <w:rPr>
                <w:rFonts w:ascii="GHEA Grapalat" w:hAnsi="GHEA Grapalat"/>
                <w:b/>
              </w:rPr>
              <w:t>18</w:t>
            </w:r>
            <w:r>
              <w:rPr>
                <w:rFonts w:ascii="GHEA Grapalat" w:hAnsi="GHEA Grapalat"/>
                <w:b/>
              </w:rPr>
              <w:t>.03</w:t>
            </w:r>
            <w:r w:rsidRPr="00655F9F">
              <w:rPr>
                <w:rFonts w:ascii="GHEA Grapalat" w:hAnsi="GHEA Grapalat"/>
                <w:b/>
              </w:rPr>
              <w:t>.2024</w:t>
            </w:r>
            <w:r w:rsidRPr="00655F9F">
              <w:rPr>
                <w:rFonts w:ascii="GHEA Grapalat" w:hAnsi="GHEA Grapalat" w:cs="Sylfaen"/>
                <w:b/>
              </w:rPr>
              <w:t>թ</w:t>
            </w:r>
            <w:r w:rsidRPr="00655F9F">
              <w:rPr>
                <w:rFonts w:ascii="GHEA Grapalat" w:hAnsi="GHEA Grapalat"/>
                <w:b/>
              </w:rPr>
              <w:t>.</w:t>
            </w:r>
          </w:p>
        </w:tc>
      </w:tr>
      <w:tr w:rsidR="00B15EC8" w:rsidRPr="009D79D9" w14:paraId="22AD6807" w14:textId="77777777" w:rsidTr="008C11D8">
        <w:trPr>
          <w:trHeight w:val="440"/>
        </w:trPr>
        <w:tc>
          <w:tcPr>
            <w:tcW w:w="8463" w:type="dxa"/>
            <w:vMerge/>
            <w:shd w:val="clear" w:color="auto" w:fill="BFBFBF" w:themeFill="background1" w:themeFillShade="BF"/>
          </w:tcPr>
          <w:p w14:paraId="76534661" w14:textId="77777777" w:rsidR="00B15EC8" w:rsidRPr="00655F9F" w:rsidRDefault="00B15EC8" w:rsidP="00B15EC8">
            <w:pPr>
              <w:jc w:val="both"/>
              <w:rPr>
                <w:rFonts w:ascii="GHEA Grapalat" w:eastAsia="Calibri" w:hAnsi="GHEA Grapalat"/>
                <w:b/>
                <w:color w:val="000000"/>
                <w:lang w:eastAsia="en-US"/>
              </w:rPr>
            </w:pPr>
          </w:p>
        </w:tc>
        <w:tc>
          <w:tcPr>
            <w:tcW w:w="6689" w:type="dxa"/>
            <w:shd w:val="clear" w:color="auto" w:fill="BFBFBF" w:themeFill="background1" w:themeFillShade="BF"/>
          </w:tcPr>
          <w:p w14:paraId="73BFDDD0" w14:textId="4B25CF77" w:rsidR="00B15EC8" w:rsidRPr="00655F9F" w:rsidRDefault="00B15EC8" w:rsidP="00B15EC8">
            <w:pPr>
              <w:tabs>
                <w:tab w:val="left" w:pos="851"/>
                <w:tab w:val="left" w:pos="1418"/>
              </w:tabs>
              <w:jc w:val="center"/>
              <w:rPr>
                <w:rFonts w:ascii="GHEA Grapalat" w:eastAsia="GHEA Grapalat" w:hAnsi="GHEA Grapalat" w:cs="GHEA Grapalat"/>
                <w:b/>
                <w:color w:val="BFBFBF" w:themeColor="background1" w:themeShade="BF"/>
              </w:rPr>
            </w:pPr>
            <w:r w:rsidRPr="00655F9F">
              <w:rPr>
                <w:rFonts w:ascii="GHEA Grapalat" w:hAnsi="GHEA Grapalat"/>
                <w:b/>
              </w:rPr>
              <w:t>№ /40.89/10029-2024</w:t>
            </w:r>
          </w:p>
        </w:tc>
      </w:tr>
      <w:tr w:rsidR="00B15EC8" w:rsidRPr="009D79D9" w14:paraId="2671A0B3" w14:textId="77777777" w:rsidTr="00E85BF3">
        <w:trPr>
          <w:trHeight w:val="1727"/>
        </w:trPr>
        <w:tc>
          <w:tcPr>
            <w:tcW w:w="8463" w:type="dxa"/>
            <w:shd w:val="clear" w:color="auto" w:fill="FFFFFF" w:themeFill="background1"/>
          </w:tcPr>
          <w:p w14:paraId="6C8FF158" w14:textId="0FCD5D66" w:rsidR="00B15EC8" w:rsidRPr="00931A7F" w:rsidRDefault="00B15EC8" w:rsidP="00B15EC8">
            <w:pPr>
              <w:jc w:val="both"/>
              <w:rPr>
                <w:rFonts w:ascii="GHEA Grapalat" w:eastAsia="Calibri" w:hAnsi="GHEA Grapalat"/>
                <w:color w:val="000000"/>
                <w:lang w:eastAsia="en-US"/>
              </w:rPr>
            </w:pPr>
            <w:r w:rsidRPr="008C11D8">
              <w:rPr>
                <w:rFonts w:ascii="GHEA Grapalat" w:eastAsia="Calibri" w:hAnsi="GHEA Grapalat"/>
                <w:color w:val="000000"/>
                <w:lang w:eastAsia="en-US"/>
              </w:rPr>
              <w:t>Նախագծի 1-ին կետի 1-ին ենթակետով նոր խմբագրությամբ է շարադրվում ՀՀ կառավարության 2019 թվականի դեկտեմբերի 26-ի N1978-Լ որոշման N1 հավելվածի 11-րդ բաժինը, այն պարագայում, երբ նշյալ որոշման N1 հավելվածը նման բաժին չունի: Առաջարկում ենք «11» և «XI» թվերը փոխարինել համապատասխանաբար «10» և «X» թվերով:</w:t>
            </w:r>
          </w:p>
        </w:tc>
        <w:tc>
          <w:tcPr>
            <w:tcW w:w="6689" w:type="dxa"/>
            <w:shd w:val="clear" w:color="auto" w:fill="FFFFFF" w:themeFill="background1"/>
          </w:tcPr>
          <w:p w14:paraId="692AB514" w14:textId="2789016C" w:rsidR="00B15EC8" w:rsidRDefault="00B15EC8" w:rsidP="00B15EC8">
            <w:pPr>
              <w:tabs>
                <w:tab w:val="left" w:pos="851"/>
                <w:tab w:val="left" w:pos="1418"/>
              </w:tabs>
              <w:rPr>
                <w:rFonts w:ascii="GHEA Grapalat" w:eastAsia="GHEA Grapalat" w:hAnsi="GHEA Grapalat" w:cs="GHEA Grapalat"/>
                <w:b/>
              </w:rPr>
            </w:pPr>
            <w:r w:rsidRPr="008C11D8">
              <w:rPr>
                <w:rFonts w:ascii="GHEA Grapalat" w:eastAsia="GHEA Grapalat" w:hAnsi="GHEA Grapalat" w:cs="GHEA Grapalat"/>
                <w:b/>
              </w:rPr>
              <w:t xml:space="preserve">Ընդունվել է, </w:t>
            </w:r>
            <w:r w:rsidR="00E85BF3">
              <w:rPr>
                <w:rFonts w:ascii="GHEA Grapalat" w:eastAsia="GHEA Grapalat" w:hAnsi="GHEA Grapalat" w:cs="GHEA Grapalat"/>
                <w:b/>
              </w:rPr>
              <w:t>ն</w:t>
            </w:r>
            <w:r w:rsidRPr="008C11D8">
              <w:rPr>
                <w:rFonts w:ascii="GHEA Grapalat" w:eastAsia="GHEA Grapalat" w:hAnsi="GHEA Grapalat" w:cs="GHEA Grapalat"/>
                <w:b/>
              </w:rPr>
              <w:t xml:space="preserve">ախագծում կատարվել </w:t>
            </w:r>
            <w:r>
              <w:rPr>
                <w:rFonts w:ascii="GHEA Grapalat" w:eastAsia="GHEA Grapalat" w:hAnsi="GHEA Grapalat" w:cs="GHEA Grapalat"/>
                <w:b/>
              </w:rPr>
              <w:t xml:space="preserve">է </w:t>
            </w:r>
            <w:r w:rsidRPr="008C11D8">
              <w:rPr>
                <w:rFonts w:ascii="GHEA Grapalat" w:eastAsia="GHEA Grapalat" w:hAnsi="GHEA Grapalat" w:cs="GHEA Grapalat"/>
                <w:b/>
              </w:rPr>
              <w:t>համապատասխան փոփոխություն</w:t>
            </w:r>
            <w:r>
              <w:rPr>
                <w:rFonts w:ascii="GHEA Grapalat" w:eastAsia="GHEA Grapalat" w:hAnsi="GHEA Grapalat" w:cs="GHEA Grapalat"/>
                <w:b/>
              </w:rPr>
              <w:t>:</w:t>
            </w:r>
          </w:p>
        </w:tc>
      </w:tr>
      <w:tr w:rsidR="00B15EC8" w:rsidRPr="009D79D9" w14:paraId="4B0306DD" w14:textId="77777777" w:rsidTr="00655F9F">
        <w:trPr>
          <w:trHeight w:val="440"/>
        </w:trPr>
        <w:tc>
          <w:tcPr>
            <w:tcW w:w="8463" w:type="dxa"/>
            <w:vMerge w:val="restart"/>
            <w:shd w:val="clear" w:color="auto" w:fill="BFBFBF" w:themeFill="background1" w:themeFillShade="BF"/>
          </w:tcPr>
          <w:p w14:paraId="01F3DC65" w14:textId="67DDA16B" w:rsidR="00B15EC8" w:rsidRPr="008C11D8" w:rsidRDefault="00B15EC8" w:rsidP="00B15EC8">
            <w:pPr>
              <w:jc w:val="center"/>
              <w:rPr>
                <w:rFonts w:ascii="GHEA Grapalat" w:eastAsia="Calibri" w:hAnsi="GHEA Grapalat"/>
                <w:color w:val="000000"/>
                <w:lang w:eastAsia="en-US"/>
              </w:rPr>
            </w:pPr>
            <w:r>
              <w:rPr>
                <w:rFonts w:ascii="GHEA Grapalat" w:eastAsia="Calibri" w:hAnsi="GHEA Grapalat"/>
                <w:b/>
                <w:color w:val="000000"/>
                <w:lang w:val="en-US" w:eastAsia="en-US"/>
              </w:rPr>
              <w:t>10</w:t>
            </w:r>
            <w:r w:rsidRPr="00655F9F">
              <w:rPr>
                <w:rFonts w:ascii="GHEA Grapalat" w:eastAsia="Calibri" w:hAnsi="GHEA Grapalat"/>
                <w:b/>
                <w:color w:val="000000"/>
                <w:lang w:eastAsia="en-US"/>
              </w:rPr>
              <w:t xml:space="preserve">. ՀՀ անվտանգության </w:t>
            </w:r>
            <w:r>
              <w:rPr>
                <w:rFonts w:ascii="GHEA Grapalat" w:eastAsia="Calibri" w:hAnsi="GHEA Grapalat"/>
                <w:b/>
                <w:color w:val="000000"/>
                <w:lang w:eastAsia="en-US"/>
              </w:rPr>
              <w:t>ծառայություն</w:t>
            </w:r>
          </w:p>
        </w:tc>
        <w:tc>
          <w:tcPr>
            <w:tcW w:w="6689" w:type="dxa"/>
            <w:shd w:val="clear" w:color="auto" w:fill="BFBFBF" w:themeFill="background1" w:themeFillShade="BF"/>
          </w:tcPr>
          <w:p w14:paraId="035ABCA0" w14:textId="6CDAC1AD" w:rsidR="00B15EC8" w:rsidRPr="008C11D8" w:rsidRDefault="00B15EC8" w:rsidP="00B15EC8">
            <w:pPr>
              <w:tabs>
                <w:tab w:val="left" w:pos="851"/>
                <w:tab w:val="left" w:pos="1418"/>
              </w:tabs>
              <w:jc w:val="center"/>
              <w:rPr>
                <w:rFonts w:ascii="GHEA Grapalat" w:eastAsia="GHEA Grapalat" w:hAnsi="GHEA Grapalat" w:cs="GHEA Grapalat"/>
                <w:b/>
              </w:rPr>
            </w:pPr>
            <w:r w:rsidRPr="00655F9F">
              <w:rPr>
                <w:rFonts w:ascii="GHEA Grapalat" w:hAnsi="GHEA Grapalat"/>
                <w:b/>
              </w:rPr>
              <w:t>18</w:t>
            </w:r>
            <w:r>
              <w:rPr>
                <w:rFonts w:ascii="GHEA Grapalat" w:hAnsi="GHEA Grapalat"/>
                <w:b/>
              </w:rPr>
              <w:t>.03</w:t>
            </w:r>
            <w:r w:rsidRPr="00655F9F">
              <w:rPr>
                <w:rFonts w:ascii="GHEA Grapalat" w:hAnsi="GHEA Grapalat"/>
                <w:b/>
              </w:rPr>
              <w:t>.2024</w:t>
            </w:r>
            <w:r w:rsidRPr="00655F9F">
              <w:rPr>
                <w:rFonts w:ascii="GHEA Grapalat" w:hAnsi="GHEA Grapalat" w:cs="Sylfaen"/>
                <w:b/>
              </w:rPr>
              <w:t>թ</w:t>
            </w:r>
            <w:r w:rsidRPr="00655F9F">
              <w:rPr>
                <w:rFonts w:ascii="GHEA Grapalat" w:hAnsi="GHEA Grapalat"/>
                <w:b/>
              </w:rPr>
              <w:t>.</w:t>
            </w:r>
          </w:p>
        </w:tc>
      </w:tr>
      <w:tr w:rsidR="00B15EC8" w:rsidRPr="009D79D9" w14:paraId="6D215460" w14:textId="77777777" w:rsidTr="00655F9F">
        <w:trPr>
          <w:trHeight w:val="440"/>
        </w:trPr>
        <w:tc>
          <w:tcPr>
            <w:tcW w:w="8463" w:type="dxa"/>
            <w:vMerge/>
            <w:shd w:val="clear" w:color="auto" w:fill="BFBFBF" w:themeFill="background1" w:themeFillShade="BF"/>
          </w:tcPr>
          <w:p w14:paraId="07408DCB" w14:textId="77777777" w:rsidR="00B15EC8" w:rsidRPr="008C11D8" w:rsidRDefault="00B15EC8" w:rsidP="00B15EC8">
            <w:pPr>
              <w:jc w:val="center"/>
              <w:rPr>
                <w:rFonts w:ascii="GHEA Grapalat" w:eastAsia="Calibri" w:hAnsi="GHEA Grapalat"/>
                <w:color w:val="000000"/>
                <w:lang w:eastAsia="en-US"/>
              </w:rPr>
            </w:pPr>
          </w:p>
        </w:tc>
        <w:tc>
          <w:tcPr>
            <w:tcW w:w="6689" w:type="dxa"/>
            <w:shd w:val="clear" w:color="auto" w:fill="BFBFBF" w:themeFill="background1" w:themeFillShade="BF"/>
          </w:tcPr>
          <w:p w14:paraId="528C5839" w14:textId="0EDF68C5" w:rsidR="00B15EC8" w:rsidRPr="008C11D8" w:rsidRDefault="00B15EC8" w:rsidP="00B15EC8">
            <w:pPr>
              <w:tabs>
                <w:tab w:val="left" w:pos="851"/>
                <w:tab w:val="left" w:pos="1418"/>
              </w:tabs>
              <w:jc w:val="center"/>
              <w:rPr>
                <w:rFonts w:ascii="GHEA Grapalat" w:eastAsia="GHEA Grapalat" w:hAnsi="GHEA Grapalat" w:cs="GHEA Grapalat"/>
                <w:b/>
              </w:rPr>
            </w:pPr>
            <w:r w:rsidRPr="00655F9F">
              <w:rPr>
                <w:rFonts w:ascii="GHEA Grapalat" w:hAnsi="GHEA Grapalat"/>
                <w:b/>
              </w:rPr>
              <w:t>№ 11/426</w:t>
            </w:r>
          </w:p>
        </w:tc>
      </w:tr>
      <w:tr w:rsidR="00B15EC8" w:rsidRPr="009D79D9" w14:paraId="0A2CA98B" w14:textId="77777777" w:rsidTr="00E85BF3">
        <w:trPr>
          <w:trHeight w:val="1468"/>
        </w:trPr>
        <w:tc>
          <w:tcPr>
            <w:tcW w:w="8463" w:type="dxa"/>
            <w:shd w:val="clear" w:color="auto" w:fill="FFFFFF" w:themeFill="background1"/>
          </w:tcPr>
          <w:p w14:paraId="2D2B20CA" w14:textId="5C7042E6" w:rsidR="00B15EC8" w:rsidRPr="00655F9F" w:rsidRDefault="00B15EC8" w:rsidP="00B15EC8">
            <w:pPr>
              <w:jc w:val="both"/>
              <w:rPr>
                <w:rFonts w:ascii="GHEA Grapalat" w:eastAsia="Calibri" w:hAnsi="GHEA Grapalat"/>
                <w:color w:val="000000"/>
                <w:lang w:eastAsia="en-US"/>
              </w:rPr>
            </w:pPr>
            <w:r w:rsidRPr="00AE521B">
              <w:rPr>
                <w:rFonts w:ascii="GHEA Grapalat" w:eastAsia="Calibri" w:hAnsi="GHEA Grapalat"/>
                <w:bCs/>
                <w:color w:val="000000"/>
                <w:lang w:eastAsia="en-US"/>
              </w:rPr>
              <w:t>1.</w:t>
            </w:r>
            <w:r>
              <w:rPr>
                <w:rFonts w:ascii="GHEA Grapalat" w:eastAsia="Calibri" w:hAnsi="GHEA Grapalat"/>
                <w:color w:val="000000"/>
                <w:lang w:eastAsia="en-US"/>
              </w:rPr>
              <w:t xml:space="preserve"> 1-ին կետով նոր խմբագրությամբ շարադրվող որոշման </w:t>
            </w:r>
            <w:r w:rsidRPr="00655F9F">
              <w:rPr>
                <w:rFonts w:ascii="GHEA Grapalat" w:eastAsia="Calibri" w:hAnsi="GHEA Grapalat"/>
                <w:color w:val="000000"/>
                <w:lang w:eastAsia="en-US"/>
              </w:rPr>
              <w:t xml:space="preserve">N 1 </w:t>
            </w:r>
            <w:r>
              <w:rPr>
                <w:rFonts w:ascii="GHEA Grapalat" w:eastAsia="Calibri" w:hAnsi="GHEA Grapalat"/>
                <w:color w:val="000000"/>
                <w:lang w:eastAsia="en-US"/>
              </w:rPr>
              <w:t>հավելվածի 11-րդ բաժնի 1-ին աղյուսակում «Ընդամենը ռազմավարության համար» տողում նշված թիվը չի համապատասխանում «Ըստ տարիների» տողում նշված թվերի հանրագումարին</w:t>
            </w:r>
          </w:p>
        </w:tc>
        <w:tc>
          <w:tcPr>
            <w:tcW w:w="6689" w:type="dxa"/>
            <w:shd w:val="clear" w:color="auto" w:fill="FFFFFF" w:themeFill="background1"/>
          </w:tcPr>
          <w:p w14:paraId="20912562" w14:textId="332119FF" w:rsidR="00B15EC8" w:rsidRDefault="00B15EC8" w:rsidP="00B15EC8">
            <w:pPr>
              <w:tabs>
                <w:tab w:val="left" w:pos="851"/>
                <w:tab w:val="left" w:pos="1418"/>
              </w:tabs>
              <w:rPr>
                <w:rFonts w:ascii="GHEA Grapalat" w:eastAsia="GHEA Grapalat" w:hAnsi="GHEA Grapalat" w:cs="GHEA Grapalat"/>
                <w:b/>
              </w:rPr>
            </w:pPr>
            <w:r w:rsidRPr="008C11D8">
              <w:rPr>
                <w:rFonts w:ascii="GHEA Grapalat" w:eastAsia="GHEA Grapalat" w:hAnsi="GHEA Grapalat" w:cs="GHEA Grapalat"/>
                <w:b/>
              </w:rPr>
              <w:t xml:space="preserve">Ընդունվել է, </w:t>
            </w:r>
            <w:r w:rsidR="00E85BF3">
              <w:rPr>
                <w:rFonts w:ascii="GHEA Grapalat" w:eastAsia="GHEA Grapalat" w:hAnsi="GHEA Grapalat" w:cs="GHEA Grapalat"/>
                <w:b/>
              </w:rPr>
              <w:t>ն</w:t>
            </w:r>
            <w:r w:rsidRPr="008C11D8">
              <w:rPr>
                <w:rFonts w:ascii="GHEA Grapalat" w:eastAsia="GHEA Grapalat" w:hAnsi="GHEA Grapalat" w:cs="GHEA Grapalat"/>
                <w:b/>
              </w:rPr>
              <w:t xml:space="preserve">ախագծում կատարվել </w:t>
            </w:r>
            <w:r>
              <w:rPr>
                <w:rFonts w:ascii="GHEA Grapalat" w:eastAsia="GHEA Grapalat" w:hAnsi="GHEA Grapalat" w:cs="GHEA Grapalat"/>
                <w:b/>
              </w:rPr>
              <w:t xml:space="preserve">է </w:t>
            </w:r>
            <w:r w:rsidRPr="008C11D8">
              <w:rPr>
                <w:rFonts w:ascii="GHEA Grapalat" w:eastAsia="GHEA Grapalat" w:hAnsi="GHEA Grapalat" w:cs="GHEA Grapalat"/>
                <w:b/>
              </w:rPr>
              <w:t>համապատասխան փոփոխություն</w:t>
            </w:r>
            <w:r>
              <w:rPr>
                <w:rFonts w:ascii="GHEA Grapalat" w:eastAsia="GHEA Grapalat" w:hAnsi="GHEA Grapalat" w:cs="GHEA Grapalat"/>
                <w:b/>
              </w:rPr>
              <w:t>:</w:t>
            </w:r>
          </w:p>
          <w:p w14:paraId="6A95A6CB" w14:textId="1C790745" w:rsidR="00B15EC8" w:rsidRPr="008C11D8" w:rsidRDefault="00B15EC8" w:rsidP="00B15EC8">
            <w:pPr>
              <w:tabs>
                <w:tab w:val="left" w:pos="851"/>
                <w:tab w:val="left" w:pos="1418"/>
              </w:tabs>
              <w:rPr>
                <w:rFonts w:ascii="GHEA Grapalat" w:eastAsia="GHEA Grapalat" w:hAnsi="GHEA Grapalat" w:cs="GHEA Grapalat"/>
                <w:b/>
              </w:rPr>
            </w:pPr>
          </w:p>
        </w:tc>
      </w:tr>
      <w:tr w:rsidR="00B15EC8" w:rsidRPr="009D79D9" w14:paraId="6C6A0103" w14:textId="77777777" w:rsidTr="00B86116">
        <w:trPr>
          <w:trHeight w:val="440"/>
        </w:trPr>
        <w:tc>
          <w:tcPr>
            <w:tcW w:w="8463" w:type="dxa"/>
            <w:shd w:val="clear" w:color="auto" w:fill="FFFFFF" w:themeFill="background1"/>
          </w:tcPr>
          <w:p w14:paraId="1C41619B" w14:textId="77777777" w:rsidR="00B15EC8" w:rsidRDefault="00B15EC8" w:rsidP="00B15EC8">
            <w:pPr>
              <w:jc w:val="both"/>
              <w:rPr>
                <w:rFonts w:ascii="GHEA Grapalat" w:eastAsia="Calibri" w:hAnsi="GHEA Grapalat"/>
                <w:color w:val="000000"/>
                <w:lang w:eastAsia="en-US"/>
              </w:rPr>
            </w:pPr>
            <w:r w:rsidRPr="008F0826">
              <w:rPr>
                <w:rFonts w:ascii="GHEA Grapalat" w:eastAsia="Calibri" w:hAnsi="GHEA Grapalat"/>
                <w:bCs/>
                <w:color w:val="000000"/>
                <w:lang w:eastAsia="en-US"/>
              </w:rPr>
              <w:t>2.</w:t>
            </w:r>
            <w:r>
              <w:rPr>
                <w:rFonts w:ascii="GHEA Grapalat" w:eastAsia="Calibri" w:hAnsi="GHEA Grapalat"/>
                <w:color w:val="000000"/>
                <w:lang w:eastAsia="en-US"/>
              </w:rPr>
              <w:t xml:space="preserve"> Նույն բաժնի 2-րդ աղյուսակի 5.3-5.14-րդ կետերում նշված գործողությունները կրկնվում են:</w:t>
            </w:r>
          </w:p>
          <w:p w14:paraId="796C2487" w14:textId="77777777" w:rsidR="00B15EC8" w:rsidRPr="00655F9F" w:rsidRDefault="00B15EC8" w:rsidP="00B15EC8">
            <w:pPr>
              <w:jc w:val="both"/>
              <w:rPr>
                <w:rFonts w:ascii="GHEA Grapalat" w:eastAsia="Calibri" w:hAnsi="GHEA Grapalat"/>
                <w:b/>
                <w:color w:val="000000"/>
                <w:lang w:eastAsia="en-US"/>
              </w:rPr>
            </w:pPr>
          </w:p>
        </w:tc>
        <w:tc>
          <w:tcPr>
            <w:tcW w:w="6689" w:type="dxa"/>
            <w:shd w:val="clear" w:color="auto" w:fill="FFFFFF" w:themeFill="background1"/>
          </w:tcPr>
          <w:p w14:paraId="55044096" w14:textId="77777777" w:rsidR="00B15EC8" w:rsidRDefault="00B15EC8" w:rsidP="00B15EC8">
            <w:pPr>
              <w:tabs>
                <w:tab w:val="left" w:pos="851"/>
                <w:tab w:val="left" w:pos="1418"/>
              </w:tabs>
              <w:rPr>
                <w:rFonts w:ascii="GHEA Grapalat" w:eastAsia="GHEA Grapalat" w:hAnsi="GHEA Grapalat" w:cs="GHEA Grapalat"/>
                <w:b/>
                <w:lang w:val="en-US"/>
              </w:rPr>
            </w:pPr>
            <w:r>
              <w:rPr>
                <w:rFonts w:ascii="GHEA Grapalat" w:eastAsia="GHEA Grapalat" w:hAnsi="GHEA Grapalat" w:cs="GHEA Grapalat"/>
                <w:b/>
                <w:lang w:val="en-US"/>
              </w:rPr>
              <w:t>Չի ընդունվել։</w:t>
            </w:r>
          </w:p>
          <w:p w14:paraId="59E06855" w14:textId="77777777" w:rsidR="00B15EC8" w:rsidRDefault="00B15EC8" w:rsidP="00B15EC8">
            <w:pPr>
              <w:tabs>
                <w:tab w:val="left" w:pos="851"/>
                <w:tab w:val="left" w:pos="1418"/>
              </w:tabs>
              <w:rPr>
                <w:rFonts w:ascii="GHEA Grapalat" w:eastAsia="GHEA Grapalat" w:hAnsi="GHEA Grapalat" w:cs="GHEA Grapalat"/>
                <w:b/>
                <w:lang w:val="en-US"/>
              </w:rPr>
            </w:pPr>
          </w:p>
          <w:p w14:paraId="70D06B36" w14:textId="24D8D6DF" w:rsidR="00B15EC8" w:rsidRDefault="00B15EC8" w:rsidP="00E85BF3">
            <w:pPr>
              <w:tabs>
                <w:tab w:val="left" w:pos="851"/>
                <w:tab w:val="left" w:pos="1418"/>
              </w:tabs>
              <w:jc w:val="both"/>
              <w:rPr>
                <w:rFonts w:ascii="GHEA Grapalat" w:eastAsia="GHEA Grapalat" w:hAnsi="GHEA Grapalat" w:cs="GHEA Grapalat"/>
                <w:bCs/>
                <w:lang w:val="en-US"/>
              </w:rPr>
            </w:pPr>
            <w:r w:rsidRPr="00C76A22">
              <w:rPr>
                <w:rFonts w:ascii="GHEA Grapalat" w:eastAsia="GHEA Grapalat" w:hAnsi="GHEA Grapalat" w:cs="GHEA Grapalat"/>
                <w:bCs/>
                <w:lang w:val="en-US"/>
              </w:rPr>
              <w:t>Ինչպես նշվել է Նախագծի հիմնավորման մեջ՝ 5.14 կետի նախատես</w:t>
            </w:r>
            <w:r>
              <w:rPr>
                <w:rFonts w:ascii="GHEA Grapalat" w:eastAsia="GHEA Grapalat" w:hAnsi="GHEA Grapalat" w:cs="GHEA Grapalat"/>
                <w:bCs/>
                <w:lang w:val="en-US"/>
              </w:rPr>
              <w:t>ումը</w:t>
            </w:r>
            <w:r w:rsidRPr="00C76A22">
              <w:rPr>
                <w:rFonts w:ascii="GHEA Grapalat" w:eastAsia="GHEA Grapalat" w:hAnsi="GHEA Grapalat" w:cs="GHEA Grapalat"/>
                <w:bCs/>
                <w:lang w:val="en-US"/>
              </w:rPr>
              <w:t xml:space="preserve"> պայմանավորված է այն հանգամանքով, որ</w:t>
            </w:r>
            <w:r>
              <w:rPr>
                <w:rFonts w:ascii="GHEA Grapalat" w:eastAsia="GHEA Grapalat" w:hAnsi="GHEA Grapalat" w:cs="GHEA Grapalat"/>
                <w:bCs/>
                <w:lang w:val="en-US"/>
              </w:rPr>
              <w:t xml:space="preserve"> «Անհայտ կորած անձանց մասին» օրենքի նախագծի մշակման պատասխանատու մարմին նպատակահարմար է սահմանել ՀՀ արդարադատության նախարարությանը և ոչ </w:t>
            </w:r>
            <w:r>
              <w:rPr>
                <w:rFonts w:ascii="GHEA Grapalat" w:eastAsia="GHEA Grapalat" w:hAnsi="GHEA Grapalat" w:cs="GHEA Grapalat"/>
                <w:bCs/>
                <w:lang w:val="en-US"/>
              </w:rPr>
              <w:lastRenderedPageBreak/>
              <w:t>թե ՀՀ պաշտպանության նախարարությանը, ինչպես ներկայումս սահմանված է Մարդու իրավունքների պաշտպանության ազգային ռազմավարությունից բխող 2023-2025 թվականների գործողությունների ծրագրով (այսուհետ՝ Գործողությունների ծրագիր)։ Պատասխանատու մարմնի փոփոխությունը պետք է հանգեցնի նաև վերջնաժամկետների փոփոխության, քանի որ ներկայումս որպես նախագծի վերջնաժամկետ նախատեսվել է 2023 թվականի երկրոդ կիսամյակը, իսկ ՀՀ ԱՆ կողմից նախագծի մշակումը ենթադրում է այդ ուղղությամբ համապարփակ և ժամակատար գործողությունների ձեռնարկում, որոնք ներառում են նաև հանրային քննարկման անցկացումը և անհրաժեշտության դեպքում միջազգային փորձագիտական աջակցության ներգրավումը։</w:t>
            </w:r>
          </w:p>
          <w:p w14:paraId="58EE7E8A" w14:textId="77777777" w:rsidR="00B15EC8" w:rsidRDefault="00B15EC8" w:rsidP="00B15EC8">
            <w:pPr>
              <w:tabs>
                <w:tab w:val="left" w:pos="851"/>
                <w:tab w:val="left" w:pos="1418"/>
              </w:tabs>
              <w:rPr>
                <w:rFonts w:ascii="GHEA Grapalat" w:eastAsia="GHEA Grapalat" w:hAnsi="GHEA Grapalat" w:cs="GHEA Grapalat"/>
                <w:bCs/>
                <w:lang w:val="en-US"/>
              </w:rPr>
            </w:pPr>
          </w:p>
          <w:p w14:paraId="44C248A7" w14:textId="6E52229F" w:rsidR="00B15EC8" w:rsidRPr="00C2203D" w:rsidRDefault="00B15EC8" w:rsidP="00E85BF3">
            <w:pPr>
              <w:tabs>
                <w:tab w:val="left" w:pos="851"/>
                <w:tab w:val="left" w:pos="1418"/>
              </w:tabs>
              <w:jc w:val="both"/>
              <w:rPr>
                <w:rFonts w:ascii="GHEA Grapalat" w:eastAsia="GHEA Grapalat" w:hAnsi="GHEA Grapalat" w:cs="GHEA Grapalat"/>
                <w:bCs/>
                <w:lang w:val="en-US"/>
              </w:rPr>
            </w:pPr>
            <w:r>
              <w:rPr>
                <w:rFonts w:ascii="GHEA Grapalat" w:eastAsia="GHEA Grapalat" w:hAnsi="GHEA Grapalat" w:cs="GHEA Grapalat"/>
                <w:bCs/>
                <w:lang w:val="en-US"/>
              </w:rPr>
              <w:t xml:space="preserve">Միաժամանակ, </w:t>
            </w:r>
            <w:r w:rsidRPr="00A342C4">
              <w:rPr>
                <w:rFonts w:ascii="GHEA Grapalat" w:eastAsia="GHEA Grapalat" w:hAnsi="GHEA Grapalat" w:cs="GHEA Grapalat"/>
                <w:bCs/>
                <w:lang w:val="en-US"/>
              </w:rPr>
              <w:t xml:space="preserve">ՀՀ կառավարության 2021 թվականի փետրվարի 25-ի թիվ 252-Լ որոշմամբ հաստատված Կառավարության աշխատակարգի 124-րդ կետի համաձայն՝ իրավական ակտերով պետական և տեղական ինքնակառավարման մարմինների համար սահմանված ժամկետների փոփոխման վերաբերյալ նախագծերը կարող են ներկայացվել ժամկետը լրանալուց ողջամիտ ժամկետ առաջ, </w:t>
            </w:r>
            <w:r w:rsidRPr="00C2203D">
              <w:rPr>
                <w:rFonts w:ascii="GHEA Grapalat" w:eastAsia="GHEA Grapalat" w:hAnsi="GHEA Grapalat" w:cs="GHEA Grapalat"/>
                <w:b/>
                <w:i/>
                <w:iCs/>
                <w:lang w:val="en-US"/>
              </w:rPr>
              <w:t>իսկ արդեն իսկ լրացած ժամկետները փոփոխման ենթակա չեն։</w:t>
            </w:r>
            <w:r w:rsidRPr="00A342C4">
              <w:rPr>
                <w:rFonts w:ascii="GHEA Grapalat" w:eastAsia="GHEA Grapalat" w:hAnsi="GHEA Grapalat" w:cs="GHEA Grapalat"/>
                <w:bCs/>
                <w:lang w:val="en-US"/>
              </w:rPr>
              <w:t xml:space="preserve"> Ուստի, </w:t>
            </w:r>
            <w:r>
              <w:rPr>
                <w:rFonts w:ascii="GHEA Grapalat" w:eastAsia="GHEA Grapalat" w:hAnsi="GHEA Grapalat" w:cs="GHEA Grapalat"/>
                <w:bCs/>
                <w:lang w:val="en-US"/>
              </w:rPr>
              <w:t xml:space="preserve">5.3 գործողության ժամկետների փոփոխության կատարում հնարավոր չէ, ինչից ելնելով՝ Պետաիրավական նախարարական կոմիտեի 2024 </w:t>
            </w:r>
            <w:r>
              <w:rPr>
                <w:rFonts w:ascii="GHEA Grapalat" w:eastAsia="GHEA Grapalat" w:hAnsi="GHEA Grapalat" w:cs="GHEA Grapalat"/>
                <w:bCs/>
              </w:rPr>
              <w:t xml:space="preserve">թվականի փետրվարի </w:t>
            </w:r>
            <w:r>
              <w:rPr>
                <w:rFonts w:ascii="GHEA Grapalat" w:eastAsia="GHEA Grapalat" w:hAnsi="GHEA Grapalat" w:cs="GHEA Grapalat"/>
                <w:bCs/>
                <w:lang w:val="en-US"/>
              </w:rPr>
              <w:t xml:space="preserve">13-ի նիստին որոշվել է Նախագծից հանել ժամկետանց միջոցառումների </w:t>
            </w:r>
            <w:r>
              <w:rPr>
                <w:rFonts w:ascii="GHEA Grapalat" w:eastAsia="GHEA Grapalat" w:hAnsi="GHEA Grapalat" w:cs="GHEA Grapalat"/>
                <w:bCs/>
                <w:lang w:val="en-US"/>
              </w:rPr>
              <w:lastRenderedPageBreak/>
              <w:t xml:space="preserve">ժամկետների փոփոխության հետ կապված դրույթները, միաժամանակ նշված միջոցառումների պատասխանատուների փոփոխություն նախատեսող դրույթների փոխարեն սահմանել նոր միջոցառումներ՝ համապատասխան պատասխանատու մարմինների ամրագրմամբ (տես նիստի </w:t>
            </w:r>
            <w:r w:rsidRPr="00C2203D">
              <w:rPr>
                <w:rFonts w:ascii="GHEA Grapalat" w:eastAsia="GHEA Grapalat" w:hAnsi="GHEA Grapalat" w:cs="GHEA Grapalat"/>
                <w:bCs/>
                <w:lang w:val="en-US"/>
              </w:rPr>
              <w:t>N ԿԱ/53-2024</w:t>
            </w:r>
            <w:r>
              <w:rPr>
                <w:rFonts w:ascii="GHEA Grapalat" w:eastAsia="GHEA Grapalat" w:hAnsi="GHEA Grapalat" w:cs="GHEA Grapalat"/>
                <w:bCs/>
                <w:lang w:val="en-US"/>
              </w:rPr>
              <w:t xml:space="preserve"> արձանագրության 2-րդ կետը)։ Ուստի, Նախագծով առաջարկվել է Գործողությունների ծրագիրը լրացնել 5.14 կետով՝ նոր պատասխանատու մարմնի և համակատարող մարմինների սահմանմամբ։ </w:t>
            </w:r>
          </w:p>
        </w:tc>
      </w:tr>
      <w:tr w:rsidR="00B15EC8" w:rsidRPr="009D79D9" w14:paraId="01C6F23C" w14:textId="77777777" w:rsidTr="00B86116">
        <w:trPr>
          <w:trHeight w:val="440"/>
        </w:trPr>
        <w:tc>
          <w:tcPr>
            <w:tcW w:w="8463" w:type="dxa"/>
            <w:shd w:val="clear" w:color="auto" w:fill="FFFFFF" w:themeFill="background1"/>
          </w:tcPr>
          <w:p w14:paraId="5DF7CF42" w14:textId="1673ED9E" w:rsidR="00B15EC8" w:rsidRPr="00655F9F" w:rsidRDefault="00B15EC8" w:rsidP="00B15EC8">
            <w:pPr>
              <w:jc w:val="both"/>
              <w:rPr>
                <w:rFonts w:ascii="GHEA Grapalat" w:eastAsia="Calibri" w:hAnsi="GHEA Grapalat"/>
                <w:b/>
                <w:color w:val="000000"/>
                <w:lang w:eastAsia="en-US"/>
              </w:rPr>
            </w:pPr>
            <w:r w:rsidRPr="00655F9F">
              <w:rPr>
                <w:rFonts w:ascii="GHEA Grapalat" w:eastAsia="Calibri" w:hAnsi="GHEA Grapalat"/>
                <w:b/>
                <w:color w:val="000000"/>
                <w:lang w:eastAsia="en-US"/>
              </w:rPr>
              <w:lastRenderedPageBreak/>
              <w:t>3.</w:t>
            </w:r>
            <w:r>
              <w:rPr>
                <w:rFonts w:ascii="GHEA Grapalat" w:eastAsia="Calibri" w:hAnsi="GHEA Grapalat"/>
                <w:color w:val="000000"/>
                <w:lang w:eastAsia="en-US"/>
              </w:rPr>
              <w:t xml:space="preserve"> Նույն աղյուսակի 10.4-րդ կետում գործողության համար նախատեսված ֆինանսավո</w:t>
            </w:r>
            <w:r w:rsidR="00E85BF3">
              <w:rPr>
                <w:rFonts w:ascii="GHEA Grapalat" w:eastAsia="Calibri" w:hAnsi="GHEA Grapalat"/>
                <w:color w:val="000000"/>
                <w:lang w:eastAsia="en-US"/>
              </w:rPr>
              <w:t>ր</w:t>
            </w:r>
            <w:r>
              <w:rPr>
                <w:rFonts w:ascii="GHEA Grapalat" w:eastAsia="Calibri" w:hAnsi="GHEA Grapalat"/>
                <w:color w:val="000000"/>
                <w:lang w:eastAsia="en-US"/>
              </w:rPr>
              <w:t>ման ընդհանուր չափը չի համապատասխանում ըստ կիսամյակների չափերի հանրագումարին</w:t>
            </w:r>
          </w:p>
        </w:tc>
        <w:tc>
          <w:tcPr>
            <w:tcW w:w="6689" w:type="dxa"/>
            <w:shd w:val="clear" w:color="auto" w:fill="FFFFFF" w:themeFill="background1"/>
          </w:tcPr>
          <w:p w14:paraId="06D70427" w14:textId="010E237C" w:rsidR="00B15EC8" w:rsidRDefault="00B15EC8" w:rsidP="00B15EC8">
            <w:pPr>
              <w:tabs>
                <w:tab w:val="left" w:pos="851"/>
                <w:tab w:val="left" w:pos="1418"/>
              </w:tabs>
              <w:rPr>
                <w:rFonts w:ascii="GHEA Grapalat" w:eastAsia="GHEA Grapalat" w:hAnsi="GHEA Grapalat" w:cs="GHEA Grapalat"/>
                <w:b/>
              </w:rPr>
            </w:pPr>
            <w:r w:rsidRPr="008C11D8">
              <w:rPr>
                <w:rFonts w:ascii="GHEA Grapalat" w:eastAsia="GHEA Grapalat" w:hAnsi="GHEA Grapalat" w:cs="GHEA Grapalat"/>
                <w:b/>
              </w:rPr>
              <w:t xml:space="preserve">Ընդունվել է, </w:t>
            </w:r>
            <w:r w:rsidR="00E85BF3">
              <w:rPr>
                <w:rFonts w:ascii="GHEA Grapalat" w:eastAsia="GHEA Grapalat" w:hAnsi="GHEA Grapalat" w:cs="GHEA Grapalat"/>
                <w:b/>
              </w:rPr>
              <w:t>ն</w:t>
            </w:r>
            <w:r w:rsidRPr="008C11D8">
              <w:rPr>
                <w:rFonts w:ascii="GHEA Grapalat" w:eastAsia="GHEA Grapalat" w:hAnsi="GHEA Grapalat" w:cs="GHEA Grapalat"/>
                <w:b/>
              </w:rPr>
              <w:t xml:space="preserve">ախագծում կատարվել </w:t>
            </w:r>
            <w:r>
              <w:rPr>
                <w:rFonts w:ascii="GHEA Grapalat" w:eastAsia="GHEA Grapalat" w:hAnsi="GHEA Grapalat" w:cs="GHEA Grapalat"/>
                <w:b/>
              </w:rPr>
              <w:t xml:space="preserve">է </w:t>
            </w:r>
            <w:r w:rsidRPr="008C11D8">
              <w:rPr>
                <w:rFonts w:ascii="GHEA Grapalat" w:eastAsia="GHEA Grapalat" w:hAnsi="GHEA Grapalat" w:cs="GHEA Grapalat"/>
                <w:b/>
              </w:rPr>
              <w:t>համապատասխան փոփոխություն</w:t>
            </w:r>
            <w:r>
              <w:rPr>
                <w:rFonts w:ascii="GHEA Grapalat" w:eastAsia="GHEA Grapalat" w:hAnsi="GHEA Grapalat" w:cs="GHEA Grapalat"/>
                <w:b/>
              </w:rPr>
              <w:t>:</w:t>
            </w:r>
          </w:p>
        </w:tc>
      </w:tr>
      <w:tr w:rsidR="00B15EC8" w:rsidRPr="009D79D9" w14:paraId="2CB9ACC9" w14:textId="77777777" w:rsidTr="00EC0CBD">
        <w:trPr>
          <w:trHeight w:val="440"/>
        </w:trPr>
        <w:tc>
          <w:tcPr>
            <w:tcW w:w="8463" w:type="dxa"/>
            <w:vMerge w:val="restart"/>
            <w:shd w:val="clear" w:color="auto" w:fill="BFBFBF" w:themeFill="background1" w:themeFillShade="BF"/>
          </w:tcPr>
          <w:p w14:paraId="2FC7A6F8" w14:textId="25B3C639" w:rsidR="00B15EC8" w:rsidRPr="00EC0CBD" w:rsidRDefault="00B15EC8" w:rsidP="00B15EC8">
            <w:pPr>
              <w:jc w:val="center"/>
              <w:rPr>
                <w:rFonts w:ascii="GHEA Grapalat" w:eastAsia="Calibri" w:hAnsi="GHEA Grapalat"/>
                <w:b/>
                <w:color w:val="000000"/>
                <w:lang w:eastAsia="en-US"/>
              </w:rPr>
            </w:pPr>
            <w:r>
              <w:rPr>
                <w:rFonts w:ascii="GHEA Grapalat" w:hAnsi="GHEA Grapalat"/>
                <w:b/>
                <w:lang w:val="en-US"/>
              </w:rPr>
              <w:t>11</w:t>
            </w:r>
            <w:r w:rsidRPr="00EC0CBD">
              <w:rPr>
                <w:rFonts w:ascii="GHEA Grapalat" w:hAnsi="GHEA Grapalat"/>
                <w:b/>
              </w:rPr>
              <w:t xml:space="preserve">. </w:t>
            </w:r>
            <w:r w:rsidRPr="00EC0CBD">
              <w:rPr>
                <w:rFonts w:ascii="GHEA Grapalat" w:hAnsi="GHEA Grapalat" w:cs="Sylfaen"/>
                <w:b/>
              </w:rPr>
              <w:t>ՀՀ</w:t>
            </w:r>
            <w:r w:rsidRPr="00EC0CBD">
              <w:rPr>
                <w:rFonts w:ascii="GHEA Grapalat" w:hAnsi="GHEA Grapalat"/>
                <w:b/>
              </w:rPr>
              <w:t xml:space="preserve"> </w:t>
            </w:r>
            <w:r>
              <w:rPr>
                <w:rFonts w:ascii="GHEA Grapalat" w:hAnsi="GHEA Grapalat" w:cs="Sylfaen"/>
                <w:b/>
              </w:rPr>
              <w:t>կադաստրի կոմիտե</w:t>
            </w:r>
          </w:p>
          <w:p w14:paraId="636FCFBE" w14:textId="54B14597" w:rsidR="00B15EC8" w:rsidRPr="00EC0CBD" w:rsidRDefault="00B15EC8" w:rsidP="00B15EC8">
            <w:pPr>
              <w:jc w:val="center"/>
              <w:rPr>
                <w:rFonts w:ascii="GHEA Grapalat" w:eastAsia="Calibri" w:hAnsi="GHEA Grapalat"/>
                <w:b/>
                <w:color w:val="000000"/>
                <w:lang w:eastAsia="en-US"/>
              </w:rPr>
            </w:pPr>
          </w:p>
        </w:tc>
        <w:tc>
          <w:tcPr>
            <w:tcW w:w="6689" w:type="dxa"/>
            <w:shd w:val="clear" w:color="auto" w:fill="BFBFBF" w:themeFill="background1" w:themeFillShade="BF"/>
          </w:tcPr>
          <w:p w14:paraId="5381918D" w14:textId="6A6B65D2" w:rsidR="00B15EC8" w:rsidRPr="00EC0CBD" w:rsidRDefault="00B15EC8" w:rsidP="00B15EC8">
            <w:pPr>
              <w:tabs>
                <w:tab w:val="left" w:pos="851"/>
                <w:tab w:val="left" w:pos="1418"/>
              </w:tabs>
              <w:jc w:val="center"/>
              <w:rPr>
                <w:rFonts w:ascii="GHEA Grapalat" w:eastAsia="GHEA Grapalat" w:hAnsi="GHEA Grapalat" w:cs="GHEA Grapalat"/>
                <w:b/>
              </w:rPr>
            </w:pPr>
            <w:r>
              <w:rPr>
                <w:rFonts w:ascii="GHEA Grapalat" w:hAnsi="GHEA Grapalat"/>
                <w:b/>
              </w:rPr>
              <w:t>19</w:t>
            </w:r>
            <w:r w:rsidRPr="00EC0CBD">
              <w:rPr>
                <w:rFonts w:ascii="GHEA Grapalat" w:hAnsi="GHEA Grapalat"/>
                <w:b/>
              </w:rPr>
              <w:t>.03.2024</w:t>
            </w:r>
            <w:r w:rsidRPr="00EC0CBD">
              <w:rPr>
                <w:rFonts w:ascii="GHEA Grapalat" w:hAnsi="GHEA Grapalat" w:cs="Sylfaen"/>
                <w:b/>
              </w:rPr>
              <w:t>թ</w:t>
            </w:r>
            <w:r w:rsidRPr="00EC0CBD">
              <w:rPr>
                <w:rFonts w:ascii="GHEA Grapalat" w:hAnsi="GHEA Grapalat"/>
                <w:b/>
              </w:rPr>
              <w:t>.</w:t>
            </w:r>
          </w:p>
        </w:tc>
      </w:tr>
      <w:tr w:rsidR="00B15EC8" w:rsidRPr="009D79D9" w14:paraId="4A63951C" w14:textId="77777777" w:rsidTr="00EC0CBD">
        <w:trPr>
          <w:trHeight w:val="440"/>
        </w:trPr>
        <w:tc>
          <w:tcPr>
            <w:tcW w:w="8463" w:type="dxa"/>
            <w:vMerge/>
            <w:shd w:val="clear" w:color="auto" w:fill="BFBFBF" w:themeFill="background1" w:themeFillShade="BF"/>
          </w:tcPr>
          <w:p w14:paraId="3D02E988" w14:textId="77777777" w:rsidR="00B15EC8" w:rsidRPr="00EC0CBD" w:rsidRDefault="00B15EC8" w:rsidP="00B15EC8">
            <w:pPr>
              <w:jc w:val="center"/>
              <w:rPr>
                <w:rFonts w:ascii="GHEA Grapalat" w:eastAsia="Calibri" w:hAnsi="GHEA Grapalat"/>
                <w:b/>
                <w:color w:val="000000"/>
                <w:lang w:eastAsia="en-US"/>
              </w:rPr>
            </w:pPr>
          </w:p>
        </w:tc>
        <w:tc>
          <w:tcPr>
            <w:tcW w:w="6689" w:type="dxa"/>
            <w:shd w:val="clear" w:color="auto" w:fill="BFBFBF" w:themeFill="background1" w:themeFillShade="BF"/>
          </w:tcPr>
          <w:p w14:paraId="33C5E80A" w14:textId="33ECB3CE" w:rsidR="00B15EC8" w:rsidRPr="00EC0CBD" w:rsidRDefault="00B15EC8" w:rsidP="00B15EC8">
            <w:pPr>
              <w:tabs>
                <w:tab w:val="left" w:pos="851"/>
                <w:tab w:val="left" w:pos="1418"/>
              </w:tabs>
              <w:jc w:val="center"/>
              <w:rPr>
                <w:rFonts w:ascii="GHEA Grapalat" w:eastAsia="GHEA Grapalat" w:hAnsi="GHEA Grapalat" w:cs="GHEA Grapalat"/>
                <w:b/>
              </w:rPr>
            </w:pPr>
            <w:r w:rsidRPr="00EC0CBD">
              <w:rPr>
                <w:rFonts w:ascii="GHEA Grapalat" w:hAnsi="GHEA Grapalat"/>
                <w:b/>
              </w:rPr>
              <w:t>№ ՍԹ/4413-2024</w:t>
            </w:r>
          </w:p>
        </w:tc>
      </w:tr>
      <w:tr w:rsidR="00B15EC8" w:rsidRPr="009D79D9" w14:paraId="6BE96F7D" w14:textId="77777777" w:rsidTr="00B86116">
        <w:trPr>
          <w:trHeight w:val="440"/>
        </w:trPr>
        <w:tc>
          <w:tcPr>
            <w:tcW w:w="8463" w:type="dxa"/>
            <w:shd w:val="clear" w:color="auto" w:fill="FFFFFF" w:themeFill="background1"/>
          </w:tcPr>
          <w:p w14:paraId="47F1EFFC" w14:textId="40A4DA91" w:rsidR="00B15EC8" w:rsidRPr="00EC0CBD" w:rsidRDefault="00B15EC8" w:rsidP="00B15EC8">
            <w:pPr>
              <w:jc w:val="both"/>
              <w:rPr>
                <w:rFonts w:ascii="GHEA Grapalat" w:eastAsia="Calibri" w:hAnsi="GHEA Grapalat"/>
                <w:color w:val="000000"/>
                <w:lang w:eastAsia="en-US"/>
              </w:rPr>
            </w:pPr>
            <w:r w:rsidRPr="00EC0CBD">
              <w:rPr>
                <w:rFonts w:ascii="GHEA Grapalat" w:eastAsia="Calibri" w:hAnsi="GHEA Grapalat"/>
                <w:color w:val="000000"/>
                <w:lang w:eastAsia="en-US"/>
              </w:rPr>
              <w:t>Հայաստանի Հանրապետության կառավարության 2019 թվականի դեկտեմբերի 26-ի N 1978-Ն որոշման մեջ փոփոխություններ և լրացումներ կատարելու մասին ՀՀ կառավարության որոշման նախագծի վերաբերյալ առաջարկություններ չունենք:</w:t>
            </w:r>
          </w:p>
        </w:tc>
        <w:tc>
          <w:tcPr>
            <w:tcW w:w="6689" w:type="dxa"/>
            <w:shd w:val="clear" w:color="auto" w:fill="FFFFFF" w:themeFill="background1"/>
          </w:tcPr>
          <w:p w14:paraId="2790751C" w14:textId="23BF3463" w:rsidR="00B15EC8" w:rsidRDefault="00B15EC8" w:rsidP="00B15EC8">
            <w:pPr>
              <w:tabs>
                <w:tab w:val="left" w:pos="851"/>
                <w:tab w:val="left" w:pos="1418"/>
              </w:tabs>
              <w:rPr>
                <w:rFonts w:ascii="GHEA Grapalat" w:eastAsia="GHEA Grapalat" w:hAnsi="GHEA Grapalat" w:cs="GHEA Grapalat"/>
                <w:b/>
              </w:rPr>
            </w:pPr>
            <w:r w:rsidRPr="00EC0CBD">
              <w:rPr>
                <w:rFonts w:ascii="GHEA Grapalat" w:eastAsia="GHEA Grapalat" w:hAnsi="GHEA Grapalat" w:cs="GHEA Grapalat"/>
                <w:b/>
              </w:rPr>
              <w:t>Ընդունվել է ի գիտություն</w:t>
            </w:r>
          </w:p>
        </w:tc>
      </w:tr>
      <w:tr w:rsidR="00B15EC8" w:rsidRPr="009D79D9" w14:paraId="51D4D001" w14:textId="77777777" w:rsidTr="00F37310">
        <w:trPr>
          <w:trHeight w:val="440"/>
        </w:trPr>
        <w:tc>
          <w:tcPr>
            <w:tcW w:w="8463" w:type="dxa"/>
            <w:vMerge w:val="restart"/>
            <w:shd w:val="clear" w:color="auto" w:fill="BFBFBF" w:themeFill="background1" w:themeFillShade="BF"/>
          </w:tcPr>
          <w:p w14:paraId="2ABCBFAD" w14:textId="35FACF02" w:rsidR="00B15EC8" w:rsidRPr="00EC0CBD" w:rsidRDefault="00B15EC8" w:rsidP="00B15EC8">
            <w:pPr>
              <w:jc w:val="center"/>
              <w:rPr>
                <w:rFonts w:ascii="GHEA Grapalat" w:eastAsia="Calibri" w:hAnsi="GHEA Grapalat"/>
                <w:b/>
                <w:color w:val="000000"/>
                <w:lang w:eastAsia="en-US"/>
              </w:rPr>
            </w:pPr>
            <w:r w:rsidRPr="00EE6D1F">
              <w:rPr>
                <w:rFonts w:ascii="GHEA Grapalat" w:hAnsi="GHEA Grapalat"/>
                <w:b/>
              </w:rPr>
              <w:t>12</w:t>
            </w:r>
            <w:r w:rsidRPr="00EC0CBD">
              <w:rPr>
                <w:rFonts w:ascii="GHEA Grapalat" w:hAnsi="GHEA Grapalat"/>
                <w:b/>
              </w:rPr>
              <w:t xml:space="preserve">. </w:t>
            </w:r>
            <w:r w:rsidRPr="00EC0CBD">
              <w:rPr>
                <w:rFonts w:ascii="GHEA Grapalat" w:hAnsi="GHEA Grapalat" w:cs="Sylfaen"/>
                <w:b/>
              </w:rPr>
              <w:t>ՀՀ</w:t>
            </w:r>
            <w:r w:rsidRPr="00EC0CBD">
              <w:rPr>
                <w:rFonts w:ascii="GHEA Grapalat" w:hAnsi="GHEA Grapalat"/>
                <w:b/>
              </w:rPr>
              <w:t xml:space="preserve"> </w:t>
            </w:r>
            <w:r>
              <w:rPr>
                <w:rFonts w:ascii="GHEA Grapalat" w:hAnsi="GHEA Grapalat" w:cs="Sylfaen"/>
                <w:b/>
              </w:rPr>
              <w:t>կրթության, գիտության, մշակույթի և սպորտի նախարարություն</w:t>
            </w:r>
          </w:p>
          <w:p w14:paraId="0622221C" w14:textId="77777777" w:rsidR="00B15EC8" w:rsidRPr="00EC0CBD" w:rsidRDefault="00B15EC8" w:rsidP="00B15EC8">
            <w:pPr>
              <w:jc w:val="center"/>
              <w:rPr>
                <w:rFonts w:ascii="GHEA Grapalat" w:eastAsia="Calibri" w:hAnsi="GHEA Grapalat"/>
                <w:color w:val="000000"/>
                <w:lang w:eastAsia="en-US"/>
              </w:rPr>
            </w:pPr>
          </w:p>
        </w:tc>
        <w:tc>
          <w:tcPr>
            <w:tcW w:w="6689" w:type="dxa"/>
            <w:shd w:val="clear" w:color="auto" w:fill="BFBFBF" w:themeFill="background1" w:themeFillShade="BF"/>
          </w:tcPr>
          <w:p w14:paraId="66832FFC" w14:textId="5CC854E5" w:rsidR="00B15EC8" w:rsidRPr="00EC0CBD" w:rsidRDefault="00B15EC8" w:rsidP="00B15EC8">
            <w:pPr>
              <w:tabs>
                <w:tab w:val="left" w:pos="851"/>
                <w:tab w:val="left" w:pos="1418"/>
              </w:tabs>
              <w:jc w:val="center"/>
              <w:rPr>
                <w:rFonts w:ascii="GHEA Grapalat" w:eastAsia="GHEA Grapalat" w:hAnsi="GHEA Grapalat" w:cs="GHEA Grapalat"/>
                <w:b/>
              </w:rPr>
            </w:pPr>
            <w:r>
              <w:rPr>
                <w:rFonts w:ascii="GHEA Grapalat" w:hAnsi="GHEA Grapalat"/>
                <w:b/>
              </w:rPr>
              <w:t>18</w:t>
            </w:r>
            <w:r w:rsidRPr="00EC0CBD">
              <w:rPr>
                <w:rFonts w:ascii="GHEA Grapalat" w:hAnsi="GHEA Grapalat"/>
                <w:b/>
              </w:rPr>
              <w:t>.03.2024</w:t>
            </w:r>
            <w:r w:rsidRPr="00EC0CBD">
              <w:rPr>
                <w:rFonts w:ascii="GHEA Grapalat" w:hAnsi="GHEA Grapalat" w:cs="Sylfaen"/>
                <w:b/>
              </w:rPr>
              <w:t>թ</w:t>
            </w:r>
            <w:r w:rsidRPr="00EC0CBD">
              <w:rPr>
                <w:rFonts w:ascii="GHEA Grapalat" w:hAnsi="GHEA Grapalat"/>
                <w:b/>
              </w:rPr>
              <w:t>.</w:t>
            </w:r>
          </w:p>
        </w:tc>
      </w:tr>
      <w:tr w:rsidR="00B15EC8" w:rsidRPr="009D79D9" w14:paraId="0AC86784" w14:textId="77777777" w:rsidTr="00F37310">
        <w:trPr>
          <w:trHeight w:val="440"/>
        </w:trPr>
        <w:tc>
          <w:tcPr>
            <w:tcW w:w="8463" w:type="dxa"/>
            <w:vMerge/>
            <w:shd w:val="clear" w:color="auto" w:fill="BFBFBF" w:themeFill="background1" w:themeFillShade="BF"/>
          </w:tcPr>
          <w:p w14:paraId="07340E09" w14:textId="77777777" w:rsidR="00B15EC8" w:rsidRPr="00EC0CBD" w:rsidRDefault="00B15EC8" w:rsidP="00B15EC8">
            <w:pPr>
              <w:jc w:val="center"/>
              <w:rPr>
                <w:rFonts w:ascii="GHEA Grapalat" w:eastAsia="Calibri" w:hAnsi="GHEA Grapalat"/>
                <w:color w:val="000000"/>
                <w:lang w:eastAsia="en-US"/>
              </w:rPr>
            </w:pPr>
          </w:p>
        </w:tc>
        <w:tc>
          <w:tcPr>
            <w:tcW w:w="6689" w:type="dxa"/>
            <w:shd w:val="clear" w:color="auto" w:fill="BFBFBF" w:themeFill="background1" w:themeFillShade="BF"/>
          </w:tcPr>
          <w:p w14:paraId="730B1242" w14:textId="578091FB" w:rsidR="00B15EC8" w:rsidRPr="00EC0CBD" w:rsidRDefault="00B15EC8" w:rsidP="00B15EC8">
            <w:pPr>
              <w:tabs>
                <w:tab w:val="left" w:pos="851"/>
                <w:tab w:val="left" w:pos="1418"/>
              </w:tabs>
              <w:jc w:val="center"/>
              <w:rPr>
                <w:rFonts w:ascii="GHEA Grapalat" w:eastAsia="GHEA Grapalat" w:hAnsi="GHEA Grapalat" w:cs="GHEA Grapalat"/>
                <w:b/>
              </w:rPr>
            </w:pPr>
            <w:r w:rsidRPr="00EC0CBD">
              <w:rPr>
                <w:rFonts w:ascii="GHEA Grapalat" w:hAnsi="GHEA Grapalat"/>
                <w:b/>
              </w:rPr>
              <w:t xml:space="preserve">№ </w:t>
            </w:r>
            <w:r w:rsidRPr="00F37310">
              <w:rPr>
                <w:rFonts w:ascii="GHEA Grapalat" w:hAnsi="GHEA Grapalat"/>
                <w:b/>
              </w:rPr>
              <w:t>01/21/8374-2024</w:t>
            </w:r>
          </w:p>
        </w:tc>
      </w:tr>
      <w:tr w:rsidR="00B15EC8" w:rsidRPr="009D79D9" w14:paraId="5DFD34C4" w14:textId="77777777" w:rsidTr="00B86116">
        <w:trPr>
          <w:trHeight w:val="440"/>
        </w:trPr>
        <w:tc>
          <w:tcPr>
            <w:tcW w:w="8463" w:type="dxa"/>
            <w:shd w:val="clear" w:color="auto" w:fill="FFFFFF" w:themeFill="background1"/>
          </w:tcPr>
          <w:p w14:paraId="1FFA9043" w14:textId="29C2DFCF" w:rsidR="00B15EC8" w:rsidRPr="00EC0CBD" w:rsidRDefault="00B15EC8" w:rsidP="00B15EC8">
            <w:pPr>
              <w:jc w:val="both"/>
              <w:rPr>
                <w:rFonts w:ascii="GHEA Grapalat" w:eastAsia="Calibri" w:hAnsi="GHEA Grapalat"/>
                <w:color w:val="000000"/>
                <w:lang w:eastAsia="en-US"/>
              </w:rPr>
            </w:pPr>
            <w:r w:rsidRPr="00F37310">
              <w:rPr>
                <w:rFonts w:ascii="GHEA Grapalat" w:eastAsia="Calibri" w:hAnsi="GHEA Grapalat"/>
                <w:color w:val="000000"/>
                <w:lang w:eastAsia="en-US"/>
              </w:rPr>
              <w:t xml:space="preserve">Հայաստանի Հանրապետության կառավարության 2019 թվականի դեկտեմբերի 26-ի N 1978-Ն որոշման մեջ փոփոխություններ և լրացումներ կատարելու մասին ՀՀ կառավարության որոշման լրամշակված նախագծի վերաբերյալ առաջարկում եմ՝ Գործողություն 12.3.-ի (Լեռնային Ղարաբաղից բռնի տեղահանված անձանց ոչ նյութական մշակութային ժառանգության պահպանության ապահովում) Ֆինանսավորում </w:t>
            </w:r>
            <w:r w:rsidRPr="00F37310">
              <w:rPr>
                <w:rFonts w:ascii="GHEA Grapalat" w:eastAsia="Calibri" w:hAnsi="GHEA Grapalat"/>
                <w:color w:val="000000"/>
                <w:lang w:eastAsia="en-US"/>
              </w:rPr>
              <w:lastRenderedPageBreak/>
              <w:t>սյունակի բովանդակությունը փոխարինել Լրացուցիչ ֆինանսավորում չի պահանջում բառերով, ինչպես առաջարկվել է ՀՀ կրթության, գիտություն, մշակույթի և սպորտի նախարարության 2023 թվականի դեկտեմբեր 13-ի N 27/21/35897-2023 գրությամբ (տվյալ պահին համարագրված որպես Գործողություն 12.6):</w:t>
            </w:r>
          </w:p>
        </w:tc>
        <w:tc>
          <w:tcPr>
            <w:tcW w:w="6689" w:type="dxa"/>
            <w:shd w:val="clear" w:color="auto" w:fill="FFFFFF" w:themeFill="background1"/>
          </w:tcPr>
          <w:p w14:paraId="6A7D24E4" w14:textId="69CB4AB7" w:rsidR="00B15EC8" w:rsidRPr="00EC0CBD" w:rsidRDefault="00B15EC8" w:rsidP="00B15EC8">
            <w:pPr>
              <w:tabs>
                <w:tab w:val="left" w:pos="851"/>
                <w:tab w:val="left" w:pos="1418"/>
              </w:tabs>
              <w:rPr>
                <w:rFonts w:ascii="GHEA Grapalat" w:eastAsia="GHEA Grapalat" w:hAnsi="GHEA Grapalat" w:cs="GHEA Grapalat"/>
                <w:b/>
              </w:rPr>
            </w:pPr>
            <w:r>
              <w:rPr>
                <w:rFonts w:ascii="GHEA Grapalat" w:eastAsia="GHEA Grapalat" w:hAnsi="GHEA Grapalat" w:cs="GHEA Grapalat"/>
                <w:b/>
              </w:rPr>
              <w:lastRenderedPageBreak/>
              <w:t xml:space="preserve">Ընդունվել է, </w:t>
            </w:r>
            <w:r w:rsidR="00E85BF3">
              <w:rPr>
                <w:rFonts w:ascii="GHEA Grapalat" w:eastAsia="GHEA Grapalat" w:hAnsi="GHEA Grapalat" w:cs="GHEA Grapalat"/>
                <w:b/>
              </w:rPr>
              <w:t>ն</w:t>
            </w:r>
            <w:r>
              <w:rPr>
                <w:rFonts w:ascii="GHEA Grapalat" w:eastAsia="GHEA Grapalat" w:hAnsi="GHEA Grapalat" w:cs="GHEA Grapalat"/>
                <w:b/>
              </w:rPr>
              <w:t xml:space="preserve">ախագծում կատարվել են համապատասխան փոփոխություններ։ </w:t>
            </w:r>
          </w:p>
        </w:tc>
      </w:tr>
      <w:tr w:rsidR="00B15EC8" w:rsidRPr="009D79D9" w14:paraId="72926576" w14:textId="77777777" w:rsidTr="0081180F">
        <w:trPr>
          <w:trHeight w:val="440"/>
        </w:trPr>
        <w:tc>
          <w:tcPr>
            <w:tcW w:w="8463" w:type="dxa"/>
            <w:vMerge w:val="restart"/>
            <w:shd w:val="clear" w:color="auto" w:fill="BFBFBF" w:themeFill="background1" w:themeFillShade="BF"/>
          </w:tcPr>
          <w:p w14:paraId="13DCD032" w14:textId="458C7E47" w:rsidR="00B15EC8" w:rsidRPr="00EC0CBD" w:rsidRDefault="00B15EC8" w:rsidP="00B15EC8">
            <w:pPr>
              <w:jc w:val="center"/>
              <w:rPr>
                <w:rFonts w:ascii="GHEA Grapalat" w:eastAsia="Calibri" w:hAnsi="GHEA Grapalat"/>
                <w:b/>
                <w:color w:val="000000"/>
                <w:lang w:eastAsia="en-US"/>
              </w:rPr>
            </w:pPr>
            <w:r>
              <w:rPr>
                <w:rFonts w:ascii="GHEA Grapalat" w:hAnsi="GHEA Grapalat"/>
                <w:b/>
                <w:lang w:val="en-US"/>
              </w:rPr>
              <w:lastRenderedPageBreak/>
              <w:t>13</w:t>
            </w:r>
            <w:r w:rsidRPr="00EC0CBD">
              <w:rPr>
                <w:rFonts w:ascii="GHEA Grapalat" w:hAnsi="GHEA Grapalat"/>
                <w:b/>
              </w:rPr>
              <w:t xml:space="preserve">. </w:t>
            </w:r>
            <w:r w:rsidRPr="00EC0CBD">
              <w:rPr>
                <w:rFonts w:ascii="GHEA Grapalat" w:hAnsi="GHEA Grapalat" w:cs="Sylfaen"/>
                <w:b/>
              </w:rPr>
              <w:t>ՀՀ</w:t>
            </w:r>
            <w:r w:rsidRPr="00EC0CBD">
              <w:rPr>
                <w:rFonts w:ascii="GHEA Grapalat" w:hAnsi="GHEA Grapalat"/>
                <w:b/>
              </w:rPr>
              <w:t xml:space="preserve"> </w:t>
            </w:r>
            <w:r>
              <w:rPr>
                <w:rFonts w:ascii="GHEA Grapalat" w:hAnsi="GHEA Grapalat" w:cs="Sylfaen"/>
                <w:b/>
              </w:rPr>
              <w:t>վիճակագրական կոմիտե</w:t>
            </w:r>
          </w:p>
          <w:p w14:paraId="2B2E1918" w14:textId="77777777" w:rsidR="00B15EC8" w:rsidRPr="00EC0CBD" w:rsidRDefault="00B15EC8" w:rsidP="00B15EC8">
            <w:pPr>
              <w:jc w:val="both"/>
              <w:rPr>
                <w:rFonts w:ascii="GHEA Grapalat" w:eastAsia="Calibri" w:hAnsi="GHEA Grapalat"/>
                <w:color w:val="000000"/>
                <w:lang w:eastAsia="en-US"/>
              </w:rPr>
            </w:pPr>
          </w:p>
        </w:tc>
        <w:tc>
          <w:tcPr>
            <w:tcW w:w="6689" w:type="dxa"/>
            <w:shd w:val="clear" w:color="auto" w:fill="BFBFBF" w:themeFill="background1" w:themeFillShade="BF"/>
          </w:tcPr>
          <w:p w14:paraId="22856578" w14:textId="192BC40A" w:rsidR="00B15EC8" w:rsidRPr="00EC0CBD" w:rsidRDefault="00B15EC8" w:rsidP="00B15EC8">
            <w:pPr>
              <w:tabs>
                <w:tab w:val="left" w:pos="851"/>
                <w:tab w:val="left" w:pos="1418"/>
              </w:tabs>
              <w:jc w:val="center"/>
              <w:rPr>
                <w:rFonts w:ascii="GHEA Grapalat" w:eastAsia="GHEA Grapalat" w:hAnsi="GHEA Grapalat" w:cs="GHEA Grapalat"/>
                <w:b/>
              </w:rPr>
            </w:pPr>
            <w:r>
              <w:rPr>
                <w:rFonts w:ascii="GHEA Grapalat" w:hAnsi="GHEA Grapalat"/>
                <w:b/>
              </w:rPr>
              <w:t>18</w:t>
            </w:r>
            <w:r w:rsidRPr="00EC0CBD">
              <w:rPr>
                <w:rFonts w:ascii="GHEA Grapalat" w:hAnsi="GHEA Grapalat"/>
                <w:b/>
              </w:rPr>
              <w:t>.03.2024</w:t>
            </w:r>
            <w:r w:rsidRPr="00EC0CBD">
              <w:rPr>
                <w:rFonts w:ascii="GHEA Grapalat" w:hAnsi="GHEA Grapalat" w:cs="Sylfaen"/>
                <w:b/>
              </w:rPr>
              <w:t>թ</w:t>
            </w:r>
            <w:r w:rsidRPr="00EC0CBD">
              <w:rPr>
                <w:rFonts w:ascii="GHEA Grapalat" w:hAnsi="GHEA Grapalat"/>
                <w:b/>
              </w:rPr>
              <w:t>.</w:t>
            </w:r>
          </w:p>
        </w:tc>
      </w:tr>
      <w:tr w:rsidR="00B15EC8" w:rsidRPr="009D79D9" w14:paraId="16C692A6" w14:textId="77777777" w:rsidTr="0081180F">
        <w:trPr>
          <w:trHeight w:val="440"/>
        </w:trPr>
        <w:tc>
          <w:tcPr>
            <w:tcW w:w="8463" w:type="dxa"/>
            <w:vMerge/>
            <w:shd w:val="clear" w:color="auto" w:fill="BFBFBF" w:themeFill="background1" w:themeFillShade="BF"/>
          </w:tcPr>
          <w:p w14:paraId="369AAFA1" w14:textId="5E4406FC" w:rsidR="00B15EC8" w:rsidRPr="00EC0CBD" w:rsidRDefault="00B15EC8" w:rsidP="00B15EC8">
            <w:pPr>
              <w:jc w:val="both"/>
              <w:rPr>
                <w:rFonts w:ascii="GHEA Grapalat" w:eastAsia="Calibri" w:hAnsi="GHEA Grapalat"/>
                <w:color w:val="000000"/>
                <w:lang w:eastAsia="en-US"/>
              </w:rPr>
            </w:pPr>
          </w:p>
        </w:tc>
        <w:tc>
          <w:tcPr>
            <w:tcW w:w="6689" w:type="dxa"/>
            <w:shd w:val="clear" w:color="auto" w:fill="BFBFBF" w:themeFill="background1" w:themeFillShade="BF"/>
          </w:tcPr>
          <w:p w14:paraId="67508336" w14:textId="7C3A7F4C" w:rsidR="00B15EC8" w:rsidRPr="00EC0CBD" w:rsidRDefault="00B15EC8" w:rsidP="00B15EC8">
            <w:pPr>
              <w:tabs>
                <w:tab w:val="left" w:pos="851"/>
                <w:tab w:val="left" w:pos="1418"/>
              </w:tabs>
              <w:jc w:val="center"/>
              <w:rPr>
                <w:rFonts w:ascii="GHEA Grapalat" w:eastAsia="GHEA Grapalat" w:hAnsi="GHEA Grapalat" w:cs="GHEA Grapalat"/>
                <w:b/>
              </w:rPr>
            </w:pPr>
            <w:r w:rsidRPr="00EC0CBD">
              <w:rPr>
                <w:rFonts w:ascii="GHEA Grapalat" w:hAnsi="GHEA Grapalat"/>
                <w:b/>
              </w:rPr>
              <w:t xml:space="preserve">№ </w:t>
            </w:r>
            <w:r w:rsidRPr="008F4490">
              <w:rPr>
                <w:rFonts w:ascii="GHEA Grapalat" w:hAnsi="GHEA Grapalat"/>
                <w:b/>
              </w:rPr>
              <w:t>ՎԿ/2-06/505-2024</w:t>
            </w:r>
          </w:p>
        </w:tc>
      </w:tr>
      <w:tr w:rsidR="00B15EC8" w:rsidRPr="009D79D9" w14:paraId="58CFC91A" w14:textId="77777777" w:rsidTr="00B86116">
        <w:trPr>
          <w:trHeight w:val="440"/>
        </w:trPr>
        <w:tc>
          <w:tcPr>
            <w:tcW w:w="8463" w:type="dxa"/>
            <w:shd w:val="clear" w:color="auto" w:fill="FFFFFF" w:themeFill="background1"/>
          </w:tcPr>
          <w:p w14:paraId="54BDC77A" w14:textId="77777777" w:rsidR="00B15EC8" w:rsidRPr="008F4490" w:rsidRDefault="00B15EC8" w:rsidP="00B15EC8">
            <w:pPr>
              <w:jc w:val="both"/>
              <w:rPr>
                <w:rFonts w:ascii="GHEA Grapalat" w:eastAsia="Calibri" w:hAnsi="GHEA Grapalat"/>
                <w:color w:val="000000"/>
                <w:lang w:eastAsia="en-US"/>
              </w:rPr>
            </w:pPr>
            <w:r w:rsidRPr="008F4490">
              <w:rPr>
                <w:rFonts w:ascii="GHEA Grapalat" w:eastAsia="Calibri" w:hAnsi="GHEA Grapalat"/>
                <w:color w:val="000000"/>
                <w:lang w:eastAsia="en-US"/>
              </w:rPr>
              <w:t xml:space="preserve">Հայաստանի Հանրապետության կառավարության 2019 թվականի դեկտեմբերի 26-ի N 1978-ն որոշման մեջ փոփոխություններ և լրացումներ կատարելու մասին» ՀՀ կառավարության որոշման լրամշակված նախագծի վերաբերյալ: </w:t>
            </w:r>
          </w:p>
          <w:p w14:paraId="0F9A81C5" w14:textId="77777777" w:rsidR="00B15EC8" w:rsidRPr="008F4490" w:rsidRDefault="00B15EC8" w:rsidP="00B15EC8">
            <w:pPr>
              <w:jc w:val="both"/>
              <w:rPr>
                <w:rFonts w:ascii="GHEA Grapalat" w:eastAsia="Calibri" w:hAnsi="GHEA Grapalat"/>
                <w:color w:val="000000"/>
                <w:lang w:eastAsia="en-US"/>
              </w:rPr>
            </w:pPr>
            <w:r w:rsidRPr="008F4490">
              <w:rPr>
                <w:rFonts w:ascii="GHEA Grapalat" w:eastAsia="Calibri" w:hAnsi="GHEA Grapalat"/>
                <w:color w:val="000000"/>
                <w:lang w:eastAsia="en-US"/>
              </w:rPr>
              <w:t xml:space="preserve">Մասնավորապես, առաջարկվում է Որոշման Նախագծի 3-րդ հավելվածի բ. ենթակետի 12-րդ գլխով սահմանված՝ </w:t>
            </w:r>
          </w:p>
          <w:p w14:paraId="1D8B0B58" w14:textId="3A7756A1" w:rsidR="00B15EC8" w:rsidRPr="00EC0CBD" w:rsidRDefault="00B15EC8" w:rsidP="00B15EC8">
            <w:pPr>
              <w:jc w:val="both"/>
              <w:rPr>
                <w:rFonts w:ascii="GHEA Grapalat" w:eastAsia="Calibri" w:hAnsi="GHEA Grapalat"/>
                <w:color w:val="000000"/>
                <w:lang w:eastAsia="en-US"/>
              </w:rPr>
            </w:pPr>
            <w:r w:rsidRPr="008F4490">
              <w:rPr>
                <w:rFonts w:ascii="GHEA Grapalat" w:eastAsia="Calibri" w:hAnsi="GHEA Grapalat"/>
                <w:color w:val="000000"/>
                <w:lang w:eastAsia="en-US"/>
              </w:rPr>
              <w:t>•</w:t>
            </w:r>
            <w:r w:rsidRPr="008F4490">
              <w:rPr>
                <w:rFonts w:ascii="GHEA Grapalat" w:eastAsia="Calibri" w:hAnsi="GHEA Grapalat"/>
                <w:color w:val="000000"/>
                <w:lang w:eastAsia="en-US"/>
              </w:rPr>
              <w:tab/>
              <w:t xml:space="preserve">Գործողություն 12.1-ի «Համակատարող սյունակի «ՀՀ Վիճակագրական կոմիտե» բառերը խմբագրել՝ «Վիճակագրական կոմիտե (մեթոդաբանական գործառույթների մասով)» բառերով: </w:t>
            </w:r>
          </w:p>
        </w:tc>
        <w:tc>
          <w:tcPr>
            <w:tcW w:w="6689" w:type="dxa"/>
            <w:shd w:val="clear" w:color="auto" w:fill="FFFFFF" w:themeFill="background1"/>
          </w:tcPr>
          <w:p w14:paraId="0C06379E" w14:textId="77777777" w:rsidR="00B15EC8" w:rsidRDefault="00B15EC8" w:rsidP="00B15EC8">
            <w:pPr>
              <w:tabs>
                <w:tab w:val="left" w:pos="851"/>
                <w:tab w:val="left" w:pos="1418"/>
              </w:tabs>
              <w:rPr>
                <w:rFonts w:ascii="GHEA Grapalat" w:eastAsia="GHEA Grapalat" w:hAnsi="GHEA Grapalat" w:cs="GHEA Grapalat"/>
                <w:b/>
              </w:rPr>
            </w:pPr>
            <w:r>
              <w:rPr>
                <w:rFonts w:ascii="GHEA Grapalat" w:eastAsia="GHEA Grapalat" w:hAnsi="GHEA Grapalat" w:cs="GHEA Grapalat"/>
                <w:b/>
              </w:rPr>
              <w:t xml:space="preserve">Ընդունվել է մասամբ։ </w:t>
            </w:r>
          </w:p>
          <w:p w14:paraId="6D74F9CE" w14:textId="77777777" w:rsidR="00CC4E35" w:rsidRDefault="00CC4E35" w:rsidP="00B15EC8">
            <w:pPr>
              <w:tabs>
                <w:tab w:val="left" w:pos="851"/>
                <w:tab w:val="left" w:pos="1418"/>
              </w:tabs>
              <w:rPr>
                <w:rFonts w:ascii="GHEA Grapalat" w:eastAsia="GHEA Grapalat" w:hAnsi="GHEA Grapalat" w:cs="GHEA Grapalat"/>
                <w:b/>
              </w:rPr>
            </w:pPr>
          </w:p>
          <w:p w14:paraId="7A3EDDCC" w14:textId="091F5496" w:rsidR="00CC4E35" w:rsidRPr="007201BE" w:rsidRDefault="00CC4E35" w:rsidP="00124BBA">
            <w:pPr>
              <w:tabs>
                <w:tab w:val="left" w:pos="851"/>
                <w:tab w:val="left" w:pos="1418"/>
              </w:tabs>
              <w:jc w:val="both"/>
              <w:rPr>
                <w:rFonts w:ascii="GHEA Grapalat" w:eastAsia="GHEA Grapalat" w:hAnsi="GHEA Grapalat" w:cs="GHEA Grapalat"/>
                <w:bCs/>
              </w:rPr>
            </w:pPr>
            <w:r w:rsidRPr="007201BE">
              <w:rPr>
                <w:rFonts w:ascii="GHEA Grapalat" w:eastAsia="GHEA Grapalat" w:hAnsi="GHEA Grapalat" w:cs="GHEA Grapalat"/>
                <w:bCs/>
              </w:rPr>
              <w:t xml:space="preserve">Որպես կանոն, Գործողությունների ծրագրում </w:t>
            </w:r>
            <w:r w:rsidR="007201BE" w:rsidRPr="007201BE">
              <w:rPr>
                <w:rFonts w:ascii="GHEA Grapalat" w:eastAsia="GHEA Grapalat" w:hAnsi="GHEA Grapalat" w:cs="GHEA Grapalat"/>
                <w:bCs/>
              </w:rPr>
              <w:t xml:space="preserve">պատասխանատու մարմինների և համակատարող մարմինների սյունակներում չեն նշվում տվյալ գործողության կատարման հարցում յուրանաքչյուր պետական մարմնի ներգրավվածության մանրամասներ։ Ուստի, ՀՀ վիճակագրական կոմիտեի ներգրավվածության մանրամասները ներառվել են նախագծի հիմնավորման մեջ։ </w:t>
            </w:r>
          </w:p>
        </w:tc>
      </w:tr>
      <w:tr w:rsidR="00B15EC8" w:rsidRPr="009D79D9" w14:paraId="456BEF36" w14:textId="77777777" w:rsidTr="00C70D13">
        <w:trPr>
          <w:trHeight w:val="2390"/>
        </w:trPr>
        <w:tc>
          <w:tcPr>
            <w:tcW w:w="8463" w:type="dxa"/>
            <w:shd w:val="clear" w:color="auto" w:fill="FFFFFF" w:themeFill="background1"/>
          </w:tcPr>
          <w:p w14:paraId="02557D37" w14:textId="1D064C08" w:rsidR="00B15EC8" w:rsidRPr="008F4490" w:rsidRDefault="00B15EC8" w:rsidP="00B15EC8">
            <w:pPr>
              <w:jc w:val="both"/>
              <w:rPr>
                <w:rFonts w:ascii="GHEA Grapalat" w:eastAsia="Calibri" w:hAnsi="GHEA Grapalat"/>
                <w:color w:val="000000"/>
                <w:lang w:eastAsia="en-US"/>
              </w:rPr>
            </w:pPr>
            <w:r w:rsidRPr="008F4490">
              <w:rPr>
                <w:rFonts w:ascii="GHEA Grapalat" w:eastAsia="Calibri" w:hAnsi="GHEA Grapalat"/>
                <w:color w:val="000000"/>
                <w:lang w:eastAsia="en-US"/>
              </w:rPr>
              <w:t>Գործողություն 12.1-ում, ըստ հնարավորության, նախատեսել նաև տվյալներ անձի գրանցված աշխատող լինելու և ըստ այդմ՝ կատարված հարկային վճարումների մասին (օրինակ՝ եկամտային հարկ), որոնք կենսաթոշակի անցնելիս կարող են անհրաժեշտ լինել անձի կենսաթոշակի չափը որոշելիս:</w:t>
            </w:r>
          </w:p>
        </w:tc>
        <w:tc>
          <w:tcPr>
            <w:tcW w:w="6689" w:type="dxa"/>
            <w:shd w:val="clear" w:color="auto" w:fill="FFFFFF" w:themeFill="background1"/>
          </w:tcPr>
          <w:p w14:paraId="30743758" w14:textId="77777777" w:rsidR="00124BBA" w:rsidRDefault="00244D99" w:rsidP="00B15EC8">
            <w:pPr>
              <w:tabs>
                <w:tab w:val="left" w:pos="851"/>
                <w:tab w:val="left" w:pos="1418"/>
              </w:tabs>
              <w:rPr>
                <w:rFonts w:ascii="GHEA Grapalat" w:eastAsia="GHEA Grapalat" w:hAnsi="GHEA Grapalat" w:cs="GHEA Grapalat"/>
                <w:b/>
              </w:rPr>
            </w:pPr>
            <w:r>
              <w:rPr>
                <w:rFonts w:ascii="GHEA Grapalat" w:eastAsia="GHEA Grapalat" w:hAnsi="GHEA Grapalat" w:cs="GHEA Grapalat"/>
                <w:b/>
              </w:rPr>
              <w:t xml:space="preserve">Ընդունվել է </w:t>
            </w:r>
            <w:r w:rsidR="00124BBA">
              <w:rPr>
                <w:rFonts w:ascii="GHEA Grapalat" w:eastAsia="GHEA Grapalat" w:hAnsi="GHEA Grapalat" w:cs="GHEA Grapalat"/>
                <w:b/>
              </w:rPr>
              <w:t>ի գիտություն</w:t>
            </w:r>
          </w:p>
          <w:p w14:paraId="31B1AC4B" w14:textId="77777777" w:rsidR="00124BBA" w:rsidRDefault="00124BBA" w:rsidP="00B15EC8">
            <w:pPr>
              <w:tabs>
                <w:tab w:val="left" w:pos="851"/>
                <w:tab w:val="left" w:pos="1418"/>
              </w:tabs>
              <w:rPr>
                <w:rFonts w:ascii="GHEA Grapalat" w:eastAsia="GHEA Grapalat" w:hAnsi="GHEA Grapalat" w:cs="GHEA Grapalat"/>
                <w:b/>
              </w:rPr>
            </w:pPr>
          </w:p>
          <w:p w14:paraId="24B16B3E" w14:textId="106281C7" w:rsidR="007A62CA" w:rsidRPr="00EE6D1F" w:rsidRDefault="00124BBA" w:rsidP="00124BBA">
            <w:pPr>
              <w:tabs>
                <w:tab w:val="left" w:pos="851"/>
                <w:tab w:val="left" w:pos="1418"/>
              </w:tabs>
              <w:jc w:val="both"/>
              <w:rPr>
                <w:rFonts w:ascii="GHEA Grapalat" w:eastAsia="GHEA Grapalat" w:hAnsi="GHEA Grapalat" w:cs="GHEA Grapalat"/>
                <w:bCs/>
              </w:rPr>
            </w:pPr>
            <w:r w:rsidRPr="00124BBA">
              <w:rPr>
                <w:rFonts w:ascii="GHEA Grapalat" w:eastAsia="GHEA Grapalat" w:hAnsi="GHEA Grapalat" w:cs="GHEA Grapalat"/>
                <w:bCs/>
              </w:rPr>
              <w:t xml:space="preserve">Գործողություն </w:t>
            </w:r>
            <w:r w:rsidRPr="00EE6D1F">
              <w:rPr>
                <w:rFonts w:ascii="GHEA Grapalat" w:eastAsia="GHEA Grapalat" w:hAnsi="GHEA Grapalat" w:cs="GHEA Grapalat"/>
                <w:bCs/>
              </w:rPr>
              <w:t>12.1-ի համաձայն՝ պետք է ստեղծվի Լեռնային Ղարաբաղից բռնի տեղահանված և Հայաստանի Հանրապետությունում բնակվող անձանց</w:t>
            </w:r>
            <w:r w:rsidRPr="00EE6D1F" w:rsidDel="005B51CD">
              <w:rPr>
                <w:rFonts w:ascii="GHEA Grapalat" w:eastAsia="GHEA Grapalat" w:hAnsi="GHEA Grapalat" w:cs="GHEA Grapalat"/>
                <w:bCs/>
              </w:rPr>
              <w:t xml:space="preserve"> </w:t>
            </w:r>
            <w:r w:rsidRPr="00EE6D1F">
              <w:rPr>
                <w:rFonts w:ascii="GHEA Grapalat" w:eastAsia="GHEA Grapalat" w:hAnsi="GHEA Grapalat" w:cs="GHEA Grapalat"/>
                <w:bCs/>
              </w:rPr>
              <w:t xml:space="preserve">վերաբերյալ համապարփակ և ամբողջական </w:t>
            </w:r>
            <w:r w:rsidRPr="00EE6D1F">
              <w:rPr>
                <w:rFonts w:ascii="GHEA Grapalat" w:eastAsia="GHEA Grapalat" w:hAnsi="GHEA Grapalat" w:cs="GHEA Grapalat"/>
                <w:b/>
              </w:rPr>
              <w:t>վարչական տվյալների, ներառյալ՝</w:t>
            </w:r>
            <w:r w:rsidRPr="00EE6D1F">
              <w:rPr>
                <w:rFonts w:ascii="GHEA Grapalat" w:eastAsia="GHEA Grapalat" w:hAnsi="GHEA Grapalat" w:cs="GHEA Grapalat"/>
                <w:bCs/>
              </w:rPr>
              <w:t xml:space="preserve"> նրանց անհատական տվյալների, հաշվառման հասցեի, տրամադրվող կենսաթոշակի, նպաստի, ինչպես նաև գույքի (այդ թվում՝ հողի) նկատմամբ իրավունքների վերաբերյալ տվյալների բազա։ Նշված ձևակերպումը թույլ է տալիս գործողության կատարման </w:t>
            </w:r>
            <w:r w:rsidRPr="00EE6D1F">
              <w:rPr>
                <w:rFonts w:ascii="GHEA Grapalat" w:eastAsia="GHEA Grapalat" w:hAnsi="GHEA Grapalat" w:cs="GHEA Grapalat"/>
                <w:bCs/>
              </w:rPr>
              <w:lastRenderedPageBreak/>
              <w:t>ընթացքում հավաքագրել և տվյլաների բազայում ներառել նաև այլ տվյալներ՝ բացի Գործողությունների ծրագրում ուղղակիորեն նշված տվյլաներից։ Ուստի, անձի գրանցված աշխատող լինելու և նրա կատարած հարկային վճարումների մասին տեղեկությունների ներառումը տվյալների բազայում կարող է քննարկման առարկա դառնալ գործողության կատարման փուլում։</w:t>
            </w:r>
          </w:p>
        </w:tc>
      </w:tr>
      <w:tr w:rsidR="00B15EC8" w:rsidRPr="009D79D9" w14:paraId="3806E4EA" w14:textId="77777777" w:rsidTr="00401A6A">
        <w:trPr>
          <w:trHeight w:val="440"/>
        </w:trPr>
        <w:tc>
          <w:tcPr>
            <w:tcW w:w="8463" w:type="dxa"/>
            <w:vMerge w:val="restart"/>
            <w:shd w:val="clear" w:color="auto" w:fill="BFBFBF" w:themeFill="background1" w:themeFillShade="BF"/>
          </w:tcPr>
          <w:p w14:paraId="782EB83F" w14:textId="02723B46" w:rsidR="00B15EC8" w:rsidRPr="00401A6A" w:rsidRDefault="00B15EC8" w:rsidP="00B15EC8">
            <w:pPr>
              <w:jc w:val="center"/>
              <w:rPr>
                <w:rFonts w:ascii="GHEA Grapalat" w:eastAsia="Calibri" w:hAnsi="GHEA Grapalat"/>
                <w:b/>
                <w:lang w:eastAsia="en-US"/>
              </w:rPr>
            </w:pPr>
            <w:r>
              <w:rPr>
                <w:rFonts w:ascii="GHEA Grapalat" w:hAnsi="GHEA Grapalat"/>
                <w:b/>
                <w:lang w:val="en-US"/>
              </w:rPr>
              <w:lastRenderedPageBreak/>
              <w:t>14</w:t>
            </w:r>
            <w:r w:rsidRPr="00401A6A">
              <w:rPr>
                <w:rFonts w:ascii="GHEA Grapalat" w:hAnsi="GHEA Grapalat"/>
                <w:b/>
              </w:rPr>
              <w:t xml:space="preserve">. </w:t>
            </w:r>
            <w:r w:rsidRPr="00401A6A">
              <w:rPr>
                <w:rFonts w:ascii="GHEA Grapalat" w:hAnsi="GHEA Grapalat" w:cs="Sylfaen"/>
                <w:b/>
              </w:rPr>
              <w:t>ՀՀ</w:t>
            </w:r>
            <w:r w:rsidRPr="00401A6A">
              <w:rPr>
                <w:rFonts w:ascii="GHEA Grapalat" w:hAnsi="GHEA Grapalat"/>
                <w:b/>
              </w:rPr>
              <w:t xml:space="preserve"> </w:t>
            </w:r>
            <w:r w:rsidRPr="00401A6A">
              <w:rPr>
                <w:rFonts w:ascii="GHEA Grapalat" w:hAnsi="GHEA Grapalat" w:cs="Sylfaen"/>
                <w:b/>
              </w:rPr>
              <w:t>քննչական կոմիտե</w:t>
            </w:r>
          </w:p>
          <w:p w14:paraId="043FCD70" w14:textId="77777777" w:rsidR="00B15EC8" w:rsidRPr="00401A6A" w:rsidRDefault="00B15EC8" w:rsidP="00B15EC8">
            <w:pPr>
              <w:jc w:val="center"/>
              <w:rPr>
                <w:rFonts w:ascii="GHEA Grapalat" w:eastAsia="Calibri" w:hAnsi="GHEA Grapalat"/>
                <w:lang w:eastAsia="en-US"/>
              </w:rPr>
            </w:pPr>
          </w:p>
        </w:tc>
        <w:tc>
          <w:tcPr>
            <w:tcW w:w="6689" w:type="dxa"/>
            <w:shd w:val="clear" w:color="auto" w:fill="BFBFBF" w:themeFill="background1" w:themeFillShade="BF"/>
          </w:tcPr>
          <w:p w14:paraId="1EB8F11F" w14:textId="335F3DA0" w:rsidR="00B15EC8" w:rsidRPr="00401A6A" w:rsidRDefault="00B15EC8" w:rsidP="00B15EC8">
            <w:pPr>
              <w:tabs>
                <w:tab w:val="left" w:pos="851"/>
                <w:tab w:val="left" w:pos="1418"/>
              </w:tabs>
              <w:jc w:val="center"/>
              <w:rPr>
                <w:rFonts w:ascii="GHEA Grapalat" w:eastAsia="GHEA Grapalat" w:hAnsi="GHEA Grapalat" w:cs="GHEA Grapalat"/>
                <w:b/>
              </w:rPr>
            </w:pPr>
            <w:r w:rsidRPr="00401A6A">
              <w:rPr>
                <w:rFonts w:ascii="GHEA Grapalat" w:hAnsi="GHEA Grapalat"/>
                <w:b/>
              </w:rPr>
              <w:t>18.03.2024</w:t>
            </w:r>
            <w:r w:rsidRPr="00401A6A">
              <w:rPr>
                <w:rFonts w:ascii="GHEA Grapalat" w:hAnsi="GHEA Grapalat" w:cs="Sylfaen"/>
                <w:b/>
              </w:rPr>
              <w:t>թ</w:t>
            </w:r>
            <w:r w:rsidRPr="00401A6A">
              <w:rPr>
                <w:rFonts w:ascii="GHEA Grapalat" w:hAnsi="GHEA Grapalat"/>
                <w:b/>
              </w:rPr>
              <w:t>.</w:t>
            </w:r>
          </w:p>
        </w:tc>
      </w:tr>
      <w:tr w:rsidR="00B15EC8" w:rsidRPr="009D79D9" w14:paraId="731C9C23" w14:textId="77777777" w:rsidTr="00401A6A">
        <w:trPr>
          <w:trHeight w:val="440"/>
        </w:trPr>
        <w:tc>
          <w:tcPr>
            <w:tcW w:w="8463" w:type="dxa"/>
            <w:vMerge/>
            <w:shd w:val="clear" w:color="auto" w:fill="BFBFBF" w:themeFill="background1" w:themeFillShade="BF"/>
          </w:tcPr>
          <w:p w14:paraId="515FB317" w14:textId="77777777" w:rsidR="00B15EC8" w:rsidRPr="00401A6A" w:rsidRDefault="00B15EC8" w:rsidP="00B15EC8">
            <w:pPr>
              <w:jc w:val="center"/>
              <w:rPr>
                <w:rFonts w:ascii="GHEA Grapalat" w:eastAsia="Calibri" w:hAnsi="GHEA Grapalat"/>
                <w:lang w:eastAsia="en-US"/>
              </w:rPr>
            </w:pPr>
          </w:p>
        </w:tc>
        <w:tc>
          <w:tcPr>
            <w:tcW w:w="6689" w:type="dxa"/>
            <w:shd w:val="clear" w:color="auto" w:fill="BFBFBF" w:themeFill="background1" w:themeFillShade="BF"/>
          </w:tcPr>
          <w:p w14:paraId="5F66501F" w14:textId="5ED6FE8D" w:rsidR="00B15EC8" w:rsidRPr="00401A6A" w:rsidRDefault="00B15EC8" w:rsidP="00B15EC8">
            <w:pPr>
              <w:tabs>
                <w:tab w:val="left" w:pos="851"/>
                <w:tab w:val="left" w:pos="1418"/>
              </w:tabs>
              <w:jc w:val="center"/>
              <w:rPr>
                <w:rFonts w:ascii="GHEA Grapalat" w:eastAsia="GHEA Grapalat" w:hAnsi="GHEA Grapalat" w:cs="GHEA Grapalat"/>
                <w:b/>
              </w:rPr>
            </w:pPr>
            <w:r w:rsidRPr="00401A6A">
              <w:rPr>
                <w:rFonts w:ascii="GHEA Grapalat" w:hAnsi="GHEA Grapalat"/>
                <w:b/>
              </w:rPr>
              <w:t>№ 01/22/82787-2024</w:t>
            </w:r>
          </w:p>
        </w:tc>
      </w:tr>
      <w:tr w:rsidR="00B15EC8" w:rsidRPr="009D79D9" w14:paraId="63610165" w14:textId="77777777" w:rsidTr="00401A6A">
        <w:trPr>
          <w:trHeight w:val="440"/>
        </w:trPr>
        <w:tc>
          <w:tcPr>
            <w:tcW w:w="8463" w:type="dxa"/>
            <w:shd w:val="clear" w:color="auto" w:fill="FFFFFF" w:themeFill="background1"/>
          </w:tcPr>
          <w:p w14:paraId="7C79741A" w14:textId="4E0905A4" w:rsidR="00B15EC8" w:rsidRPr="00401A6A" w:rsidRDefault="00B15EC8" w:rsidP="00B15EC8">
            <w:pPr>
              <w:jc w:val="both"/>
              <w:rPr>
                <w:rFonts w:ascii="GHEA Grapalat" w:eastAsia="Calibri" w:hAnsi="GHEA Grapalat"/>
                <w:lang w:eastAsia="en-US"/>
              </w:rPr>
            </w:pPr>
            <w:r w:rsidRPr="00401A6A">
              <w:rPr>
                <w:rFonts w:ascii="GHEA Grapalat" w:eastAsia="Calibri" w:hAnsi="GHEA Grapalat"/>
                <w:lang w:eastAsia="en-US"/>
              </w:rPr>
              <w:t>Հայաստանի Հանրապետության կառավարության 2019 թվականի դեկտեմբերի 26-ի N 1978-Ն որոշման մեջ փոփոխություններ և լրացումներ կատարելու մասին ՀՀ կառավարության որոշման լրամշակված նախագծի վերաբերյալ</w:t>
            </w:r>
            <w:r>
              <w:rPr>
                <w:rFonts w:ascii="GHEA Grapalat" w:eastAsia="Calibri" w:hAnsi="GHEA Grapalat"/>
                <w:lang w:eastAsia="en-US"/>
              </w:rPr>
              <w:t xml:space="preserve"> դիտողություններ և առաջարկություններ չունենք</w:t>
            </w:r>
          </w:p>
        </w:tc>
        <w:tc>
          <w:tcPr>
            <w:tcW w:w="6689" w:type="dxa"/>
            <w:shd w:val="clear" w:color="auto" w:fill="FFFFFF" w:themeFill="background1"/>
          </w:tcPr>
          <w:p w14:paraId="5A6803A7" w14:textId="47F79A31" w:rsidR="00B15EC8" w:rsidRPr="00401A6A" w:rsidRDefault="00B15EC8" w:rsidP="00B15EC8">
            <w:pPr>
              <w:tabs>
                <w:tab w:val="left" w:pos="851"/>
                <w:tab w:val="left" w:pos="1418"/>
              </w:tabs>
              <w:rPr>
                <w:rFonts w:ascii="GHEA Grapalat" w:hAnsi="GHEA Grapalat"/>
                <w:b/>
              </w:rPr>
            </w:pPr>
            <w:r w:rsidRPr="00401A6A">
              <w:rPr>
                <w:rFonts w:ascii="GHEA Grapalat" w:hAnsi="GHEA Grapalat"/>
                <w:b/>
              </w:rPr>
              <w:t>Ընդունվել է ի գիտություն</w:t>
            </w:r>
          </w:p>
        </w:tc>
      </w:tr>
      <w:tr w:rsidR="00B15EC8" w:rsidRPr="009D79D9" w14:paraId="113E893C" w14:textId="77777777" w:rsidTr="00401A6A">
        <w:trPr>
          <w:trHeight w:val="440"/>
        </w:trPr>
        <w:tc>
          <w:tcPr>
            <w:tcW w:w="8463" w:type="dxa"/>
            <w:vMerge w:val="restart"/>
            <w:shd w:val="clear" w:color="auto" w:fill="BFBFBF" w:themeFill="background1" w:themeFillShade="BF"/>
          </w:tcPr>
          <w:p w14:paraId="58C9BD79" w14:textId="699D0713" w:rsidR="00B15EC8" w:rsidRPr="00401A6A" w:rsidRDefault="00B15EC8" w:rsidP="00B15EC8">
            <w:pPr>
              <w:jc w:val="center"/>
              <w:rPr>
                <w:rFonts w:ascii="GHEA Grapalat" w:eastAsia="Calibri" w:hAnsi="GHEA Grapalat"/>
                <w:b/>
                <w:lang w:eastAsia="en-US"/>
              </w:rPr>
            </w:pPr>
            <w:r>
              <w:rPr>
                <w:rFonts w:ascii="GHEA Grapalat" w:hAnsi="GHEA Grapalat"/>
                <w:b/>
                <w:lang w:val="en-US"/>
              </w:rPr>
              <w:t>15</w:t>
            </w:r>
            <w:r w:rsidRPr="00401A6A">
              <w:rPr>
                <w:rFonts w:ascii="GHEA Grapalat" w:hAnsi="GHEA Grapalat"/>
                <w:b/>
              </w:rPr>
              <w:t xml:space="preserve">. </w:t>
            </w:r>
            <w:r w:rsidRPr="00401A6A">
              <w:rPr>
                <w:rFonts w:ascii="GHEA Grapalat" w:hAnsi="GHEA Grapalat" w:cs="Sylfaen"/>
                <w:b/>
              </w:rPr>
              <w:t>ՀՀ</w:t>
            </w:r>
            <w:r w:rsidRPr="00401A6A">
              <w:rPr>
                <w:rFonts w:ascii="GHEA Grapalat" w:hAnsi="GHEA Grapalat"/>
                <w:b/>
              </w:rPr>
              <w:t xml:space="preserve"> </w:t>
            </w:r>
            <w:r>
              <w:rPr>
                <w:rFonts w:ascii="GHEA Grapalat" w:hAnsi="GHEA Grapalat" w:cs="Sylfaen"/>
                <w:b/>
              </w:rPr>
              <w:t>պաշտպանության նախարարություն</w:t>
            </w:r>
          </w:p>
          <w:p w14:paraId="504E17EF" w14:textId="77777777" w:rsidR="00B15EC8" w:rsidRPr="00401A6A" w:rsidRDefault="00B15EC8" w:rsidP="00B15EC8">
            <w:pPr>
              <w:jc w:val="center"/>
              <w:rPr>
                <w:rFonts w:ascii="GHEA Grapalat" w:eastAsia="Calibri" w:hAnsi="GHEA Grapalat"/>
                <w:lang w:eastAsia="en-US"/>
              </w:rPr>
            </w:pPr>
          </w:p>
        </w:tc>
        <w:tc>
          <w:tcPr>
            <w:tcW w:w="6689" w:type="dxa"/>
            <w:shd w:val="clear" w:color="auto" w:fill="BFBFBF" w:themeFill="background1" w:themeFillShade="BF"/>
          </w:tcPr>
          <w:p w14:paraId="5EF8FE3E" w14:textId="1F1E787B" w:rsidR="00B15EC8" w:rsidRPr="00401A6A" w:rsidRDefault="00B15EC8" w:rsidP="00B15EC8">
            <w:pPr>
              <w:tabs>
                <w:tab w:val="left" w:pos="851"/>
                <w:tab w:val="left" w:pos="1418"/>
              </w:tabs>
              <w:jc w:val="center"/>
              <w:rPr>
                <w:rFonts w:ascii="GHEA Grapalat" w:hAnsi="GHEA Grapalat"/>
                <w:b/>
              </w:rPr>
            </w:pPr>
            <w:r w:rsidRPr="00401A6A">
              <w:rPr>
                <w:rFonts w:ascii="GHEA Grapalat" w:hAnsi="GHEA Grapalat"/>
                <w:b/>
              </w:rPr>
              <w:t>1</w:t>
            </w:r>
            <w:r>
              <w:rPr>
                <w:rFonts w:ascii="GHEA Grapalat" w:hAnsi="GHEA Grapalat"/>
                <w:b/>
              </w:rPr>
              <w:t>9</w:t>
            </w:r>
            <w:r w:rsidRPr="00401A6A">
              <w:rPr>
                <w:rFonts w:ascii="GHEA Grapalat" w:hAnsi="GHEA Grapalat"/>
                <w:b/>
              </w:rPr>
              <w:t>.03.2024</w:t>
            </w:r>
            <w:r w:rsidRPr="00401A6A">
              <w:rPr>
                <w:rFonts w:ascii="GHEA Grapalat" w:hAnsi="GHEA Grapalat" w:cs="Sylfaen"/>
                <w:b/>
              </w:rPr>
              <w:t>թ</w:t>
            </w:r>
            <w:r w:rsidRPr="00401A6A">
              <w:rPr>
                <w:rFonts w:ascii="GHEA Grapalat" w:hAnsi="GHEA Grapalat"/>
                <w:b/>
              </w:rPr>
              <w:t>.</w:t>
            </w:r>
          </w:p>
        </w:tc>
      </w:tr>
      <w:tr w:rsidR="00B15EC8" w:rsidRPr="009D79D9" w14:paraId="33EFCC08" w14:textId="77777777" w:rsidTr="00401A6A">
        <w:trPr>
          <w:trHeight w:val="440"/>
        </w:trPr>
        <w:tc>
          <w:tcPr>
            <w:tcW w:w="8463" w:type="dxa"/>
            <w:vMerge/>
            <w:shd w:val="clear" w:color="auto" w:fill="BFBFBF" w:themeFill="background1" w:themeFillShade="BF"/>
          </w:tcPr>
          <w:p w14:paraId="7D39002A" w14:textId="77777777" w:rsidR="00B15EC8" w:rsidRPr="00401A6A" w:rsidRDefault="00B15EC8" w:rsidP="00B15EC8">
            <w:pPr>
              <w:jc w:val="center"/>
              <w:rPr>
                <w:rFonts w:ascii="GHEA Grapalat" w:eastAsia="Calibri" w:hAnsi="GHEA Grapalat"/>
                <w:lang w:eastAsia="en-US"/>
              </w:rPr>
            </w:pPr>
          </w:p>
        </w:tc>
        <w:tc>
          <w:tcPr>
            <w:tcW w:w="6689" w:type="dxa"/>
            <w:shd w:val="clear" w:color="auto" w:fill="BFBFBF" w:themeFill="background1" w:themeFillShade="BF"/>
          </w:tcPr>
          <w:p w14:paraId="0EC84445" w14:textId="683E6699" w:rsidR="00B15EC8" w:rsidRPr="00401A6A" w:rsidRDefault="00B15EC8" w:rsidP="00B15EC8">
            <w:pPr>
              <w:tabs>
                <w:tab w:val="left" w:pos="851"/>
                <w:tab w:val="left" w:pos="1418"/>
              </w:tabs>
              <w:jc w:val="center"/>
              <w:rPr>
                <w:rFonts w:ascii="GHEA Grapalat" w:hAnsi="GHEA Grapalat"/>
                <w:b/>
              </w:rPr>
            </w:pPr>
            <w:r w:rsidRPr="00401A6A">
              <w:rPr>
                <w:rFonts w:ascii="GHEA Grapalat" w:hAnsi="GHEA Grapalat"/>
                <w:b/>
              </w:rPr>
              <w:t>№ ՊՆ/510/2890-2024</w:t>
            </w:r>
          </w:p>
        </w:tc>
      </w:tr>
      <w:tr w:rsidR="00B15EC8" w:rsidRPr="009D79D9" w14:paraId="2BDD0D37" w14:textId="77777777" w:rsidTr="00401A6A">
        <w:trPr>
          <w:trHeight w:val="440"/>
        </w:trPr>
        <w:tc>
          <w:tcPr>
            <w:tcW w:w="8463" w:type="dxa"/>
            <w:shd w:val="clear" w:color="auto" w:fill="FFFFFF" w:themeFill="background1"/>
          </w:tcPr>
          <w:p w14:paraId="5760C950" w14:textId="1EFFEF90" w:rsidR="00B15EC8" w:rsidRPr="00401A6A" w:rsidRDefault="00B15EC8" w:rsidP="00B15EC8">
            <w:pPr>
              <w:jc w:val="both"/>
              <w:rPr>
                <w:rFonts w:ascii="GHEA Grapalat" w:eastAsia="Calibri" w:hAnsi="GHEA Grapalat"/>
                <w:lang w:eastAsia="en-US"/>
              </w:rPr>
            </w:pPr>
            <w:r>
              <w:rPr>
                <w:rFonts w:ascii="GHEA Grapalat" w:hAnsi="GHEA Grapalat"/>
              </w:rPr>
              <w:t>«Հայաստանի Հանրապետության կառավարության 2019 թվականի դեկտեմբերի 26-ի N 1978-Ն որոշման մեջ փոփոխություններ և լրացումներ կատարելու մասին Հայաստանի Հանրապետության կառավարության որոշման նախագծի ուսումնասի</w:t>
            </w:r>
            <w:r w:rsidRPr="0041246A">
              <w:rPr>
                <w:rFonts w:ascii="GHEA Grapalat" w:hAnsi="GHEA Grapalat"/>
              </w:rPr>
              <w:t>ր</w:t>
            </w:r>
            <w:r>
              <w:rPr>
                <w:rFonts w:ascii="GHEA Grapalat" w:hAnsi="GHEA Grapalat"/>
              </w:rPr>
              <w:t>ության արդյունքներով առաջարկում ենք նախագծի 1-ին կետում 11-րդ և XI բառերը փոխարինել համապատասխանաբար 10-րդ և X բառերով, ինչպես նաև ընդամենը ռազմավարության համար սյունակում առկա են գումարի հանրագումարի հետ կապված անճշտություններ:</w:t>
            </w:r>
          </w:p>
        </w:tc>
        <w:tc>
          <w:tcPr>
            <w:tcW w:w="6689" w:type="dxa"/>
            <w:shd w:val="clear" w:color="auto" w:fill="FFFFFF" w:themeFill="background1"/>
          </w:tcPr>
          <w:p w14:paraId="3717EC9D" w14:textId="76FEC1EB" w:rsidR="00B15EC8" w:rsidRPr="00401A6A" w:rsidRDefault="00B15EC8" w:rsidP="00B15EC8">
            <w:pPr>
              <w:tabs>
                <w:tab w:val="left" w:pos="851"/>
                <w:tab w:val="left" w:pos="1418"/>
              </w:tabs>
              <w:rPr>
                <w:rFonts w:ascii="GHEA Grapalat" w:hAnsi="GHEA Grapalat"/>
                <w:b/>
              </w:rPr>
            </w:pPr>
            <w:r w:rsidRPr="00401A6A">
              <w:rPr>
                <w:rFonts w:ascii="GHEA Grapalat" w:hAnsi="GHEA Grapalat"/>
                <w:b/>
              </w:rPr>
              <w:t xml:space="preserve">Ընդունվել է, </w:t>
            </w:r>
            <w:r w:rsidR="00C70D13">
              <w:rPr>
                <w:rFonts w:ascii="GHEA Grapalat" w:hAnsi="GHEA Grapalat"/>
                <w:b/>
              </w:rPr>
              <w:t>ն</w:t>
            </w:r>
            <w:r w:rsidRPr="00401A6A">
              <w:rPr>
                <w:rFonts w:ascii="GHEA Grapalat" w:hAnsi="GHEA Grapalat"/>
                <w:b/>
              </w:rPr>
              <w:t xml:space="preserve">ախագծում կատարվել </w:t>
            </w:r>
            <w:r>
              <w:rPr>
                <w:rFonts w:ascii="GHEA Grapalat" w:hAnsi="GHEA Grapalat"/>
                <w:b/>
              </w:rPr>
              <w:t>են</w:t>
            </w:r>
            <w:r w:rsidRPr="00401A6A">
              <w:rPr>
                <w:rFonts w:ascii="GHEA Grapalat" w:hAnsi="GHEA Grapalat"/>
                <w:b/>
              </w:rPr>
              <w:t xml:space="preserve"> համապատասխան փոփոխություն</w:t>
            </w:r>
            <w:r>
              <w:rPr>
                <w:rFonts w:ascii="GHEA Grapalat" w:hAnsi="GHEA Grapalat"/>
                <w:b/>
              </w:rPr>
              <w:t>ներ</w:t>
            </w:r>
            <w:r w:rsidRPr="00401A6A">
              <w:rPr>
                <w:rFonts w:ascii="GHEA Grapalat" w:hAnsi="GHEA Grapalat"/>
                <w:b/>
              </w:rPr>
              <w:t>:</w:t>
            </w:r>
          </w:p>
        </w:tc>
      </w:tr>
      <w:tr w:rsidR="00B15EC8" w:rsidRPr="009D79D9" w14:paraId="4475FB09" w14:textId="77777777" w:rsidTr="00E50F91">
        <w:trPr>
          <w:trHeight w:val="440"/>
        </w:trPr>
        <w:tc>
          <w:tcPr>
            <w:tcW w:w="8463" w:type="dxa"/>
            <w:vMerge w:val="restart"/>
            <w:shd w:val="clear" w:color="auto" w:fill="BFBFBF" w:themeFill="background1" w:themeFillShade="BF"/>
          </w:tcPr>
          <w:p w14:paraId="2CD98312" w14:textId="342628EC" w:rsidR="00B15EC8" w:rsidRPr="00E50F91" w:rsidRDefault="00B15EC8" w:rsidP="00B15EC8">
            <w:pPr>
              <w:jc w:val="center"/>
              <w:rPr>
                <w:rFonts w:ascii="GHEA Grapalat" w:hAnsi="GHEA Grapalat"/>
                <w:b/>
              </w:rPr>
            </w:pPr>
            <w:r w:rsidRPr="00EE6D1F">
              <w:rPr>
                <w:rFonts w:ascii="GHEA Grapalat" w:hAnsi="GHEA Grapalat"/>
                <w:b/>
              </w:rPr>
              <w:t>16</w:t>
            </w:r>
            <w:r w:rsidRPr="00E50F91">
              <w:rPr>
                <w:rFonts w:ascii="GHEA Grapalat" w:hAnsi="GHEA Grapalat"/>
                <w:b/>
              </w:rPr>
              <w:t>. ՀՀ աշխատանքի և սոցիալական հարցերի նախարարություն</w:t>
            </w:r>
          </w:p>
        </w:tc>
        <w:tc>
          <w:tcPr>
            <w:tcW w:w="6689" w:type="dxa"/>
            <w:shd w:val="clear" w:color="auto" w:fill="BFBFBF" w:themeFill="background1" w:themeFillShade="BF"/>
          </w:tcPr>
          <w:p w14:paraId="2F860B8D" w14:textId="471934B3" w:rsidR="00B15EC8" w:rsidRPr="00401A6A" w:rsidRDefault="00B15EC8" w:rsidP="00B15EC8">
            <w:pPr>
              <w:tabs>
                <w:tab w:val="left" w:pos="851"/>
                <w:tab w:val="left" w:pos="1418"/>
              </w:tabs>
              <w:jc w:val="center"/>
              <w:rPr>
                <w:rFonts w:ascii="GHEA Grapalat" w:hAnsi="GHEA Grapalat"/>
                <w:b/>
              </w:rPr>
            </w:pPr>
            <w:r w:rsidRPr="00401A6A">
              <w:rPr>
                <w:rFonts w:ascii="GHEA Grapalat" w:hAnsi="GHEA Grapalat"/>
                <w:b/>
              </w:rPr>
              <w:t>1</w:t>
            </w:r>
            <w:r>
              <w:rPr>
                <w:rFonts w:ascii="GHEA Grapalat" w:hAnsi="GHEA Grapalat"/>
                <w:b/>
              </w:rPr>
              <w:t>9</w:t>
            </w:r>
            <w:r w:rsidRPr="00401A6A">
              <w:rPr>
                <w:rFonts w:ascii="GHEA Grapalat" w:hAnsi="GHEA Grapalat"/>
                <w:b/>
              </w:rPr>
              <w:t>.03.2024</w:t>
            </w:r>
            <w:r w:rsidRPr="00401A6A">
              <w:rPr>
                <w:rFonts w:ascii="GHEA Grapalat" w:hAnsi="GHEA Grapalat" w:cs="Sylfaen"/>
                <w:b/>
              </w:rPr>
              <w:t>թ</w:t>
            </w:r>
            <w:r w:rsidRPr="00401A6A">
              <w:rPr>
                <w:rFonts w:ascii="GHEA Grapalat" w:hAnsi="GHEA Grapalat"/>
                <w:b/>
              </w:rPr>
              <w:t>.</w:t>
            </w:r>
          </w:p>
        </w:tc>
      </w:tr>
      <w:tr w:rsidR="00B15EC8" w:rsidRPr="009D79D9" w14:paraId="6438051E" w14:textId="77777777" w:rsidTr="00E50F91">
        <w:trPr>
          <w:trHeight w:val="440"/>
        </w:trPr>
        <w:tc>
          <w:tcPr>
            <w:tcW w:w="8463" w:type="dxa"/>
            <w:vMerge/>
            <w:shd w:val="clear" w:color="auto" w:fill="BFBFBF" w:themeFill="background1" w:themeFillShade="BF"/>
          </w:tcPr>
          <w:p w14:paraId="53442086" w14:textId="77777777" w:rsidR="00B15EC8" w:rsidRDefault="00B15EC8" w:rsidP="00B15EC8">
            <w:pPr>
              <w:jc w:val="both"/>
              <w:rPr>
                <w:rFonts w:ascii="GHEA Grapalat" w:hAnsi="GHEA Grapalat"/>
              </w:rPr>
            </w:pPr>
          </w:p>
        </w:tc>
        <w:tc>
          <w:tcPr>
            <w:tcW w:w="6689" w:type="dxa"/>
            <w:shd w:val="clear" w:color="auto" w:fill="BFBFBF" w:themeFill="background1" w:themeFillShade="BF"/>
          </w:tcPr>
          <w:p w14:paraId="77A085C0" w14:textId="0ABCEADA" w:rsidR="00B15EC8" w:rsidRPr="00401A6A" w:rsidRDefault="00B15EC8" w:rsidP="00B15EC8">
            <w:pPr>
              <w:tabs>
                <w:tab w:val="left" w:pos="851"/>
                <w:tab w:val="left" w:pos="1418"/>
              </w:tabs>
              <w:jc w:val="center"/>
              <w:rPr>
                <w:rFonts w:ascii="GHEA Grapalat" w:hAnsi="GHEA Grapalat"/>
                <w:b/>
              </w:rPr>
            </w:pPr>
            <w:r w:rsidRPr="00401A6A">
              <w:rPr>
                <w:rFonts w:ascii="GHEA Grapalat" w:hAnsi="GHEA Grapalat"/>
                <w:b/>
              </w:rPr>
              <w:t xml:space="preserve">№ </w:t>
            </w:r>
            <w:r w:rsidRPr="00E50F91">
              <w:rPr>
                <w:rFonts w:ascii="GHEA Grapalat" w:hAnsi="GHEA Grapalat"/>
                <w:b/>
              </w:rPr>
              <w:t>ՆՄ/ՍՀ-2-3/9171-2024</w:t>
            </w:r>
          </w:p>
        </w:tc>
      </w:tr>
      <w:tr w:rsidR="00B15EC8" w:rsidRPr="009D79D9" w14:paraId="03ED6EFC" w14:textId="77777777" w:rsidTr="00401A6A">
        <w:trPr>
          <w:trHeight w:val="440"/>
        </w:trPr>
        <w:tc>
          <w:tcPr>
            <w:tcW w:w="8463" w:type="dxa"/>
            <w:shd w:val="clear" w:color="auto" w:fill="FFFFFF" w:themeFill="background1"/>
          </w:tcPr>
          <w:p w14:paraId="4D13298C" w14:textId="77777777" w:rsidR="00B15EC8" w:rsidRPr="00443DDD" w:rsidRDefault="00B15EC8" w:rsidP="00B15EC8">
            <w:pPr>
              <w:jc w:val="both"/>
              <w:rPr>
                <w:rFonts w:ascii="GHEA Grapalat" w:hAnsi="GHEA Grapalat"/>
              </w:rPr>
            </w:pPr>
            <w:r w:rsidRPr="00443DDD">
              <w:rPr>
                <w:rFonts w:ascii="GHEA Grapalat" w:hAnsi="GHEA Grapalat"/>
              </w:rPr>
              <w:t xml:space="preserve">Հայաստանի Հանրապետության կառավարության 2019 թվականի դեկտեմբերի 26-ի N 1978-Ն որոշման մեջ փոփոխություններ և լրացումներ </w:t>
            </w:r>
            <w:r w:rsidRPr="00443DDD">
              <w:rPr>
                <w:rFonts w:ascii="GHEA Grapalat" w:hAnsi="GHEA Grapalat"/>
              </w:rPr>
              <w:lastRenderedPageBreak/>
              <w:t>կատարելու մասին ՀՀ կառավարության որոշման լրամշակված նախագծի (այսուհետ՝ Նախագիծ) վերաբերյալ առաջարկում ենք՝</w:t>
            </w:r>
          </w:p>
          <w:p w14:paraId="732DB8A6" w14:textId="77777777" w:rsidR="00B15EC8" w:rsidRPr="00443DDD" w:rsidRDefault="00B15EC8" w:rsidP="00B15EC8">
            <w:pPr>
              <w:pStyle w:val="ListParagraph"/>
              <w:numPr>
                <w:ilvl w:val="0"/>
                <w:numId w:val="2"/>
              </w:numPr>
              <w:ind w:left="0" w:firstLine="810"/>
              <w:jc w:val="both"/>
              <w:rPr>
                <w:rFonts w:ascii="GHEA Grapalat" w:hAnsi="GHEA Grapalat"/>
                <w:lang w:val="hy-AM"/>
              </w:rPr>
            </w:pPr>
            <w:r w:rsidRPr="00443DDD">
              <w:rPr>
                <w:rFonts w:ascii="GHEA Grapalat" w:hAnsi="GHEA Grapalat"/>
                <w:lang w:val="hy-AM" w:eastAsia="ru-RU"/>
              </w:rPr>
              <w:t>Նախագծի 1-ին կետի 2-րդ ենթակետից հետո լրացնել նոր ենթակետ՝ «10.2-րդ գործողություն. «Կատարողականի թիրախներ» «2024 I» սյունակի «ՀՀ Ազգային ժողով ներկայացնել «Երեխայի իրավունքների և երեխաների պաշտպանության համակարգի մասին» ՀՀ օրենքում լրացումներ կատարելու մասին օրենքի նախագիծ» բառերը տեղափոխել «2024 II» սյունակ»՝ հաշվի առնելով ՀՀ</w:t>
            </w:r>
            <w:r w:rsidRPr="00443DDD">
              <w:rPr>
                <w:rFonts w:ascii="GHEA Grapalat" w:hAnsi="GHEA Grapalat"/>
                <w:lang w:val="hy-AM"/>
              </w:rPr>
              <w:t xml:space="preserve"> կառավարության 2021 թվականի նոյեմբերի 18-ի N 1902-Լ որոշման Հավելված N 2-ով սահմանված 12.2 միջոցառման ժամկետը։</w:t>
            </w:r>
          </w:p>
          <w:p w14:paraId="34AA6A40" w14:textId="0A3E4815" w:rsidR="00B15EC8" w:rsidRPr="00443DDD" w:rsidRDefault="00B15EC8" w:rsidP="00B15EC8">
            <w:pPr>
              <w:ind w:firstLine="810"/>
              <w:jc w:val="both"/>
              <w:rPr>
                <w:rFonts w:ascii="GHEA Grapalat" w:hAnsi="GHEA Grapalat"/>
              </w:rPr>
            </w:pPr>
            <w:r w:rsidRPr="00443DDD">
              <w:rPr>
                <w:rFonts w:ascii="GHEA Grapalat" w:hAnsi="GHEA Grapalat"/>
              </w:rPr>
              <w:t>Միաժամանակ, առաջարկում ենք համապատասխան փոփոխություն կատարել նաև «Հիմնավորում» բաժնում հետևյալ բովանդակությամբ. «Ծրագրի 10.2-րդ կետով միջոցառման կատարման ժամկետներում փոփոխությունը, այն է՝ ««Երեխայի իրավունքների և երեխաների պաշտպանության համակարգի մասին» ՀՀ օրենքում լրացումներ կատարելու մասին օրենքի նախագծի ՀՀ Ազգային ժողով ներկայացման ժամկետը՝ 2024 թ. 1-ին կիսամյակը փոխարինել 2024 թ. 2-րդ կիսամյակով»՝ պայմանավորված ՀՀ կառավարության 2021 թվականի նոյեմբերի 18-ի N 1902-Լ որոշման Հավելված N 2-ով սահմանված 12.2 միջոցառման ժամկետին համապատասխանեցումով։</w:t>
            </w:r>
          </w:p>
        </w:tc>
        <w:tc>
          <w:tcPr>
            <w:tcW w:w="6689" w:type="dxa"/>
            <w:shd w:val="clear" w:color="auto" w:fill="FFFFFF" w:themeFill="background1"/>
          </w:tcPr>
          <w:p w14:paraId="08BADE43" w14:textId="44814CFB" w:rsidR="00B15EC8" w:rsidRPr="00443DDD" w:rsidRDefault="00B15EC8" w:rsidP="00B15EC8">
            <w:pPr>
              <w:tabs>
                <w:tab w:val="left" w:pos="851"/>
                <w:tab w:val="left" w:pos="1418"/>
              </w:tabs>
              <w:rPr>
                <w:rFonts w:ascii="GHEA Grapalat" w:hAnsi="GHEA Grapalat"/>
                <w:b/>
              </w:rPr>
            </w:pPr>
            <w:r w:rsidRPr="00443DDD">
              <w:rPr>
                <w:rFonts w:ascii="GHEA Grapalat" w:hAnsi="GHEA Grapalat"/>
                <w:b/>
              </w:rPr>
              <w:lastRenderedPageBreak/>
              <w:t>Ընդունվել է, Նախագծում կատարվել են համապատասխան փոփոխություններ:</w:t>
            </w:r>
          </w:p>
        </w:tc>
      </w:tr>
      <w:tr w:rsidR="00B15EC8" w:rsidRPr="009D79D9" w14:paraId="721EE139" w14:textId="77777777" w:rsidTr="00401A6A">
        <w:trPr>
          <w:trHeight w:val="440"/>
        </w:trPr>
        <w:tc>
          <w:tcPr>
            <w:tcW w:w="8463" w:type="dxa"/>
            <w:shd w:val="clear" w:color="auto" w:fill="FFFFFF" w:themeFill="background1"/>
          </w:tcPr>
          <w:p w14:paraId="65FA99D8" w14:textId="059C203E" w:rsidR="00B15EC8" w:rsidRPr="007A62CA" w:rsidRDefault="00B15EC8" w:rsidP="00B15EC8">
            <w:pPr>
              <w:pStyle w:val="ListParagraph"/>
              <w:numPr>
                <w:ilvl w:val="0"/>
                <w:numId w:val="1"/>
              </w:numPr>
              <w:ind w:left="0" w:firstLine="810"/>
              <w:jc w:val="both"/>
              <w:rPr>
                <w:rFonts w:ascii="GHEA Grapalat" w:hAnsi="GHEA Grapalat"/>
                <w:lang w:val="hy-AM"/>
              </w:rPr>
            </w:pPr>
            <w:r w:rsidRPr="007A62CA">
              <w:rPr>
                <w:rFonts w:ascii="GHEA Grapalat" w:eastAsia="GHEA Grapalat" w:hAnsi="GHEA Grapalat" w:cs="GHEA Grapalat"/>
                <w:lang w:val="hy-AM"/>
              </w:rPr>
              <w:lastRenderedPageBreak/>
              <w:t>Նախագծի 1-ին կետի 2)-ի բ</w:t>
            </w:r>
            <w:r w:rsidRPr="007A62CA">
              <w:rPr>
                <w:rFonts w:ascii="MS Mincho" w:eastAsia="MS Mincho" w:hAnsi="MS Mincho" w:cs="MS Mincho" w:hint="eastAsia"/>
                <w:lang w:val="hy-AM"/>
              </w:rPr>
              <w:t>․</w:t>
            </w:r>
            <w:r w:rsidRPr="007A62CA">
              <w:rPr>
                <w:rFonts w:ascii="GHEA Grapalat" w:eastAsia="GHEA Grapalat" w:hAnsi="GHEA Grapalat" w:cs="GHEA Grapalat"/>
                <w:lang w:val="hy-AM"/>
              </w:rPr>
              <w:t xml:space="preserve"> ենթակետով նոր լրացվող </w:t>
            </w:r>
            <w:r w:rsidRPr="007A62CA">
              <w:rPr>
                <w:rFonts w:ascii="GHEA Grapalat" w:hAnsi="GHEA Grapalat"/>
                <w:lang w:val="hy-AM"/>
              </w:rPr>
              <w:t>12-րդ գլխի ռազմավարական նպատակներում նշված է</w:t>
            </w:r>
            <w:r w:rsidRPr="007A62CA">
              <w:rPr>
                <w:rFonts w:ascii="MS Mincho" w:eastAsia="MS Mincho" w:hAnsi="MS Mincho" w:cs="MS Mincho" w:hint="eastAsia"/>
                <w:lang w:val="hy-AM"/>
              </w:rPr>
              <w:t>․</w:t>
            </w:r>
            <w:r w:rsidRPr="007A62CA">
              <w:rPr>
                <w:rFonts w:ascii="GHEA Grapalat" w:hAnsi="GHEA Grapalat"/>
                <w:lang w:val="hy-AM"/>
              </w:rPr>
              <w:t xml:space="preserve"> «Երաշխավորել Լեռնային Ղարաբաղից բռնի տեղահանված անձանց իրավունքների և ազատությունների լիակատար պաշտպանությունը, ներառյալ՝</w:t>
            </w:r>
            <w:r w:rsidRPr="007A62CA">
              <w:rPr>
                <w:rFonts w:ascii="Calibri" w:hAnsi="Calibri" w:cs="Calibri"/>
                <w:lang w:val="hy-AM"/>
              </w:rPr>
              <w:t> </w:t>
            </w:r>
            <w:r w:rsidRPr="007A62CA">
              <w:rPr>
                <w:rFonts w:ascii="GHEA Grapalat" w:hAnsi="GHEA Grapalat"/>
                <w:lang w:val="hy-AM"/>
              </w:rPr>
              <w:t xml:space="preserve">ապահովել Լեռնային Ղարաբաղից բռնի տեղահանված և Հայաստանի Հանրապետությունում բնակվող անձանց վերաբերյալ համապարփակ և ամբողջական վարչական տվյալների բազայի ստեղծումը` իրավունքների պաշտպանության գործընթացներում, այդ թվում միջազգային իրավական գործընթացներում օգտագործելու նպատակով։»։ Այս առումով </w:t>
            </w:r>
            <w:r w:rsidRPr="007A62CA">
              <w:rPr>
                <w:rFonts w:ascii="GHEA Grapalat" w:hAnsi="GHEA Grapalat"/>
                <w:lang w:val="hy-AM"/>
              </w:rPr>
              <w:lastRenderedPageBreak/>
              <w:t>հստակեցման կարիք ունի</w:t>
            </w:r>
            <w:r w:rsidRPr="007A62CA">
              <w:rPr>
                <w:rFonts w:ascii="Calibri" w:hAnsi="Calibri" w:cs="Calibri"/>
                <w:lang w:val="hy-AM"/>
              </w:rPr>
              <w:t xml:space="preserve"> </w:t>
            </w:r>
            <w:r w:rsidRPr="007A62CA">
              <w:rPr>
                <w:rFonts w:ascii="GHEA Grapalat" w:hAnsi="GHEA Grapalat"/>
                <w:lang w:val="hy-AM"/>
              </w:rPr>
              <w:t>12.1 Գործողությունում նշված՝</w:t>
            </w:r>
            <w:r w:rsidRPr="007A62CA">
              <w:rPr>
                <w:rFonts w:ascii="Calibri" w:hAnsi="Calibri" w:cs="Calibri"/>
                <w:lang w:val="hy-AM"/>
              </w:rPr>
              <w:t xml:space="preserve"> </w:t>
            </w:r>
            <w:r w:rsidRPr="007A62CA">
              <w:rPr>
                <w:rFonts w:ascii="GHEA Grapalat" w:hAnsi="GHEA Grapalat"/>
                <w:lang w:val="hy-AM"/>
              </w:rPr>
              <w:t>«հաշվառման հասցեի, տրամադրվող կենսաթոշակի, նպաստի, ինչպես նաև գույքի (այդ թվում՝ հողի) նկատմամբ իրավունքների վերաբերյալ տվյալների բազայի ստեղծում» ձևակերպումը</w:t>
            </w:r>
            <w:r w:rsidRPr="007A62CA">
              <w:rPr>
                <w:rFonts w:ascii="MS Mincho" w:eastAsia="MS Mincho" w:hAnsi="MS Mincho" w:cs="MS Mincho" w:hint="eastAsia"/>
                <w:lang w:val="hy-AM"/>
              </w:rPr>
              <w:t>․</w:t>
            </w:r>
            <w:r w:rsidRPr="007A62CA">
              <w:rPr>
                <w:rFonts w:ascii="GHEA Grapalat" w:hAnsi="GHEA Grapalat"/>
                <w:lang w:val="hy-AM"/>
              </w:rPr>
              <w:t xml:space="preserve"> այն վերաբերում է ԼՂ, թե ՀՀ հաշվառման հասցեներին, գույքին</w:t>
            </w:r>
            <w:r w:rsidRPr="007A62CA">
              <w:rPr>
                <w:rFonts w:ascii="MS Mincho" w:eastAsia="MS Mincho" w:hAnsi="MS Mincho" w:cs="MS Mincho" w:hint="eastAsia"/>
                <w:lang w:val="hy-AM"/>
              </w:rPr>
              <w:t>․․․</w:t>
            </w:r>
            <w:r w:rsidRPr="007A62CA">
              <w:rPr>
                <w:rFonts w:ascii="GHEA Grapalat" w:hAnsi="GHEA Grapalat"/>
                <w:lang w:val="hy-AM"/>
              </w:rPr>
              <w:t>։ Եթե նպատակը բազայի տվյալները նաև</w:t>
            </w:r>
            <w:r w:rsidRPr="007A62CA">
              <w:rPr>
                <w:rFonts w:ascii="Calibri" w:hAnsi="Calibri" w:cs="Calibri"/>
                <w:lang w:val="hy-AM"/>
              </w:rPr>
              <w:t> </w:t>
            </w:r>
            <w:r w:rsidRPr="007A62CA">
              <w:rPr>
                <w:rFonts w:ascii="GHEA Grapalat" w:hAnsi="GHEA Grapalat"/>
                <w:lang w:val="hy-AM"/>
              </w:rPr>
              <w:t>միջազգային իրավական գործընթացներում օգտագործելն է, ապա կարելի է ենթադրել, որ 12.1-ին կետում խոսքը վերաբերում է ԼՂ տվյալներին։ Եթե 12.1 կետում նշված միջոցառման նպատակը ՀՀ-ում առկա տվյալների ամփոփումն է, ապա պարզ չէ, թե դրանք ինչպես են օգտագործվելու</w:t>
            </w:r>
            <w:r w:rsidRPr="007A62CA">
              <w:rPr>
                <w:rFonts w:ascii="Calibri" w:hAnsi="Calibri" w:cs="Calibri"/>
                <w:lang w:val="hy-AM"/>
              </w:rPr>
              <w:t> </w:t>
            </w:r>
            <w:r w:rsidRPr="007A62CA">
              <w:rPr>
                <w:rFonts w:ascii="GHEA Grapalat" w:hAnsi="GHEA Grapalat"/>
                <w:lang w:val="hy-AM"/>
              </w:rPr>
              <w:t xml:space="preserve"> միջազգային իրավական գործընթացներում։ </w:t>
            </w:r>
          </w:p>
        </w:tc>
        <w:tc>
          <w:tcPr>
            <w:tcW w:w="6689" w:type="dxa"/>
            <w:shd w:val="clear" w:color="auto" w:fill="FFFFFF" w:themeFill="background1"/>
          </w:tcPr>
          <w:p w14:paraId="10FD5F90" w14:textId="21EEADE2" w:rsidR="00B15EC8" w:rsidRPr="007A62CA" w:rsidRDefault="007A62CA" w:rsidP="00B15EC8">
            <w:pPr>
              <w:tabs>
                <w:tab w:val="left" w:pos="851"/>
                <w:tab w:val="left" w:pos="1418"/>
              </w:tabs>
              <w:rPr>
                <w:rFonts w:ascii="GHEA Grapalat" w:hAnsi="GHEA Grapalat"/>
                <w:b/>
                <w:lang w:val="en-US"/>
              </w:rPr>
            </w:pPr>
            <w:r>
              <w:rPr>
                <w:rFonts w:ascii="GHEA Grapalat" w:hAnsi="GHEA Grapalat"/>
                <w:b/>
                <w:lang w:val="en-US"/>
              </w:rPr>
              <w:lastRenderedPageBreak/>
              <w:t>Չի ընդունվել</w:t>
            </w:r>
          </w:p>
          <w:p w14:paraId="5297CBEF" w14:textId="77777777" w:rsidR="007A62CA" w:rsidRPr="007A62CA" w:rsidRDefault="007A62CA" w:rsidP="00B15EC8">
            <w:pPr>
              <w:tabs>
                <w:tab w:val="left" w:pos="851"/>
                <w:tab w:val="left" w:pos="1418"/>
              </w:tabs>
              <w:rPr>
                <w:rFonts w:ascii="GHEA Grapalat" w:hAnsi="GHEA Grapalat"/>
                <w:b/>
                <w:lang w:val="en-US"/>
              </w:rPr>
            </w:pPr>
          </w:p>
          <w:p w14:paraId="24171630" w14:textId="01D30446" w:rsidR="007A62CA" w:rsidRDefault="007A62CA" w:rsidP="00244D99">
            <w:pPr>
              <w:tabs>
                <w:tab w:val="left" w:pos="851"/>
                <w:tab w:val="left" w:pos="1418"/>
              </w:tabs>
              <w:jc w:val="both"/>
              <w:rPr>
                <w:rFonts w:ascii="GHEA Grapalat" w:hAnsi="GHEA Grapalat"/>
                <w:bCs/>
                <w:lang w:val="en-US"/>
              </w:rPr>
            </w:pPr>
            <w:r w:rsidRPr="002C235A">
              <w:rPr>
                <w:rFonts w:ascii="GHEA Grapalat" w:hAnsi="GHEA Grapalat"/>
                <w:bCs/>
                <w:lang w:val="en-US"/>
              </w:rPr>
              <w:t>Վարչական տվյալների բազայում ներառվելու են ինչպես ՀՀ, այնպես էլ ԼՂ վարչական տվյլաները (դրանց այն մասը, որի հավաքագրումը և ներառումը հնարավոր կլինի)։ Ըստ այդմ, նախագծում օգտագործվել է ընդհանրական ձևակերպում, որը կներառի երկու բնույթի տվյլաները։</w:t>
            </w:r>
          </w:p>
          <w:p w14:paraId="1757A595" w14:textId="77777777" w:rsidR="00244D99" w:rsidRPr="002C235A" w:rsidRDefault="00244D99" w:rsidP="00244D99">
            <w:pPr>
              <w:tabs>
                <w:tab w:val="left" w:pos="851"/>
                <w:tab w:val="left" w:pos="1418"/>
              </w:tabs>
              <w:jc w:val="both"/>
              <w:rPr>
                <w:rFonts w:ascii="GHEA Grapalat" w:hAnsi="GHEA Grapalat"/>
                <w:bCs/>
                <w:lang w:val="en-US"/>
              </w:rPr>
            </w:pPr>
          </w:p>
          <w:p w14:paraId="59ECF279" w14:textId="310EEB28" w:rsidR="007A62CA" w:rsidRPr="007A62CA" w:rsidRDefault="007A62CA" w:rsidP="00244D99">
            <w:pPr>
              <w:tabs>
                <w:tab w:val="left" w:pos="851"/>
                <w:tab w:val="left" w:pos="1418"/>
              </w:tabs>
              <w:jc w:val="both"/>
              <w:rPr>
                <w:rFonts w:ascii="GHEA Grapalat" w:hAnsi="GHEA Grapalat"/>
                <w:b/>
                <w:lang w:val="en-US"/>
              </w:rPr>
            </w:pPr>
            <w:r w:rsidRPr="002C235A">
              <w:rPr>
                <w:rFonts w:ascii="GHEA Grapalat" w:hAnsi="GHEA Grapalat"/>
                <w:bCs/>
                <w:lang w:val="en-US"/>
              </w:rPr>
              <w:lastRenderedPageBreak/>
              <w:t xml:space="preserve">Ինչ վերաբերում է միջազգային իրավական գործընթացներում տվյալների օգտագործմանը, ապա </w:t>
            </w:r>
            <w:r w:rsidR="002C235A" w:rsidRPr="002C235A">
              <w:rPr>
                <w:rFonts w:ascii="GHEA Grapalat" w:hAnsi="GHEA Grapalat"/>
                <w:bCs/>
                <w:lang w:val="en-US"/>
              </w:rPr>
              <w:t xml:space="preserve">նախագծով նախատեսվող ռազմավարական նպատակում նշվում է, որ տվյալների բազայի ստեղծումը ունի «իրավունքների պաշտպանության գործընթացներում, </w:t>
            </w:r>
            <w:r w:rsidR="002C235A" w:rsidRPr="002C235A">
              <w:rPr>
                <w:rFonts w:ascii="GHEA Grapalat" w:hAnsi="GHEA Grapalat"/>
                <w:b/>
                <w:lang w:val="en-US"/>
              </w:rPr>
              <w:t>այդ թվում՝ միջազգային իրավական գործընթացներում օգտագործման</w:t>
            </w:r>
            <w:r w:rsidR="002C235A" w:rsidRPr="002C235A">
              <w:rPr>
                <w:rFonts w:ascii="GHEA Grapalat" w:hAnsi="GHEA Grapalat"/>
                <w:bCs/>
                <w:lang w:val="en-US"/>
              </w:rPr>
              <w:t xml:space="preserve"> նպատակ», ինչից բխում է, որ բացի միջազգային իրավական գործընթացներից, նշված տվյալները հնարավոր կլինի օգտագործել իրավունքների պաշտպանությանն ուղղված այլ գործընթացներում ևս՝ ըստ կիրառելիության և վերաբերելիության։</w:t>
            </w:r>
            <w:r w:rsidR="00244D99">
              <w:rPr>
                <w:rFonts w:ascii="GHEA Grapalat" w:hAnsi="GHEA Grapalat"/>
                <w:bCs/>
                <w:lang w:val="en-US"/>
              </w:rPr>
              <w:t xml:space="preserve"> Միջազգային իավական հարցերով ներկայացուցչի գրասենյակը ևս հնարավորություն կունենա միջազգային իրավական գործընթացներում օգտագործել տվյալների բազայում ներառված վերաբերելի տվյալները։ </w:t>
            </w:r>
            <w:r w:rsidR="002C235A">
              <w:rPr>
                <w:rFonts w:ascii="GHEA Grapalat" w:hAnsi="GHEA Grapalat"/>
                <w:b/>
                <w:lang w:val="en-US"/>
              </w:rPr>
              <w:t xml:space="preserve"> </w:t>
            </w:r>
          </w:p>
        </w:tc>
      </w:tr>
      <w:tr w:rsidR="00B15EC8" w:rsidRPr="009D79D9" w14:paraId="041242C3" w14:textId="77777777" w:rsidTr="00E50F91">
        <w:trPr>
          <w:trHeight w:val="557"/>
        </w:trPr>
        <w:tc>
          <w:tcPr>
            <w:tcW w:w="8463" w:type="dxa"/>
            <w:vMerge w:val="restart"/>
            <w:shd w:val="clear" w:color="auto" w:fill="BFBFBF" w:themeFill="background1" w:themeFillShade="BF"/>
          </w:tcPr>
          <w:p w14:paraId="74BD4F66" w14:textId="4DCA1C8B" w:rsidR="00B15EC8" w:rsidRPr="005528A9" w:rsidRDefault="00B15EC8" w:rsidP="00B15EC8">
            <w:pPr>
              <w:ind w:firstLine="630"/>
              <w:jc w:val="center"/>
              <w:rPr>
                <w:rFonts w:ascii="GHEA Grapalat" w:hAnsi="GHEA Grapalat"/>
              </w:rPr>
            </w:pPr>
            <w:r>
              <w:rPr>
                <w:rFonts w:ascii="GHEA Grapalat" w:hAnsi="GHEA Grapalat"/>
                <w:b/>
                <w:lang w:val="en-US"/>
              </w:rPr>
              <w:lastRenderedPageBreak/>
              <w:t>17</w:t>
            </w:r>
            <w:r w:rsidRPr="00E50F91">
              <w:rPr>
                <w:rFonts w:ascii="GHEA Grapalat" w:hAnsi="GHEA Grapalat"/>
                <w:b/>
              </w:rPr>
              <w:t xml:space="preserve">. ՀՀ </w:t>
            </w:r>
            <w:r>
              <w:rPr>
                <w:rFonts w:ascii="GHEA Grapalat" w:hAnsi="GHEA Grapalat"/>
                <w:b/>
              </w:rPr>
              <w:t>մարդու իրավունքների պաշտպան</w:t>
            </w:r>
          </w:p>
        </w:tc>
        <w:tc>
          <w:tcPr>
            <w:tcW w:w="6689" w:type="dxa"/>
            <w:shd w:val="clear" w:color="auto" w:fill="BFBFBF" w:themeFill="background1" w:themeFillShade="BF"/>
          </w:tcPr>
          <w:p w14:paraId="1D9BFBA9" w14:textId="22526E55" w:rsidR="00B15EC8" w:rsidRPr="00401A6A" w:rsidRDefault="00B15EC8" w:rsidP="00B15EC8">
            <w:pPr>
              <w:tabs>
                <w:tab w:val="left" w:pos="851"/>
                <w:tab w:val="left" w:pos="1418"/>
              </w:tabs>
              <w:jc w:val="center"/>
              <w:rPr>
                <w:rFonts w:ascii="GHEA Grapalat" w:hAnsi="GHEA Grapalat"/>
                <w:b/>
              </w:rPr>
            </w:pPr>
            <w:r w:rsidRPr="00401A6A">
              <w:rPr>
                <w:rFonts w:ascii="GHEA Grapalat" w:hAnsi="GHEA Grapalat"/>
                <w:b/>
              </w:rPr>
              <w:t>1</w:t>
            </w:r>
            <w:r>
              <w:rPr>
                <w:rFonts w:ascii="GHEA Grapalat" w:hAnsi="GHEA Grapalat"/>
                <w:b/>
              </w:rPr>
              <w:t>9</w:t>
            </w:r>
            <w:r w:rsidRPr="00401A6A">
              <w:rPr>
                <w:rFonts w:ascii="GHEA Grapalat" w:hAnsi="GHEA Grapalat"/>
                <w:b/>
              </w:rPr>
              <w:t>.03.2024</w:t>
            </w:r>
            <w:r w:rsidRPr="00401A6A">
              <w:rPr>
                <w:rFonts w:ascii="GHEA Grapalat" w:hAnsi="GHEA Grapalat" w:cs="Sylfaen"/>
                <w:b/>
              </w:rPr>
              <w:t>թ</w:t>
            </w:r>
            <w:r w:rsidRPr="00401A6A">
              <w:rPr>
                <w:rFonts w:ascii="GHEA Grapalat" w:hAnsi="GHEA Grapalat"/>
                <w:b/>
              </w:rPr>
              <w:t>.</w:t>
            </w:r>
          </w:p>
        </w:tc>
      </w:tr>
      <w:tr w:rsidR="00B15EC8" w:rsidRPr="009D79D9" w14:paraId="3E16DE6E" w14:textId="77777777" w:rsidTr="00E50F91">
        <w:trPr>
          <w:trHeight w:val="440"/>
        </w:trPr>
        <w:tc>
          <w:tcPr>
            <w:tcW w:w="8463" w:type="dxa"/>
            <w:vMerge/>
            <w:shd w:val="clear" w:color="auto" w:fill="BFBFBF" w:themeFill="background1" w:themeFillShade="BF"/>
          </w:tcPr>
          <w:p w14:paraId="47E46A21" w14:textId="77777777" w:rsidR="00B15EC8" w:rsidRDefault="00B15EC8" w:rsidP="00B15EC8">
            <w:pPr>
              <w:ind w:firstLine="630"/>
              <w:jc w:val="center"/>
              <w:rPr>
                <w:rFonts w:ascii="GHEA Grapalat" w:hAnsi="GHEA Grapalat"/>
              </w:rPr>
            </w:pPr>
          </w:p>
        </w:tc>
        <w:tc>
          <w:tcPr>
            <w:tcW w:w="6689" w:type="dxa"/>
            <w:shd w:val="clear" w:color="auto" w:fill="BFBFBF" w:themeFill="background1" w:themeFillShade="BF"/>
          </w:tcPr>
          <w:p w14:paraId="20C8454A" w14:textId="4F5F65D4" w:rsidR="00B15EC8" w:rsidRPr="00401A6A" w:rsidRDefault="00B15EC8" w:rsidP="00B15EC8">
            <w:pPr>
              <w:tabs>
                <w:tab w:val="left" w:pos="851"/>
                <w:tab w:val="left" w:pos="1418"/>
              </w:tabs>
              <w:jc w:val="center"/>
              <w:rPr>
                <w:rFonts w:ascii="GHEA Grapalat" w:hAnsi="GHEA Grapalat"/>
                <w:b/>
              </w:rPr>
            </w:pPr>
            <w:r w:rsidRPr="00401A6A">
              <w:rPr>
                <w:rFonts w:ascii="GHEA Grapalat" w:hAnsi="GHEA Grapalat"/>
                <w:b/>
              </w:rPr>
              <w:t xml:space="preserve">№ </w:t>
            </w:r>
            <w:r w:rsidRPr="00E50F91">
              <w:rPr>
                <w:rFonts w:ascii="GHEA Grapalat" w:hAnsi="GHEA Grapalat"/>
                <w:b/>
              </w:rPr>
              <w:t>ՆՄ/ՍՀ-2-3/9171-2024</w:t>
            </w:r>
          </w:p>
        </w:tc>
      </w:tr>
      <w:tr w:rsidR="00B15EC8" w:rsidRPr="009D79D9" w14:paraId="2AA73FE7" w14:textId="77777777" w:rsidTr="00401A6A">
        <w:trPr>
          <w:trHeight w:val="440"/>
        </w:trPr>
        <w:tc>
          <w:tcPr>
            <w:tcW w:w="8463" w:type="dxa"/>
            <w:shd w:val="clear" w:color="auto" w:fill="FFFFFF" w:themeFill="background1"/>
          </w:tcPr>
          <w:p w14:paraId="0CE53A79" w14:textId="5C83B419" w:rsidR="00B15EC8" w:rsidRDefault="00B15EC8" w:rsidP="00B15EC8">
            <w:pPr>
              <w:jc w:val="both"/>
              <w:rPr>
                <w:rFonts w:ascii="GHEA Grapalat" w:hAnsi="GHEA Grapalat"/>
              </w:rPr>
            </w:pPr>
            <w:r>
              <w:rPr>
                <w:rFonts w:ascii="GHEA Grapalat" w:hAnsi="GHEA Grapalat" w:cs="Sylfaen"/>
              </w:rPr>
              <w:t>Հայաստանի Հանրապետության կառավարության 2019 թվականի դեկտեմբերի 26-ի N 1978-Լ որոշման մեջ փոփոխություններ և լրացումներ կատարելու մասին Հայաստանի Հանրապետության կառավարության որոշման լրամշակված նախագծի</w:t>
            </w:r>
            <w:r>
              <w:rPr>
                <w:rFonts w:ascii="GHEA Grapalat" w:eastAsia="GHEA Grapalat" w:hAnsi="GHEA Grapalat" w:cs="Arial"/>
                <w:color w:val="000000"/>
              </w:rPr>
              <w:t xml:space="preserve"> </w:t>
            </w:r>
            <w:r>
              <w:rPr>
                <w:rFonts w:ascii="GHEA Grapalat" w:hAnsi="GHEA Grapalat"/>
              </w:rPr>
              <w:t>վերաբերյալ նկատառումներ չկան։</w:t>
            </w:r>
          </w:p>
        </w:tc>
        <w:tc>
          <w:tcPr>
            <w:tcW w:w="6689" w:type="dxa"/>
            <w:shd w:val="clear" w:color="auto" w:fill="FFFFFF" w:themeFill="background1"/>
          </w:tcPr>
          <w:p w14:paraId="5100E6E8" w14:textId="02AD3994" w:rsidR="00B15EC8" w:rsidRPr="00401A6A" w:rsidRDefault="00B15EC8" w:rsidP="00B15EC8">
            <w:pPr>
              <w:tabs>
                <w:tab w:val="left" w:pos="851"/>
                <w:tab w:val="left" w:pos="1418"/>
              </w:tabs>
              <w:rPr>
                <w:rFonts w:ascii="GHEA Grapalat" w:hAnsi="GHEA Grapalat"/>
                <w:b/>
              </w:rPr>
            </w:pPr>
            <w:r w:rsidRPr="00E50F91">
              <w:rPr>
                <w:rFonts w:ascii="GHEA Grapalat" w:hAnsi="GHEA Grapalat"/>
                <w:b/>
              </w:rPr>
              <w:t>Ընդունվել է ի գիտություն</w:t>
            </w:r>
          </w:p>
        </w:tc>
      </w:tr>
      <w:tr w:rsidR="00D7444B" w:rsidRPr="009D79D9" w14:paraId="2EC44443" w14:textId="77777777" w:rsidTr="00D7444B">
        <w:trPr>
          <w:trHeight w:val="223"/>
        </w:trPr>
        <w:tc>
          <w:tcPr>
            <w:tcW w:w="8463" w:type="dxa"/>
            <w:vMerge w:val="restart"/>
            <w:shd w:val="clear" w:color="auto" w:fill="BFBFBF" w:themeFill="background1" w:themeFillShade="BF"/>
          </w:tcPr>
          <w:p w14:paraId="7995D673" w14:textId="36374056" w:rsidR="00D7444B" w:rsidRDefault="00D7444B" w:rsidP="00D7444B">
            <w:pPr>
              <w:jc w:val="center"/>
              <w:rPr>
                <w:rFonts w:ascii="GHEA Grapalat" w:hAnsi="GHEA Grapalat" w:cs="Sylfaen"/>
              </w:rPr>
            </w:pPr>
            <w:r w:rsidRPr="00ED2E5D">
              <w:rPr>
                <w:rFonts w:ascii="GHEA Grapalat" w:hAnsi="GHEA Grapalat" w:cs="Sylfaen"/>
                <w:b/>
                <w:lang w:val="en-US"/>
              </w:rPr>
              <w:t>1</w:t>
            </w:r>
            <w:r>
              <w:rPr>
                <w:rFonts w:ascii="GHEA Grapalat" w:hAnsi="GHEA Grapalat" w:cs="Sylfaen"/>
                <w:b/>
                <w:lang w:val="en-US"/>
              </w:rPr>
              <w:t>8</w:t>
            </w:r>
            <w:r w:rsidRPr="00ED2E5D">
              <w:rPr>
                <w:rFonts w:ascii="GHEA Grapalat" w:hAnsi="GHEA Grapalat" w:cs="Sylfaen"/>
                <w:b/>
                <w:lang w:val="en-US"/>
              </w:rPr>
              <w:t>.</w:t>
            </w:r>
            <w:r>
              <w:rPr>
                <w:rFonts w:ascii="GHEA Grapalat" w:hAnsi="GHEA Grapalat" w:cs="Sylfaen"/>
                <w:lang w:val="en-US"/>
              </w:rPr>
              <w:t xml:space="preserve"> </w:t>
            </w:r>
            <w:r w:rsidRPr="00ED2E5D">
              <w:rPr>
                <w:rFonts w:ascii="GHEA Grapalat" w:hAnsi="GHEA Grapalat" w:cs="Sylfaen"/>
                <w:b/>
              </w:rPr>
              <w:t>Միջազգային իրավական հարցերով ներկայացուցիչ</w:t>
            </w:r>
          </w:p>
        </w:tc>
        <w:tc>
          <w:tcPr>
            <w:tcW w:w="6689" w:type="dxa"/>
            <w:shd w:val="clear" w:color="auto" w:fill="BFBFBF" w:themeFill="background1" w:themeFillShade="BF"/>
          </w:tcPr>
          <w:p w14:paraId="0450E740" w14:textId="71A0E4F7" w:rsidR="00D7444B" w:rsidRPr="00E50F91" w:rsidRDefault="00D7444B" w:rsidP="00D7444B">
            <w:pPr>
              <w:tabs>
                <w:tab w:val="left" w:pos="851"/>
                <w:tab w:val="left" w:pos="1418"/>
              </w:tabs>
              <w:jc w:val="center"/>
              <w:rPr>
                <w:rFonts w:ascii="GHEA Grapalat" w:hAnsi="GHEA Grapalat"/>
                <w:b/>
              </w:rPr>
            </w:pPr>
            <w:r>
              <w:rPr>
                <w:rFonts w:ascii="GHEA Grapalat" w:hAnsi="GHEA Grapalat"/>
                <w:b/>
              </w:rPr>
              <w:t>19.03.2024թ.</w:t>
            </w:r>
          </w:p>
        </w:tc>
      </w:tr>
      <w:tr w:rsidR="00D7444B" w:rsidRPr="009D79D9" w14:paraId="17D0B04E" w14:textId="77777777" w:rsidTr="00D7444B">
        <w:trPr>
          <w:trHeight w:val="223"/>
        </w:trPr>
        <w:tc>
          <w:tcPr>
            <w:tcW w:w="8463" w:type="dxa"/>
            <w:vMerge/>
            <w:shd w:val="clear" w:color="auto" w:fill="BFBFBF" w:themeFill="background1" w:themeFillShade="BF"/>
          </w:tcPr>
          <w:p w14:paraId="3B8256E5" w14:textId="77777777" w:rsidR="00D7444B" w:rsidRPr="00ED2E5D" w:rsidRDefault="00D7444B" w:rsidP="00D7444B">
            <w:pPr>
              <w:jc w:val="center"/>
              <w:rPr>
                <w:rFonts w:ascii="GHEA Grapalat" w:hAnsi="GHEA Grapalat" w:cs="Sylfaen"/>
                <w:b/>
                <w:lang w:val="en-US"/>
              </w:rPr>
            </w:pPr>
          </w:p>
        </w:tc>
        <w:tc>
          <w:tcPr>
            <w:tcW w:w="6689" w:type="dxa"/>
            <w:shd w:val="clear" w:color="auto" w:fill="BFBFBF" w:themeFill="background1" w:themeFillShade="BF"/>
          </w:tcPr>
          <w:p w14:paraId="124C6523" w14:textId="5C2A122A" w:rsidR="00D7444B" w:rsidRPr="00E50F91" w:rsidRDefault="00D7444B" w:rsidP="00D7444B">
            <w:pPr>
              <w:tabs>
                <w:tab w:val="left" w:pos="851"/>
                <w:tab w:val="left" w:pos="1418"/>
              </w:tabs>
              <w:jc w:val="center"/>
              <w:rPr>
                <w:rFonts w:ascii="GHEA Grapalat" w:hAnsi="GHEA Grapalat"/>
                <w:b/>
              </w:rPr>
            </w:pPr>
            <w:r w:rsidRPr="00ED2E5D">
              <w:rPr>
                <w:rFonts w:ascii="GHEA Grapalat" w:hAnsi="GHEA Grapalat"/>
                <w:b/>
              </w:rPr>
              <w:t>№ /64.5/10175-2024</w:t>
            </w:r>
          </w:p>
        </w:tc>
      </w:tr>
      <w:tr w:rsidR="00D7444B" w:rsidRPr="009D79D9" w14:paraId="1ABC7D91" w14:textId="77777777" w:rsidTr="00D7444B">
        <w:trPr>
          <w:trHeight w:val="440"/>
        </w:trPr>
        <w:tc>
          <w:tcPr>
            <w:tcW w:w="8463" w:type="dxa"/>
            <w:shd w:val="clear" w:color="auto" w:fill="FFFFFF" w:themeFill="background1"/>
          </w:tcPr>
          <w:p w14:paraId="5928FEB1" w14:textId="67CA5F78" w:rsidR="00D7444B" w:rsidRPr="00EE6D1F" w:rsidRDefault="00D7444B" w:rsidP="00D7444B">
            <w:pPr>
              <w:jc w:val="both"/>
              <w:rPr>
                <w:rFonts w:ascii="GHEA Grapalat" w:hAnsi="GHEA Grapalat" w:cs="Sylfaen"/>
                <w:b/>
              </w:rPr>
            </w:pPr>
            <w:r w:rsidRPr="00ED2E5D">
              <w:rPr>
                <w:rFonts w:ascii="GHEA Grapalat" w:hAnsi="GHEA Grapalat" w:cs="Sylfaen"/>
              </w:rPr>
              <w:t>Հայաստանի Հանրապետության կառավարության 2019 թվականի դեկտեմբերի 26-ի N 1978-Ն որոշման մեջ փոփոխություններ և լրացումներ կատարելու մասին ՀՀ կառավարության որոշման նախագծի վերաբերյալ դիտողություններ և առաջարկություններ առկա չեն:</w:t>
            </w:r>
          </w:p>
        </w:tc>
        <w:tc>
          <w:tcPr>
            <w:tcW w:w="6689" w:type="dxa"/>
            <w:shd w:val="clear" w:color="auto" w:fill="FFFFFF" w:themeFill="background1"/>
          </w:tcPr>
          <w:p w14:paraId="14BFBCD9" w14:textId="178B1310" w:rsidR="00D7444B" w:rsidRPr="00E50F91" w:rsidRDefault="00D7444B" w:rsidP="00D7444B">
            <w:pPr>
              <w:tabs>
                <w:tab w:val="left" w:pos="851"/>
                <w:tab w:val="left" w:pos="1418"/>
              </w:tabs>
              <w:jc w:val="both"/>
              <w:rPr>
                <w:rFonts w:ascii="GHEA Grapalat" w:hAnsi="GHEA Grapalat"/>
                <w:b/>
              </w:rPr>
            </w:pPr>
            <w:r w:rsidRPr="00ED2E5D">
              <w:rPr>
                <w:rFonts w:ascii="GHEA Grapalat" w:hAnsi="GHEA Grapalat"/>
                <w:b/>
              </w:rPr>
              <w:t>Ընդունվել է ի գիտություն</w:t>
            </w:r>
          </w:p>
        </w:tc>
      </w:tr>
      <w:tr w:rsidR="008A249D" w:rsidRPr="009D79D9" w14:paraId="1DEDF364" w14:textId="77777777" w:rsidTr="008A249D">
        <w:trPr>
          <w:trHeight w:val="223"/>
        </w:trPr>
        <w:tc>
          <w:tcPr>
            <w:tcW w:w="8463" w:type="dxa"/>
            <w:vMerge w:val="restart"/>
            <w:shd w:val="clear" w:color="auto" w:fill="BFBFBF" w:themeFill="background1" w:themeFillShade="BF"/>
          </w:tcPr>
          <w:p w14:paraId="5C03C74E" w14:textId="56F89968" w:rsidR="008A249D" w:rsidRPr="008A249D" w:rsidRDefault="008A249D" w:rsidP="008A249D">
            <w:pPr>
              <w:jc w:val="center"/>
              <w:rPr>
                <w:rFonts w:ascii="GHEA Grapalat" w:hAnsi="GHEA Grapalat" w:cs="Sylfaen"/>
                <w:b/>
                <w:bCs/>
              </w:rPr>
            </w:pPr>
            <w:r w:rsidRPr="008A249D">
              <w:rPr>
                <w:rFonts w:ascii="GHEA Grapalat" w:hAnsi="GHEA Grapalat" w:cs="Sylfaen"/>
                <w:b/>
                <w:bCs/>
                <w:lang w:val="en-US"/>
              </w:rPr>
              <w:t xml:space="preserve">19. </w:t>
            </w:r>
            <w:r w:rsidRPr="008A249D">
              <w:rPr>
                <w:rFonts w:ascii="GHEA Grapalat" w:hAnsi="GHEA Grapalat" w:cs="Sylfaen"/>
                <w:b/>
                <w:bCs/>
              </w:rPr>
              <w:t>ՀՀ արտաքին գործերի նախարարություն</w:t>
            </w:r>
          </w:p>
        </w:tc>
        <w:tc>
          <w:tcPr>
            <w:tcW w:w="6689" w:type="dxa"/>
            <w:shd w:val="clear" w:color="auto" w:fill="BFBFBF" w:themeFill="background1" w:themeFillShade="BF"/>
          </w:tcPr>
          <w:p w14:paraId="1801F3AD" w14:textId="6F9C97DB" w:rsidR="008A249D" w:rsidRPr="008A249D" w:rsidRDefault="008A249D" w:rsidP="008A249D">
            <w:pPr>
              <w:tabs>
                <w:tab w:val="left" w:pos="851"/>
                <w:tab w:val="left" w:pos="1418"/>
              </w:tabs>
              <w:jc w:val="center"/>
              <w:rPr>
                <w:rFonts w:ascii="GHEA Grapalat" w:hAnsi="GHEA Grapalat"/>
                <w:b/>
                <w:lang w:val="en-US"/>
              </w:rPr>
            </w:pPr>
            <w:r>
              <w:rPr>
                <w:rFonts w:ascii="GHEA Grapalat" w:hAnsi="GHEA Grapalat"/>
                <w:b/>
                <w:lang w:val="en-US"/>
              </w:rPr>
              <w:t>20.03.2024թ.</w:t>
            </w:r>
          </w:p>
        </w:tc>
      </w:tr>
      <w:tr w:rsidR="008A249D" w:rsidRPr="009D79D9" w14:paraId="4D403DDE" w14:textId="77777777" w:rsidTr="008A249D">
        <w:trPr>
          <w:trHeight w:val="223"/>
        </w:trPr>
        <w:tc>
          <w:tcPr>
            <w:tcW w:w="8463" w:type="dxa"/>
            <w:vMerge/>
            <w:shd w:val="clear" w:color="auto" w:fill="BFBFBF" w:themeFill="background1" w:themeFillShade="BF"/>
          </w:tcPr>
          <w:p w14:paraId="15865FDE" w14:textId="77777777" w:rsidR="008A249D" w:rsidRPr="008A249D" w:rsidRDefault="008A249D" w:rsidP="008A249D">
            <w:pPr>
              <w:jc w:val="center"/>
              <w:rPr>
                <w:rFonts w:ascii="GHEA Grapalat" w:hAnsi="GHEA Grapalat" w:cs="Sylfaen"/>
                <w:b/>
                <w:bCs/>
                <w:lang w:val="en-US"/>
              </w:rPr>
            </w:pPr>
          </w:p>
        </w:tc>
        <w:tc>
          <w:tcPr>
            <w:tcW w:w="6689" w:type="dxa"/>
            <w:shd w:val="clear" w:color="auto" w:fill="BFBFBF" w:themeFill="background1" w:themeFillShade="BF"/>
          </w:tcPr>
          <w:p w14:paraId="5F189606" w14:textId="39672CAB" w:rsidR="008A249D" w:rsidRPr="00ED2E5D" w:rsidRDefault="008A249D" w:rsidP="008A249D">
            <w:pPr>
              <w:tabs>
                <w:tab w:val="left" w:pos="851"/>
                <w:tab w:val="left" w:pos="1418"/>
              </w:tabs>
              <w:jc w:val="center"/>
              <w:rPr>
                <w:rFonts w:ascii="GHEA Grapalat" w:hAnsi="GHEA Grapalat"/>
                <w:b/>
              </w:rPr>
            </w:pPr>
            <w:r w:rsidRPr="00ED2E5D">
              <w:rPr>
                <w:rFonts w:ascii="GHEA Grapalat" w:hAnsi="GHEA Grapalat"/>
                <w:b/>
              </w:rPr>
              <w:t xml:space="preserve">№ </w:t>
            </w:r>
            <w:r w:rsidRPr="008A249D">
              <w:rPr>
                <w:rFonts w:ascii="GHEA Grapalat" w:hAnsi="GHEA Grapalat"/>
                <w:b/>
              </w:rPr>
              <w:t>1111/15055-24</w:t>
            </w:r>
          </w:p>
        </w:tc>
      </w:tr>
      <w:tr w:rsidR="008A249D" w:rsidRPr="009D79D9" w14:paraId="1E3624C9" w14:textId="77777777" w:rsidTr="00D7444B">
        <w:trPr>
          <w:trHeight w:val="440"/>
        </w:trPr>
        <w:tc>
          <w:tcPr>
            <w:tcW w:w="8463" w:type="dxa"/>
            <w:shd w:val="clear" w:color="auto" w:fill="FFFFFF" w:themeFill="background1"/>
          </w:tcPr>
          <w:p w14:paraId="68F308DD" w14:textId="56E387B8" w:rsidR="008A249D" w:rsidRPr="00ED2E5D" w:rsidRDefault="008A249D" w:rsidP="008A249D">
            <w:pPr>
              <w:jc w:val="both"/>
              <w:rPr>
                <w:rFonts w:ascii="GHEA Grapalat" w:hAnsi="GHEA Grapalat" w:cs="Sylfaen"/>
              </w:rPr>
            </w:pPr>
            <w:r>
              <w:rPr>
                <w:rFonts w:ascii="GHEA Grapalat" w:hAnsi="GHEA Grapalat"/>
              </w:rPr>
              <w:lastRenderedPageBreak/>
              <w:t>«Հայաստանի Հանրապետության կառավարության 2019 թվականի դեկտեմբերի 26-ի n 1978-Լ որոշման մեջ փոփոխություն և լրացումներ կատարելու մասին» ՀՀ կառավարության որոշման նախագծի առնչությամբ ՀՀ ԱԳ նախարարությունը դիտողություններ և առաջարկություններ չունի:</w:t>
            </w:r>
          </w:p>
        </w:tc>
        <w:tc>
          <w:tcPr>
            <w:tcW w:w="6689" w:type="dxa"/>
            <w:shd w:val="clear" w:color="auto" w:fill="FFFFFF" w:themeFill="background1"/>
          </w:tcPr>
          <w:p w14:paraId="4EA800DE" w14:textId="0F812039" w:rsidR="008A249D" w:rsidRPr="00ED2E5D" w:rsidRDefault="008A249D" w:rsidP="008A249D">
            <w:pPr>
              <w:tabs>
                <w:tab w:val="left" w:pos="851"/>
                <w:tab w:val="left" w:pos="1418"/>
              </w:tabs>
              <w:jc w:val="both"/>
              <w:rPr>
                <w:rFonts w:ascii="GHEA Grapalat" w:hAnsi="GHEA Grapalat"/>
                <w:b/>
              </w:rPr>
            </w:pPr>
            <w:r w:rsidRPr="00ED2E5D">
              <w:rPr>
                <w:rFonts w:ascii="GHEA Grapalat" w:hAnsi="GHEA Grapalat"/>
                <w:b/>
              </w:rPr>
              <w:t>Ընդունվել է ի գիտություն</w:t>
            </w:r>
          </w:p>
        </w:tc>
      </w:tr>
      <w:tr w:rsidR="00F5019C" w:rsidRPr="009D79D9" w14:paraId="177A69F9" w14:textId="77777777" w:rsidTr="00F5019C">
        <w:trPr>
          <w:trHeight w:val="223"/>
        </w:trPr>
        <w:tc>
          <w:tcPr>
            <w:tcW w:w="8463" w:type="dxa"/>
            <w:vMerge w:val="restart"/>
            <w:shd w:val="clear" w:color="auto" w:fill="BFBFBF" w:themeFill="background1" w:themeFillShade="BF"/>
          </w:tcPr>
          <w:p w14:paraId="3D98F629" w14:textId="4F32F6FA" w:rsidR="00F5019C" w:rsidRPr="00F5019C" w:rsidRDefault="00F5019C" w:rsidP="00F5019C">
            <w:pPr>
              <w:jc w:val="center"/>
              <w:rPr>
                <w:rFonts w:ascii="GHEA Grapalat" w:hAnsi="GHEA Grapalat"/>
                <w:b/>
                <w:bCs/>
                <w:lang w:val="en-US"/>
              </w:rPr>
            </w:pPr>
            <w:r w:rsidRPr="00F5019C">
              <w:rPr>
                <w:rFonts w:ascii="GHEA Grapalat" w:hAnsi="GHEA Grapalat"/>
                <w:b/>
                <w:bCs/>
                <w:lang w:val="en-US"/>
              </w:rPr>
              <w:t>20. ՀՀ ներքին գործերի նախարարություն</w:t>
            </w:r>
          </w:p>
        </w:tc>
        <w:tc>
          <w:tcPr>
            <w:tcW w:w="6689" w:type="dxa"/>
            <w:shd w:val="clear" w:color="auto" w:fill="BFBFBF" w:themeFill="background1" w:themeFillShade="BF"/>
          </w:tcPr>
          <w:p w14:paraId="30285CBC" w14:textId="7C57C6F9" w:rsidR="00F5019C" w:rsidRPr="00ED2E5D" w:rsidRDefault="00F5019C" w:rsidP="00F5019C">
            <w:pPr>
              <w:tabs>
                <w:tab w:val="left" w:pos="851"/>
                <w:tab w:val="left" w:pos="1418"/>
              </w:tabs>
              <w:jc w:val="center"/>
              <w:rPr>
                <w:rFonts w:ascii="GHEA Grapalat" w:hAnsi="GHEA Grapalat"/>
                <w:b/>
              </w:rPr>
            </w:pPr>
            <w:r>
              <w:rPr>
                <w:rFonts w:ascii="GHEA Grapalat" w:hAnsi="GHEA Grapalat"/>
                <w:b/>
                <w:lang w:val="en-US"/>
              </w:rPr>
              <w:t>20.03.2024թ.</w:t>
            </w:r>
          </w:p>
        </w:tc>
      </w:tr>
      <w:tr w:rsidR="00F5019C" w:rsidRPr="009D79D9" w14:paraId="6B67B54E" w14:textId="77777777" w:rsidTr="00F5019C">
        <w:trPr>
          <w:trHeight w:val="223"/>
        </w:trPr>
        <w:tc>
          <w:tcPr>
            <w:tcW w:w="8463" w:type="dxa"/>
            <w:vMerge/>
            <w:shd w:val="clear" w:color="auto" w:fill="BFBFBF" w:themeFill="background1" w:themeFillShade="BF"/>
          </w:tcPr>
          <w:p w14:paraId="5F36A569" w14:textId="77777777" w:rsidR="00F5019C" w:rsidRPr="00F5019C" w:rsidRDefault="00F5019C" w:rsidP="00F5019C">
            <w:pPr>
              <w:jc w:val="center"/>
              <w:rPr>
                <w:rFonts w:ascii="GHEA Grapalat" w:hAnsi="GHEA Grapalat"/>
                <w:b/>
                <w:bCs/>
                <w:lang w:val="en-US"/>
              </w:rPr>
            </w:pPr>
          </w:p>
        </w:tc>
        <w:tc>
          <w:tcPr>
            <w:tcW w:w="6689" w:type="dxa"/>
            <w:shd w:val="clear" w:color="auto" w:fill="BFBFBF" w:themeFill="background1" w:themeFillShade="BF"/>
          </w:tcPr>
          <w:p w14:paraId="4E74A195" w14:textId="58398E2A" w:rsidR="00F5019C" w:rsidRPr="00F5019C" w:rsidRDefault="00F5019C" w:rsidP="00F5019C">
            <w:pPr>
              <w:tabs>
                <w:tab w:val="left" w:pos="851"/>
                <w:tab w:val="left" w:pos="1418"/>
              </w:tabs>
              <w:jc w:val="center"/>
              <w:rPr>
                <w:rFonts w:ascii="GHEA Grapalat" w:hAnsi="GHEA Grapalat"/>
                <w:b/>
                <w:lang/>
              </w:rPr>
            </w:pPr>
            <w:r w:rsidRPr="00ED2E5D">
              <w:rPr>
                <w:rFonts w:ascii="GHEA Grapalat" w:hAnsi="GHEA Grapalat"/>
                <w:b/>
              </w:rPr>
              <w:t xml:space="preserve">№ </w:t>
            </w:r>
            <w:r w:rsidRPr="00F5019C">
              <w:rPr>
                <w:rFonts w:ascii="GHEA Grapalat" w:hAnsi="GHEA Grapalat"/>
                <w:b/>
                <w:lang/>
              </w:rPr>
              <w:t>43/6/37926-24</w:t>
            </w:r>
          </w:p>
        </w:tc>
      </w:tr>
      <w:tr w:rsidR="00F5019C" w:rsidRPr="009D79D9" w14:paraId="28C8D69B" w14:textId="77777777" w:rsidTr="00D7444B">
        <w:trPr>
          <w:trHeight w:val="440"/>
        </w:trPr>
        <w:tc>
          <w:tcPr>
            <w:tcW w:w="8463" w:type="dxa"/>
            <w:shd w:val="clear" w:color="auto" w:fill="FFFFFF" w:themeFill="background1"/>
          </w:tcPr>
          <w:p w14:paraId="4417A82F" w14:textId="3BDDCCD4" w:rsidR="00F5019C" w:rsidRDefault="00F5019C" w:rsidP="008A249D">
            <w:pPr>
              <w:jc w:val="both"/>
              <w:rPr>
                <w:rFonts w:ascii="GHEA Grapalat" w:hAnsi="GHEA Grapalat"/>
              </w:rPr>
            </w:pPr>
            <w:r w:rsidRPr="009E4239">
              <w:rPr>
                <w:rFonts w:ascii="GHEA Grapalat" w:hAnsi="GHEA Grapalat"/>
                <w:shd w:val="clear" w:color="auto" w:fill="FFFFFF"/>
              </w:rPr>
              <w:t>ՀՀ ներքին գործերի նախարարությունում ուսումնասիրվել</w:t>
            </w:r>
            <w:r w:rsidRPr="00C973F6">
              <w:rPr>
                <w:rFonts w:ascii="GHEA Grapalat" w:hAnsi="GHEA Grapalat"/>
                <w:shd w:val="clear" w:color="auto" w:fill="FFFFFF"/>
              </w:rPr>
              <w:t xml:space="preserve"> է </w:t>
            </w:r>
            <w:r>
              <w:rPr>
                <w:rFonts w:ascii="GHEA Grapalat" w:hAnsi="GHEA Grapalat" w:cs="Sylfaen"/>
              </w:rPr>
              <w:t xml:space="preserve">Հայաստանի Հանրապետության կառավարության 2019 թվականի դեկտեմբերի 26-ի N 1978-Լ որոշման մեջ փոփոխություն և լրացումներ կատարելու մասին ՀՀ կառավարության որոշման լրամշակված </w:t>
            </w:r>
            <w:r w:rsidRPr="00C973F6">
              <w:rPr>
                <w:rFonts w:ascii="GHEA Grapalat" w:hAnsi="GHEA Grapalat" w:cs="GHEA Grapalat"/>
              </w:rPr>
              <w:t xml:space="preserve">նախագիծը, որի </w:t>
            </w:r>
            <w:r w:rsidRPr="00C973F6">
              <w:rPr>
                <w:rFonts w:ascii="GHEA Grapalat" w:eastAsia="Calibri" w:hAnsi="GHEA Grapalat"/>
                <w:bCs/>
                <w:lang w:val="fr-FR"/>
              </w:rPr>
              <w:t xml:space="preserve">վերաբերյալ </w:t>
            </w:r>
            <w:r w:rsidRPr="00C973F6">
              <w:rPr>
                <w:rFonts w:ascii="GHEA Grapalat" w:eastAsia="Calibri" w:hAnsi="GHEA Grapalat"/>
                <w:bCs/>
              </w:rPr>
              <w:t xml:space="preserve">առարկություններ և առաջարկություններ </w:t>
            </w:r>
            <w:r>
              <w:rPr>
                <w:rFonts w:ascii="GHEA Grapalat" w:eastAsia="Calibri" w:hAnsi="GHEA Grapalat"/>
                <w:bCs/>
              </w:rPr>
              <w:t>չ</w:t>
            </w:r>
            <w:r w:rsidRPr="00661B64">
              <w:rPr>
                <w:rFonts w:ascii="GHEA Grapalat" w:eastAsia="Calibri" w:hAnsi="GHEA Grapalat"/>
                <w:bCs/>
              </w:rPr>
              <w:t>կան</w:t>
            </w:r>
            <w:r>
              <w:rPr>
                <w:rFonts w:ascii="GHEA Grapalat" w:eastAsia="Calibri" w:hAnsi="GHEA Grapalat"/>
                <w:bCs/>
              </w:rPr>
              <w:t>։</w:t>
            </w:r>
          </w:p>
        </w:tc>
        <w:tc>
          <w:tcPr>
            <w:tcW w:w="6689" w:type="dxa"/>
            <w:shd w:val="clear" w:color="auto" w:fill="FFFFFF" w:themeFill="background1"/>
          </w:tcPr>
          <w:p w14:paraId="5A9BDF0D" w14:textId="2B5B51D8" w:rsidR="00F5019C" w:rsidRPr="00ED2E5D" w:rsidRDefault="00F5019C" w:rsidP="008A249D">
            <w:pPr>
              <w:tabs>
                <w:tab w:val="left" w:pos="851"/>
                <w:tab w:val="left" w:pos="1418"/>
              </w:tabs>
              <w:jc w:val="both"/>
              <w:rPr>
                <w:rFonts w:ascii="GHEA Grapalat" w:hAnsi="GHEA Grapalat"/>
                <w:b/>
              </w:rPr>
            </w:pPr>
            <w:r w:rsidRPr="00ED2E5D">
              <w:rPr>
                <w:rFonts w:ascii="GHEA Grapalat" w:hAnsi="GHEA Grapalat"/>
                <w:b/>
              </w:rPr>
              <w:t>Ընդունվել է ի գիտություն</w:t>
            </w:r>
          </w:p>
        </w:tc>
      </w:tr>
      <w:tr w:rsidR="00491E30" w:rsidRPr="009D79D9" w14:paraId="2C6819C8" w14:textId="77777777" w:rsidTr="00491E30">
        <w:trPr>
          <w:trHeight w:val="223"/>
        </w:trPr>
        <w:tc>
          <w:tcPr>
            <w:tcW w:w="8463" w:type="dxa"/>
            <w:vMerge w:val="restart"/>
            <w:shd w:val="clear" w:color="auto" w:fill="BFBFBF" w:themeFill="background1" w:themeFillShade="BF"/>
          </w:tcPr>
          <w:p w14:paraId="7632E31A" w14:textId="012F76D5" w:rsidR="00491E30" w:rsidRPr="009E4239" w:rsidRDefault="00491E30" w:rsidP="00491E30">
            <w:pPr>
              <w:jc w:val="center"/>
              <w:rPr>
                <w:rFonts w:ascii="GHEA Grapalat" w:hAnsi="GHEA Grapalat"/>
                <w:shd w:val="clear" w:color="auto" w:fill="FFFFFF"/>
              </w:rPr>
            </w:pPr>
            <w:r w:rsidRPr="00F5019C">
              <w:rPr>
                <w:rFonts w:ascii="GHEA Grapalat" w:hAnsi="GHEA Grapalat"/>
                <w:b/>
                <w:bCs/>
                <w:lang w:val="en-US"/>
              </w:rPr>
              <w:t>2</w:t>
            </w:r>
            <w:r>
              <w:rPr>
                <w:rFonts w:ascii="GHEA Grapalat" w:hAnsi="GHEA Grapalat"/>
                <w:b/>
                <w:bCs/>
                <w:lang w:val="en-US"/>
              </w:rPr>
              <w:t>1</w:t>
            </w:r>
            <w:r w:rsidRPr="00F5019C">
              <w:rPr>
                <w:rFonts w:ascii="GHEA Grapalat" w:hAnsi="GHEA Grapalat"/>
                <w:b/>
                <w:bCs/>
                <w:lang w:val="en-US"/>
              </w:rPr>
              <w:t xml:space="preserve">. ՀՀ </w:t>
            </w:r>
            <w:r>
              <w:rPr>
                <w:rFonts w:ascii="GHEA Grapalat" w:hAnsi="GHEA Grapalat"/>
                <w:b/>
                <w:bCs/>
                <w:lang w:val="en-US"/>
              </w:rPr>
              <w:t>գլխավոր դատախազություն</w:t>
            </w:r>
          </w:p>
        </w:tc>
        <w:tc>
          <w:tcPr>
            <w:tcW w:w="6689" w:type="dxa"/>
            <w:shd w:val="clear" w:color="auto" w:fill="BFBFBF" w:themeFill="background1" w:themeFillShade="BF"/>
          </w:tcPr>
          <w:p w14:paraId="193F4C8A" w14:textId="299E5808" w:rsidR="00491E30" w:rsidRPr="00ED2E5D" w:rsidRDefault="00491E30" w:rsidP="00491E30">
            <w:pPr>
              <w:tabs>
                <w:tab w:val="left" w:pos="851"/>
                <w:tab w:val="left" w:pos="1418"/>
              </w:tabs>
              <w:jc w:val="center"/>
              <w:rPr>
                <w:rFonts w:ascii="GHEA Grapalat" w:hAnsi="GHEA Grapalat"/>
                <w:b/>
              </w:rPr>
            </w:pPr>
            <w:r>
              <w:rPr>
                <w:rFonts w:ascii="GHEA Grapalat" w:hAnsi="GHEA Grapalat"/>
                <w:b/>
                <w:lang w:val="en-US"/>
              </w:rPr>
              <w:t>20.03.2024թ.</w:t>
            </w:r>
          </w:p>
        </w:tc>
      </w:tr>
      <w:tr w:rsidR="00491E30" w:rsidRPr="009D79D9" w14:paraId="62BB51DC" w14:textId="77777777" w:rsidTr="00491E30">
        <w:trPr>
          <w:trHeight w:val="223"/>
        </w:trPr>
        <w:tc>
          <w:tcPr>
            <w:tcW w:w="8463" w:type="dxa"/>
            <w:vMerge/>
            <w:shd w:val="clear" w:color="auto" w:fill="BFBFBF" w:themeFill="background1" w:themeFillShade="BF"/>
          </w:tcPr>
          <w:p w14:paraId="10D7E452" w14:textId="77777777" w:rsidR="00491E30" w:rsidRPr="00F5019C" w:rsidRDefault="00491E30" w:rsidP="00491E30">
            <w:pPr>
              <w:jc w:val="center"/>
              <w:rPr>
                <w:rFonts w:ascii="GHEA Grapalat" w:hAnsi="GHEA Grapalat"/>
                <w:b/>
                <w:bCs/>
                <w:lang w:val="en-US"/>
              </w:rPr>
            </w:pPr>
          </w:p>
        </w:tc>
        <w:tc>
          <w:tcPr>
            <w:tcW w:w="6689" w:type="dxa"/>
            <w:shd w:val="clear" w:color="auto" w:fill="BFBFBF" w:themeFill="background1" w:themeFillShade="BF"/>
          </w:tcPr>
          <w:p w14:paraId="455ED918" w14:textId="69849DB6" w:rsidR="00491E30" w:rsidRPr="00ED2E5D" w:rsidRDefault="00491E30" w:rsidP="00491E30">
            <w:pPr>
              <w:tabs>
                <w:tab w:val="left" w:pos="851"/>
                <w:tab w:val="left" w:pos="1418"/>
              </w:tabs>
              <w:jc w:val="center"/>
              <w:rPr>
                <w:rFonts w:ascii="GHEA Grapalat" w:hAnsi="GHEA Grapalat"/>
                <w:b/>
              </w:rPr>
            </w:pPr>
            <w:r w:rsidRPr="00ED2E5D">
              <w:rPr>
                <w:rFonts w:ascii="GHEA Grapalat" w:hAnsi="GHEA Grapalat"/>
                <w:b/>
              </w:rPr>
              <w:t xml:space="preserve">№ </w:t>
            </w:r>
            <w:r w:rsidRPr="00491E30">
              <w:rPr>
                <w:rFonts w:ascii="GHEA Grapalat" w:hAnsi="GHEA Grapalat"/>
                <w:b/>
              </w:rPr>
              <w:t>02/20.4/5163-2024</w:t>
            </w:r>
          </w:p>
        </w:tc>
      </w:tr>
      <w:tr w:rsidR="00491E30" w:rsidRPr="009D79D9" w14:paraId="14696E6D" w14:textId="77777777" w:rsidTr="00D7444B">
        <w:trPr>
          <w:trHeight w:val="440"/>
        </w:trPr>
        <w:tc>
          <w:tcPr>
            <w:tcW w:w="8463" w:type="dxa"/>
            <w:shd w:val="clear" w:color="auto" w:fill="FFFFFF" w:themeFill="background1"/>
          </w:tcPr>
          <w:p w14:paraId="69F82674" w14:textId="77777777" w:rsidR="00491E30" w:rsidRPr="00491E30" w:rsidRDefault="00491E30" w:rsidP="00491E30">
            <w:pPr>
              <w:jc w:val="both"/>
              <w:rPr>
                <w:rFonts w:ascii="GHEA Grapalat" w:hAnsi="GHEA Grapalat"/>
                <w:shd w:val="clear" w:color="auto" w:fill="FFFFFF"/>
              </w:rPr>
            </w:pPr>
            <w:r w:rsidRPr="00491E30">
              <w:rPr>
                <w:rFonts w:ascii="GHEA Grapalat" w:hAnsi="GHEA Grapalat"/>
                <w:shd w:val="clear" w:color="auto" w:fill="FFFFFF"/>
              </w:rPr>
              <w:t>ՀՀ գլխավոր դատախազությունում ուսումնասիրվել է Հայաստանի Հանրապետության կառավարության 2019 թվականի դեկտեմբերի 26-ի N 1978-Ն որոշման մեջ փոփոխություններ և լրացումներ կատարելու մասին ՀՀ կառավարության որոշման լրամշակված նախագիծը:</w:t>
            </w:r>
          </w:p>
          <w:p w14:paraId="301FB038" w14:textId="35D73633" w:rsidR="00491E30" w:rsidRPr="009E4239" w:rsidRDefault="00491E30" w:rsidP="008A249D">
            <w:pPr>
              <w:jc w:val="both"/>
              <w:rPr>
                <w:rFonts w:ascii="GHEA Grapalat" w:hAnsi="GHEA Grapalat"/>
                <w:shd w:val="clear" w:color="auto" w:fill="FFFFFF"/>
              </w:rPr>
            </w:pPr>
            <w:r w:rsidRPr="00491E30">
              <w:rPr>
                <w:rFonts w:ascii="GHEA Grapalat" w:hAnsi="GHEA Grapalat"/>
                <w:shd w:val="clear" w:color="auto" w:fill="FFFFFF"/>
              </w:rPr>
              <w:t>Նախագծի վերաբերյալ առաջարկություններ առկա չեն:</w:t>
            </w:r>
          </w:p>
        </w:tc>
        <w:tc>
          <w:tcPr>
            <w:tcW w:w="6689" w:type="dxa"/>
            <w:shd w:val="clear" w:color="auto" w:fill="FFFFFF" w:themeFill="background1"/>
          </w:tcPr>
          <w:p w14:paraId="4AB81E26" w14:textId="793DF574" w:rsidR="00491E30" w:rsidRPr="00ED2E5D" w:rsidRDefault="00491E30" w:rsidP="008A249D">
            <w:pPr>
              <w:tabs>
                <w:tab w:val="left" w:pos="851"/>
                <w:tab w:val="left" w:pos="1418"/>
              </w:tabs>
              <w:jc w:val="both"/>
              <w:rPr>
                <w:rFonts w:ascii="GHEA Grapalat" w:hAnsi="GHEA Grapalat"/>
                <w:b/>
              </w:rPr>
            </w:pPr>
            <w:r w:rsidRPr="00ED2E5D">
              <w:rPr>
                <w:rFonts w:ascii="GHEA Grapalat" w:hAnsi="GHEA Grapalat"/>
                <w:b/>
              </w:rPr>
              <w:t>Ընդունվել է ի գիտություն</w:t>
            </w:r>
          </w:p>
        </w:tc>
      </w:tr>
      <w:tr w:rsidR="00AF550C" w:rsidRPr="009D79D9" w14:paraId="06BAD717" w14:textId="77777777" w:rsidTr="00AF550C">
        <w:trPr>
          <w:trHeight w:val="223"/>
        </w:trPr>
        <w:tc>
          <w:tcPr>
            <w:tcW w:w="8463" w:type="dxa"/>
            <w:vMerge w:val="restart"/>
            <w:shd w:val="clear" w:color="auto" w:fill="BFBFBF" w:themeFill="background1" w:themeFillShade="BF"/>
          </w:tcPr>
          <w:p w14:paraId="1D06265A" w14:textId="55E4DCF2" w:rsidR="00AF550C" w:rsidRPr="00EE6D1F" w:rsidRDefault="00AF550C" w:rsidP="00AF550C">
            <w:pPr>
              <w:jc w:val="center"/>
              <w:rPr>
                <w:rFonts w:ascii="GHEA Grapalat" w:hAnsi="GHEA Grapalat"/>
                <w:shd w:val="clear" w:color="auto" w:fill="FFFFFF"/>
              </w:rPr>
            </w:pPr>
            <w:r w:rsidRPr="00EE6D1F">
              <w:rPr>
                <w:rFonts w:ascii="GHEA Grapalat" w:hAnsi="GHEA Grapalat"/>
                <w:b/>
                <w:bCs/>
              </w:rPr>
              <w:t>2</w:t>
            </w:r>
            <w:r w:rsidR="00491E30" w:rsidRPr="00EE6D1F">
              <w:rPr>
                <w:rFonts w:ascii="GHEA Grapalat" w:hAnsi="GHEA Grapalat"/>
                <w:b/>
                <w:bCs/>
              </w:rPr>
              <w:t>2</w:t>
            </w:r>
            <w:r w:rsidRPr="00EE6D1F">
              <w:rPr>
                <w:rFonts w:ascii="GHEA Grapalat" w:hAnsi="GHEA Grapalat"/>
                <w:b/>
                <w:bCs/>
              </w:rPr>
              <w:t>. ՀՀ փոխվարչապետ Տիգրան Խաչատրյանի գրասենյակ</w:t>
            </w:r>
          </w:p>
        </w:tc>
        <w:tc>
          <w:tcPr>
            <w:tcW w:w="6689" w:type="dxa"/>
            <w:shd w:val="clear" w:color="auto" w:fill="BFBFBF" w:themeFill="background1" w:themeFillShade="BF"/>
          </w:tcPr>
          <w:p w14:paraId="0FFA0C69" w14:textId="1C061951" w:rsidR="00AF550C" w:rsidRPr="00ED2E5D" w:rsidRDefault="00AF550C" w:rsidP="00AF550C">
            <w:pPr>
              <w:tabs>
                <w:tab w:val="left" w:pos="851"/>
                <w:tab w:val="left" w:pos="1418"/>
              </w:tabs>
              <w:jc w:val="center"/>
              <w:rPr>
                <w:rFonts w:ascii="GHEA Grapalat" w:hAnsi="GHEA Grapalat"/>
                <w:b/>
              </w:rPr>
            </w:pPr>
            <w:r>
              <w:rPr>
                <w:rFonts w:ascii="GHEA Grapalat" w:hAnsi="GHEA Grapalat"/>
                <w:b/>
                <w:lang w:val="en-US"/>
              </w:rPr>
              <w:t>20.03.2024թ.</w:t>
            </w:r>
          </w:p>
        </w:tc>
      </w:tr>
      <w:tr w:rsidR="00AF550C" w:rsidRPr="009D79D9" w14:paraId="6CA682C1" w14:textId="77777777" w:rsidTr="00AF550C">
        <w:trPr>
          <w:trHeight w:val="223"/>
        </w:trPr>
        <w:tc>
          <w:tcPr>
            <w:tcW w:w="8463" w:type="dxa"/>
            <w:vMerge/>
            <w:shd w:val="clear" w:color="auto" w:fill="BFBFBF" w:themeFill="background1" w:themeFillShade="BF"/>
          </w:tcPr>
          <w:p w14:paraId="73975C3F" w14:textId="77777777" w:rsidR="00AF550C" w:rsidRPr="00F5019C" w:rsidRDefault="00AF550C" w:rsidP="00AF550C">
            <w:pPr>
              <w:jc w:val="center"/>
              <w:rPr>
                <w:rFonts w:ascii="GHEA Grapalat" w:hAnsi="GHEA Grapalat"/>
                <w:b/>
                <w:bCs/>
                <w:lang w:val="en-US"/>
              </w:rPr>
            </w:pPr>
          </w:p>
        </w:tc>
        <w:tc>
          <w:tcPr>
            <w:tcW w:w="6689" w:type="dxa"/>
            <w:shd w:val="clear" w:color="auto" w:fill="BFBFBF" w:themeFill="background1" w:themeFillShade="BF"/>
          </w:tcPr>
          <w:p w14:paraId="10BAE316" w14:textId="65444E92" w:rsidR="00AF550C" w:rsidRPr="00DC4ABF" w:rsidRDefault="00DC4ABF" w:rsidP="00DC4ABF">
            <w:pPr>
              <w:tabs>
                <w:tab w:val="left" w:pos="851"/>
                <w:tab w:val="left" w:pos="1418"/>
              </w:tabs>
              <w:jc w:val="center"/>
              <w:rPr>
                <w:rFonts w:ascii="GHEA Grapalat" w:hAnsi="GHEA Grapalat"/>
                <w:b/>
                <w:lang/>
              </w:rPr>
            </w:pPr>
            <w:r w:rsidRPr="00ED2E5D">
              <w:rPr>
                <w:rFonts w:ascii="GHEA Grapalat" w:hAnsi="GHEA Grapalat"/>
                <w:b/>
              </w:rPr>
              <w:t xml:space="preserve">№ </w:t>
            </w:r>
            <w:r w:rsidRPr="00DC4ABF">
              <w:rPr>
                <w:rFonts w:ascii="GHEA Grapalat" w:hAnsi="GHEA Grapalat"/>
                <w:b/>
                <w:lang/>
              </w:rPr>
              <w:t>/03.65/9854-2024</w:t>
            </w:r>
          </w:p>
        </w:tc>
      </w:tr>
      <w:tr w:rsidR="00AF550C" w:rsidRPr="009D79D9" w14:paraId="500617C2" w14:textId="77777777" w:rsidTr="00D7444B">
        <w:trPr>
          <w:trHeight w:val="440"/>
        </w:trPr>
        <w:tc>
          <w:tcPr>
            <w:tcW w:w="8463" w:type="dxa"/>
            <w:shd w:val="clear" w:color="auto" w:fill="FFFFFF" w:themeFill="background1"/>
          </w:tcPr>
          <w:p w14:paraId="27905CBB" w14:textId="7757B1EE" w:rsidR="00AF550C" w:rsidRPr="00AF550C" w:rsidRDefault="00AF550C" w:rsidP="00C70D13">
            <w:pPr>
              <w:jc w:val="both"/>
              <w:rPr>
                <w:rFonts w:ascii="GHEA Grapalat" w:hAnsi="GHEA Grapalat"/>
              </w:rPr>
            </w:pPr>
            <w:r w:rsidRPr="00C70D13">
              <w:rPr>
                <w:rFonts w:ascii="GHEA Grapalat" w:hAnsi="GHEA Grapalat" w:cs="Sylfaen"/>
              </w:rPr>
              <w:t>Հայաստանի Հանրապետության կառավարության 2019 թվականի դեկտեմբերի 26-ի N 1978-Ն որոշման մեջ փոփոխություններ և լրացումներ կատարելու մասին ՀՀ կառավարության որոշման նախագծի վերաբերյալ փոխվարչապետի գրասենյակի լիազորությունների շրջանակներում առաջարկություններ կամ առարկություններ չկան:</w:t>
            </w:r>
          </w:p>
        </w:tc>
        <w:tc>
          <w:tcPr>
            <w:tcW w:w="6689" w:type="dxa"/>
            <w:shd w:val="clear" w:color="auto" w:fill="FFFFFF" w:themeFill="background1"/>
          </w:tcPr>
          <w:p w14:paraId="68423C09" w14:textId="723EEE1D" w:rsidR="00AF550C" w:rsidRPr="007A62CA" w:rsidRDefault="00AF550C" w:rsidP="008A249D">
            <w:pPr>
              <w:tabs>
                <w:tab w:val="left" w:pos="851"/>
                <w:tab w:val="left" w:pos="1418"/>
              </w:tabs>
              <w:jc w:val="both"/>
              <w:rPr>
                <w:rFonts w:ascii="GHEA Grapalat" w:hAnsi="GHEA Grapalat"/>
                <w:b/>
                <w:lang w:val="en-US"/>
              </w:rPr>
            </w:pPr>
            <w:r w:rsidRPr="00ED2E5D">
              <w:rPr>
                <w:rFonts w:ascii="GHEA Grapalat" w:hAnsi="GHEA Grapalat"/>
                <w:b/>
              </w:rPr>
              <w:t>Ընդունվել է ի գիտություն</w:t>
            </w:r>
          </w:p>
        </w:tc>
      </w:tr>
      <w:tr w:rsidR="00834137" w:rsidRPr="009D79D9" w14:paraId="045BBBC9" w14:textId="77777777" w:rsidTr="00834137">
        <w:trPr>
          <w:trHeight w:val="223"/>
        </w:trPr>
        <w:tc>
          <w:tcPr>
            <w:tcW w:w="8463" w:type="dxa"/>
            <w:vMerge w:val="restart"/>
            <w:shd w:val="clear" w:color="auto" w:fill="BFBFBF" w:themeFill="background1" w:themeFillShade="BF"/>
          </w:tcPr>
          <w:p w14:paraId="577A0B34" w14:textId="78499888" w:rsidR="00834137" w:rsidRPr="00C70D13" w:rsidRDefault="00834137" w:rsidP="00834137">
            <w:pPr>
              <w:jc w:val="center"/>
              <w:rPr>
                <w:rFonts w:ascii="GHEA Grapalat" w:hAnsi="GHEA Grapalat" w:cs="Sylfaen"/>
              </w:rPr>
            </w:pPr>
            <w:r w:rsidRPr="00EE6D1F">
              <w:rPr>
                <w:rFonts w:ascii="GHEA Grapalat" w:hAnsi="GHEA Grapalat"/>
                <w:b/>
                <w:bCs/>
              </w:rPr>
              <w:t>2</w:t>
            </w:r>
            <w:r w:rsidR="0050532D" w:rsidRPr="00EE6D1F">
              <w:rPr>
                <w:rFonts w:ascii="GHEA Grapalat" w:hAnsi="GHEA Grapalat"/>
                <w:b/>
                <w:bCs/>
              </w:rPr>
              <w:t>3</w:t>
            </w:r>
            <w:r w:rsidRPr="00EE6D1F">
              <w:rPr>
                <w:rFonts w:ascii="GHEA Grapalat" w:hAnsi="GHEA Grapalat"/>
                <w:b/>
                <w:bCs/>
              </w:rPr>
              <w:t>. ՀՀ փոխվարչապետ Մհեր Գրիգորյանի գրասենյակ</w:t>
            </w:r>
          </w:p>
        </w:tc>
        <w:tc>
          <w:tcPr>
            <w:tcW w:w="6689" w:type="dxa"/>
            <w:shd w:val="clear" w:color="auto" w:fill="BFBFBF" w:themeFill="background1" w:themeFillShade="BF"/>
          </w:tcPr>
          <w:p w14:paraId="000CC12E" w14:textId="11F8D0CA" w:rsidR="00834137" w:rsidRPr="00ED2E5D" w:rsidRDefault="00834137" w:rsidP="00834137">
            <w:pPr>
              <w:tabs>
                <w:tab w:val="left" w:pos="851"/>
                <w:tab w:val="left" w:pos="1418"/>
              </w:tabs>
              <w:jc w:val="center"/>
              <w:rPr>
                <w:rFonts w:ascii="GHEA Grapalat" w:hAnsi="GHEA Grapalat"/>
                <w:b/>
              </w:rPr>
            </w:pPr>
            <w:r>
              <w:rPr>
                <w:rFonts w:ascii="GHEA Grapalat" w:hAnsi="GHEA Grapalat"/>
                <w:b/>
                <w:lang w:val="en-US"/>
              </w:rPr>
              <w:t>20.03.2024թ.</w:t>
            </w:r>
          </w:p>
        </w:tc>
      </w:tr>
      <w:tr w:rsidR="00834137" w:rsidRPr="009D79D9" w14:paraId="15F5472D" w14:textId="77777777" w:rsidTr="00834137">
        <w:trPr>
          <w:trHeight w:val="223"/>
        </w:trPr>
        <w:tc>
          <w:tcPr>
            <w:tcW w:w="8463" w:type="dxa"/>
            <w:vMerge/>
            <w:shd w:val="clear" w:color="auto" w:fill="BFBFBF" w:themeFill="background1" w:themeFillShade="BF"/>
          </w:tcPr>
          <w:p w14:paraId="7C9828E9" w14:textId="77777777" w:rsidR="00834137" w:rsidRPr="00F5019C" w:rsidRDefault="00834137" w:rsidP="00834137">
            <w:pPr>
              <w:jc w:val="center"/>
              <w:rPr>
                <w:rFonts w:ascii="GHEA Grapalat" w:hAnsi="GHEA Grapalat"/>
                <w:b/>
                <w:bCs/>
                <w:lang w:val="en-US"/>
              </w:rPr>
            </w:pPr>
          </w:p>
        </w:tc>
        <w:tc>
          <w:tcPr>
            <w:tcW w:w="6689" w:type="dxa"/>
            <w:shd w:val="clear" w:color="auto" w:fill="BFBFBF" w:themeFill="background1" w:themeFillShade="BF"/>
          </w:tcPr>
          <w:p w14:paraId="74665C71" w14:textId="06433640" w:rsidR="00834137" w:rsidRPr="00ED2E5D" w:rsidRDefault="00834137" w:rsidP="00834137">
            <w:pPr>
              <w:tabs>
                <w:tab w:val="left" w:pos="851"/>
                <w:tab w:val="left" w:pos="1418"/>
              </w:tabs>
              <w:jc w:val="center"/>
              <w:rPr>
                <w:rFonts w:ascii="GHEA Grapalat" w:hAnsi="GHEA Grapalat"/>
                <w:b/>
              </w:rPr>
            </w:pPr>
            <w:r w:rsidRPr="00ED2E5D">
              <w:rPr>
                <w:rFonts w:ascii="GHEA Grapalat" w:hAnsi="GHEA Grapalat"/>
                <w:b/>
              </w:rPr>
              <w:t xml:space="preserve">№ </w:t>
            </w:r>
            <w:r w:rsidRPr="00834137">
              <w:rPr>
                <w:rFonts w:ascii="GHEA Grapalat" w:hAnsi="GHEA Grapalat"/>
                <w:b/>
              </w:rPr>
              <w:t>/03.8/10277-2024</w:t>
            </w:r>
          </w:p>
        </w:tc>
      </w:tr>
      <w:tr w:rsidR="00834137" w:rsidRPr="009D79D9" w14:paraId="569E508F" w14:textId="77777777" w:rsidTr="00D7444B">
        <w:trPr>
          <w:trHeight w:val="440"/>
        </w:trPr>
        <w:tc>
          <w:tcPr>
            <w:tcW w:w="8463" w:type="dxa"/>
            <w:shd w:val="clear" w:color="auto" w:fill="FFFFFF" w:themeFill="background1"/>
          </w:tcPr>
          <w:p w14:paraId="35876FF5" w14:textId="77777777" w:rsidR="00834137" w:rsidRPr="00D649A2" w:rsidRDefault="00834137" w:rsidP="00867BFB">
            <w:pPr>
              <w:ind w:firstLine="567"/>
              <w:jc w:val="both"/>
              <w:rPr>
                <w:rFonts w:ascii="GHEA Grapalat" w:hAnsi="GHEA Grapalat"/>
              </w:rPr>
            </w:pPr>
            <w:r w:rsidRPr="00D649A2">
              <w:rPr>
                <w:rFonts w:ascii="GHEA Grapalat" w:hAnsi="GHEA Grapalat"/>
              </w:rPr>
              <w:lastRenderedPageBreak/>
              <w:t>Փոխվարչապետի հանձնարարությամբ՝ «Հայաստանի Հանրապետության կառավարության 2019 թվականի դեկտեմբերի 26-ի N 1978-Լ որոշման մեջ փոփոխություն և լրացումներ կատարելու մասին» կառավարության որոշման նախագծի վերաբերյալ հայտնում եմ հետևյալը՝</w:t>
            </w:r>
          </w:p>
          <w:p w14:paraId="4C5CB7CB" w14:textId="0F1976A8" w:rsidR="00834137" w:rsidRPr="00D649A2" w:rsidRDefault="00834137" w:rsidP="00867BFB">
            <w:pPr>
              <w:suppressAutoHyphens/>
              <w:jc w:val="both"/>
              <w:rPr>
                <w:rFonts w:ascii="GHEA Grapalat" w:hAnsi="GHEA Grapalat"/>
              </w:rPr>
            </w:pPr>
            <w:r w:rsidRPr="00EE6D1F">
              <w:rPr>
                <w:rFonts w:ascii="GHEA Grapalat" w:hAnsi="GHEA Grapalat"/>
              </w:rPr>
              <w:t xml:space="preserve">1. </w:t>
            </w:r>
            <w:r w:rsidRPr="00D649A2">
              <w:rPr>
                <w:rFonts w:ascii="GHEA Grapalat" w:hAnsi="GHEA Grapalat"/>
              </w:rPr>
              <w:t>Լեռնային Ղարաբաղին վերաբերելի դրույթներն ու ձևակերպումներն անհրաժեշտ է համաձայնեցնել Միջազգային իրավական հարցերով ներկայացուցչի գրասենյակի հետ:</w:t>
            </w:r>
          </w:p>
        </w:tc>
        <w:tc>
          <w:tcPr>
            <w:tcW w:w="6689" w:type="dxa"/>
            <w:shd w:val="clear" w:color="auto" w:fill="FFFFFF" w:themeFill="background1"/>
          </w:tcPr>
          <w:p w14:paraId="60CCB5FB" w14:textId="77777777" w:rsidR="00834137" w:rsidRPr="00D649A2" w:rsidRDefault="00834137" w:rsidP="008A249D">
            <w:pPr>
              <w:tabs>
                <w:tab w:val="left" w:pos="851"/>
                <w:tab w:val="left" w:pos="1418"/>
              </w:tabs>
              <w:jc w:val="both"/>
              <w:rPr>
                <w:rFonts w:ascii="GHEA Grapalat" w:hAnsi="GHEA Grapalat"/>
                <w:b/>
              </w:rPr>
            </w:pPr>
            <w:r w:rsidRPr="00D649A2">
              <w:rPr>
                <w:rFonts w:ascii="GHEA Grapalat" w:hAnsi="GHEA Grapalat"/>
                <w:b/>
              </w:rPr>
              <w:t>Ընդունվել է ի գիտություն</w:t>
            </w:r>
          </w:p>
          <w:p w14:paraId="2895E246" w14:textId="77777777" w:rsidR="00834137" w:rsidRPr="00D649A2" w:rsidRDefault="00834137" w:rsidP="008A249D">
            <w:pPr>
              <w:tabs>
                <w:tab w:val="left" w:pos="851"/>
                <w:tab w:val="left" w:pos="1418"/>
              </w:tabs>
              <w:jc w:val="both"/>
              <w:rPr>
                <w:rFonts w:ascii="GHEA Grapalat" w:hAnsi="GHEA Grapalat"/>
                <w:b/>
              </w:rPr>
            </w:pPr>
          </w:p>
          <w:p w14:paraId="1C03BE0A" w14:textId="21FC0AB5" w:rsidR="00834137" w:rsidRPr="00D649A2" w:rsidRDefault="00834137" w:rsidP="008A249D">
            <w:pPr>
              <w:tabs>
                <w:tab w:val="left" w:pos="851"/>
                <w:tab w:val="left" w:pos="1418"/>
              </w:tabs>
              <w:jc w:val="both"/>
              <w:rPr>
                <w:rFonts w:ascii="GHEA Grapalat" w:hAnsi="GHEA Grapalat"/>
                <w:bCs/>
              </w:rPr>
            </w:pPr>
            <w:r w:rsidRPr="00D649A2">
              <w:rPr>
                <w:rFonts w:ascii="GHEA Grapalat" w:hAnsi="GHEA Grapalat"/>
                <w:bCs/>
              </w:rPr>
              <w:t xml:space="preserve">Նախագիծն արդեն իսկ աշխատանքային կարգով համաձայնեցվել է Միջազգային իրավական հարցերով ներկայացուցչի գրասենյակի հետ, ինչպես նաև ուղարկվել է գրասենյակի պաշտոնական կարծիքին։ </w:t>
            </w:r>
          </w:p>
        </w:tc>
      </w:tr>
      <w:tr w:rsidR="00834137" w:rsidRPr="009D79D9" w14:paraId="28EB3AE2" w14:textId="77777777" w:rsidTr="00D7444B">
        <w:trPr>
          <w:trHeight w:val="440"/>
        </w:trPr>
        <w:tc>
          <w:tcPr>
            <w:tcW w:w="8463" w:type="dxa"/>
            <w:shd w:val="clear" w:color="auto" w:fill="FFFFFF" w:themeFill="background1"/>
          </w:tcPr>
          <w:p w14:paraId="6FE6448F" w14:textId="6B892EB9" w:rsidR="00834137" w:rsidRPr="00D649A2" w:rsidRDefault="00834137" w:rsidP="00867BFB">
            <w:pPr>
              <w:suppressAutoHyphens/>
              <w:jc w:val="both"/>
              <w:rPr>
                <w:rFonts w:ascii="GHEA Grapalat" w:hAnsi="GHEA Grapalat"/>
              </w:rPr>
            </w:pPr>
            <w:r w:rsidRPr="00EE6D1F">
              <w:rPr>
                <w:rFonts w:ascii="GHEA Grapalat" w:hAnsi="GHEA Grapalat"/>
              </w:rPr>
              <w:t xml:space="preserve">2. </w:t>
            </w:r>
            <w:r w:rsidRPr="00D649A2">
              <w:rPr>
                <w:rFonts w:ascii="GHEA Grapalat" w:hAnsi="GHEA Grapalat"/>
              </w:rPr>
              <w:t>Գործողություն 12.1-ի շուրջ արդեն իսկ աշխատանքներ են ընթանում Միգրացիայի և քաղաքացիության ծառայության ու Հայաստանի տեղեկատվական համակարգերի գործակալության կողմից Ասիական զարգացման բանկի ֆինանսական աջակցությամբ: Հետևապես, արդեն իսկ մեկնարկած միջոցառման պլանավորման նպատակահարմարությունը բացակայում է:</w:t>
            </w:r>
          </w:p>
        </w:tc>
        <w:tc>
          <w:tcPr>
            <w:tcW w:w="6689" w:type="dxa"/>
            <w:shd w:val="clear" w:color="auto" w:fill="FFFFFF" w:themeFill="background1"/>
          </w:tcPr>
          <w:p w14:paraId="5F094871" w14:textId="77777777" w:rsidR="00834137" w:rsidRPr="00D649A2" w:rsidRDefault="003C1B62" w:rsidP="008A249D">
            <w:pPr>
              <w:tabs>
                <w:tab w:val="left" w:pos="851"/>
                <w:tab w:val="left" w:pos="1418"/>
              </w:tabs>
              <w:jc w:val="both"/>
              <w:rPr>
                <w:rFonts w:ascii="GHEA Grapalat" w:hAnsi="GHEA Grapalat"/>
                <w:b/>
              </w:rPr>
            </w:pPr>
            <w:r w:rsidRPr="00D649A2">
              <w:rPr>
                <w:rFonts w:ascii="GHEA Grapalat" w:hAnsi="GHEA Grapalat"/>
                <w:b/>
              </w:rPr>
              <w:t>Չի ընդունվել</w:t>
            </w:r>
          </w:p>
          <w:p w14:paraId="12D9F8B7" w14:textId="77777777" w:rsidR="003C1B62" w:rsidRPr="00D649A2" w:rsidRDefault="003C1B62" w:rsidP="008A249D">
            <w:pPr>
              <w:tabs>
                <w:tab w:val="left" w:pos="851"/>
                <w:tab w:val="left" w:pos="1418"/>
              </w:tabs>
              <w:jc w:val="both"/>
              <w:rPr>
                <w:rFonts w:ascii="GHEA Grapalat" w:hAnsi="GHEA Grapalat"/>
                <w:b/>
              </w:rPr>
            </w:pPr>
          </w:p>
          <w:p w14:paraId="290C3EAB" w14:textId="5E9E4007" w:rsidR="003C1B62" w:rsidRPr="00EE6D1F" w:rsidRDefault="003C1B62" w:rsidP="008A249D">
            <w:pPr>
              <w:tabs>
                <w:tab w:val="left" w:pos="851"/>
                <w:tab w:val="left" w:pos="1418"/>
              </w:tabs>
              <w:jc w:val="both"/>
              <w:rPr>
                <w:rFonts w:ascii="GHEA Grapalat" w:hAnsi="GHEA Grapalat"/>
                <w:bCs/>
              </w:rPr>
            </w:pPr>
            <w:r w:rsidRPr="00D649A2">
              <w:rPr>
                <w:rFonts w:ascii="GHEA Grapalat" w:hAnsi="GHEA Grapalat"/>
                <w:bCs/>
              </w:rPr>
              <w:t>Թեև միջոցառումն արդեն իսկ մեկ</w:t>
            </w:r>
            <w:r w:rsidR="006D7D2A" w:rsidRPr="00EE6D1F">
              <w:rPr>
                <w:rFonts w:ascii="GHEA Grapalat" w:hAnsi="GHEA Grapalat"/>
                <w:bCs/>
              </w:rPr>
              <w:t>ն</w:t>
            </w:r>
            <w:r w:rsidRPr="00D649A2">
              <w:rPr>
                <w:rFonts w:ascii="GHEA Grapalat" w:hAnsi="GHEA Grapalat"/>
                <w:bCs/>
              </w:rPr>
              <w:t xml:space="preserve">արկել է, ինչի մասին նշված է նաև տվյալ գործողության ելակետային տվյալներում, սակայն այն նախատեսված չէ որևէ ռազմավարական փաստաթղթով, ինչի արդյունքում ամրագրված և հստակեցված չեն գործողության </w:t>
            </w:r>
            <w:r w:rsidR="00A10EA1" w:rsidRPr="00D649A2">
              <w:rPr>
                <w:rFonts w:ascii="GHEA Grapalat" w:hAnsi="GHEA Grapalat"/>
                <w:bCs/>
              </w:rPr>
              <w:t xml:space="preserve">կատարման </w:t>
            </w:r>
            <w:r w:rsidRPr="00D649A2">
              <w:rPr>
                <w:rFonts w:ascii="GHEA Grapalat" w:hAnsi="GHEA Grapalat"/>
                <w:bCs/>
              </w:rPr>
              <w:t xml:space="preserve">վերջնաժամկետը, արդյունքային ցուցանիշները, ինչպես նաև համակատարող մարմինները, որոնց հետ ՀՀ ՆԳՆ միգրացիայի և քաղաքացիական ծառայությունը պետք է համագործակցի նշված գործողության կատարման շրջանակներում։ Բացի այդ, ռազմավարական փաստաթղթում գործողության նախատեսումը նպատակ ունի նաև </w:t>
            </w:r>
            <w:r w:rsidR="00134F12" w:rsidRPr="00D649A2">
              <w:rPr>
                <w:rFonts w:ascii="GHEA Grapalat" w:hAnsi="GHEA Grapalat"/>
                <w:bCs/>
              </w:rPr>
              <w:t xml:space="preserve">նպաստելու նշված գործողության կատարման նկատմամբ առավել արդյունավետ և միջգերատեսչական վերահսկողության հաստատմանը։ Այսպես, ՄԻՊ ազգային ռազմավարությունից բխող գործողությունների ծրագրի կատարումը </w:t>
            </w:r>
            <w:r w:rsidR="00867BFB" w:rsidRPr="00D649A2">
              <w:rPr>
                <w:rFonts w:ascii="GHEA Grapalat" w:hAnsi="GHEA Grapalat"/>
                <w:bCs/>
              </w:rPr>
              <w:t xml:space="preserve">համակագրում և մշադիտարկում է ՀՀ վարչապետի </w:t>
            </w:r>
            <w:r w:rsidR="00867BFB" w:rsidRPr="00EE6D1F">
              <w:rPr>
                <w:rFonts w:ascii="GHEA Grapalat" w:hAnsi="GHEA Grapalat"/>
                <w:bCs/>
              </w:rPr>
              <w:t>2023 թվականի դեկտեմբերի 25-ի թիվ 1303-Ա որոշման համաձայն ստեղ</w:t>
            </w:r>
            <w:r w:rsidR="00A10EA1" w:rsidRPr="00EE6D1F">
              <w:rPr>
                <w:rFonts w:ascii="GHEA Grapalat" w:hAnsi="GHEA Grapalat"/>
                <w:bCs/>
              </w:rPr>
              <w:t>ծ</w:t>
            </w:r>
            <w:r w:rsidR="00867BFB" w:rsidRPr="00EE6D1F">
              <w:rPr>
                <w:rFonts w:ascii="GHEA Grapalat" w:hAnsi="GHEA Grapalat"/>
                <w:bCs/>
              </w:rPr>
              <w:t xml:space="preserve">ված համակարգող խորհուրդը, որի կազմում ներառված են ինչպես պետական </w:t>
            </w:r>
            <w:r w:rsidR="00867BFB" w:rsidRPr="00EE6D1F">
              <w:rPr>
                <w:rFonts w:ascii="GHEA Grapalat" w:hAnsi="GHEA Grapalat"/>
                <w:bCs/>
              </w:rPr>
              <w:lastRenderedPageBreak/>
              <w:t>կառավարման համակարգի մարմիններ, այնպես էլ անկախ մարմիններ, ինչպես օրինակ՝ Մարդու իրավունքների պաշտպանի աշխատակազմը և Բարձրագույն դատական խորհուրդը,</w:t>
            </w:r>
            <w:r w:rsidR="00A10EA1" w:rsidRPr="00EE6D1F">
              <w:rPr>
                <w:rFonts w:ascii="GHEA Grapalat" w:hAnsi="GHEA Grapalat"/>
                <w:bCs/>
              </w:rPr>
              <w:t xml:space="preserve"> ինչպես նաև</w:t>
            </w:r>
            <w:r w:rsidR="00867BFB" w:rsidRPr="00EE6D1F">
              <w:rPr>
                <w:rFonts w:ascii="GHEA Grapalat" w:hAnsi="GHEA Grapalat"/>
                <w:bCs/>
              </w:rPr>
              <w:t xml:space="preserve"> ԱԺ պատգամավորներ և քաղաքացիական հասարակության կազմակերպություններ։ </w:t>
            </w:r>
          </w:p>
          <w:p w14:paraId="6FE114E3" w14:textId="25433B0F" w:rsidR="00867BFB" w:rsidRPr="00EE6D1F" w:rsidRDefault="00867BFB" w:rsidP="008A249D">
            <w:pPr>
              <w:tabs>
                <w:tab w:val="left" w:pos="851"/>
                <w:tab w:val="left" w:pos="1418"/>
              </w:tabs>
              <w:jc w:val="both"/>
              <w:rPr>
                <w:rFonts w:ascii="GHEA Grapalat" w:hAnsi="GHEA Grapalat"/>
                <w:bCs/>
              </w:rPr>
            </w:pPr>
            <w:r w:rsidRPr="00EE6D1F">
              <w:rPr>
                <w:rFonts w:ascii="GHEA Grapalat" w:hAnsi="GHEA Grapalat"/>
                <w:bCs/>
              </w:rPr>
              <w:t xml:space="preserve">Վերոնշյալից ելնելով՝ գտնում ենք, որ միջոցառման նախատեսումը Գործողությունների ծրագրով կծառայի դրա առավել արդյունավետ կատարմանը և հաշվետվողականության բարձրացմանը։ </w:t>
            </w:r>
          </w:p>
        </w:tc>
      </w:tr>
      <w:tr w:rsidR="00834137" w:rsidRPr="009D79D9" w14:paraId="5BB9EEB8" w14:textId="77777777" w:rsidTr="00B86A2B">
        <w:trPr>
          <w:trHeight w:val="3344"/>
        </w:trPr>
        <w:tc>
          <w:tcPr>
            <w:tcW w:w="8463" w:type="dxa"/>
            <w:shd w:val="clear" w:color="auto" w:fill="FFFFFF" w:themeFill="background1"/>
          </w:tcPr>
          <w:p w14:paraId="31F12CF2" w14:textId="13E8555C" w:rsidR="00834137" w:rsidRPr="00D649A2" w:rsidRDefault="00834137" w:rsidP="00867BFB">
            <w:pPr>
              <w:suppressAutoHyphens/>
              <w:jc w:val="both"/>
              <w:rPr>
                <w:rFonts w:ascii="GHEA Grapalat" w:hAnsi="GHEA Grapalat"/>
              </w:rPr>
            </w:pPr>
            <w:r w:rsidRPr="00EE6D1F">
              <w:rPr>
                <w:rFonts w:ascii="GHEA Grapalat" w:hAnsi="GHEA Grapalat"/>
              </w:rPr>
              <w:lastRenderedPageBreak/>
              <w:t xml:space="preserve">3. </w:t>
            </w:r>
            <w:r w:rsidRPr="00D649A2">
              <w:rPr>
                <w:rFonts w:ascii="GHEA Grapalat" w:hAnsi="GHEA Grapalat"/>
              </w:rPr>
              <w:t>Գործողություն 12.2-ի առնչությամբ Վարչապետի աշխատակազմի կողմից ևս աշխատանքներ են իրականացվում՝ պատշաճ հաղորդակցություն ապահովելու նպատակով: Առաջարկում ենք գործողությունը չներառել փաստաթղթում:</w:t>
            </w:r>
          </w:p>
        </w:tc>
        <w:tc>
          <w:tcPr>
            <w:tcW w:w="6689" w:type="dxa"/>
            <w:shd w:val="clear" w:color="auto" w:fill="FFFFFF" w:themeFill="background1"/>
          </w:tcPr>
          <w:p w14:paraId="7B22EB24" w14:textId="77777777" w:rsidR="00834137" w:rsidRPr="00D649A2" w:rsidRDefault="00A10EA1" w:rsidP="008A249D">
            <w:pPr>
              <w:tabs>
                <w:tab w:val="left" w:pos="851"/>
                <w:tab w:val="left" w:pos="1418"/>
              </w:tabs>
              <w:jc w:val="both"/>
              <w:rPr>
                <w:rFonts w:ascii="GHEA Grapalat" w:hAnsi="GHEA Grapalat"/>
                <w:b/>
              </w:rPr>
            </w:pPr>
            <w:r w:rsidRPr="00D649A2">
              <w:rPr>
                <w:rFonts w:ascii="GHEA Grapalat" w:hAnsi="GHEA Grapalat"/>
                <w:b/>
              </w:rPr>
              <w:t xml:space="preserve">Չի ընդունվել </w:t>
            </w:r>
          </w:p>
          <w:p w14:paraId="76B94F62" w14:textId="77777777" w:rsidR="00A10EA1" w:rsidRPr="00D649A2" w:rsidRDefault="00A10EA1" w:rsidP="008A249D">
            <w:pPr>
              <w:tabs>
                <w:tab w:val="left" w:pos="851"/>
                <w:tab w:val="left" w:pos="1418"/>
              </w:tabs>
              <w:jc w:val="both"/>
              <w:rPr>
                <w:rFonts w:ascii="GHEA Grapalat" w:hAnsi="GHEA Grapalat"/>
                <w:b/>
              </w:rPr>
            </w:pPr>
          </w:p>
          <w:p w14:paraId="0C560992" w14:textId="2A919536" w:rsidR="00A10EA1" w:rsidRPr="00D649A2" w:rsidRDefault="00A10EA1" w:rsidP="008A249D">
            <w:pPr>
              <w:tabs>
                <w:tab w:val="left" w:pos="851"/>
                <w:tab w:val="left" w:pos="1418"/>
              </w:tabs>
              <w:jc w:val="both"/>
              <w:rPr>
                <w:rFonts w:ascii="GHEA Grapalat" w:hAnsi="GHEA Grapalat"/>
                <w:bCs/>
              </w:rPr>
            </w:pPr>
            <w:r w:rsidRPr="00D649A2">
              <w:rPr>
                <w:rFonts w:ascii="GHEA Grapalat" w:hAnsi="GHEA Grapalat"/>
                <w:bCs/>
              </w:rPr>
              <w:t xml:space="preserve">Նախագծով նախատեսվող </w:t>
            </w:r>
            <w:r w:rsidRPr="00EE6D1F">
              <w:rPr>
                <w:rFonts w:ascii="GHEA Grapalat" w:hAnsi="GHEA Grapalat"/>
                <w:bCs/>
              </w:rPr>
              <w:t xml:space="preserve">12.2 </w:t>
            </w:r>
            <w:r w:rsidRPr="00D649A2">
              <w:rPr>
                <w:rFonts w:ascii="GHEA Grapalat" w:hAnsi="GHEA Grapalat"/>
                <w:bCs/>
              </w:rPr>
              <w:t xml:space="preserve">գործողության շրջանակներում իրականացվելիք </w:t>
            </w:r>
            <w:r w:rsidR="00336C7F" w:rsidRPr="00D649A2">
              <w:rPr>
                <w:rFonts w:ascii="GHEA Grapalat" w:hAnsi="GHEA Grapalat"/>
                <w:bCs/>
              </w:rPr>
              <w:t xml:space="preserve">իրազեկման </w:t>
            </w:r>
            <w:r w:rsidRPr="00D649A2">
              <w:rPr>
                <w:rFonts w:ascii="GHEA Grapalat" w:hAnsi="GHEA Grapalat"/>
                <w:bCs/>
              </w:rPr>
              <w:t xml:space="preserve">միջոցառումները կարող են իրականացվել ի լրումն ՀՀ վարչապետի աշխատակազմի կողմից անցկացվելիք միջոցառումների՝ առավել մանրամասն տեղեկատվություն </w:t>
            </w:r>
            <w:r w:rsidR="00336C7F" w:rsidRPr="00D649A2">
              <w:rPr>
                <w:rFonts w:ascii="GHEA Grapalat" w:hAnsi="GHEA Grapalat"/>
                <w:bCs/>
              </w:rPr>
              <w:t>ներառելով</w:t>
            </w:r>
            <w:r w:rsidRPr="00D649A2">
              <w:rPr>
                <w:rFonts w:ascii="GHEA Grapalat" w:hAnsi="GHEA Grapalat"/>
                <w:bCs/>
              </w:rPr>
              <w:t xml:space="preserve"> առանձին գերատեսչությունների պատասխանատվության ոլորտներին առնչվող իրավական ակտերի և ծրագրերի վերաբերյալ։ </w:t>
            </w:r>
          </w:p>
        </w:tc>
      </w:tr>
      <w:tr w:rsidR="00834137" w:rsidRPr="009D79D9" w14:paraId="78EF83B7" w14:textId="77777777" w:rsidTr="00D7444B">
        <w:trPr>
          <w:trHeight w:val="440"/>
        </w:trPr>
        <w:tc>
          <w:tcPr>
            <w:tcW w:w="8463" w:type="dxa"/>
            <w:shd w:val="clear" w:color="auto" w:fill="FFFFFF" w:themeFill="background1"/>
          </w:tcPr>
          <w:p w14:paraId="0C5A010C" w14:textId="61813D81" w:rsidR="00834137" w:rsidRPr="00D649A2" w:rsidRDefault="00834137" w:rsidP="00867BFB">
            <w:pPr>
              <w:suppressAutoHyphens/>
              <w:jc w:val="both"/>
              <w:rPr>
                <w:rFonts w:ascii="GHEA Grapalat" w:hAnsi="GHEA Grapalat"/>
              </w:rPr>
            </w:pPr>
            <w:r w:rsidRPr="00D649A2">
              <w:rPr>
                <w:rFonts w:ascii="GHEA Grapalat" w:hAnsi="GHEA Grapalat"/>
              </w:rPr>
              <w:t>4</w:t>
            </w:r>
            <w:r w:rsidRPr="00EE6D1F">
              <w:rPr>
                <w:rFonts w:ascii="GHEA Grapalat" w:hAnsi="GHEA Grapalat"/>
              </w:rPr>
              <w:t xml:space="preserve">. </w:t>
            </w:r>
            <w:r w:rsidRPr="00D649A2">
              <w:rPr>
                <w:rFonts w:ascii="GHEA Grapalat" w:hAnsi="GHEA Grapalat"/>
              </w:rPr>
              <w:t>Գործողություն 12-3-ը անհրաժեշտ է համադրել Մշակույթի ռազմավարության մեջ տեղ գտած դրույթների հետ և բացառել այնպիսի ձևակերպումների ներառումը, որոնք կարող են վերածածկ առաջացնել:</w:t>
            </w:r>
          </w:p>
        </w:tc>
        <w:tc>
          <w:tcPr>
            <w:tcW w:w="6689" w:type="dxa"/>
            <w:shd w:val="clear" w:color="auto" w:fill="FFFFFF" w:themeFill="background1"/>
          </w:tcPr>
          <w:p w14:paraId="36C1CBAD" w14:textId="163052AC" w:rsidR="00834137" w:rsidRPr="00EE6D1F" w:rsidRDefault="00834137" w:rsidP="008A249D">
            <w:pPr>
              <w:tabs>
                <w:tab w:val="left" w:pos="851"/>
                <w:tab w:val="left" w:pos="1418"/>
              </w:tabs>
              <w:jc w:val="both"/>
              <w:rPr>
                <w:rFonts w:ascii="GHEA Grapalat" w:hAnsi="GHEA Grapalat"/>
                <w:b/>
              </w:rPr>
            </w:pPr>
            <w:r w:rsidRPr="00EE6D1F">
              <w:rPr>
                <w:rFonts w:ascii="GHEA Grapalat" w:hAnsi="GHEA Grapalat"/>
                <w:b/>
              </w:rPr>
              <w:t>Ընդունվել է ի գիտություն</w:t>
            </w:r>
          </w:p>
          <w:p w14:paraId="3DDF772C" w14:textId="77777777" w:rsidR="00834137" w:rsidRPr="00EE6D1F" w:rsidRDefault="00834137" w:rsidP="008A249D">
            <w:pPr>
              <w:tabs>
                <w:tab w:val="left" w:pos="851"/>
                <w:tab w:val="left" w:pos="1418"/>
              </w:tabs>
              <w:jc w:val="both"/>
              <w:rPr>
                <w:rFonts w:ascii="GHEA Grapalat" w:hAnsi="GHEA Grapalat"/>
                <w:b/>
              </w:rPr>
            </w:pPr>
          </w:p>
          <w:p w14:paraId="73E6D112" w14:textId="7F04605E" w:rsidR="003C1B62" w:rsidRPr="00EE6D1F" w:rsidRDefault="00834137" w:rsidP="003C1B62">
            <w:pPr>
              <w:tabs>
                <w:tab w:val="left" w:pos="851"/>
                <w:tab w:val="left" w:pos="1418"/>
              </w:tabs>
              <w:jc w:val="both"/>
              <w:rPr>
                <w:rFonts w:ascii="GHEA Grapalat" w:hAnsi="GHEA Grapalat"/>
                <w:bCs/>
              </w:rPr>
            </w:pPr>
            <w:r w:rsidRPr="00EE6D1F">
              <w:rPr>
                <w:rFonts w:ascii="GHEA Grapalat" w:hAnsi="GHEA Grapalat"/>
                <w:bCs/>
              </w:rPr>
              <w:t xml:space="preserve">ՀՀ ԿԳՄՍ նախարարության հետ համատեղ գործողությունը համեմատվել է «Մշակույթի պահպանության, զարգացման և հանրահռչակման 2023-2027 թվականների ռազմավարության և դրա կատարումն ապահովող գործողությունների ծրագրի հետ։ Ըստ այդմ, գործողությունը խմբագրվել է՝ վերածածկից խուսափելու նպատակով։ Մասնավորապես, </w:t>
            </w:r>
            <w:r w:rsidR="003C1B62" w:rsidRPr="00EE6D1F">
              <w:rPr>
                <w:rFonts w:ascii="GHEA Grapalat" w:hAnsi="GHEA Grapalat"/>
                <w:bCs/>
              </w:rPr>
              <w:t xml:space="preserve">թեև վերոնշյալ </w:t>
            </w:r>
            <w:r w:rsidR="003C1B62" w:rsidRPr="00EE6D1F">
              <w:rPr>
                <w:rFonts w:ascii="GHEA Grapalat" w:hAnsi="GHEA Grapalat"/>
                <w:bCs/>
              </w:rPr>
              <w:lastRenderedPageBreak/>
              <w:t>գործողությունների ծրագրով նախատեսվում է պատմամշակութային անշարժ, շարժական և ոչ նյութական մշակութային ժառանգության գույ</w:t>
            </w:r>
            <w:r w:rsidR="00867BFB" w:rsidRPr="00EE6D1F">
              <w:rPr>
                <w:rFonts w:ascii="GHEA Grapalat" w:hAnsi="GHEA Grapalat"/>
                <w:bCs/>
              </w:rPr>
              <w:t>ք</w:t>
            </w:r>
            <w:r w:rsidR="003C1B62" w:rsidRPr="00EE6D1F">
              <w:rPr>
                <w:rFonts w:ascii="GHEA Grapalat" w:hAnsi="GHEA Grapalat"/>
                <w:bCs/>
              </w:rPr>
              <w:t>ագրման շարունակակնության ապահովումը, սակայն սույն նախագծով լրացվող գործողություն 12.3-ը տարբերվում է նրանով, որ այն անդրադառնում է միայն Լեռնայի</w:t>
            </w:r>
            <w:r w:rsidR="00867BFB" w:rsidRPr="00EE6D1F">
              <w:rPr>
                <w:rFonts w:ascii="GHEA Grapalat" w:hAnsi="GHEA Grapalat"/>
                <w:bCs/>
              </w:rPr>
              <w:t>ն</w:t>
            </w:r>
            <w:r w:rsidR="003C1B62" w:rsidRPr="00EE6D1F">
              <w:rPr>
                <w:rFonts w:ascii="GHEA Grapalat" w:hAnsi="GHEA Grapalat"/>
                <w:bCs/>
              </w:rPr>
              <w:t xml:space="preserve"> Ղարաբաղից բռնի տեղահանված անձանց ոչ նյութական մշակութային ժառանգությանը և շեշտադրվում է ԼՂ նվիրված առանձին գլխի առկայությ</w:t>
            </w:r>
            <w:r w:rsidR="00D4459C" w:rsidRPr="00EE6D1F">
              <w:rPr>
                <w:rFonts w:ascii="GHEA Grapalat" w:hAnsi="GHEA Grapalat"/>
                <w:bCs/>
              </w:rPr>
              <w:t>ունը՝ որպես արդյունքային ցուցանիշ</w:t>
            </w:r>
            <w:r w:rsidR="003C1B62" w:rsidRPr="00EE6D1F">
              <w:rPr>
                <w:rFonts w:ascii="GHEA Grapalat" w:hAnsi="GHEA Grapalat"/>
                <w:bCs/>
              </w:rPr>
              <w:t>։ Բացի այդ, գործողություն 12.3</w:t>
            </w:r>
            <w:r w:rsidR="003C1B62" w:rsidRPr="00D649A2">
              <w:rPr>
                <w:rFonts w:ascii="GHEA Grapalat" w:hAnsi="GHEA Grapalat"/>
                <w:bCs/>
              </w:rPr>
              <w:t xml:space="preserve">-ով նախատեսվել է նաև առանձին ծրագրերի՝ </w:t>
            </w:r>
            <w:r w:rsidR="003C1B62" w:rsidRPr="00EE6D1F">
              <w:rPr>
                <w:rFonts w:ascii="GHEA Grapalat" w:hAnsi="GHEA Grapalat"/>
                <w:bCs/>
              </w:rPr>
              <w:t xml:space="preserve">1 դասընթացի և 1 մշակութային միջոցառման անցկացմանն ուղղված կատարողականի թիրախ։ </w:t>
            </w:r>
            <w:bookmarkStart w:id="0" w:name="_GoBack"/>
            <w:bookmarkEnd w:id="0"/>
          </w:p>
        </w:tc>
      </w:tr>
      <w:tr w:rsidR="0050532D" w:rsidRPr="009D79D9" w14:paraId="17125B05" w14:textId="77777777" w:rsidTr="0050532D">
        <w:trPr>
          <w:trHeight w:val="223"/>
        </w:trPr>
        <w:tc>
          <w:tcPr>
            <w:tcW w:w="8463" w:type="dxa"/>
            <w:vMerge w:val="restart"/>
            <w:shd w:val="clear" w:color="auto" w:fill="BFBFBF" w:themeFill="background1" w:themeFillShade="BF"/>
          </w:tcPr>
          <w:p w14:paraId="4A588E2F" w14:textId="7B1B9ED5" w:rsidR="0050532D" w:rsidRDefault="0050532D" w:rsidP="0050532D">
            <w:pPr>
              <w:suppressAutoHyphens/>
              <w:spacing w:line="276" w:lineRule="auto"/>
              <w:jc w:val="center"/>
              <w:rPr>
                <w:rFonts w:ascii="GHEA Grapalat" w:hAnsi="GHEA Grapalat"/>
              </w:rPr>
            </w:pPr>
            <w:r w:rsidRPr="00F5019C">
              <w:rPr>
                <w:rFonts w:ascii="GHEA Grapalat" w:hAnsi="GHEA Grapalat"/>
                <w:b/>
                <w:bCs/>
                <w:lang w:val="en-US"/>
              </w:rPr>
              <w:lastRenderedPageBreak/>
              <w:t>2</w:t>
            </w:r>
            <w:r>
              <w:rPr>
                <w:rFonts w:ascii="GHEA Grapalat" w:hAnsi="GHEA Grapalat"/>
                <w:b/>
                <w:bCs/>
                <w:lang w:val="en-US"/>
              </w:rPr>
              <w:t>4</w:t>
            </w:r>
            <w:r w:rsidRPr="00F5019C">
              <w:rPr>
                <w:rFonts w:ascii="GHEA Grapalat" w:hAnsi="GHEA Grapalat"/>
                <w:b/>
                <w:bCs/>
                <w:lang w:val="en-US"/>
              </w:rPr>
              <w:t xml:space="preserve">. ՀՀ </w:t>
            </w:r>
            <w:r>
              <w:rPr>
                <w:rFonts w:ascii="GHEA Grapalat" w:hAnsi="GHEA Grapalat"/>
                <w:b/>
                <w:bCs/>
                <w:lang w:val="en-US"/>
              </w:rPr>
              <w:t>փաստաբանների պալատ</w:t>
            </w:r>
          </w:p>
        </w:tc>
        <w:tc>
          <w:tcPr>
            <w:tcW w:w="6689" w:type="dxa"/>
            <w:shd w:val="clear" w:color="auto" w:fill="BFBFBF" w:themeFill="background1" w:themeFillShade="BF"/>
          </w:tcPr>
          <w:p w14:paraId="4253773E" w14:textId="502AD75A" w:rsidR="0050532D" w:rsidRPr="00F50D74" w:rsidRDefault="00F50D74" w:rsidP="0050532D">
            <w:pPr>
              <w:tabs>
                <w:tab w:val="left" w:pos="851"/>
                <w:tab w:val="left" w:pos="1418"/>
              </w:tabs>
              <w:jc w:val="center"/>
              <w:rPr>
                <w:rFonts w:ascii="GHEA Grapalat" w:hAnsi="GHEA Grapalat"/>
                <w:b/>
                <w:lang w:val="en-US"/>
              </w:rPr>
            </w:pPr>
            <w:r>
              <w:rPr>
                <w:rFonts w:ascii="GHEA Grapalat" w:hAnsi="GHEA Grapalat"/>
                <w:b/>
                <w:lang w:val="ru-RU"/>
              </w:rPr>
              <w:t>21</w:t>
            </w:r>
            <w:r>
              <w:rPr>
                <w:rFonts w:ascii="GHEA Grapalat" w:hAnsi="GHEA Grapalat"/>
                <w:b/>
                <w:lang w:val="en-US"/>
              </w:rPr>
              <w:t>.03.2024</w:t>
            </w:r>
            <w:r>
              <w:rPr>
                <w:rFonts w:ascii="GHEA Grapalat" w:hAnsi="GHEA Grapalat"/>
                <w:b/>
                <w:lang w:val="ru-RU"/>
              </w:rPr>
              <w:t>թ</w:t>
            </w:r>
            <w:r>
              <w:rPr>
                <w:rFonts w:ascii="GHEA Grapalat" w:hAnsi="GHEA Grapalat"/>
                <w:b/>
                <w:lang w:val="en-US"/>
              </w:rPr>
              <w:t>.</w:t>
            </w:r>
          </w:p>
        </w:tc>
      </w:tr>
      <w:tr w:rsidR="0050532D" w:rsidRPr="009D79D9" w14:paraId="12B0A229" w14:textId="77777777" w:rsidTr="0050532D">
        <w:trPr>
          <w:trHeight w:val="223"/>
        </w:trPr>
        <w:tc>
          <w:tcPr>
            <w:tcW w:w="8463" w:type="dxa"/>
            <w:vMerge/>
            <w:shd w:val="clear" w:color="auto" w:fill="BFBFBF" w:themeFill="background1" w:themeFillShade="BF"/>
          </w:tcPr>
          <w:p w14:paraId="072CD8EF" w14:textId="77777777" w:rsidR="0050532D" w:rsidRPr="00F5019C" w:rsidRDefault="0050532D" w:rsidP="0050532D">
            <w:pPr>
              <w:suppressAutoHyphens/>
              <w:spacing w:line="276" w:lineRule="auto"/>
              <w:jc w:val="center"/>
              <w:rPr>
                <w:rFonts w:ascii="GHEA Grapalat" w:hAnsi="GHEA Grapalat"/>
                <w:b/>
                <w:bCs/>
                <w:lang w:val="en-US"/>
              </w:rPr>
            </w:pPr>
          </w:p>
        </w:tc>
        <w:tc>
          <w:tcPr>
            <w:tcW w:w="6689" w:type="dxa"/>
            <w:shd w:val="clear" w:color="auto" w:fill="BFBFBF" w:themeFill="background1" w:themeFillShade="BF"/>
          </w:tcPr>
          <w:p w14:paraId="5E8AECF0" w14:textId="6CAFA788" w:rsidR="0050532D" w:rsidRDefault="008C0A84" w:rsidP="0050532D">
            <w:pPr>
              <w:tabs>
                <w:tab w:val="left" w:pos="851"/>
                <w:tab w:val="left" w:pos="1418"/>
              </w:tabs>
              <w:jc w:val="center"/>
              <w:rPr>
                <w:rFonts w:ascii="GHEA Grapalat" w:hAnsi="GHEA Grapalat"/>
                <w:b/>
                <w:lang w:val="en-US"/>
              </w:rPr>
            </w:pPr>
            <w:r w:rsidRPr="00ED2E5D">
              <w:rPr>
                <w:rFonts w:ascii="GHEA Grapalat" w:hAnsi="GHEA Grapalat"/>
                <w:b/>
              </w:rPr>
              <w:t xml:space="preserve">№ </w:t>
            </w:r>
            <w:r w:rsidR="00F50D74" w:rsidRPr="00F50D74">
              <w:rPr>
                <w:rFonts w:ascii="GHEA Grapalat" w:hAnsi="GHEA Grapalat"/>
                <w:b/>
                <w:lang w:val="en-US"/>
              </w:rPr>
              <w:t>02/02</w:t>
            </w:r>
            <w:r w:rsidR="00F50D74" w:rsidRPr="00F50D74">
              <w:rPr>
                <w:rFonts w:ascii="MS Mincho" w:eastAsia="MS Mincho" w:hAnsi="MS Mincho" w:cs="MS Mincho" w:hint="eastAsia"/>
                <w:b/>
                <w:lang w:val="en-US"/>
              </w:rPr>
              <w:t>․</w:t>
            </w:r>
            <w:r w:rsidR="00F50D74" w:rsidRPr="00F50D74">
              <w:rPr>
                <w:rFonts w:ascii="GHEA Grapalat" w:hAnsi="GHEA Grapalat"/>
                <w:b/>
                <w:lang w:val="en-US"/>
              </w:rPr>
              <w:t>3/365-24</w:t>
            </w:r>
          </w:p>
        </w:tc>
      </w:tr>
      <w:tr w:rsidR="0050532D" w:rsidRPr="009D79D9" w14:paraId="3E772145" w14:textId="77777777" w:rsidTr="00D7444B">
        <w:trPr>
          <w:trHeight w:val="440"/>
        </w:trPr>
        <w:tc>
          <w:tcPr>
            <w:tcW w:w="8463" w:type="dxa"/>
            <w:shd w:val="clear" w:color="auto" w:fill="FFFFFF" w:themeFill="background1"/>
          </w:tcPr>
          <w:p w14:paraId="052619D4" w14:textId="77777777" w:rsidR="0050532D" w:rsidRPr="00EE6D1F" w:rsidRDefault="00F50D74" w:rsidP="00867BFB">
            <w:pPr>
              <w:suppressAutoHyphens/>
              <w:jc w:val="both"/>
              <w:rPr>
                <w:rFonts w:ascii="GHEA Grapalat" w:hAnsi="GHEA Grapalat"/>
              </w:rPr>
            </w:pPr>
            <w:r>
              <w:rPr>
                <w:rFonts w:ascii="GHEA Grapalat" w:hAnsi="GHEA Grapalat"/>
              </w:rPr>
              <w:t xml:space="preserve">Սույն թվականի մարտի </w:t>
            </w:r>
            <w:r w:rsidRPr="00EE6D1F">
              <w:rPr>
                <w:rFonts w:ascii="GHEA Grapalat" w:hAnsi="GHEA Grapalat"/>
              </w:rPr>
              <w:t>19-ին ՀՀ փաստաբանների պալատ (այսուհետ նաև՝ Պալատ) մուտքագրվել է Ձեր՝ 15.03.2024թ. թիվ /14.1/9642-2024 գրությունը, որով շահագրգիռ մարմինների քննարկմանն է ներկայացվել «Հայաստանի Հանրապետության կառավարության 2019 թվականի դեկտեմբերի 26-ի N 1978-Լ որոշման մեջ փոփոխություն և լրացումներ կատարելու մասին» ՀՀ կառավարության որոշման նախագիծը (այսուհետ նաև՝ Նախագիծ) և դրա ընդունման անհրաժեշտության հիմնավորումը։</w:t>
            </w:r>
          </w:p>
          <w:p w14:paraId="5A6694A8" w14:textId="2FA3DF9C" w:rsidR="00F50D74" w:rsidRPr="00EE6D1F" w:rsidRDefault="00F50D74" w:rsidP="00867BFB">
            <w:pPr>
              <w:suppressAutoHyphens/>
              <w:jc w:val="both"/>
              <w:rPr>
                <w:rFonts w:ascii="GHEA Grapalat" w:hAnsi="GHEA Grapalat"/>
              </w:rPr>
            </w:pPr>
            <w:r w:rsidRPr="00EE6D1F">
              <w:rPr>
                <w:rFonts w:ascii="GHEA Grapalat" w:hAnsi="GHEA Grapalat"/>
              </w:rPr>
              <w:t xml:space="preserve">Տեղեկացնում ենք, որ Նախագծի վերաբերյալ առաջարկություններ և դիտողություններ չկան։ </w:t>
            </w:r>
          </w:p>
        </w:tc>
        <w:tc>
          <w:tcPr>
            <w:tcW w:w="6689" w:type="dxa"/>
            <w:shd w:val="clear" w:color="auto" w:fill="FFFFFF" w:themeFill="background1"/>
          </w:tcPr>
          <w:p w14:paraId="3E348181" w14:textId="77777777" w:rsidR="00F50D74" w:rsidRDefault="00F50D74" w:rsidP="00F50D74">
            <w:pPr>
              <w:tabs>
                <w:tab w:val="left" w:pos="851"/>
                <w:tab w:val="left" w:pos="1418"/>
              </w:tabs>
              <w:jc w:val="both"/>
              <w:rPr>
                <w:rFonts w:ascii="GHEA Grapalat" w:hAnsi="GHEA Grapalat"/>
                <w:b/>
                <w:lang w:val="en-US"/>
              </w:rPr>
            </w:pPr>
            <w:r>
              <w:rPr>
                <w:rFonts w:ascii="GHEA Grapalat" w:hAnsi="GHEA Grapalat"/>
                <w:b/>
                <w:lang w:val="en-US"/>
              </w:rPr>
              <w:t>Ընդունվել է ի գիտություն</w:t>
            </w:r>
          </w:p>
          <w:p w14:paraId="2C61C960" w14:textId="77777777" w:rsidR="0050532D" w:rsidRDefault="0050532D" w:rsidP="008A249D">
            <w:pPr>
              <w:tabs>
                <w:tab w:val="left" w:pos="851"/>
                <w:tab w:val="left" w:pos="1418"/>
              </w:tabs>
              <w:jc w:val="both"/>
              <w:rPr>
                <w:rFonts w:ascii="GHEA Grapalat" w:hAnsi="GHEA Grapalat"/>
                <w:b/>
                <w:lang w:val="en-US"/>
              </w:rPr>
            </w:pPr>
          </w:p>
        </w:tc>
      </w:tr>
      <w:tr w:rsidR="00F50D74" w:rsidRPr="009D79D9" w14:paraId="75E54A3E" w14:textId="77777777" w:rsidTr="00F50D74">
        <w:trPr>
          <w:trHeight w:val="223"/>
        </w:trPr>
        <w:tc>
          <w:tcPr>
            <w:tcW w:w="8463" w:type="dxa"/>
            <w:vMerge w:val="restart"/>
            <w:shd w:val="clear" w:color="auto" w:fill="BFBFBF" w:themeFill="background1" w:themeFillShade="BF"/>
          </w:tcPr>
          <w:p w14:paraId="6FE98C96" w14:textId="1785CED2" w:rsidR="00F50D74" w:rsidRPr="008C0A84" w:rsidRDefault="00F50D74" w:rsidP="00F50D74">
            <w:pPr>
              <w:suppressAutoHyphens/>
              <w:spacing w:line="276" w:lineRule="auto"/>
              <w:jc w:val="center"/>
              <w:rPr>
                <w:rFonts w:ascii="GHEA Grapalat" w:hAnsi="GHEA Grapalat"/>
                <w:lang w:val="ru-RU"/>
              </w:rPr>
            </w:pPr>
            <w:r w:rsidRPr="00F5019C">
              <w:rPr>
                <w:rFonts w:ascii="GHEA Grapalat" w:hAnsi="GHEA Grapalat"/>
                <w:b/>
                <w:bCs/>
                <w:lang w:val="en-US"/>
              </w:rPr>
              <w:t>2</w:t>
            </w:r>
            <w:r>
              <w:rPr>
                <w:rFonts w:ascii="GHEA Grapalat" w:hAnsi="GHEA Grapalat"/>
                <w:b/>
                <w:bCs/>
                <w:lang w:val="en-US"/>
              </w:rPr>
              <w:t>5</w:t>
            </w:r>
            <w:r w:rsidRPr="00F5019C">
              <w:rPr>
                <w:rFonts w:ascii="GHEA Grapalat" w:hAnsi="GHEA Grapalat"/>
                <w:b/>
                <w:bCs/>
                <w:lang w:val="en-US"/>
              </w:rPr>
              <w:t xml:space="preserve">. ՀՀ </w:t>
            </w:r>
            <w:r w:rsidR="008C0A84">
              <w:rPr>
                <w:rFonts w:ascii="GHEA Grapalat" w:hAnsi="GHEA Grapalat"/>
                <w:b/>
                <w:bCs/>
                <w:lang w:val="ru-RU"/>
              </w:rPr>
              <w:t>արտաքին հետախուզության ծառայություն</w:t>
            </w:r>
          </w:p>
        </w:tc>
        <w:tc>
          <w:tcPr>
            <w:tcW w:w="6689" w:type="dxa"/>
            <w:shd w:val="clear" w:color="auto" w:fill="BFBFBF" w:themeFill="background1" w:themeFillShade="BF"/>
          </w:tcPr>
          <w:p w14:paraId="6DC33C18" w14:textId="2C0346F5" w:rsidR="00F50D74" w:rsidRDefault="008C0A84" w:rsidP="00F50D74">
            <w:pPr>
              <w:tabs>
                <w:tab w:val="left" w:pos="851"/>
                <w:tab w:val="left" w:pos="1418"/>
              </w:tabs>
              <w:jc w:val="center"/>
              <w:rPr>
                <w:rFonts w:ascii="GHEA Grapalat" w:hAnsi="GHEA Grapalat"/>
                <w:b/>
                <w:lang w:val="en-US"/>
              </w:rPr>
            </w:pPr>
            <w:r>
              <w:rPr>
                <w:rFonts w:ascii="GHEA Grapalat" w:hAnsi="GHEA Grapalat"/>
                <w:b/>
                <w:lang w:val="ru-RU"/>
              </w:rPr>
              <w:t>21</w:t>
            </w:r>
            <w:r>
              <w:rPr>
                <w:rFonts w:ascii="GHEA Grapalat" w:hAnsi="GHEA Grapalat"/>
                <w:b/>
                <w:lang w:val="en-US"/>
              </w:rPr>
              <w:t>.03.2024</w:t>
            </w:r>
            <w:r>
              <w:rPr>
                <w:rFonts w:ascii="GHEA Grapalat" w:hAnsi="GHEA Grapalat"/>
                <w:b/>
                <w:lang w:val="ru-RU"/>
              </w:rPr>
              <w:t>թ</w:t>
            </w:r>
            <w:r>
              <w:rPr>
                <w:rFonts w:ascii="GHEA Grapalat" w:hAnsi="GHEA Grapalat"/>
                <w:b/>
                <w:lang w:val="en-US"/>
              </w:rPr>
              <w:t>.</w:t>
            </w:r>
          </w:p>
        </w:tc>
      </w:tr>
      <w:tr w:rsidR="00F50D74" w:rsidRPr="009D79D9" w14:paraId="3BCAB5C2" w14:textId="77777777" w:rsidTr="00F50D74">
        <w:trPr>
          <w:trHeight w:val="223"/>
        </w:trPr>
        <w:tc>
          <w:tcPr>
            <w:tcW w:w="8463" w:type="dxa"/>
            <w:vMerge/>
            <w:shd w:val="clear" w:color="auto" w:fill="BFBFBF" w:themeFill="background1" w:themeFillShade="BF"/>
          </w:tcPr>
          <w:p w14:paraId="2B52D288" w14:textId="77777777" w:rsidR="00F50D74" w:rsidRPr="00F5019C" w:rsidRDefault="00F50D74" w:rsidP="00F50D74">
            <w:pPr>
              <w:suppressAutoHyphens/>
              <w:spacing w:line="276" w:lineRule="auto"/>
              <w:jc w:val="center"/>
              <w:rPr>
                <w:rFonts w:ascii="GHEA Grapalat" w:hAnsi="GHEA Grapalat"/>
                <w:b/>
                <w:bCs/>
                <w:lang w:val="en-US"/>
              </w:rPr>
            </w:pPr>
          </w:p>
        </w:tc>
        <w:tc>
          <w:tcPr>
            <w:tcW w:w="6689" w:type="dxa"/>
            <w:shd w:val="clear" w:color="auto" w:fill="BFBFBF" w:themeFill="background1" w:themeFillShade="BF"/>
          </w:tcPr>
          <w:p w14:paraId="236383F9" w14:textId="07AEB0B2" w:rsidR="00F50D74" w:rsidRDefault="008C0A84" w:rsidP="00F50D74">
            <w:pPr>
              <w:tabs>
                <w:tab w:val="left" w:pos="851"/>
                <w:tab w:val="left" w:pos="1418"/>
              </w:tabs>
              <w:jc w:val="center"/>
              <w:rPr>
                <w:rFonts w:ascii="GHEA Grapalat" w:hAnsi="GHEA Grapalat"/>
                <w:b/>
                <w:lang w:val="en-US"/>
              </w:rPr>
            </w:pPr>
            <w:r w:rsidRPr="00ED2E5D">
              <w:rPr>
                <w:rFonts w:ascii="GHEA Grapalat" w:hAnsi="GHEA Grapalat"/>
                <w:b/>
              </w:rPr>
              <w:t xml:space="preserve">№ </w:t>
            </w:r>
            <w:r w:rsidRPr="008C0A84">
              <w:rPr>
                <w:rFonts w:ascii="GHEA Grapalat" w:hAnsi="GHEA Grapalat"/>
                <w:b/>
                <w:lang w:val="en-US"/>
              </w:rPr>
              <w:t>34-2024</w:t>
            </w:r>
          </w:p>
        </w:tc>
      </w:tr>
      <w:tr w:rsidR="00F50D74" w:rsidRPr="009D79D9" w14:paraId="1FB41AE9" w14:textId="77777777" w:rsidTr="00D7444B">
        <w:trPr>
          <w:trHeight w:val="440"/>
        </w:trPr>
        <w:tc>
          <w:tcPr>
            <w:tcW w:w="8463" w:type="dxa"/>
            <w:shd w:val="clear" w:color="auto" w:fill="FFFFFF" w:themeFill="background1"/>
          </w:tcPr>
          <w:p w14:paraId="1B220DE6" w14:textId="6AB1C737" w:rsidR="00F50D74" w:rsidRPr="00EE6D1F" w:rsidRDefault="008C0A84" w:rsidP="00867BFB">
            <w:pPr>
              <w:suppressAutoHyphens/>
              <w:jc w:val="both"/>
              <w:rPr>
                <w:rFonts w:ascii="GHEA Grapalat" w:hAnsi="GHEA Grapalat"/>
              </w:rPr>
            </w:pPr>
            <w:r>
              <w:rPr>
                <w:rFonts w:ascii="GHEA Grapalat" w:hAnsi="GHEA Grapalat"/>
              </w:rPr>
              <w:t xml:space="preserve">«Հայաստանի Հանրապետության կառավարության </w:t>
            </w:r>
            <w:r w:rsidRPr="00EE6D1F">
              <w:rPr>
                <w:rFonts w:ascii="GHEA Grapalat" w:hAnsi="GHEA Grapalat"/>
              </w:rPr>
              <w:t xml:space="preserve">2019 թվականի դեկտեմբերի 26-ի N 1978-Լ որոշման մեջ փոփոխություններ և լրացումներ կատարելու մասին» ՀՀ կառավարության որոշման նախագծի վերաբերյալ </w:t>
            </w:r>
            <w:r w:rsidRPr="00EE6D1F">
              <w:rPr>
                <w:rFonts w:ascii="GHEA Grapalat" w:hAnsi="GHEA Grapalat"/>
              </w:rPr>
              <w:lastRenderedPageBreak/>
              <w:t xml:space="preserve">Արտաքին հետախուզության ծառայությունը դիտողություններ և առաջարկություններ չունի։ </w:t>
            </w:r>
          </w:p>
        </w:tc>
        <w:tc>
          <w:tcPr>
            <w:tcW w:w="6689" w:type="dxa"/>
            <w:shd w:val="clear" w:color="auto" w:fill="FFFFFF" w:themeFill="background1"/>
          </w:tcPr>
          <w:p w14:paraId="6A5111EE" w14:textId="77777777" w:rsidR="008C0A84" w:rsidRDefault="008C0A84" w:rsidP="008C0A84">
            <w:pPr>
              <w:tabs>
                <w:tab w:val="left" w:pos="851"/>
                <w:tab w:val="left" w:pos="1418"/>
              </w:tabs>
              <w:jc w:val="both"/>
              <w:rPr>
                <w:rFonts w:ascii="GHEA Grapalat" w:hAnsi="GHEA Grapalat"/>
                <w:b/>
                <w:lang w:val="en-US"/>
              </w:rPr>
            </w:pPr>
            <w:r>
              <w:rPr>
                <w:rFonts w:ascii="GHEA Grapalat" w:hAnsi="GHEA Grapalat"/>
                <w:b/>
                <w:lang w:val="en-US"/>
              </w:rPr>
              <w:lastRenderedPageBreak/>
              <w:t>Ընդունվել է ի գիտություն</w:t>
            </w:r>
          </w:p>
          <w:p w14:paraId="047BE2B0" w14:textId="77777777" w:rsidR="00F50D74" w:rsidRDefault="00F50D74" w:rsidP="00F50D74">
            <w:pPr>
              <w:tabs>
                <w:tab w:val="left" w:pos="851"/>
                <w:tab w:val="left" w:pos="1418"/>
              </w:tabs>
              <w:jc w:val="both"/>
              <w:rPr>
                <w:rFonts w:ascii="GHEA Grapalat" w:hAnsi="GHEA Grapalat"/>
                <w:b/>
                <w:lang w:val="en-US"/>
              </w:rPr>
            </w:pPr>
          </w:p>
        </w:tc>
      </w:tr>
    </w:tbl>
    <w:p w14:paraId="7EC715FD" w14:textId="77777777" w:rsidR="00996F4D" w:rsidRPr="009D79D9" w:rsidRDefault="00996F4D" w:rsidP="00A169DD">
      <w:pPr>
        <w:ind w:left="142" w:firstLine="425"/>
        <w:rPr>
          <w:rFonts w:ascii="GHEA Grapalat" w:hAnsi="GHEA Grapalat"/>
        </w:rPr>
      </w:pPr>
    </w:p>
    <w:sectPr w:rsidR="00996F4D" w:rsidRPr="009D79D9" w:rsidSect="00731EB7">
      <w:footerReference w:type="default" r:id="rId8"/>
      <w:pgSz w:w="16838" w:h="11906" w:orient="landscape"/>
      <w:pgMar w:top="360" w:right="1134" w:bottom="1134"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CFD1B8" w14:textId="77777777" w:rsidR="007122C8" w:rsidRDefault="007122C8" w:rsidP="000075BA">
      <w:r>
        <w:separator/>
      </w:r>
    </w:p>
  </w:endnote>
  <w:endnote w:type="continuationSeparator" w:id="0">
    <w:p w14:paraId="23527B51" w14:textId="77777777" w:rsidR="007122C8" w:rsidRDefault="007122C8" w:rsidP="000075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Cyr">
    <w:altName w:val="Times New Roman"/>
    <w:charset w:val="00"/>
    <w:family w:val="roman"/>
    <w:pitch w:val="variable"/>
  </w:font>
  <w:font w:name="Cambria Math">
    <w:panose1 w:val="02040503050406030204"/>
    <w:charset w:val="00"/>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6420751"/>
      <w:docPartObj>
        <w:docPartGallery w:val="Page Numbers (Bottom of Page)"/>
        <w:docPartUnique/>
      </w:docPartObj>
    </w:sdtPr>
    <w:sdtEndPr>
      <w:rPr>
        <w:rFonts w:ascii="GHEA Grapalat" w:hAnsi="GHEA Grapalat"/>
      </w:rPr>
    </w:sdtEndPr>
    <w:sdtContent>
      <w:p w14:paraId="65FB4121" w14:textId="056681F0" w:rsidR="000E6410" w:rsidRPr="00914DAC" w:rsidRDefault="000E6410" w:rsidP="00AC26DC">
        <w:pPr>
          <w:pStyle w:val="Footer"/>
          <w:ind w:right="-370"/>
          <w:jc w:val="right"/>
          <w:rPr>
            <w:rFonts w:ascii="GHEA Grapalat" w:hAnsi="GHEA Grapalat"/>
          </w:rPr>
        </w:pPr>
        <w:r w:rsidRPr="00914DAC">
          <w:rPr>
            <w:rFonts w:ascii="GHEA Grapalat" w:hAnsi="GHEA Grapalat"/>
          </w:rPr>
          <w:fldChar w:fldCharType="begin"/>
        </w:r>
        <w:r w:rsidRPr="00914DAC">
          <w:rPr>
            <w:rFonts w:ascii="GHEA Grapalat" w:hAnsi="GHEA Grapalat"/>
          </w:rPr>
          <w:instrText xml:space="preserve"> PAGE   \* MERGEFORMAT </w:instrText>
        </w:r>
        <w:r w:rsidRPr="00914DAC">
          <w:rPr>
            <w:rFonts w:ascii="GHEA Grapalat" w:hAnsi="GHEA Grapalat"/>
          </w:rPr>
          <w:fldChar w:fldCharType="separate"/>
        </w:r>
        <w:r w:rsidR="00EE6D1F">
          <w:rPr>
            <w:rFonts w:ascii="GHEA Grapalat" w:hAnsi="GHEA Grapalat"/>
            <w:noProof/>
          </w:rPr>
          <w:t>19</w:t>
        </w:r>
        <w:r w:rsidRPr="00914DAC">
          <w:rPr>
            <w:rFonts w:ascii="GHEA Grapalat" w:hAnsi="GHEA Grapalat"/>
          </w:rPr>
          <w:fldChar w:fldCharType="end"/>
        </w:r>
      </w:p>
    </w:sdtContent>
  </w:sdt>
  <w:p w14:paraId="72FE84EC" w14:textId="77777777" w:rsidR="000E6410" w:rsidRDefault="000E641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A1BC98" w14:textId="77777777" w:rsidR="007122C8" w:rsidRDefault="007122C8" w:rsidP="000075BA">
      <w:r>
        <w:separator/>
      </w:r>
    </w:p>
  </w:footnote>
  <w:footnote w:type="continuationSeparator" w:id="0">
    <w:p w14:paraId="2E851120" w14:textId="77777777" w:rsidR="007122C8" w:rsidRDefault="007122C8" w:rsidP="000075BA">
      <w:r>
        <w:continuationSeparator/>
      </w:r>
    </w:p>
  </w:footnote>
  <w:footnote w:id="1">
    <w:p w14:paraId="50141CE7" w14:textId="77777777" w:rsidR="00B15EC8" w:rsidRPr="00CA5FD1" w:rsidRDefault="00B15EC8" w:rsidP="0040552D">
      <w:pPr>
        <w:pStyle w:val="FootnoteText"/>
        <w:jc w:val="both"/>
        <w:rPr>
          <w:rFonts w:ascii="GHEA Grapalat" w:hAnsi="GHEA Grapalat"/>
        </w:rPr>
      </w:pPr>
      <w:r w:rsidRPr="00CA5FD1">
        <w:rPr>
          <w:rStyle w:val="FootnoteReference"/>
          <w:rFonts w:ascii="GHEA Grapalat" w:hAnsi="GHEA Grapalat"/>
        </w:rPr>
        <w:footnoteRef/>
      </w:r>
      <w:r w:rsidRPr="00CA5FD1">
        <w:rPr>
          <w:rFonts w:ascii="GHEA Grapalat" w:hAnsi="GHEA Grapalat"/>
        </w:rPr>
        <w:t xml:space="preserve"> </w:t>
      </w:r>
      <w:r w:rsidRPr="00CA5FD1">
        <w:rPr>
          <w:rFonts w:ascii="GHEA Grapalat" w:eastAsia="GHEA Grapalat" w:hAnsi="GHEA Grapalat" w:cs="GHEA Grapalat"/>
          <w:color w:val="000000"/>
        </w:rPr>
        <w:t xml:space="preserve">Մարդու իրավունքների ազգային հաստատությունների եվրոպական ցանց, «Սահմաններում միգրանտների իրավունքների պաշտպանություն», 2019թ., հասանելի է </w:t>
      </w:r>
      <w:hyperlink r:id="rId1" w:history="1">
        <w:r w:rsidRPr="00CA5FD1">
          <w:rPr>
            <w:rStyle w:val="Hyperlink"/>
            <w:rFonts w:ascii="GHEA Grapalat" w:eastAsia="GHEA Grapalat" w:hAnsi="GHEA Grapalat" w:cs="GHEA Grapalat"/>
          </w:rPr>
          <w:t>https://ennhri.org/wp-content/uploads/2020/03/Protecting-human-rights-of-migrants-at-the-borders-Evidence-and-work-of-European-NHRIs-December-2019-1.pdf</w:t>
        </w:r>
      </w:hyperlink>
      <w:r w:rsidRPr="00CA5FD1">
        <w:rPr>
          <w:rFonts w:ascii="GHEA Grapalat" w:eastAsia="GHEA Grapalat" w:hAnsi="GHEA Grapalat" w:cs="GHEA Grapalat"/>
          <w:color w:val="000000"/>
        </w:rPr>
        <w:t xml:space="preserve"> հղումով։</w:t>
      </w:r>
    </w:p>
  </w:footnote>
  <w:footnote w:id="2">
    <w:p w14:paraId="2EA5AE40" w14:textId="77777777" w:rsidR="00B15EC8" w:rsidRPr="00CA5FD1" w:rsidRDefault="00B15EC8" w:rsidP="0040552D">
      <w:pPr>
        <w:pStyle w:val="FootnoteText"/>
        <w:rPr>
          <w:rFonts w:ascii="GHEA Grapalat" w:hAnsi="GHEA Grapalat"/>
        </w:rPr>
      </w:pPr>
      <w:r w:rsidRPr="00CA5FD1">
        <w:rPr>
          <w:rStyle w:val="FootnoteReference"/>
          <w:rFonts w:ascii="GHEA Grapalat" w:hAnsi="GHEA Grapalat"/>
        </w:rPr>
        <w:footnoteRef/>
      </w:r>
      <w:r w:rsidRPr="00CA5FD1">
        <w:rPr>
          <w:rFonts w:ascii="GHEA Grapalat" w:hAnsi="GHEA Grapalat"/>
        </w:rPr>
        <w:t xml:space="preserve"> Նույն տեղում։</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DD62FC"/>
    <w:multiLevelType w:val="hybridMultilevel"/>
    <w:tmpl w:val="338A9C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56052B"/>
    <w:multiLevelType w:val="hybridMultilevel"/>
    <w:tmpl w:val="05EC8AFE"/>
    <w:lvl w:ilvl="0" w:tplc="342E455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4C912B5"/>
    <w:multiLevelType w:val="hybridMultilevel"/>
    <w:tmpl w:val="BE5A10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5C97E23"/>
    <w:multiLevelType w:val="hybridMultilevel"/>
    <w:tmpl w:val="A94E849E"/>
    <w:lvl w:ilvl="0" w:tplc="0409000F">
      <w:start w:val="1"/>
      <w:numFmt w:val="decimal"/>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abstractNumId w:val="0"/>
  </w:num>
  <w:num w:numId="2">
    <w:abstractNumId w:val="2"/>
  </w:num>
  <w:num w:numId="3">
    <w:abstractNumId w:val="3"/>
  </w:num>
  <w:num w:numId="4">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51C3"/>
    <w:rsid w:val="000017FC"/>
    <w:rsid w:val="00001DBC"/>
    <w:rsid w:val="000025EA"/>
    <w:rsid w:val="000052AB"/>
    <w:rsid w:val="000075BA"/>
    <w:rsid w:val="000133BD"/>
    <w:rsid w:val="00014D0D"/>
    <w:rsid w:val="0001515D"/>
    <w:rsid w:val="00015BF0"/>
    <w:rsid w:val="00015F0F"/>
    <w:rsid w:val="00023D62"/>
    <w:rsid w:val="00030D79"/>
    <w:rsid w:val="0003147F"/>
    <w:rsid w:val="00033435"/>
    <w:rsid w:val="00035C5B"/>
    <w:rsid w:val="0004295D"/>
    <w:rsid w:val="00043B75"/>
    <w:rsid w:val="0004411B"/>
    <w:rsid w:val="00045ADD"/>
    <w:rsid w:val="00046B43"/>
    <w:rsid w:val="000477D5"/>
    <w:rsid w:val="000529FB"/>
    <w:rsid w:val="000560DD"/>
    <w:rsid w:val="00056A99"/>
    <w:rsid w:val="00064780"/>
    <w:rsid w:val="00065927"/>
    <w:rsid w:val="000677D8"/>
    <w:rsid w:val="00083709"/>
    <w:rsid w:val="000924FA"/>
    <w:rsid w:val="00094093"/>
    <w:rsid w:val="00094523"/>
    <w:rsid w:val="0009607D"/>
    <w:rsid w:val="00096CF6"/>
    <w:rsid w:val="000A1280"/>
    <w:rsid w:val="000A6490"/>
    <w:rsid w:val="000A7F94"/>
    <w:rsid w:val="000C2185"/>
    <w:rsid w:val="000C7215"/>
    <w:rsid w:val="000D083F"/>
    <w:rsid w:val="000D2938"/>
    <w:rsid w:val="000D2E40"/>
    <w:rsid w:val="000D2EFB"/>
    <w:rsid w:val="000E03BF"/>
    <w:rsid w:val="000E17D3"/>
    <w:rsid w:val="000E2D7A"/>
    <w:rsid w:val="000E6410"/>
    <w:rsid w:val="000F6590"/>
    <w:rsid w:val="000F6F7C"/>
    <w:rsid w:val="00100EE0"/>
    <w:rsid w:val="001165B7"/>
    <w:rsid w:val="00117195"/>
    <w:rsid w:val="00120D1F"/>
    <w:rsid w:val="00124BBA"/>
    <w:rsid w:val="00126269"/>
    <w:rsid w:val="001268BD"/>
    <w:rsid w:val="00130BD1"/>
    <w:rsid w:val="00134F12"/>
    <w:rsid w:val="00140635"/>
    <w:rsid w:val="00142CCC"/>
    <w:rsid w:val="00151BC7"/>
    <w:rsid w:val="00155F2E"/>
    <w:rsid w:val="001569A2"/>
    <w:rsid w:val="0016307B"/>
    <w:rsid w:val="00163792"/>
    <w:rsid w:val="0016674E"/>
    <w:rsid w:val="0017356E"/>
    <w:rsid w:val="0017769A"/>
    <w:rsid w:val="00180426"/>
    <w:rsid w:val="0018284C"/>
    <w:rsid w:val="00182A26"/>
    <w:rsid w:val="00183054"/>
    <w:rsid w:val="001915E4"/>
    <w:rsid w:val="001930FD"/>
    <w:rsid w:val="001947F8"/>
    <w:rsid w:val="001949A8"/>
    <w:rsid w:val="0019683F"/>
    <w:rsid w:val="0019758E"/>
    <w:rsid w:val="001A0DFE"/>
    <w:rsid w:val="001A3A3A"/>
    <w:rsid w:val="001B20AC"/>
    <w:rsid w:val="001B460E"/>
    <w:rsid w:val="001C35D4"/>
    <w:rsid w:val="001C44FB"/>
    <w:rsid w:val="001C5125"/>
    <w:rsid w:val="001C53D7"/>
    <w:rsid w:val="001C6F79"/>
    <w:rsid w:val="001D184F"/>
    <w:rsid w:val="001E0397"/>
    <w:rsid w:val="001E07ED"/>
    <w:rsid w:val="001E20D1"/>
    <w:rsid w:val="001E434F"/>
    <w:rsid w:val="001E47AE"/>
    <w:rsid w:val="001E59FD"/>
    <w:rsid w:val="001E7973"/>
    <w:rsid w:val="001F59D8"/>
    <w:rsid w:val="001F6047"/>
    <w:rsid w:val="001F7316"/>
    <w:rsid w:val="00202FD3"/>
    <w:rsid w:val="002039F7"/>
    <w:rsid w:val="0020478D"/>
    <w:rsid w:val="00205FFC"/>
    <w:rsid w:val="00211A8A"/>
    <w:rsid w:val="00214274"/>
    <w:rsid w:val="00216B26"/>
    <w:rsid w:val="0022323A"/>
    <w:rsid w:val="002325C7"/>
    <w:rsid w:val="00237DA7"/>
    <w:rsid w:val="0024026A"/>
    <w:rsid w:val="00240813"/>
    <w:rsid w:val="00242BCE"/>
    <w:rsid w:val="002434BC"/>
    <w:rsid w:val="00244D99"/>
    <w:rsid w:val="00251A1B"/>
    <w:rsid w:val="0025295A"/>
    <w:rsid w:val="00255297"/>
    <w:rsid w:val="0025562B"/>
    <w:rsid w:val="0025635D"/>
    <w:rsid w:val="002633B1"/>
    <w:rsid w:val="002639B7"/>
    <w:rsid w:val="00266E70"/>
    <w:rsid w:val="00267D27"/>
    <w:rsid w:val="00276A6C"/>
    <w:rsid w:val="00276A73"/>
    <w:rsid w:val="002778D2"/>
    <w:rsid w:val="00281748"/>
    <w:rsid w:val="002844A9"/>
    <w:rsid w:val="002869BC"/>
    <w:rsid w:val="00291664"/>
    <w:rsid w:val="002976EC"/>
    <w:rsid w:val="002A3872"/>
    <w:rsid w:val="002A4076"/>
    <w:rsid w:val="002A5979"/>
    <w:rsid w:val="002B3297"/>
    <w:rsid w:val="002B3622"/>
    <w:rsid w:val="002C235A"/>
    <w:rsid w:val="002D0605"/>
    <w:rsid w:val="002D4D57"/>
    <w:rsid w:val="002D4DE8"/>
    <w:rsid w:val="002E054C"/>
    <w:rsid w:val="002E345F"/>
    <w:rsid w:val="002F094D"/>
    <w:rsid w:val="002F0AFB"/>
    <w:rsid w:val="002F33D9"/>
    <w:rsid w:val="002F3677"/>
    <w:rsid w:val="002F3E94"/>
    <w:rsid w:val="002F6184"/>
    <w:rsid w:val="003071DA"/>
    <w:rsid w:val="003101C8"/>
    <w:rsid w:val="003155A6"/>
    <w:rsid w:val="0032565B"/>
    <w:rsid w:val="00332F0D"/>
    <w:rsid w:val="00336C7F"/>
    <w:rsid w:val="00342D39"/>
    <w:rsid w:val="003533C5"/>
    <w:rsid w:val="00361CCE"/>
    <w:rsid w:val="00364047"/>
    <w:rsid w:val="0036496A"/>
    <w:rsid w:val="00366631"/>
    <w:rsid w:val="00372F23"/>
    <w:rsid w:val="003740AC"/>
    <w:rsid w:val="003778B3"/>
    <w:rsid w:val="0037798D"/>
    <w:rsid w:val="00385A47"/>
    <w:rsid w:val="00387353"/>
    <w:rsid w:val="003921B8"/>
    <w:rsid w:val="00393DA3"/>
    <w:rsid w:val="003A0707"/>
    <w:rsid w:val="003A3D61"/>
    <w:rsid w:val="003C1B62"/>
    <w:rsid w:val="003C3711"/>
    <w:rsid w:val="003C6331"/>
    <w:rsid w:val="003C69DE"/>
    <w:rsid w:val="003C788A"/>
    <w:rsid w:val="003D2ADD"/>
    <w:rsid w:val="003E13D3"/>
    <w:rsid w:val="003E3537"/>
    <w:rsid w:val="003E6F5C"/>
    <w:rsid w:val="003F308B"/>
    <w:rsid w:val="003F3603"/>
    <w:rsid w:val="003F531E"/>
    <w:rsid w:val="00400A09"/>
    <w:rsid w:val="00401A6A"/>
    <w:rsid w:val="00402308"/>
    <w:rsid w:val="0040552D"/>
    <w:rsid w:val="00410EA9"/>
    <w:rsid w:val="0041252F"/>
    <w:rsid w:val="00412A6B"/>
    <w:rsid w:val="00416646"/>
    <w:rsid w:val="004204BC"/>
    <w:rsid w:val="00422258"/>
    <w:rsid w:val="00423B53"/>
    <w:rsid w:val="0042773B"/>
    <w:rsid w:val="0043384D"/>
    <w:rsid w:val="004338A3"/>
    <w:rsid w:val="00433E11"/>
    <w:rsid w:val="00441A43"/>
    <w:rsid w:val="00442F15"/>
    <w:rsid w:val="00443DDD"/>
    <w:rsid w:val="004467DC"/>
    <w:rsid w:val="0046259A"/>
    <w:rsid w:val="00463360"/>
    <w:rsid w:val="00472F1B"/>
    <w:rsid w:val="00473748"/>
    <w:rsid w:val="00482577"/>
    <w:rsid w:val="00491E30"/>
    <w:rsid w:val="004933A5"/>
    <w:rsid w:val="00493795"/>
    <w:rsid w:val="004A2ECC"/>
    <w:rsid w:val="004A5D1E"/>
    <w:rsid w:val="004A6CA9"/>
    <w:rsid w:val="004B065A"/>
    <w:rsid w:val="004B2CAB"/>
    <w:rsid w:val="004B53DB"/>
    <w:rsid w:val="004B61E3"/>
    <w:rsid w:val="004B7D87"/>
    <w:rsid w:val="004C26CA"/>
    <w:rsid w:val="004C3E98"/>
    <w:rsid w:val="004C5D33"/>
    <w:rsid w:val="004C5F26"/>
    <w:rsid w:val="004C6470"/>
    <w:rsid w:val="004C6C4C"/>
    <w:rsid w:val="004D5AF4"/>
    <w:rsid w:val="004E20F8"/>
    <w:rsid w:val="004E7A86"/>
    <w:rsid w:val="004F3FD3"/>
    <w:rsid w:val="004F4A40"/>
    <w:rsid w:val="004F4D6A"/>
    <w:rsid w:val="004F52FB"/>
    <w:rsid w:val="0050386E"/>
    <w:rsid w:val="0050532D"/>
    <w:rsid w:val="00505573"/>
    <w:rsid w:val="00507DD7"/>
    <w:rsid w:val="00517511"/>
    <w:rsid w:val="00527594"/>
    <w:rsid w:val="00532F7F"/>
    <w:rsid w:val="00536255"/>
    <w:rsid w:val="00537648"/>
    <w:rsid w:val="00540DBA"/>
    <w:rsid w:val="00541238"/>
    <w:rsid w:val="00544799"/>
    <w:rsid w:val="005467BF"/>
    <w:rsid w:val="00552767"/>
    <w:rsid w:val="005544F1"/>
    <w:rsid w:val="00560309"/>
    <w:rsid w:val="005603D5"/>
    <w:rsid w:val="005604C7"/>
    <w:rsid w:val="005623B3"/>
    <w:rsid w:val="00564C91"/>
    <w:rsid w:val="0056528A"/>
    <w:rsid w:val="00567BBE"/>
    <w:rsid w:val="00570877"/>
    <w:rsid w:val="00571D08"/>
    <w:rsid w:val="005740FA"/>
    <w:rsid w:val="0058376B"/>
    <w:rsid w:val="00583BAB"/>
    <w:rsid w:val="00583CA0"/>
    <w:rsid w:val="0058611F"/>
    <w:rsid w:val="00593ABB"/>
    <w:rsid w:val="00593B45"/>
    <w:rsid w:val="005A774D"/>
    <w:rsid w:val="005B262E"/>
    <w:rsid w:val="005C523E"/>
    <w:rsid w:val="005D4BE3"/>
    <w:rsid w:val="005D7511"/>
    <w:rsid w:val="005D7984"/>
    <w:rsid w:val="005E6855"/>
    <w:rsid w:val="005F0282"/>
    <w:rsid w:val="005F0DE6"/>
    <w:rsid w:val="005F130C"/>
    <w:rsid w:val="005F15B9"/>
    <w:rsid w:val="005F1ED8"/>
    <w:rsid w:val="005F599B"/>
    <w:rsid w:val="005F5B4B"/>
    <w:rsid w:val="005F6D7D"/>
    <w:rsid w:val="006035F6"/>
    <w:rsid w:val="006045D0"/>
    <w:rsid w:val="00605CBA"/>
    <w:rsid w:val="00611088"/>
    <w:rsid w:val="00623E9E"/>
    <w:rsid w:val="0063210D"/>
    <w:rsid w:val="00633101"/>
    <w:rsid w:val="00633213"/>
    <w:rsid w:val="006357FD"/>
    <w:rsid w:val="006366B7"/>
    <w:rsid w:val="00644763"/>
    <w:rsid w:val="00645AFA"/>
    <w:rsid w:val="00650604"/>
    <w:rsid w:val="00653EF4"/>
    <w:rsid w:val="00654D2E"/>
    <w:rsid w:val="006553E8"/>
    <w:rsid w:val="00655F9F"/>
    <w:rsid w:val="006563CD"/>
    <w:rsid w:val="00665245"/>
    <w:rsid w:val="00665C7B"/>
    <w:rsid w:val="00667F07"/>
    <w:rsid w:val="006702DA"/>
    <w:rsid w:val="0067324C"/>
    <w:rsid w:val="00675041"/>
    <w:rsid w:val="006774DF"/>
    <w:rsid w:val="00681CCA"/>
    <w:rsid w:val="00687514"/>
    <w:rsid w:val="006A16B6"/>
    <w:rsid w:val="006A39DB"/>
    <w:rsid w:val="006A557D"/>
    <w:rsid w:val="006A5731"/>
    <w:rsid w:val="006A6896"/>
    <w:rsid w:val="006B1123"/>
    <w:rsid w:val="006B2ECB"/>
    <w:rsid w:val="006B367E"/>
    <w:rsid w:val="006C27A3"/>
    <w:rsid w:val="006C27E5"/>
    <w:rsid w:val="006C5604"/>
    <w:rsid w:val="006D18A8"/>
    <w:rsid w:val="006D2768"/>
    <w:rsid w:val="006D4543"/>
    <w:rsid w:val="006D7169"/>
    <w:rsid w:val="006D7D2A"/>
    <w:rsid w:val="006E5726"/>
    <w:rsid w:val="006E5BBC"/>
    <w:rsid w:val="006F406A"/>
    <w:rsid w:val="006F4DCD"/>
    <w:rsid w:val="006F6CB6"/>
    <w:rsid w:val="00705C7A"/>
    <w:rsid w:val="00710489"/>
    <w:rsid w:val="007108D9"/>
    <w:rsid w:val="00711065"/>
    <w:rsid w:val="007122C8"/>
    <w:rsid w:val="007201BE"/>
    <w:rsid w:val="00721C09"/>
    <w:rsid w:val="00723289"/>
    <w:rsid w:val="00730968"/>
    <w:rsid w:val="00731EB7"/>
    <w:rsid w:val="0073247E"/>
    <w:rsid w:val="007331B2"/>
    <w:rsid w:val="00740635"/>
    <w:rsid w:val="007421A5"/>
    <w:rsid w:val="00750FB6"/>
    <w:rsid w:val="007548AE"/>
    <w:rsid w:val="00760066"/>
    <w:rsid w:val="007610BC"/>
    <w:rsid w:val="0076439E"/>
    <w:rsid w:val="00765601"/>
    <w:rsid w:val="00767D23"/>
    <w:rsid w:val="00772706"/>
    <w:rsid w:val="00773633"/>
    <w:rsid w:val="00783529"/>
    <w:rsid w:val="00785172"/>
    <w:rsid w:val="0078793E"/>
    <w:rsid w:val="00795113"/>
    <w:rsid w:val="007A62CA"/>
    <w:rsid w:val="007B3C2C"/>
    <w:rsid w:val="007B569F"/>
    <w:rsid w:val="007B7CD9"/>
    <w:rsid w:val="007C18D8"/>
    <w:rsid w:val="007C4429"/>
    <w:rsid w:val="007C7D38"/>
    <w:rsid w:val="007D2C3A"/>
    <w:rsid w:val="007D38F3"/>
    <w:rsid w:val="007D6C23"/>
    <w:rsid w:val="007E1CBC"/>
    <w:rsid w:val="008036F4"/>
    <w:rsid w:val="00803CFC"/>
    <w:rsid w:val="0080742B"/>
    <w:rsid w:val="0081180F"/>
    <w:rsid w:val="00815F8B"/>
    <w:rsid w:val="00820177"/>
    <w:rsid w:val="008227A2"/>
    <w:rsid w:val="00823F2C"/>
    <w:rsid w:val="008258AC"/>
    <w:rsid w:val="0082726B"/>
    <w:rsid w:val="00834137"/>
    <w:rsid w:val="008608CE"/>
    <w:rsid w:val="00862E57"/>
    <w:rsid w:val="008630FA"/>
    <w:rsid w:val="0086478B"/>
    <w:rsid w:val="0086627E"/>
    <w:rsid w:val="00867BFB"/>
    <w:rsid w:val="0087055C"/>
    <w:rsid w:val="00870580"/>
    <w:rsid w:val="008773C1"/>
    <w:rsid w:val="00881128"/>
    <w:rsid w:val="008840AA"/>
    <w:rsid w:val="008857B2"/>
    <w:rsid w:val="00886745"/>
    <w:rsid w:val="008A0782"/>
    <w:rsid w:val="008A249D"/>
    <w:rsid w:val="008A3820"/>
    <w:rsid w:val="008A3DBB"/>
    <w:rsid w:val="008A5217"/>
    <w:rsid w:val="008A6202"/>
    <w:rsid w:val="008A63F8"/>
    <w:rsid w:val="008B2195"/>
    <w:rsid w:val="008C0A84"/>
    <w:rsid w:val="008C11D8"/>
    <w:rsid w:val="008C198B"/>
    <w:rsid w:val="008C5558"/>
    <w:rsid w:val="008C61C8"/>
    <w:rsid w:val="008D083E"/>
    <w:rsid w:val="008D1807"/>
    <w:rsid w:val="008D5C2D"/>
    <w:rsid w:val="008E138F"/>
    <w:rsid w:val="008E1867"/>
    <w:rsid w:val="008E1B80"/>
    <w:rsid w:val="008E1CDC"/>
    <w:rsid w:val="008F0826"/>
    <w:rsid w:val="008F2090"/>
    <w:rsid w:val="008F4490"/>
    <w:rsid w:val="00900467"/>
    <w:rsid w:val="00900F27"/>
    <w:rsid w:val="0090709E"/>
    <w:rsid w:val="00910A90"/>
    <w:rsid w:val="00910B91"/>
    <w:rsid w:val="00910E79"/>
    <w:rsid w:val="00911A4F"/>
    <w:rsid w:val="00911BF6"/>
    <w:rsid w:val="00911F9A"/>
    <w:rsid w:val="0091211D"/>
    <w:rsid w:val="00922A9F"/>
    <w:rsid w:val="00931A7F"/>
    <w:rsid w:val="00932A81"/>
    <w:rsid w:val="00933D56"/>
    <w:rsid w:val="00934BFC"/>
    <w:rsid w:val="00935AE1"/>
    <w:rsid w:val="00935FD2"/>
    <w:rsid w:val="00943133"/>
    <w:rsid w:val="0094364D"/>
    <w:rsid w:val="00944C0E"/>
    <w:rsid w:val="00952262"/>
    <w:rsid w:val="00953562"/>
    <w:rsid w:val="00962DCF"/>
    <w:rsid w:val="009745A5"/>
    <w:rsid w:val="009809EE"/>
    <w:rsid w:val="0098221E"/>
    <w:rsid w:val="00984A63"/>
    <w:rsid w:val="00986EE3"/>
    <w:rsid w:val="009871D7"/>
    <w:rsid w:val="0099031F"/>
    <w:rsid w:val="00994EB6"/>
    <w:rsid w:val="00995E9F"/>
    <w:rsid w:val="00996F4D"/>
    <w:rsid w:val="009A0CBC"/>
    <w:rsid w:val="009B2D1F"/>
    <w:rsid w:val="009B3561"/>
    <w:rsid w:val="009B3628"/>
    <w:rsid w:val="009B6CE0"/>
    <w:rsid w:val="009C1CF8"/>
    <w:rsid w:val="009C3400"/>
    <w:rsid w:val="009C3958"/>
    <w:rsid w:val="009C3AB1"/>
    <w:rsid w:val="009D056A"/>
    <w:rsid w:val="009D2DCA"/>
    <w:rsid w:val="009D466B"/>
    <w:rsid w:val="009D4C9B"/>
    <w:rsid w:val="009D79D9"/>
    <w:rsid w:val="009E170E"/>
    <w:rsid w:val="009E1F0F"/>
    <w:rsid w:val="009E52B3"/>
    <w:rsid w:val="009E7270"/>
    <w:rsid w:val="009F004C"/>
    <w:rsid w:val="009F2F99"/>
    <w:rsid w:val="009F7C8F"/>
    <w:rsid w:val="009F7ED7"/>
    <w:rsid w:val="00A01860"/>
    <w:rsid w:val="00A10EA1"/>
    <w:rsid w:val="00A14C87"/>
    <w:rsid w:val="00A16839"/>
    <w:rsid w:val="00A169DD"/>
    <w:rsid w:val="00A26006"/>
    <w:rsid w:val="00A2764A"/>
    <w:rsid w:val="00A342C4"/>
    <w:rsid w:val="00A35B4C"/>
    <w:rsid w:val="00A35D1F"/>
    <w:rsid w:val="00A52A64"/>
    <w:rsid w:val="00A5731C"/>
    <w:rsid w:val="00A6113E"/>
    <w:rsid w:val="00A61E5B"/>
    <w:rsid w:val="00A65569"/>
    <w:rsid w:val="00A6589E"/>
    <w:rsid w:val="00A668DA"/>
    <w:rsid w:val="00A67E5D"/>
    <w:rsid w:val="00A7059A"/>
    <w:rsid w:val="00A70667"/>
    <w:rsid w:val="00A80D76"/>
    <w:rsid w:val="00A8364F"/>
    <w:rsid w:val="00A8675D"/>
    <w:rsid w:val="00A91B31"/>
    <w:rsid w:val="00A92B6A"/>
    <w:rsid w:val="00A954C7"/>
    <w:rsid w:val="00A9774D"/>
    <w:rsid w:val="00AA0220"/>
    <w:rsid w:val="00AA0250"/>
    <w:rsid w:val="00AA0B39"/>
    <w:rsid w:val="00AA718A"/>
    <w:rsid w:val="00AB4B1E"/>
    <w:rsid w:val="00AB53C5"/>
    <w:rsid w:val="00AC1839"/>
    <w:rsid w:val="00AC21DA"/>
    <w:rsid w:val="00AC26DC"/>
    <w:rsid w:val="00AC4944"/>
    <w:rsid w:val="00AD45BB"/>
    <w:rsid w:val="00AE29CD"/>
    <w:rsid w:val="00AE521B"/>
    <w:rsid w:val="00AF05F8"/>
    <w:rsid w:val="00AF0EBC"/>
    <w:rsid w:val="00AF2EC4"/>
    <w:rsid w:val="00AF4133"/>
    <w:rsid w:val="00AF550C"/>
    <w:rsid w:val="00B02446"/>
    <w:rsid w:val="00B04299"/>
    <w:rsid w:val="00B05DD0"/>
    <w:rsid w:val="00B111E5"/>
    <w:rsid w:val="00B1425F"/>
    <w:rsid w:val="00B14DAD"/>
    <w:rsid w:val="00B15EC8"/>
    <w:rsid w:val="00B22EEB"/>
    <w:rsid w:val="00B251B2"/>
    <w:rsid w:val="00B2559F"/>
    <w:rsid w:val="00B263E9"/>
    <w:rsid w:val="00B30B4D"/>
    <w:rsid w:val="00B368A6"/>
    <w:rsid w:val="00B37852"/>
    <w:rsid w:val="00B37BA2"/>
    <w:rsid w:val="00B42032"/>
    <w:rsid w:val="00B425C0"/>
    <w:rsid w:val="00B441B5"/>
    <w:rsid w:val="00B4569A"/>
    <w:rsid w:val="00B47620"/>
    <w:rsid w:val="00B5084D"/>
    <w:rsid w:val="00B54738"/>
    <w:rsid w:val="00B558BB"/>
    <w:rsid w:val="00B64146"/>
    <w:rsid w:val="00B64536"/>
    <w:rsid w:val="00B7073A"/>
    <w:rsid w:val="00B86116"/>
    <w:rsid w:val="00B86A2B"/>
    <w:rsid w:val="00B905B8"/>
    <w:rsid w:val="00B92BA9"/>
    <w:rsid w:val="00B93F00"/>
    <w:rsid w:val="00B94609"/>
    <w:rsid w:val="00B94914"/>
    <w:rsid w:val="00B955D9"/>
    <w:rsid w:val="00B9667F"/>
    <w:rsid w:val="00BA44D9"/>
    <w:rsid w:val="00BA7711"/>
    <w:rsid w:val="00BB35A1"/>
    <w:rsid w:val="00BB7FF0"/>
    <w:rsid w:val="00BC15E5"/>
    <w:rsid w:val="00BC529B"/>
    <w:rsid w:val="00BC688A"/>
    <w:rsid w:val="00BD0414"/>
    <w:rsid w:val="00BD3597"/>
    <w:rsid w:val="00BD7BAB"/>
    <w:rsid w:val="00BF1653"/>
    <w:rsid w:val="00BF24D8"/>
    <w:rsid w:val="00BF467A"/>
    <w:rsid w:val="00BF586F"/>
    <w:rsid w:val="00BF6B32"/>
    <w:rsid w:val="00BF7D32"/>
    <w:rsid w:val="00C00450"/>
    <w:rsid w:val="00C045E0"/>
    <w:rsid w:val="00C05B91"/>
    <w:rsid w:val="00C2203D"/>
    <w:rsid w:val="00C2340D"/>
    <w:rsid w:val="00C24F06"/>
    <w:rsid w:val="00C33571"/>
    <w:rsid w:val="00C36641"/>
    <w:rsid w:val="00C4129C"/>
    <w:rsid w:val="00C61457"/>
    <w:rsid w:val="00C63EF9"/>
    <w:rsid w:val="00C70D13"/>
    <w:rsid w:val="00C76A22"/>
    <w:rsid w:val="00C80279"/>
    <w:rsid w:val="00C83E70"/>
    <w:rsid w:val="00C91250"/>
    <w:rsid w:val="00C940BF"/>
    <w:rsid w:val="00C96258"/>
    <w:rsid w:val="00C96524"/>
    <w:rsid w:val="00CA02CA"/>
    <w:rsid w:val="00CA6F29"/>
    <w:rsid w:val="00CB29BE"/>
    <w:rsid w:val="00CC4E35"/>
    <w:rsid w:val="00CC7DB6"/>
    <w:rsid w:val="00CD0202"/>
    <w:rsid w:val="00CD54E7"/>
    <w:rsid w:val="00CD5D72"/>
    <w:rsid w:val="00CD6629"/>
    <w:rsid w:val="00CE0FB2"/>
    <w:rsid w:val="00CE724C"/>
    <w:rsid w:val="00CF064E"/>
    <w:rsid w:val="00CF1576"/>
    <w:rsid w:val="00CF20BD"/>
    <w:rsid w:val="00CF2A22"/>
    <w:rsid w:val="00CF564B"/>
    <w:rsid w:val="00CF65DC"/>
    <w:rsid w:val="00CF7065"/>
    <w:rsid w:val="00D01392"/>
    <w:rsid w:val="00D07015"/>
    <w:rsid w:val="00D12730"/>
    <w:rsid w:val="00D141FB"/>
    <w:rsid w:val="00D15A55"/>
    <w:rsid w:val="00D15B69"/>
    <w:rsid w:val="00D1618F"/>
    <w:rsid w:val="00D205D3"/>
    <w:rsid w:val="00D21846"/>
    <w:rsid w:val="00D23A4A"/>
    <w:rsid w:val="00D31821"/>
    <w:rsid w:val="00D31F06"/>
    <w:rsid w:val="00D328C8"/>
    <w:rsid w:val="00D32BB8"/>
    <w:rsid w:val="00D3572F"/>
    <w:rsid w:val="00D362A0"/>
    <w:rsid w:val="00D374A1"/>
    <w:rsid w:val="00D425F0"/>
    <w:rsid w:val="00D4459C"/>
    <w:rsid w:val="00D451C3"/>
    <w:rsid w:val="00D4699C"/>
    <w:rsid w:val="00D63E14"/>
    <w:rsid w:val="00D64827"/>
    <w:rsid w:val="00D649A2"/>
    <w:rsid w:val="00D7314F"/>
    <w:rsid w:val="00D7444B"/>
    <w:rsid w:val="00D76A0A"/>
    <w:rsid w:val="00D8545D"/>
    <w:rsid w:val="00D953CB"/>
    <w:rsid w:val="00D96094"/>
    <w:rsid w:val="00D97176"/>
    <w:rsid w:val="00DA01FB"/>
    <w:rsid w:val="00DA11F1"/>
    <w:rsid w:val="00DA2617"/>
    <w:rsid w:val="00DA28A5"/>
    <w:rsid w:val="00DA3087"/>
    <w:rsid w:val="00DA3D79"/>
    <w:rsid w:val="00DA6965"/>
    <w:rsid w:val="00DA7B6A"/>
    <w:rsid w:val="00DB48F2"/>
    <w:rsid w:val="00DB7620"/>
    <w:rsid w:val="00DC07FA"/>
    <w:rsid w:val="00DC1E9F"/>
    <w:rsid w:val="00DC245A"/>
    <w:rsid w:val="00DC27DE"/>
    <w:rsid w:val="00DC42B1"/>
    <w:rsid w:val="00DC4ABF"/>
    <w:rsid w:val="00DC63F6"/>
    <w:rsid w:val="00DC718F"/>
    <w:rsid w:val="00DD7D47"/>
    <w:rsid w:val="00DE1400"/>
    <w:rsid w:val="00DF06A8"/>
    <w:rsid w:val="00DF1770"/>
    <w:rsid w:val="00DF19EC"/>
    <w:rsid w:val="00DF2047"/>
    <w:rsid w:val="00DF4F62"/>
    <w:rsid w:val="00DF797D"/>
    <w:rsid w:val="00E004C0"/>
    <w:rsid w:val="00E040D6"/>
    <w:rsid w:val="00E0434B"/>
    <w:rsid w:val="00E04858"/>
    <w:rsid w:val="00E12993"/>
    <w:rsid w:val="00E15EE9"/>
    <w:rsid w:val="00E21199"/>
    <w:rsid w:val="00E23334"/>
    <w:rsid w:val="00E2432D"/>
    <w:rsid w:val="00E2621D"/>
    <w:rsid w:val="00E26745"/>
    <w:rsid w:val="00E267A5"/>
    <w:rsid w:val="00E303D7"/>
    <w:rsid w:val="00E41D77"/>
    <w:rsid w:val="00E4457D"/>
    <w:rsid w:val="00E44940"/>
    <w:rsid w:val="00E46AF4"/>
    <w:rsid w:val="00E46DDE"/>
    <w:rsid w:val="00E50F91"/>
    <w:rsid w:val="00E55094"/>
    <w:rsid w:val="00E55DEE"/>
    <w:rsid w:val="00E61FE6"/>
    <w:rsid w:val="00E63107"/>
    <w:rsid w:val="00E6447B"/>
    <w:rsid w:val="00E65D24"/>
    <w:rsid w:val="00E65F91"/>
    <w:rsid w:val="00E678CB"/>
    <w:rsid w:val="00E732E5"/>
    <w:rsid w:val="00E73B2E"/>
    <w:rsid w:val="00E81E3F"/>
    <w:rsid w:val="00E831CA"/>
    <w:rsid w:val="00E85BF3"/>
    <w:rsid w:val="00E86FCA"/>
    <w:rsid w:val="00E92D47"/>
    <w:rsid w:val="00E94B20"/>
    <w:rsid w:val="00E95E5D"/>
    <w:rsid w:val="00E96553"/>
    <w:rsid w:val="00E97117"/>
    <w:rsid w:val="00EA3573"/>
    <w:rsid w:val="00EA5263"/>
    <w:rsid w:val="00EA5C28"/>
    <w:rsid w:val="00EA62EF"/>
    <w:rsid w:val="00EA7C49"/>
    <w:rsid w:val="00EB3015"/>
    <w:rsid w:val="00EB70F9"/>
    <w:rsid w:val="00EC0CBD"/>
    <w:rsid w:val="00EC0F15"/>
    <w:rsid w:val="00EC57E4"/>
    <w:rsid w:val="00EC5E20"/>
    <w:rsid w:val="00EE6D1F"/>
    <w:rsid w:val="00EF09E3"/>
    <w:rsid w:val="00EF5FFD"/>
    <w:rsid w:val="00EF6BDF"/>
    <w:rsid w:val="00F00ACE"/>
    <w:rsid w:val="00F043DB"/>
    <w:rsid w:val="00F0734B"/>
    <w:rsid w:val="00F13D5E"/>
    <w:rsid w:val="00F17129"/>
    <w:rsid w:val="00F23302"/>
    <w:rsid w:val="00F263E9"/>
    <w:rsid w:val="00F30B04"/>
    <w:rsid w:val="00F30E29"/>
    <w:rsid w:val="00F31D4D"/>
    <w:rsid w:val="00F34964"/>
    <w:rsid w:val="00F37310"/>
    <w:rsid w:val="00F5019C"/>
    <w:rsid w:val="00F50D74"/>
    <w:rsid w:val="00F511BE"/>
    <w:rsid w:val="00F56360"/>
    <w:rsid w:val="00F63EDD"/>
    <w:rsid w:val="00F66108"/>
    <w:rsid w:val="00F77A1E"/>
    <w:rsid w:val="00F8728E"/>
    <w:rsid w:val="00F90D97"/>
    <w:rsid w:val="00F92D87"/>
    <w:rsid w:val="00FA4A3B"/>
    <w:rsid w:val="00FA6774"/>
    <w:rsid w:val="00FB5D8C"/>
    <w:rsid w:val="00FC1CC5"/>
    <w:rsid w:val="00FC6321"/>
    <w:rsid w:val="00FD133B"/>
    <w:rsid w:val="00FD293F"/>
    <w:rsid w:val="00FD2D70"/>
    <w:rsid w:val="00FD3999"/>
    <w:rsid w:val="00FF09A0"/>
    <w:rsid w:val="00FF1CEA"/>
    <w:rsid w:val="00FF5548"/>
    <w:rsid w:val="00FF5E2B"/>
    <w:rsid w:val="00FF6F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F73C29"/>
  <w15:docId w15:val="{F7D4B3B2-596C-4659-B9AE-6E4C000890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451C3"/>
    <w:pPr>
      <w:spacing w:after="0" w:line="240" w:lineRule="auto"/>
    </w:pPr>
    <w:rPr>
      <w:rFonts w:ascii="Times New Roman" w:eastAsia="Times New Roman" w:hAnsi="Times New Roman" w:cs="Times New Roman"/>
      <w:sz w:val="24"/>
      <w:szCs w:val="24"/>
      <w:lang w:val="hy-AM"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Ha,lp1,3"/>
    <w:basedOn w:val="Normal"/>
    <w:link w:val="ListParagraphChar"/>
    <w:uiPriority w:val="34"/>
    <w:qFormat/>
    <w:rsid w:val="00D451C3"/>
    <w:pPr>
      <w:ind w:left="720"/>
      <w:contextualSpacing/>
    </w:pPr>
    <w:rPr>
      <w:lang w:val="en-US" w:eastAsia="en-US"/>
    </w:rPr>
  </w:style>
  <w:style w:type="paragraph" w:styleId="Footer">
    <w:name w:val="footer"/>
    <w:basedOn w:val="Normal"/>
    <w:link w:val="FooterChar"/>
    <w:uiPriority w:val="99"/>
    <w:unhideWhenUsed/>
    <w:rsid w:val="00D451C3"/>
    <w:pPr>
      <w:tabs>
        <w:tab w:val="center" w:pos="4680"/>
        <w:tab w:val="right" w:pos="9360"/>
      </w:tabs>
      <w:spacing w:after="200" w:line="276" w:lineRule="auto"/>
    </w:pPr>
    <w:rPr>
      <w:rFonts w:ascii="Calibri" w:eastAsia="Calibri" w:hAnsi="Calibri"/>
      <w:sz w:val="22"/>
      <w:szCs w:val="22"/>
      <w:lang w:eastAsia="en-US"/>
    </w:rPr>
  </w:style>
  <w:style w:type="character" w:customStyle="1" w:styleId="FooterChar">
    <w:name w:val="Footer Char"/>
    <w:basedOn w:val="DefaultParagraphFont"/>
    <w:link w:val="Footer"/>
    <w:uiPriority w:val="99"/>
    <w:rsid w:val="00D451C3"/>
    <w:rPr>
      <w:rFonts w:ascii="Calibri" w:eastAsia="Calibri" w:hAnsi="Calibri" w:cs="Times New Roman"/>
      <w:lang w:val="hy-AM"/>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qFormat/>
    <w:rsid w:val="00D451C3"/>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D451C3"/>
    <w:rPr>
      <w:rFonts w:ascii="Tahoma" w:hAnsi="Tahoma" w:cs="Tahoma"/>
      <w:sz w:val="16"/>
      <w:szCs w:val="16"/>
    </w:rPr>
  </w:style>
  <w:style w:type="character" w:customStyle="1" w:styleId="BalloonTextChar">
    <w:name w:val="Balloon Text Char"/>
    <w:basedOn w:val="DefaultParagraphFont"/>
    <w:link w:val="BalloonText"/>
    <w:uiPriority w:val="99"/>
    <w:semiHidden/>
    <w:rsid w:val="00D451C3"/>
    <w:rPr>
      <w:rFonts w:ascii="Tahoma" w:eastAsia="Times New Roman" w:hAnsi="Tahoma" w:cs="Tahoma"/>
      <w:sz w:val="16"/>
      <w:szCs w:val="16"/>
      <w:lang w:val="hy-AM" w:eastAsia="ru-RU"/>
    </w:rPr>
  </w:style>
  <w:style w:type="paragraph" w:styleId="HTMLPreformatted">
    <w:name w:val="HTML Preformatted"/>
    <w:basedOn w:val="Normal"/>
    <w:link w:val="HTMLPreformattedChar"/>
    <w:uiPriority w:val="99"/>
    <w:unhideWhenUsed/>
    <w:rsid w:val="00D451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ru-RU"/>
    </w:rPr>
  </w:style>
  <w:style w:type="character" w:customStyle="1" w:styleId="HTMLPreformattedChar">
    <w:name w:val="HTML Preformatted Char"/>
    <w:basedOn w:val="DefaultParagraphFont"/>
    <w:link w:val="HTMLPreformatted"/>
    <w:uiPriority w:val="99"/>
    <w:rsid w:val="00D451C3"/>
    <w:rPr>
      <w:rFonts w:ascii="Courier New" w:eastAsia="Times New Roman" w:hAnsi="Courier New" w:cs="Courier New"/>
      <w:sz w:val="20"/>
      <w:szCs w:val="20"/>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 webb Char"/>
    <w:link w:val="NormalWeb"/>
    <w:uiPriority w:val="99"/>
    <w:locked/>
    <w:rsid w:val="00D451C3"/>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 webb"/>
    <w:basedOn w:val="Normal"/>
    <w:link w:val="NormalWebChar"/>
    <w:uiPriority w:val="99"/>
    <w:unhideWhenUsed/>
    <w:qFormat/>
    <w:rsid w:val="00D451C3"/>
    <w:pPr>
      <w:spacing w:before="100" w:beforeAutospacing="1" w:after="100" w:afterAutospacing="1"/>
    </w:pPr>
    <w:rPr>
      <w:lang w:val="en-US" w:eastAsia="en-US"/>
    </w:rPr>
  </w:style>
  <w:style w:type="paragraph" w:styleId="Header">
    <w:name w:val="header"/>
    <w:basedOn w:val="Normal"/>
    <w:link w:val="HeaderChar"/>
    <w:uiPriority w:val="99"/>
    <w:semiHidden/>
    <w:unhideWhenUsed/>
    <w:rsid w:val="00D451C3"/>
    <w:pPr>
      <w:tabs>
        <w:tab w:val="center" w:pos="4680"/>
        <w:tab w:val="right" w:pos="9360"/>
      </w:tabs>
    </w:pPr>
  </w:style>
  <w:style w:type="character" w:customStyle="1" w:styleId="HeaderChar">
    <w:name w:val="Header Char"/>
    <w:basedOn w:val="DefaultParagraphFont"/>
    <w:link w:val="Header"/>
    <w:uiPriority w:val="99"/>
    <w:semiHidden/>
    <w:rsid w:val="00D451C3"/>
    <w:rPr>
      <w:rFonts w:ascii="Times New Roman" w:eastAsia="Times New Roman" w:hAnsi="Times New Roman" w:cs="Times New Roman"/>
      <w:sz w:val="24"/>
      <w:szCs w:val="24"/>
      <w:lang w:val="hy-AM" w:eastAsia="ru-RU"/>
    </w:rPr>
  </w:style>
  <w:style w:type="character" w:styleId="Strong">
    <w:name w:val="Strong"/>
    <w:basedOn w:val="DefaultParagraphFont"/>
    <w:uiPriority w:val="22"/>
    <w:qFormat/>
    <w:rsid w:val="00D451C3"/>
    <w:rPr>
      <w:b/>
      <w:bCs/>
    </w:rPr>
  </w:style>
  <w:style w:type="character" w:styleId="Hyperlink">
    <w:name w:val="Hyperlink"/>
    <w:basedOn w:val="DefaultParagraphFont"/>
    <w:uiPriority w:val="99"/>
    <w:unhideWhenUsed/>
    <w:rsid w:val="00D451C3"/>
    <w:rPr>
      <w:color w:val="0000FF" w:themeColor="hyperlink"/>
      <w:u w:val="single"/>
    </w:rPr>
  </w:style>
  <w:style w:type="character" w:customStyle="1" w:styleId="UnresolvedMention1">
    <w:name w:val="Unresolved Mention1"/>
    <w:basedOn w:val="DefaultParagraphFont"/>
    <w:uiPriority w:val="99"/>
    <w:semiHidden/>
    <w:unhideWhenUsed/>
    <w:rsid w:val="00D451C3"/>
    <w:rPr>
      <w:color w:val="605E5C"/>
      <w:shd w:val="clear" w:color="auto" w:fill="E1DFDD"/>
    </w:rPr>
  </w:style>
  <w:style w:type="character" w:styleId="CommentReference">
    <w:name w:val="annotation reference"/>
    <w:basedOn w:val="DefaultParagraphFont"/>
    <w:uiPriority w:val="99"/>
    <w:semiHidden/>
    <w:unhideWhenUsed/>
    <w:rsid w:val="00D451C3"/>
    <w:rPr>
      <w:sz w:val="16"/>
      <w:szCs w:val="16"/>
    </w:rPr>
  </w:style>
  <w:style w:type="paragraph" w:styleId="CommentText">
    <w:name w:val="annotation text"/>
    <w:basedOn w:val="Normal"/>
    <w:link w:val="CommentTextChar"/>
    <w:uiPriority w:val="99"/>
    <w:unhideWhenUsed/>
    <w:rsid w:val="00D451C3"/>
    <w:rPr>
      <w:sz w:val="20"/>
      <w:szCs w:val="20"/>
    </w:rPr>
  </w:style>
  <w:style w:type="character" w:customStyle="1" w:styleId="CommentTextChar">
    <w:name w:val="Comment Text Char"/>
    <w:basedOn w:val="DefaultParagraphFont"/>
    <w:link w:val="CommentText"/>
    <w:uiPriority w:val="99"/>
    <w:rsid w:val="00D451C3"/>
    <w:rPr>
      <w:rFonts w:ascii="Times New Roman" w:eastAsia="Times New Roman" w:hAnsi="Times New Roman" w:cs="Times New Roman"/>
      <w:sz w:val="20"/>
      <w:szCs w:val="20"/>
      <w:lang w:val="hy-AM" w:eastAsia="ru-RU"/>
    </w:rPr>
  </w:style>
  <w:style w:type="paragraph" w:styleId="CommentSubject">
    <w:name w:val="annotation subject"/>
    <w:basedOn w:val="CommentText"/>
    <w:next w:val="CommentText"/>
    <w:link w:val="CommentSubjectChar"/>
    <w:uiPriority w:val="99"/>
    <w:unhideWhenUsed/>
    <w:rsid w:val="00D451C3"/>
    <w:rPr>
      <w:b/>
      <w:bCs/>
    </w:rPr>
  </w:style>
  <w:style w:type="character" w:customStyle="1" w:styleId="CommentSubjectChar">
    <w:name w:val="Comment Subject Char"/>
    <w:basedOn w:val="CommentTextChar"/>
    <w:link w:val="CommentSubject"/>
    <w:uiPriority w:val="99"/>
    <w:rsid w:val="00D451C3"/>
    <w:rPr>
      <w:rFonts w:ascii="Times New Roman" w:eastAsia="Times New Roman" w:hAnsi="Times New Roman" w:cs="Times New Roman"/>
      <w:b/>
      <w:bCs/>
      <w:sz w:val="20"/>
      <w:szCs w:val="20"/>
      <w:lang w:val="hy-AM" w:eastAsia="ru-RU"/>
    </w:rPr>
  </w:style>
  <w:style w:type="paragraph" w:styleId="FootnoteText">
    <w:name w:val="footnote text"/>
    <w:basedOn w:val="Normal"/>
    <w:link w:val="FootnoteTextChar"/>
    <w:uiPriority w:val="99"/>
    <w:semiHidden/>
    <w:unhideWhenUsed/>
    <w:rsid w:val="002B3622"/>
    <w:rPr>
      <w:rFonts w:asciiTheme="minorHAnsi" w:eastAsiaTheme="minorHAnsi" w:hAnsiTheme="minorHAnsi" w:cstheme="minorBidi"/>
      <w:sz w:val="20"/>
      <w:szCs w:val="20"/>
      <w:lang w:val="en-US" w:eastAsia="en-US"/>
    </w:rPr>
  </w:style>
  <w:style w:type="character" w:customStyle="1" w:styleId="FootnoteTextChar">
    <w:name w:val="Footnote Text Char"/>
    <w:basedOn w:val="DefaultParagraphFont"/>
    <w:link w:val="FootnoteText"/>
    <w:uiPriority w:val="99"/>
    <w:semiHidden/>
    <w:rsid w:val="002B3622"/>
    <w:rPr>
      <w:sz w:val="20"/>
      <w:szCs w:val="20"/>
    </w:rPr>
  </w:style>
  <w:style w:type="character" w:styleId="FootnoteReference">
    <w:name w:val="footnote reference"/>
    <w:basedOn w:val="DefaultParagraphFont"/>
    <w:uiPriority w:val="99"/>
    <w:semiHidden/>
    <w:unhideWhenUsed/>
    <w:rsid w:val="002B3622"/>
    <w:rPr>
      <w:vertAlign w:val="superscript"/>
    </w:rPr>
  </w:style>
  <w:style w:type="paragraph" w:customStyle="1" w:styleId="Normal1">
    <w:name w:val="Normal1"/>
    <w:rsid w:val="002B3622"/>
    <w:pPr>
      <w:spacing w:after="0" w:line="240" w:lineRule="auto"/>
      <w:ind w:hanging="1"/>
    </w:pPr>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5F0DE6"/>
    <w:rPr>
      <w:color w:val="808080"/>
    </w:rPr>
  </w:style>
  <w:style w:type="character" w:customStyle="1" w:styleId="UnresolvedMention2">
    <w:name w:val="Unresolved Mention2"/>
    <w:basedOn w:val="DefaultParagraphFont"/>
    <w:uiPriority w:val="99"/>
    <w:semiHidden/>
    <w:unhideWhenUsed/>
    <w:rsid w:val="0078793E"/>
    <w:rPr>
      <w:color w:val="605E5C"/>
      <w:shd w:val="clear" w:color="auto" w:fill="E1DFDD"/>
    </w:rPr>
  </w:style>
  <w:style w:type="paragraph" w:styleId="BodyText">
    <w:name w:val="Body Text"/>
    <w:basedOn w:val="Normal"/>
    <w:link w:val="BodyTextChar"/>
    <w:unhideWhenUsed/>
    <w:rsid w:val="00DD7D47"/>
    <w:pPr>
      <w:spacing w:line="360" w:lineRule="auto"/>
      <w:jc w:val="both"/>
    </w:pPr>
    <w:rPr>
      <w:rFonts w:ascii="Arial Armenian" w:hAnsi="Arial Armenian"/>
      <w:sz w:val="28"/>
      <w:szCs w:val="20"/>
      <w:lang w:val="en-US" w:eastAsia="en-US"/>
    </w:rPr>
  </w:style>
  <w:style w:type="character" w:customStyle="1" w:styleId="BodyTextChar">
    <w:name w:val="Body Text Char"/>
    <w:basedOn w:val="DefaultParagraphFont"/>
    <w:link w:val="BodyText"/>
    <w:rsid w:val="00DD7D47"/>
    <w:rPr>
      <w:rFonts w:ascii="Arial Armenian" w:eastAsia="Times New Roman" w:hAnsi="Arial Armenian" w:cs="Times New Roman"/>
      <w:sz w:val="28"/>
      <w:szCs w:val="20"/>
    </w:rPr>
  </w:style>
  <w:style w:type="paragraph" w:customStyle="1" w:styleId="a">
    <w:name w:val="Знак Знак"/>
    <w:basedOn w:val="Normal"/>
    <w:rsid w:val="0042773B"/>
    <w:rPr>
      <w:lang w:val="pl-PL" w:eastAsia="pl-PL"/>
    </w:rPr>
  </w:style>
  <w:style w:type="paragraph" w:styleId="Revision">
    <w:name w:val="Revision"/>
    <w:hidden/>
    <w:uiPriority w:val="99"/>
    <w:semiHidden/>
    <w:rsid w:val="000F6590"/>
    <w:pPr>
      <w:spacing w:after="0" w:line="240" w:lineRule="auto"/>
    </w:pPr>
    <w:rPr>
      <w:rFonts w:ascii="Times New Roman" w:eastAsia="Times New Roman" w:hAnsi="Times New Roman" w:cs="Times New Roman"/>
      <w:sz w:val="24"/>
      <w:szCs w:val="24"/>
      <w:lang w:val="hy-AM" w:eastAsia="ru-RU"/>
    </w:rPr>
  </w:style>
  <w:style w:type="paragraph" w:styleId="NoSpacing">
    <w:name w:val="No Spacing"/>
    <w:uiPriority w:val="1"/>
    <w:qFormat/>
    <w:rsid w:val="00AA0250"/>
    <w:pPr>
      <w:spacing w:after="0" w:line="240" w:lineRule="auto"/>
    </w:pPr>
    <w:rPr>
      <w:rFonts w:ascii="Times New Roman" w:eastAsia="Times New Roman" w:hAnsi="Times New Roman" w:cs="Times New Roman"/>
      <w:sz w:val="24"/>
      <w:szCs w:val="24"/>
    </w:rPr>
  </w:style>
  <w:style w:type="table" w:styleId="TableGrid">
    <w:name w:val="Table Grid"/>
    <w:basedOn w:val="TableNormal"/>
    <w:uiPriority w:val="39"/>
    <w:rsid w:val="00935F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305338">
      <w:bodyDiv w:val="1"/>
      <w:marLeft w:val="0"/>
      <w:marRight w:val="0"/>
      <w:marTop w:val="0"/>
      <w:marBottom w:val="0"/>
      <w:divBdr>
        <w:top w:val="none" w:sz="0" w:space="0" w:color="auto"/>
        <w:left w:val="none" w:sz="0" w:space="0" w:color="auto"/>
        <w:bottom w:val="none" w:sz="0" w:space="0" w:color="auto"/>
        <w:right w:val="none" w:sz="0" w:space="0" w:color="auto"/>
      </w:divBdr>
    </w:div>
    <w:div w:id="99884652">
      <w:bodyDiv w:val="1"/>
      <w:marLeft w:val="0"/>
      <w:marRight w:val="0"/>
      <w:marTop w:val="0"/>
      <w:marBottom w:val="0"/>
      <w:divBdr>
        <w:top w:val="none" w:sz="0" w:space="0" w:color="auto"/>
        <w:left w:val="none" w:sz="0" w:space="0" w:color="auto"/>
        <w:bottom w:val="none" w:sz="0" w:space="0" w:color="auto"/>
        <w:right w:val="none" w:sz="0" w:space="0" w:color="auto"/>
      </w:divBdr>
    </w:div>
    <w:div w:id="314452438">
      <w:bodyDiv w:val="1"/>
      <w:marLeft w:val="0"/>
      <w:marRight w:val="0"/>
      <w:marTop w:val="0"/>
      <w:marBottom w:val="0"/>
      <w:divBdr>
        <w:top w:val="none" w:sz="0" w:space="0" w:color="auto"/>
        <w:left w:val="none" w:sz="0" w:space="0" w:color="auto"/>
        <w:bottom w:val="none" w:sz="0" w:space="0" w:color="auto"/>
        <w:right w:val="none" w:sz="0" w:space="0" w:color="auto"/>
      </w:divBdr>
    </w:div>
    <w:div w:id="316766961">
      <w:bodyDiv w:val="1"/>
      <w:marLeft w:val="0"/>
      <w:marRight w:val="0"/>
      <w:marTop w:val="0"/>
      <w:marBottom w:val="0"/>
      <w:divBdr>
        <w:top w:val="none" w:sz="0" w:space="0" w:color="auto"/>
        <w:left w:val="none" w:sz="0" w:space="0" w:color="auto"/>
        <w:bottom w:val="none" w:sz="0" w:space="0" w:color="auto"/>
        <w:right w:val="none" w:sz="0" w:space="0" w:color="auto"/>
      </w:divBdr>
    </w:div>
    <w:div w:id="343749208">
      <w:bodyDiv w:val="1"/>
      <w:marLeft w:val="0"/>
      <w:marRight w:val="0"/>
      <w:marTop w:val="0"/>
      <w:marBottom w:val="0"/>
      <w:divBdr>
        <w:top w:val="none" w:sz="0" w:space="0" w:color="auto"/>
        <w:left w:val="none" w:sz="0" w:space="0" w:color="auto"/>
        <w:bottom w:val="none" w:sz="0" w:space="0" w:color="auto"/>
        <w:right w:val="none" w:sz="0" w:space="0" w:color="auto"/>
      </w:divBdr>
    </w:div>
    <w:div w:id="394789101">
      <w:bodyDiv w:val="1"/>
      <w:marLeft w:val="0"/>
      <w:marRight w:val="0"/>
      <w:marTop w:val="0"/>
      <w:marBottom w:val="0"/>
      <w:divBdr>
        <w:top w:val="none" w:sz="0" w:space="0" w:color="auto"/>
        <w:left w:val="none" w:sz="0" w:space="0" w:color="auto"/>
        <w:bottom w:val="none" w:sz="0" w:space="0" w:color="auto"/>
        <w:right w:val="none" w:sz="0" w:space="0" w:color="auto"/>
      </w:divBdr>
    </w:div>
    <w:div w:id="469127486">
      <w:bodyDiv w:val="1"/>
      <w:marLeft w:val="0"/>
      <w:marRight w:val="0"/>
      <w:marTop w:val="0"/>
      <w:marBottom w:val="0"/>
      <w:divBdr>
        <w:top w:val="none" w:sz="0" w:space="0" w:color="auto"/>
        <w:left w:val="none" w:sz="0" w:space="0" w:color="auto"/>
        <w:bottom w:val="none" w:sz="0" w:space="0" w:color="auto"/>
        <w:right w:val="none" w:sz="0" w:space="0" w:color="auto"/>
      </w:divBdr>
      <w:divsChild>
        <w:div w:id="588738508">
          <w:marLeft w:val="0"/>
          <w:marRight w:val="0"/>
          <w:marTop w:val="0"/>
          <w:marBottom w:val="0"/>
          <w:divBdr>
            <w:top w:val="none" w:sz="0" w:space="0" w:color="auto"/>
            <w:left w:val="none" w:sz="0" w:space="0" w:color="auto"/>
            <w:bottom w:val="none" w:sz="0" w:space="0" w:color="auto"/>
            <w:right w:val="none" w:sz="0" w:space="0" w:color="auto"/>
          </w:divBdr>
          <w:divsChild>
            <w:div w:id="653073034">
              <w:marLeft w:val="0"/>
              <w:marRight w:val="0"/>
              <w:marTop w:val="0"/>
              <w:marBottom w:val="0"/>
              <w:divBdr>
                <w:top w:val="none" w:sz="0" w:space="0" w:color="auto"/>
                <w:left w:val="none" w:sz="0" w:space="0" w:color="auto"/>
                <w:bottom w:val="none" w:sz="0" w:space="0" w:color="auto"/>
                <w:right w:val="none" w:sz="0" w:space="0" w:color="auto"/>
              </w:divBdr>
              <w:divsChild>
                <w:div w:id="1609661223">
                  <w:marLeft w:val="0"/>
                  <w:marRight w:val="0"/>
                  <w:marTop w:val="0"/>
                  <w:marBottom w:val="0"/>
                  <w:divBdr>
                    <w:top w:val="none" w:sz="0" w:space="0" w:color="auto"/>
                    <w:left w:val="none" w:sz="0" w:space="0" w:color="auto"/>
                    <w:bottom w:val="none" w:sz="0" w:space="0" w:color="auto"/>
                    <w:right w:val="none" w:sz="0" w:space="0" w:color="auto"/>
                  </w:divBdr>
                  <w:divsChild>
                    <w:div w:id="671447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3762966">
      <w:bodyDiv w:val="1"/>
      <w:marLeft w:val="0"/>
      <w:marRight w:val="0"/>
      <w:marTop w:val="0"/>
      <w:marBottom w:val="0"/>
      <w:divBdr>
        <w:top w:val="none" w:sz="0" w:space="0" w:color="auto"/>
        <w:left w:val="none" w:sz="0" w:space="0" w:color="auto"/>
        <w:bottom w:val="none" w:sz="0" w:space="0" w:color="auto"/>
        <w:right w:val="none" w:sz="0" w:space="0" w:color="auto"/>
      </w:divBdr>
    </w:div>
    <w:div w:id="502821410">
      <w:bodyDiv w:val="1"/>
      <w:marLeft w:val="0"/>
      <w:marRight w:val="0"/>
      <w:marTop w:val="0"/>
      <w:marBottom w:val="0"/>
      <w:divBdr>
        <w:top w:val="none" w:sz="0" w:space="0" w:color="auto"/>
        <w:left w:val="none" w:sz="0" w:space="0" w:color="auto"/>
        <w:bottom w:val="none" w:sz="0" w:space="0" w:color="auto"/>
        <w:right w:val="none" w:sz="0" w:space="0" w:color="auto"/>
      </w:divBdr>
    </w:div>
    <w:div w:id="548036123">
      <w:bodyDiv w:val="1"/>
      <w:marLeft w:val="0"/>
      <w:marRight w:val="0"/>
      <w:marTop w:val="0"/>
      <w:marBottom w:val="0"/>
      <w:divBdr>
        <w:top w:val="none" w:sz="0" w:space="0" w:color="auto"/>
        <w:left w:val="none" w:sz="0" w:space="0" w:color="auto"/>
        <w:bottom w:val="none" w:sz="0" w:space="0" w:color="auto"/>
        <w:right w:val="none" w:sz="0" w:space="0" w:color="auto"/>
      </w:divBdr>
    </w:div>
    <w:div w:id="566965050">
      <w:bodyDiv w:val="1"/>
      <w:marLeft w:val="0"/>
      <w:marRight w:val="0"/>
      <w:marTop w:val="0"/>
      <w:marBottom w:val="0"/>
      <w:divBdr>
        <w:top w:val="none" w:sz="0" w:space="0" w:color="auto"/>
        <w:left w:val="none" w:sz="0" w:space="0" w:color="auto"/>
        <w:bottom w:val="none" w:sz="0" w:space="0" w:color="auto"/>
        <w:right w:val="none" w:sz="0" w:space="0" w:color="auto"/>
      </w:divBdr>
    </w:div>
    <w:div w:id="631178930">
      <w:bodyDiv w:val="1"/>
      <w:marLeft w:val="0"/>
      <w:marRight w:val="0"/>
      <w:marTop w:val="0"/>
      <w:marBottom w:val="0"/>
      <w:divBdr>
        <w:top w:val="none" w:sz="0" w:space="0" w:color="auto"/>
        <w:left w:val="none" w:sz="0" w:space="0" w:color="auto"/>
        <w:bottom w:val="none" w:sz="0" w:space="0" w:color="auto"/>
        <w:right w:val="none" w:sz="0" w:space="0" w:color="auto"/>
      </w:divBdr>
    </w:div>
    <w:div w:id="667293424">
      <w:bodyDiv w:val="1"/>
      <w:marLeft w:val="0"/>
      <w:marRight w:val="0"/>
      <w:marTop w:val="0"/>
      <w:marBottom w:val="0"/>
      <w:divBdr>
        <w:top w:val="none" w:sz="0" w:space="0" w:color="auto"/>
        <w:left w:val="none" w:sz="0" w:space="0" w:color="auto"/>
        <w:bottom w:val="none" w:sz="0" w:space="0" w:color="auto"/>
        <w:right w:val="none" w:sz="0" w:space="0" w:color="auto"/>
      </w:divBdr>
    </w:div>
    <w:div w:id="842550512">
      <w:bodyDiv w:val="1"/>
      <w:marLeft w:val="0"/>
      <w:marRight w:val="0"/>
      <w:marTop w:val="0"/>
      <w:marBottom w:val="0"/>
      <w:divBdr>
        <w:top w:val="none" w:sz="0" w:space="0" w:color="auto"/>
        <w:left w:val="none" w:sz="0" w:space="0" w:color="auto"/>
        <w:bottom w:val="none" w:sz="0" w:space="0" w:color="auto"/>
        <w:right w:val="none" w:sz="0" w:space="0" w:color="auto"/>
      </w:divBdr>
    </w:div>
    <w:div w:id="863438806">
      <w:bodyDiv w:val="1"/>
      <w:marLeft w:val="0"/>
      <w:marRight w:val="0"/>
      <w:marTop w:val="0"/>
      <w:marBottom w:val="0"/>
      <w:divBdr>
        <w:top w:val="none" w:sz="0" w:space="0" w:color="auto"/>
        <w:left w:val="none" w:sz="0" w:space="0" w:color="auto"/>
        <w:bottom w:val="none" w:sz="0" w:space="0" w:color="auto"/>
        <w:right w:val="none" w:sz="0" w:space="0" w:color="auto"/>
      </w:divBdr>
    </w:div>
    <w:div w:id="1003775814">
      <w:bodyDiv w:val="1"/>
      <w:marLeft w:val="0"/>
      <w:marRight w:val="0"/>
      <w:marTop w:val="0"/>
      <w:marBottom w:val="0"/>
      <w:divBdr>
        <w:top w:val="none" w:sz="0" w:space="0" w:color="auto"/>
        <w:left w:val="none" w:sz="0" w:space="0" w:color="auto"/>
        <w:bottom w:val="none" w:sz="0" w:space="0" w:color="auto"/>
        <w:right w:val="none" w:sz="0" w:space="0" w:color="auto"/>
      </w:divBdr>
    </w:div>
    <w:div w:id="1138261450">
      <w:bodyDiv w:val="1"/>
      <w:marLeft w:val="0"/>
      <w:marRight w:val="0"/>
      <w:marTop w:val="0"/>
      <w:marBottom w:val="0"/>
      <w:divBdr>
        <w:top w:val="none" w:sz="0" w:space="0" w:color="auto"/>
        <w:left w:val="none" w:sz="0" w:space="0" w:color="auto"/>
        <w:bottom w:val="none" w:sz="0" w:space="0" w:color="auto"/>
        <w:right w:val="none" w:sz="0" w:space="0" w:color="auto"/>
      </w:divBdr>
    </w:div>
    <w:div w:id="1223368882">
      <w:bodyDiv w:val="1"/>
      <w:marLeft w:val="0"/>
      <w:marRight w:val="0"/>
      <w:marTop w:val="0"/>
      <w:marBottom w:val="0"/>
      <w:divBdr>
        <w:top w:val="none" w:sz="0" w:space="0" w:color="auto"/>
        <w:left w:val="none" w:sz="0" w:space="0" w:color="auto"/>
        <w:bottom w:val="none" w:sz="0" w:space="0" w:color="auto"/>
        <w:right w:val="none" w:sz="0" w:space="0" w:color="auto"/>
      </w:divBdr>
    </w:div>
    <w:div w:id="1333024721">
      <w:bodyDiv w:val="1"/>
      <w:marLeft w:val="0"/>
      <w:marRight w:val="0"/>
      <w:marTop w:val="0"/>
      <w:marBottom w:val="0"/>
      <w:divBdr>
        <w:top w:val="none" w:sz="0" w:space="0" w:color="auto"/>
        <w:left w:val="none" w:sz="0" w:space="0" w:color="auto"/>
        <w:bottom w:val="none" w:sz="0" w:space="0" w:color="auto"/>
        <w:right w:val="none" w:sz="0" w:space="0" w:color="auto"/>
      </w:divBdr>
    </w:div>
    <w:div w:id="1365398004">
      <w:bodyDiv w:val="1"/>
      <w:marLeft w:val="0"/>
      <w:marRight w:val="0"/>
      <w:marTop w:val="0"/>
      <w:marBottom w:val="0"/>
      <w:divBdr>
        <w:top w:val="none" w:sz="0" w:space="0" w:color="auto"/>
        <w:left w:val="none" w:sz="0" w:space="0" w:color="auto"/>
        <w:bottom w:val="none" w:sz="0" w:space="0" w:color="auto"/>
        <w:right w:val="none" w:sz="0" w:space="0" w:color="auto"/>
      </w:divBdr>
    </w:div>
    <w:div w:id="1375546267">
      <w:bodyDiv w:val="1"/>
      <w:marLeft w:val="0"/>
      <w:marRight w:val="0"/>
      <w:marTop w:val="0"/>
      <w:marBottom w:val="0"/>
      <w:divBdr>
        <w:top w:val="none" w:sz="0" w:space="0" w:color="auto"/>
        <w:left w:val="none" w:sz="0" w:space="0" w:color="auto"/>
        <w:bottom w:val="none" w:sz="0" w:space="0" w:color="auto"/>
        <w:right w:val="none" w:sz="0" w:space="0" w:color="auto"/>
      </w:divBdr>
    </w:div>
    <w:div w:id="1488474673">
      <w:bodyDiv w:val="1"/>
      <w:marLeft w:val="0"/>
      <w:marRight w:val="0"/>
      <w:marTop w:val="0"/>
      <w:marBottom w:val="0"/>
      <w:divBdr>
        <w:top w:val="none" w:sz="0" w:space="0" w:color="auto"/>
        <w:left w:val="none" w:sz="0" w:space="0" w:color="auto"/>
        <w:bottom w:val="none" w:sz="0" w:space="0" w:color="auto"/>
        <w:right w:val="none" w:sz="0" w:space="0" w:color="auto"/>
      </w:divBdr>
    </w:div>
    <w:div w:id="1494026488">
      <w:bodyDiv w:val="1"/>
      <w:marLeft w:val="0"/>
      <w:marRight w:val="0"/>
      <w:marTop w:val="0"/>
      <w:marBottom w:val="0"/>
      <w:divBdr>
        <w:top w:val="none" w:sz="0" w:space="0" w:color="auto"/>
        <w:left w:val="none" w:sz="0" w:space="0" w:color="auto"/>
        <w:bottom w:val="none" w:sz="0" w:space="0" w:color="auto"/>
        <w:right w:val="none" w:sz="0" w:space="0" w:color="auto"/>
      </w:divBdr>
    </w:div>
    <w:div w:id="1511480661">
      <w:bodyDiv w:val="1"/>
      <w:marLeft w:val="0"/>
      <w:marRight w:val="0"/>
      <w:marTop w:val="0"/>
      <w:marBottom w:val="0"/>
      <w:divBdr>
        <w:top w:val="none" w:sz="0" w:space="0" w:color="auto"/>
        <w:left w:val="none" w:sz="0" w:space="0" w:color="auto"/>
        <w:bottom w:val="none" w:sz="0" w:space="0" w:color="auto"/>
        <w:right w:val="none" w:sz="0" w:space="0" w:color="auto"/>
      </w:divBdr>
    </w:div>
    <w:div w:id="1522624596">
      <w:bodyDiv w:val="1"/>
      <w:marLeft w:val="0"/>
      <w:marRight w:val="0"/>
      <w:marTop w:val="0"/>
      <w:marBottom w:val="0"/>
      <w:divBdr>
        <w:top w:val="none" w:sz="0" w:space="0" w:color="auto"/>
        <w:left w:val="none" w:sz="0" w:space="0" w:color="auto"/>
        <w:bottom w:val="none" w:sz="0" w:space="0" w:color="auto"/>
        <w:right w:val="none" w:sz="0" w:space="0" w:color="auto"/>
      </w:divBdr>
    </w:div>
    <w:div w:id="1537811414">
      <w:bodyDiv w:val="1"/>
      <w:marLeft w:val="0"/>
      <w:marRight w:val="0"/>
      <w:marTop w:val="0"/>
      <w:marBottom w:val="0"/>
      <w:divBdr>
        <w:top w:val="none" w:sz="0" w:space="0" w:color="auto"/>
        <w:left w:val="none" w:sz="0" w:space="0" w:color="auto"/>
        <w:bottom w:val="none" w:sz="0" w:space="0" w:color="auto"/>
        <w:right w:val="none" w:sz="0" w:space="0" w:color="auto"/>
      </w:divBdr>
    </w:div>
    <w:div w:id="1638295252">
      <w:bodyDiv w:val="1"/>
      <w:marLeft w:val="0"/>
      <w:marRight w:val="0"/>
      <w:marTop w:val="0"/>
      <w:marBottom w:val="0"/>
      <w:divBdr>
        <w:top w:val="none" w:sz="0" w:space="0" w:color="auto"/>
        <w:left w:val="none" w:sz="0" w:space="0" w:color="auto"/>
        <w:bottom w:val="none" w:sz="0" w:space="0" w:color="auto"/>
        <w:right w:val="none" w:sz="0" w:space="0" w:color="auto"/>
      </w:divBdr>
    </w:div>
    <w:div w:id="1697610030">
      <w:bodyDiv w:val="1"/>
      <w:marLeft w:val="0"/>
      <w:marRight w:val="0"/>
      <w:marTop w:val="0"/>
      <w:marBottom w:val="0"/>
      <w:divBdr>
        <w:top w:val="none" w:sz="0" w:space="0" w:color="auto"/>
        <w:left w:val="none" w:sz="0" w:space="0" w:color="auto"/>
        <w:bottom w:val="none" w:sz="0" w:space="0" w:color="auto"/>
        <w:right w:val="none" w:sz="0" w:space="0" w:color="auto"/>
      </w:divBdr>
    </w:div>
    <w:div w:id="1765570210">
      <w:bodyDiv w:val="1"/>
      <w:marLeft w:val="0"/>
      <w:marRight w:val="0"/>
      <w:marTop w:val="0"/>
      <w:marBottom w:val="0"/>
      <w:divBdr>
        <w:top w:val="none" w:sz="0" w:space="0" w:color="auto"/>
        <w:left w:val="none" w:sz="0" w:space="0" w:color="auto"/>
        <w:bottom w:val="none" w:sz="0" w:space="0" w:color="auto"/>
        <w:right w:val="none" w:sz="0" w:space="0" w:color="auto"/>
      </w:divBdr>
    </w:div>
    <w:div w:id="1840388303">
      <w:bodyDiv w:val="1"/>
      <w:marLeft w:val="0"/>
      <w:marRight w:val="0"/>
      <w:marTop w:val="0"/>
      <w:marBottom w:val="0"/>
      <w:divBdr>
        <w:top w:val="none" w:sz="0" w:space="0" w:color="auto"/>
        <w:left w:val="none" w:sz="0" w:space="0" w:color="auto"/>
        <w:bottom w:val="none" w:sz="0" w:space="0" w:color="auto"/>
        <w:right w:val="none" w:sz="0" w:space="0" w:color="auto"/>
      </w:divBdr>
    </w:div>
    <w:div w:id="1930655457">
      <w:bodyDiv w:val="1"/>
      <w:marLeft w:val="0"/>
      <w:marRight w:val="0"/>
      <w:marTop w:val="0"/>
      <w:marBottom w:val="0"/>
      <w:divBdr>
        <w:top w:val="none" w:sz="0" w:space="0" w:color="auto"/>
        <w:left w:val="none" w:sz="0" w:space="0" w:color="auto"/>
        <w:bottom w:val="none" w:sz="0" w:space="0" w:color="auto"/>
        <w:right w:val="none" w:sz="0" w:space="0" w:color="auto"/>
      </w:divBdr>
    </w:div>
    <w:div w:id="1989241659">
      <w:bodyDiv w:val="1"/>
      <w:marLeft w:val="0"/>
      <w:marRight w:val="0"/>
      <w:marTop w:val="0"/>
      <w:marBottom w:val="0"/>
      <w:divBdr>
        <w:top w:val="none" w:sz="0" w:space="0" w:color="auto"/>
        <w:left w:val="none" w:sz="0" w:space="0" w:color="auto"/>
        <w:bottom w:val="none" w:sz="0" w:space="0" w:color="auto"/>
        <w:right w:val="none" w:sz="0" w:space="0" w:color="auto"/>
      </w:divBdr>
    </w:div>
    <w:div w:id="21254229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ennhri.org/wp-content/uploads/2020/03/Protecting-human-rights-of-migrants-at-the-borders-Evidence-and-work-of-European-NHRIs-December-201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1EBC30-79D2-463C-98DD-F8DCE20D21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259</TotalTime>
  <Pages>21</Pages>
  <Words>4698</Words>
  <Characters>26780</Characters>
  <Application>Microsoft Office Word</Application>
  <DocSecurity>0</DocSecurity>
  <Lines>223</Lines>
  <Paragraphs>62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31416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Ar-Lazaryan</dc:creator>
  <cp:keywords>https:/mul2.gov.am/tasks/775730/oneclick/91ca1f1a0f02b51ed013ece4d361a8bce1d1e33584f7bee79ce58afb0bae6b1a.docx?token=6ee217ded3f5ecb549c27eee7741ad4a</cp:keywords>
  <cp:lastModifiedBy>A-Ghajoyan</cp:lastModifiedBy>
  <cp:revision>37</cp:revision>
  <dcterms:created xsi:type="dcterms:W3CDTF">2024-01-30T12:23:00Z</dcterms:created>
  <dcterms:modified xsi:type="dcterms:W3CDTF">2024-03-25T11:07:00Z</dcterms:modified>
</cp:coreProperties>
</file>