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5E26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3ECEF60" w14:textId="3973A122" w:rsidR="00A56677" w:rsidRPr="00C96ABF" w:rsidRDefault="00905041" w:rsidP="00C96AB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96ABF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155192612"/>
      <w:r w:rsidR="00C96ABF" w:rsidRPr="00C96ABF">
        <w:rPr>
          <w:rFonts w:ascii="GHEA Grapalat" w:hAnsi="GHEA Grapalat"/>
          <w:b/>
          <w:lang w:val="hy-AM"/>
        </w:rPr>
        <w:t>ՀԱՅԱՍՏԱՆԻ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ՀԱՆՐԱՊԵՏՈՒԹՅԱՆ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ԿԱՌԱՎԱՐՈՒԹՅԱՆ</w:t>
      </w:r>
      <w:r w:rsidR="00C96ABF" w:rsidRPr="00C96ABF">
        <w:rPr>
          <w:rFonts w:ascii="GHEA Grapalat" w:hAnsi="GHEA Grapalat"/>
          <w:b/>
          <w:lang w:val="af-ZA"/>
        </w:rPr>
        <w:t xml:space="preserve"> 2019 </w:t>
      </w:r>
      <w:r w:rsidR="00C96ABF" w:rsidRPr="00C96ABF">
        <w:rPr>
          <w:rFonts w:ascii="GHEA Grapalat" w:hAnsi="GHEA Grapalat"/>
          <w:b/>
          <w:lang w:val="hy-AM"/>
        </w:rPr>
        <w:t>ԹՎԱԿԱՆԻ ՓԵՏՐՎԱՐԻ 28-Ի ԹԻՎ 202-Ն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ՈՐՈՇՄԱՆ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ՄԵՋ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ՓՈՓՈԽՈՒԹՅՈՒՆՆԵՐ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ԿԱՏԱՐԵԼՈՒ</w:t>
      </w:r>
      <w:r w:rsidR="00C96ABF" w:rsidRPr="00C96ABF">
        <w:rPr>
          <w:rFonts w:ascii="GHEA Grapalat" w:hAnsi="GHEA Grapalat"/>
          <w:b/>
          <w:lang w:val="af-ZA"/>
        </w:rPr>
        <w:t xml:space="preserve"> </w:t>
      </w:r>
      <w:r w:rsidR="00C96ABF" w:rsidRPr="00C96ABF">
        <w:rPr>
          <w:rFonts w:ascii="GHEA Grapalat" w:hAnsi="GHEA Grapalat"/>
          <w:b/>
          <w:lang w:val="hy-AM"/>
        </w:rPr>
        <w:t>ՄԱՍԻՆ</w:t>
      </w:r>
      <w:bookmarkEnd w:id="0"/>
      <w:r w:rsidR="00C96ABF" w:rsidRPr="00C96ABF">
        <w:rPr>
          <w:rFonts w:ascii="GHEA Grapalat" w:hAnsi="GHEA Grapalat"/>
          <w:b/>
          <w:lang w:val="hy-AM"/>
        </w:rPr>
        <w:t xml:space="preserve">» </w:t>
      </w:r>
      <w:r w:rsidRPr="00C96ABF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Pr="00C96ABF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C96ABF">
        <w:rPr>
          <w:rFonts w:ascii="GHEA Grapalat" w:hAnsi="GHEA Grapalat"/>
          <w:b/>
          <w:lang w:val="hy-AM"/>
        </w:rPr>
        <w:t xml:space="preserve"> </w:t>
      </w:r>
      <w:r w:rsidR="00A56677" w:rsidRPr="00C96ABF">
        <w:rPr>
          <w:rFonts w:ascii="GHEA Grapalat" w:hAnsi="GHEA Grapalat"/>
          <w:b/>
          <w:lang w:val="hy-AM"/>
        </w:rPr>
        <w:t>ԸՆԴՈՒՆՄԱՆ ՄԱՍԻՆ</w:t>
      </w:r>
    </w:p>
    <w:p w14:paraId="73A80BD1" w14:textId="77777777" w:rsidR="00A56677" w:rsidRPr="009D383D" w:rsidRDefault="00A56677" w:rsidP="009C5D6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0DA37E1" w14:textId="77777777" w:rsidR="00A56677" w:rsidRPr="00D04AFD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04AFD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D04AFD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1E9E7C65" w14:textId="7C45EB6C" w:rsidR="004A6C44" w:rsidRPr="00D04AFD" w:rsidRDefault="006E4FF7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87ABC" w:rsidRPr="00D04AFD">
        <w:rPr>
          <w:rFonts w:ascii="GHEA Grapalat" w:hAnsi="GHEA Grapalat"/>
          <w:color w:val="000000"/>
          <w:sz w:val="24"/>
          <w:szCs w:val="24"/>
          <w:lang w:val="hy-AM"/>
        </w:rPr>
        <w:t>«Հ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այաստանի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2019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թվականի փետրվարի 28-ի թիվ 202-Ն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որոշման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մեջ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կատարելու</w:t>
      </w:r>
      <w:r w:rsidR="00D87ABC" w:rsidRPr="00D04AFD">
        <w:rPr>
          <w:rFonts w:ascii="GHEA Grapalat" w:hAnsi="GHEA Grapalat"/>
          <w:sz w:val="24"/>
          <w:szCs w:val="24"/>
          <w:lang w:val="af-ZA"/>
        </w:rPr>
        <w:t xml:space="preserve">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մասին</w:t>
      </w:r>
      <w:r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» որոշման </w:t>
      </w:r>
      <w:r w:rsidR="005378E6" w:rsidRPr="00D04AFD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="004A6C44"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 Նա</w:t>
      </w:r>
      <w:r w:rsidR="004E1D54" w:rsidRPr="00D04AFD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4A6C44" w:rsidRPr="00D04AFD">
        <w:rPr>
          <w:rFonts w:ascii="GHEA Grapalat" w:hAnsi="GHEA Grapalat"/>
          <w:color w:val="000000"/>
          <w:sz w:val="24"/>
          <w:szCs w:val="24"/>
          <w:lang w:val="hy-AM"/>
        </w:rPr>
        <w:t>ագի</w:t>
      </w:r>
      <w:r w:rsidR="004E1D54" w:rsidRPr="00D04AFD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4A6C44" w:rsidRPr="00D04AF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378E6"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6677"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6E1633" w:rsidRPr="00D04AFD">
        <w:rPr>
          <w:rFonts w:ascii="GHEA Grapalat" w:hAnsi="GHEA Grapalat" w:cs="Sylfaen"/>
          <w:sz w:val="24"/>
          <w:szCs w:val="24"/>
          <w:lang w:val="hy-AM"/>
        </w:rPr>
        <w:t>պայմանավորված է</w:t>
      </w:r>
      <w:r w:rsidR="00BA030C" w:rsidRPr="00D04AFD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2023 թվականի նոյեմբերի 23-ի N2017-Ն որոշման </w:t>
      </w:r>
      <w:r w:rsidR="00FD566D"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/այսուհետ Որոշում/ </w:t>
      </w:r>
      <w:r w:rsidR="00BA030C" w:rsidRPr="00D04AFD">
        <w:rPr>
          <w:rFonts w:ascii="GHEA Grapalat" w:hAnsi="GHEA Grapalat" w:cs="Sylfaen"/>
          <w:sz w:val="24"/>
          <w:szCs w:val="24"/>
          <w:lang w:val="hy-AM"/>
        </w:rPr>
        <w:t xml:space="preserve">3-րդ կետի կատարումն ապահովելու </w:t>
      </w:r>
      <w:r w:rsidR="00BA030C" w:rsidRPr="00D04AFD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անհրաժեշտությամբ</w:t>
      </w:r>
      <w:r w:rsidR="004A6C44" w:rsidRPr="00D04AFD">
        <w:rPr>
          <w:rFonts w:ascii="GHEA Grapalat" w:hAnsi="GHEA Grapalat" w:cs="GHEA Grapalat"/>
          <w:bCs/>
          <w:sz w:val="24"/>
          <w:szCs w:val="24"/>
          <w:lang w:val="hy-AM"/>
        </w:rPr>
        <w:t>։</w:t>
      </w:r>
    </w:p>
    <w:p w14:paraId="4116F75F" w14:textId="77777777" w:rsidR="002B2296" w:rsidRPr="00D04AFD" w:rsidRDefault="002B2296" w:rsidP="009D383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04AF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6E574861" w14:textId="61BDC8BC" w:rsidR="00D87ABC" w:rsidRPr="00D04AFD" w:rsidRDefault="00EF7868" w:rsidP="00D87ABC">
      <w:pPr>
        <w:tabs>
          <w:tab w:val="left" w:pos="851"/>
          <w:tab w:val="left" w:pos="1080"/>
        </w:tabs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D04AFD">
        <w:rPr>
          <w:rFonts w:ascii="GHEA Grapalat" w:hAnsi="GHEA Grapalat" w:cs="Sylfaen"/>
          <w:sz w:val="24"/>
          <w:szCs w:val="24"/>
          <w:lang w:val="hy-AM"/>
        </w:rPr>
        <w:t>Որոշման հավելվածի 8-րդ</w:t>
      </w:r>
      <w:r w:rsidR="00282FD8" w:rsidRPr="00D04AFD">
        <w:rPr>
          <w:rFonts w:ascii="GHEA Grapalat" w:hAnsi="GHEA Grapalat" w:cs="Sylfaen"/>
          <w:sz w:val="24"/>
          <w:szCs w:val="24"/>
          <w:lang w:val="hy-AM"/>
        </w:rPr>
        <w:t>,</w:t>
      </w:r>
      <w:r w:rsidRPr="00D04AFD">
        <w:rPr>
          <w:rFonts w:ascii="GHEA Grapalat" w:hAnsi="GHEA Grapalat" w:cs="Sylfaen"/>
          <w:sz w:val="24"/>
          <w:szCs w:val="24"/>
          <w:lang w:val="hy-AM"/>
        </w:rPr>
        <w:t xml:space="preserve"> 9-րդ </w:t>
      </w:r>
      <w:r w:rsidR="00282FD8" w:rsidRPr="00D04AFD">
        <w:rPr>
          <w:rFonts w:ascii="GHEA Grapalat" w:hAnsi="GHEA Grapalat" w:cs="Sylfaen"/>
          <w:sz w:val="24"/>
          <w:szCs w:val="24"/>
          <w:lang w:val="hy-AM"/>
        </w:rPr>
        <w:t xml:space="preserve">և 10-րդ </w:t>
      </w:r>
      <w:r w:rsidRPr="00D04AFD">
        <w:rPr>
          <w:rFonts w:ascii="GHEA Grapalat" w:hAnsi="GHEA Grapalat" w:cs="Sylfaen"/>
          <w:sz w:val="24"/>
          <w:szCs w:val="24"/>
          <w:lang w:val="hy-AM"/>
        </w:rPr>
        <w:t xml:space="preserve">կետերի դրույթներին համապատասխան՝ </w:t>
      </w:r>
      <w:r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թույլատվական փաստաթղթերի տրամադրման և դրանց ստացման համար ներկայացվող անհրաժեշտ փաստաթղթերի ներկայացման ժամկետների </w:t>
      </w:r>
      <w:r w:rsidR="008829E4"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փոփոխման անհրաժեշտությունից </w:t>
      </w:r>
      <w:r w:rsidR="005F1769" w:rsidRPr="00D04AFD">
        <w:rPr>
          <w:rFonts w:ascii="GHEA Grapalat" w:hAnsi="GHEA Grapalat"/>
          <w:color w:val="000000"/>
          <w:sz w:val="24"/>
          <w:szCs w:val="24"/>
          <w:lang w:val="hy-AM"/>
        </w:rPr>
        <w:t>ելնելով՝</w:t>
      </w:r>
      <w:r w:rsidRPr="00D04A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1D54" w:rsidRPr="00D04AFD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փոփոխություն կատարել ՀՀ </w:t>
      </w:r>
      <w:r w:rsidR="0066343E" w:rsidRPr="00D04AFD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4E1D54" w:rsidRPr="00D04AFD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0F6833" w:rsidRPr="00D04A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1D54" w:rsidRPr="00D04AFD">
        <w:rPr>
          <w:rFonts w:ascii="GHEA Grapalat" w:hAnsi="GHEA Grapalat" w:cs="Sylfaen"/>
          <w:sz w:val="24"/>
          <w:szCs w:val="24"/>
          <w:lang w:val="hy-AM"/>
        </w:rPr>
        <w:t xml:space="preserve">իրավասության շրջանակներում տրամադրվող </w:t>
      </w:r>
      <w:r w:rsidR="000F6833" w:rsidRPr="00D04AFD">
        <w:rPr>
          <w:rFonts w:ascii="GHEA Grapalat" w:hAnsi="GHEA Grapalat" w:cs="GHEA Grapalat"/>
          <w:bCs/>
          <w:sz w:val="24"/>
          <w:szCs w:val="24"/>
          <w:lang w:val="hy-AM"/>
        </w:rPr>
        <w:t>թույլատվական փաստաթղթերի տրամադրման կարգ</w:t>
      </w:r>
      <w:r w:rsidR="0044329F" w:rsidRPr="00D04AFD">
        <w:rPr>
          <w:rFonts w:ascii="GHEA Grapalat" w:hAnsi="GHEA Grapalat" w:cs="GHEA Grapalat"/>
          <w:bCs/>
          <w:sz w:val="24"/>
          <w:szCs w:val="24"/>
          <w:lang w:val="hy-AM"/>
        </w:rPr>
        <w:t>ում</w:t>
      </w:r>
      <w:r w:rsidR="00690380" w:rsidRPr="00D04AFD">
        <w:rPr>
          <w:rFonts w:ascii="GHEA Grapalat" w:hAnsi="GHEA Grapalat" w:cs="GHEA Grapalat"/>
          <w:bCs/>
          <w:sz w:val="24"/>
          <w:szCs w:val="24"/>
          <w:lang w:val="hy-AM"/>
        </w:rPr>
        <w:t>՝ սահմանելով թույլատվական փաստաթղթերի տրամադրման</w:t>
      </w:r>
      <w:r w:rsidR="00D3723A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համար</w:t>
      </w:r>
      <w:r w:rsidR="00690380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1 օրյա ժամկետ</w:t>
      </w:r>
      <w:r w:rsidR="00D87ABC" w:rsidRPr="00D04AFD"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="006D1499" w:rsidRPr="00D04AFD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D87ABC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7BEE3F01" w14:textId="032D12C3" w:rsidR="00D87ABC" w:rsidRPr="00D04AFD" w:rsidRDefault="009E3633" w:rsidP="00D87ABC">
      <w:pPr>
        <w:tabs>
          <w:tab w:val="left" w:pos="851"/>
          <w:tab w:val="left" w:pos="108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D04AFD">
        <w:rPr>
          <w:rFonts w:ascii="GHEA Grapalat" w:hAnsi="GHEA Grapalat" w:cs="GHEA Grapalat"/>
          <w:bCs/>
          <w:sz w:val="24"/>
          <w:szCs w:val="24"/>
          <w:lang w:val="hy-AM"/>
        </w:rPr>
        <w:t>Առաջարկվում է Հայաստանի Հանրապետության կառավարության 201</w:t>
      </w:r>
      <w:r w:rsidR="0066343E" w:rsidRPr="00D04AFD">
        <w:rPr>
          <w:rFonts w:ascii="GHEA Grapalat" w:hAnsi="GHEA Grapalat" w:cs="GHEA Grapalat"/>
          <w:bCs/>
          <w:sz w:val="24"/>
          <w:szCs w:val="24"/>
          <w:lang w:val="hy-AM"/>
        </w:rPr>
        <w:t>9</w:t>
      </w:r>
      <w:r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թվականի </w:t>
      </w:r>
      <w:r w:rsidR="0066343E" w:rsidRPr="00D04AFD">
        <w:rPr>
          <w:rFonts w:ascii="GHEA Grapalat" w:hAnsi="GHEA Grapalat" w:cs="GHEA Grapalat"/>
          <w:bCs/>
          <w:sz w:val="24"/>
          <w:szCs w:val="24"/>
          <w:lang w:val="hy-AM"/>
        </w:rPr>
        <w:t>հոկտեմբերի 29-ի N202-Ն</w:t>
      </w:r>
      <w:r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որոշում</w:t>
      </w:r>
      <w:r w:rsidR="00C96ABF" w:rsidRPr="00D04AFD">
        <w:rPr>
          <w:rFonts w:ascii="GHEA Grapalat" w:hAnsi="GHEA Grapalat" w:cs="GHEA Grapalat"/>
          <w:bCs/>
          <w:sz w:val="24"/>
          <w:szCs w:val="24"/>
          <w:lang w:val="hy-AM"/>
        </w:rPr>
        <w:t>ա</w:t>
      </w:r>
      <w:r w:rsidRPr="00D04AFD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C96ABF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902FA" w:rsidRPr="00D04AFD">
        <w:rPr>
          <w:rFonts w:ascii="GHEA Grapalat" w:hAnsi="GHEA Grapalat" w:cs="GHEA Grapalat"/>
          <w:bCs/>
          <w:sz w:val="24"/>
          <w:szCs w:val="24"/>
          <w:lang w:val="hy-AM"/>
        </w:rPr>
        <w:t>մեջ</w:t>
      </w:r>
      <w:r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իրականացնել սույն որոշումից բխող փոփոխություններ</w:t>
      </w:r>
      <w:r w:rsidR="006D1499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, մասնավորապես </w:t>
      </w:r>
      <w:r w:rsidR="00D87ABC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D1499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թույլատվական փաստաթղթերի տրամադրման ժամկետները սահմանվել մեկ աշխատանքային օր: </w:t>
      </w:r>
    </w:p>
    <w:p w14:paraId="73754CED" w14:textId="267E4C28" w:rsidR="00A56677" w:rsidRPr="00D04AFD" w:rsidRDefault="00D87ABC" w:rsidP="00D87AB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bCs/>
          <w:lang w:val="hy-AM"/>
        </w:rPr>
      </w:pPr>
      <w:r w:rsidRPr="00D04AFD">
        <w:rPr>
          <w:rFonts w:ascii="GHEA Grapalat" w:hAnsi="GHEA Grapalat" w:cs="GHEA Grapalat"/>
          <w:bCs/>
          <w:lang w:val="hy-AM"/>
        </w:rPr>
        <w:t xml:space="preserve"> </w:t>
      </w:r>
      <w:r w:rsidR="00FD60C1" w:rsidRPr="00D04AFD">
        <w:rPr>
          <w:rFonts w:ascii="GHEA Grapalat" w:hAnsi="GHEA Grapalat" w:cs="Cambria Math"/>
          <w:b/>
          <w:bCs/>
          <w:lang w:val="hy-AM"/>
        </w:rPr>
        <w:t>3</w:t>
      </w:r>
      <w:r w:rsidR="005A032A" w:rsidRPr="00D04AFD">
        <w:rPr>
          <w:rFonts w:ascii="Cambria Math" w:hAnsi="Cambria Math" w:cs="Cambria Math"/>
          <w:b/>
          <w:bCs/>
          <w:lang w:val="hy-AM"/>
        </w:rPr>
        <w:t>․</w:t>
      </w:r>
      <w:r w:rsidR="005A032A" w:rsidRPr="00D04AFD">
        <w:rPr>
          <w:rFonts w:ascii="GHEA Grapalat" w:hAnsi="GHEA Grapalat" w:cs="Sylfaen"/>
          <w:b/>
          <w:bCs/>
          <w:lang w:val="hy-AM"/>
        </w:rPr>
        <w:t xml:space="preserve"> </w:t>
      </w:r>
      <w:r w:rsidR="00A56677" w:rsidRPr="00D04AFD">
        <w:rPr>
          <w:rFonts w:ascii="GHEA Grapalat" w:hAnsi="GHEA Grapalat" w:cs="Sylfaen"/>
          <w:b/>
          <w:bCs/>
          <w:lang w:val="hy-AM"/>
        </w:rPr>
        <w:t>Նախագծի</w:t>
      </w:r>
      <w:r w:rsidR="00A56677" w:rsidRPr="00D04AFD">
        <w:rPr>
          <w:rFonts w:ascii="GHEA Grapalat" w:hAnsi="GHEA Grapalat"/>
          <w:b/>
          <w:bCs/>
          <w:lang w:val="hy-AM"/>
        </w:rPr>
        <w:t xml:space="preserve"> մշակման գործընթացում ներգրավված ինստիտուտները </w:t>
      </w:r>
    </w:p>
    <w:p w14:paraId="76151369" w14:textId="46D20BC9" w:rsidR="00A56677" w:rsidRPr="00D04AFD" w:rsidRDefault="00A56677" w:rsidP="003902F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04AFD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66343E" w:rsidRPr="00D04AFD">
        <w:rPr>
          <w:rFonts w:ascii="GHEA Grapalat" w:hAnsi="GHEA Grapalat"/>
          <w:sz w:val="24"/>
          <w:szCs w:val="24"/>
          <w:lang w:val="hy-AM"/>
        </w:rPr>
        <w:t>Առողջապահության նախարարության դեղորայքային քաղաքականության և բժշկական տեխնոլոգիաների վարչության կողմից</w:t>
      </w:r>
      <w:r w:rsidRPr="00D04AFD">
        <w:rPr>
          <w:rFonts w:ascii="GHEA Grapalat" w:hAnsi="GHEA Grapalat"/>
          <w:sz w:val="24"/>
          <w:szCs w:val="24"/>
          <w:lang w:val="hy-AM"/>
        </w:rPr>
        <w:t>:</w:t>
      </w:r>
    </w:p>
    <w:p w14:paraId="219691F7" w14:textId="77777777" w:rsidR="00FD60C1" w:rsidRPr="00D04AFD" w:rsidRDefault="00FD60C1" w:rsidP="00FD60C1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04AF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D04AFD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D04AF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Ակնկալվող արդյունքը </w:t>
      </w:r>
    </w:p>
    <w:p w14:paraId="09845789" w14:textId="62338FE2" w:rsidR="00857B63" w:rsidRPr="00D04AFD" w:rsidRDefault="00A55252" w:rsidP="00857B63">
      <w:pPr>
        <w:tabs>
          <w:tab w:val="left" w:pos="851"/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D04AF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857B63" w:rsidRPr="00D04AF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D04A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21F3" w:rsidRPr="00D04AFD">
        <w:rPr>
          <w:rFonts w:ascii="GHEA Grapalat" w:hAnsi="GHEA Grapalat" w:cs="Sylfaen"/>
          <w:sz w:val="24"/>
          <w:szCs w:val="24"/>
          <w:lang w:val="hy-AM"/>
        </w:rPr>
        <w:t xml:space="preserve">Նախագծով կապահովվի Հայաստանի Հանրապետության կառավարության 2023 թվականի նոյեմբերի 23-ի N2017-Ն որոշման 3-րդ կետով սահմանված </w:t>
      </w:r>
      <w:r w:rsidR="00D87ABC" w:rsidRPr="00D04AFD">
        <w:rPr>
          <w:rFonts w:ascii="GHEA Grapalat" w:hAnsi="GHEA Grapalat" w:cs="Sylfaen"/>
          <w:sz w:val="24"/>
          <w:szCs w:val="24"/>
          <w:lang w:val="hy-AM"/>
        </w:rPr>
        <w:t>պահանջը, մասնավորապես</w:t>
      </w:r>
      <w:r w:rsidR="00D87ABC" w:rsidRPr="00D04AFD">
        <w:rPr>
          <w:rFonts w:ascii="GHEA Grapalat" w:hAnsi="GHEA Grapalat" w:cs="GHEA Grapalat"/>
          <w:bCs/>
          <w:sz w:val="24"/>
          <w:szCs w:val="24"/>
          <w:lang w:val="hy-AM"/>
        </w:rPr>
        <w:t xml:space="preserve"> գործող որոշմամբ հաստատված 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>25-</w:t>
      </w:r>
      <w:r w:rsidR="00D87ABC" w:rsidRPr="00D04AFD">
        <w:rPr>
          <w:rFonts w:ascii="GHEA Grapalat" w:hAnsi="GHEA Grapalat" w:cs="Arial"/>
          <w:sz w:val="24"/>
          <w:szCs w:val="24"/>
          <w:lang w:val="hy-AM"/>
        </w:rPr>
        <w:t>րդ</w:t>
      </w:r>
      <w:r w:rsidR="00D87ABC" w:rsidRPr="00D04AFD">
        <w:rPr>
          <w:rFonts w:ascii="GHEA Grapalat" w:hAnsi="GHEA Grapalat"/>
          <w:sz w:val="24"/>
          <w:szCs w:val="24"/>
          <w:lang w:val="hy-AM"/>
        </w:rPr>
        <w:t xml:space="preserve"> </w:t>
      </w:r>
      <w:r w:rsidR="00D87ABC" w:rsidRPr="00D04AFD">
        <w:rPr>
          <w:rFonts w:ascii="GHEA Grapalat" w:hAnsi="GHEA Grapalat" w:cs="Arial"/>
          <w:sz w:val="24"/>
          <w:szCs w:val="24"/>
          <w:lang w:val="hy-AM"/>
        </w:rPr>
        <w:t xml:space="preserve">կետում </w:t>
      </w:r>
      <w:r w:rsidR="005C2ECE" w:rsidRPr="00D04AFD">
        <w:rPr>
          <w:rFonts w:ascii="GHEA Grapalat" w:hAnsi="GHEA Grapalat" w:cs="Arial"/>
          <w:sz w:val="24"/>
          <w:szCs w:val="24"/>
          <w:lang w:val="hy-AM"/>
        </w:rPr>
        <w:t xml:space="preserve"> սահմանված է, որ  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Ներմուծման հավաստագիր ստանալու համար 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5C2ECE" w:rsidRPr="00D04AF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87ABC" w:rsidRPr="00D04AFD">
        <w:rPr>
          <w:rFonts w:ascii="GHEA Grapalat" w:hAnsi="GHEA Grapalat" w:cs="Arial"/>
          <w:sz w:val="24"/>
          <w:szCs w:val="24"/>
          <w:lang w:val="hy-AM"/>
        </w:rPr>
        <w:t>7</w:t>
      </w:r>
      <w:r w:rsidR="00D87ABC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որից</w:t>
      </w:r>
      <w:r w:rsidR="00D87ABC" w:rsidRPr="00D04AFD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 աշխատանքային օրը նախատ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սված է  «Թույլատվական փաստաթղթեր (sw.gov.am)» էլեկտրոնային համակարգի միջոցով փորձագիտական կենտրոնի կողմից փորձագիտական </w:t>
      </w:r>
      <w:r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 w:rsidR="005C2ECE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</w:t>
      </w:r>
      <w:r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համար, իսկ 2 աշխատանքային օրը` 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երմուծման հավաստագիր տրամադրելու համար: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 առաջարկվում է 7 աշխատանքային օրը փոխարինել 6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 օրով:</w:t>
      </w:r>
      <w:r w:rsidR="00857B63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4AE7F6DC" w14:textId="5951DD35" w:rsidR="00A55252" w:rsidRPr="00D04AFD" w:rsidRDefault="00D87ABC" w:rsidP="00D87ABC">
      <w:pPr>
        <w:tabs>
          <w:tab w:val="left" w:pos="851"/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="00D34C44"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29-</w:t>
      </w:r>
      <w:r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55252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կետով սահմանված է, որ </w:t>
      </w:r>
      <w:r w:rsidR="00A55252" w:rsidRPr="00D04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55252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մարմինը փորձագիտական եզրակացությունն ստանալուց հետո 2 աշխատանքային օրվա ընթացքում հայտը բավարարում կամ մերժում է: Նախագծով առաջարկվում է 2 աշխատանքային օրը փոխարինել  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55252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օրով:</w:t>
      </w:r>
      <w:r w:rsidR="00A55252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3AC4AFC0" w14:textId="30387C66" w:rsidR="00857B63" w:rsidRPr="00D04AFD" w:rsidRDefault="00A55252" w:rsidP="00D87ABC">
      <w:pPr>
        <w:tabs>
          <w:tab w:val="left" w:pos="851"/>
          <w:tab w:val="left" w:pos="1080"/>
        </w:tabs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D04A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  <w:r w:rsidR="00D87ABC"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52-</w:t>
      </w:r>
      <w:r w:rsidR="00D87ABC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="00D87ABC" w:rsidRPr="00D0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7ABC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կետում </w:t>
      </w:r>
      <w:r w:rsidR="00857B63" w:rsidRPr="00D04AFD">
        <w:rPr>
          <w:rFonts w:ascii="GHEA Grapalat" w:eastAsia="Times New Roman" w:hAnsi="GHEA Grapalat" w:cs="Arial"/>
          <w:sz w:val="24"/>
          <w:szCs w:val="24"/>
          <w:lang w:val="hy-AM" w:eastAsia="ru-RU"/>
        </w:rPr>
        <w:t>լիազոր մարմինը հ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այտն ստանալուց հետո առավելագույնը 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աշխատանքային օրվա ընթացքում «Դեղերի մասին» Հայաստանի Հանրապետության օրենքի 21-րդ հոդվածի 6-րդ մասի 4-րդ կետի համաձայն ընդունում է չգրանցված դեղի ներմուծումը թույլատրելու վերաբերյալ հրաման, որի հիման վրա տրամադրում է էլեկտրոնային հավաստագիր՝ «Թույլատվական փաստաթղթեր (sw.gov.am)» էլեկտրոնային համակարգի միջոցով: նախագծով սահմանվել է 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օրը փոխարինել </w:t>
      </w:r>
      <w:r w:rsidR="00D34C44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857B63" w:rsidRPr="00D04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օրով:</w:t>
      </w:r>
    </w:p>
    <w:p w14:paraId="1673C8D8" w14:textId="311EBFCA" w:rsidR="00F421F3" w:rsidRPr="00D04AFD" w:rsidRDefault="00F421F3" w:rsidP="00F421F3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184D6BFE" w14:textId="77777777" w:rsidR="00A56677" w:rsidRPr="00D04AFD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04AFD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04AF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D04AFD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D04AFD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</w:t>
      </w:r>
    </w:p>
    <w:p w14:paraId="6D34AF2F" w14:textId="77777777" w:rsidR="00A56677" w:rsidRPr="00D04AFD" w:rsidRDefault="00A56677" w:rsidP="00AE198B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04AFD">
        <w:rPr>
          <w:rFonts w:ascii="GHEA Grapalat" w:hAnsi="GHEA Grapalat"/>
          <w:sz w:val="24"/>
          <w:szCs w:val="24"/>
          <w:lang w:val="hy-AM"/>
        </w:rPr>
        <w:lastRenderedPageBreak/>
        <w:t>Նախագիծը չի բխում</w:t>
      </w:r>
      <w:r w:rsidRPr="00D04AFD">
        <w:rPr>
          <w:rFonts w:ascii="Calibri" w:hAnsi="Calibri" w:cs="Calibri"/>
          <w:sz w:val="24"/>
          <w:szCs w:val="24"/>
          <w:lang w:val="hy-AM"/>
        </w:rPr>
        <w:t> </w:t>
      </w:r>
      <w:r w:rsidRPr="00D04AFD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D04AFD">
        <w:rPr>
          <w:rFonts w:ascii="Calibri" w:hAnsi="Calibri" w:cs="Calibri"/>
          <w:sz w:val="24"/>
          <w:szCs w:val="24"/>
          <w:lang w:val="hy-AM"/>
        </w:rPr>
        <w:t>  </w:t>
      </w:r>
      <w:r w:rsidRPr="00D04AFD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19319BF5" w14:textId="77777777" w:rsidR="00C2146C" w:rsidRPr="00D04AFD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F38BF7A" w14:textId="77777777" w:rsidR="00A56677" w:rsidRPr="00D04AFD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D04AFD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="00A56677" w:rsidRPr="00D04AFD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D04AFD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5F166B02" w14:textId="77777777" w:rsidR="00A56677" w:rsidRPr="00D04AFD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04AFD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7A1414B3" w14:textId="77777777" w:rsidR="00C2146C" w:rsidRPr="00D04AFD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F6B0339" w14:textId="77777777" w:rsidR="00A56677" w:rsidRPr="00D04AFD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D04AFD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="00A56677" w:rsidRPr="00D04AFD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D04AFD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26770190" w14:textId="4DF8169A" w:rsidR="0030611E" w:rsidRPr="00D04AFD" w:rsidRDefault="00ED4308" w:rsidP="005433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04AFD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</w:t>
      </w:r>
      <w:bookmarkStart w:id="1" w:name="_GoBack"/>
      <w:bookmarkEnd w:id="1"/>
      <w:r w:rsidRPr="00D04AFD">
        <w:rPr>
          <w:rFonts w:ascii="GHEA Grapalat" w:hAnsi="GHEA Grapalat"/>
          <w:iCs/>
          <w:sz w:val="24"/>
          <w:szCs w:val="24"/>
          <w:lang w:val="hy-AM"/>
        </w:rPr>
        <w:t>րի ավելացում կամ նվազեցում չի նախատեսվում։</w:t>
      </w:r>
    </w:p>
    <w:sectPr w:rsidR="0030611E" w:rsidRPr="00D04AFD" w:rsidSect="009C5D6A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70D00F8"/>
    <w:multiLevelType w:val="hybridMultilevel"/>
    <w:tmpl w:val="76B6907C"/>
    <w:lvl w:ilvl="0" w:tplc="F80A26D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72"/>
    <w:rsid w:val="0007320D"/>
    <w:rsid w:val="000D1DEF"/>
    <w:rsid w:val="000E2109"/>
    <w:rsid w:val="000F6833"/>
    <w:rsid w:val="00126AB5"/>
    <w:rsid w:val="0015644F"/>
    <w:rsid w:val="00163FF6"/>
    <w:rsid w:val="001939B1"/>
    <w:rsid w:val="0022365F"/>
    <w:rsid w:val="00282FD8"/>
    <w:rsid w:val="002B2296"/>
    <w:rsid w:val="00303F66"/>
    <w:rsid w:val="0030611E"/>
    <w:rsid w:val="003902FA"/>
    <w:rsid w:val="0039371D"/>
    <w:rsid w:val="003D2E45"/>
    <w:rsid w:val="003E7EA5"/>
    <w:rsid w:val="004161E2"/>
    <w:rsid w:val="0044308C"/>
    <w:rsid w:val="0044329F"/>
    <w:rsid w:val="00466931"/>
    <w:rsid w:val="00482B67"/>
    <w:rsid w:val="00496FB4"/>
    <w:rsid w:val="004A6C44"/>
    <w:rsid w:val="004E1D54"/>
    <w:rsid w:val="005151B9"/>
    <w:rsid w:val="005157E0"/>
    <w:rsid w:val="005378E6"/>
    <w:rsid w:val="00543326"/>
    <w:rsid w:val="00597897"/>
    <w:rsid w:val="005A032A"/>
    <w:rsid w:val="005B2E9A"/>
    <w:rsid w:val="005C2ECE"/>
    <w:rsid w:val="005E5EEC"/>
    <w:rsid w:val="005F1769"/>
    <w:rsid w:val="006309B9"/>
    <w:rsid w:val="00646ED3"/>
    <w:rsid w:val="0066343E"/>
    <w:rsid w:val="00690380"/>
    <w:rsid w:val="006B4B75"/>
    <w:rsid w:val="006D1499"/>
    <w:rsid w:val="006E11AD"/>
    <w:rsid w:val="006E1633"/>
    <w:rsid w:val="006E4FF7"/>
    <w:rsid w:val="00734108"/>
    <w:rsid w:val="0076796D"/>
    <w:rsid w:val="007A79A6"/>
    <w:rsid w:val="007B0DD4"/>
    <w:rsid w:val="007C10BB"/>
    <w:rsid w:val="007C7B8C"/>
    <w:rsid w:val="007E3F08"/>
    <w:rsid w:val="00816821"/>
    <w:rsid w:val="00853428"/>
    <w:rsid w:val="00857B63"/>
    <w:rsid w:val="00877564"/>
    <w:rsid w:val="008829E4"/>
    <w:rsid w:val="00882DDC"/>
    <w:rsid w:val="008B53DD"/>
    <w:rsid w:val="008F6F81"/>
    <w:rsid w:val="00905041"/>
    <w:rsid w:val="00943A72"/>
    <w:rsid w:val="009C1F22"/>
    <w:rsid w:val="009C5D6A"/>
    <w:rsid w:val="009D383D"/>
    <w:rsid w:val="009E3633"/>
    <w:rsid w:val="00A21570"/>
    <w:rsid w:val="00A2254E"/>
    <w:rsid w:val="00A503C6"/>
    <w:rsid w:val="00A55252"/>
    <w:rsid w:val="00A56677"/>
    <w:rsid w:val="00A97512"/>
    <w:rsid w:val="00AD62B7"/>
    <w:rsid w:val="00AE0C7F"/>
    <w:rsid w:val="00AE198B"/>
    <w:rsid w:val="00AE7D85"/>
    <w:rsid w:val="00B60E91"/>
    <w:rsid w:val="00B70B1A"/>
    <w:rsid w:val="00B74851"/>
    <w:rsid w:val="00BA030C"/>
    <w:rsid w:val="00BA6767"/>
    <w:rsid w:val="00BC5795"/>
    <w:rsid w:val="00BF147D"/>
    <w:rsid w:val="00BF5D2F"/>
    <w:rsid w:val="00C165BE"/>
    <w:rsid w:val="00C2146C"/>
    <w:rsid w:val="00C51552"/>
    <w:rsid w:val="00C96ABF"/>
    <w:rsid w:val="00CD4DE9"/>
    <w:rsid w:val="00CE4181"/>
    <w:rsid w:val="00D04AFD"/>
    <w:rsid w:val="00D20F30"/>
    <w:rsid w:val="00D34C44"/>
    <w:rsid w:val="00D3723A"/>
    <w:rsid w:val="00D726A9"/>
    <w:rsid w:val="00D76628"/>
    <w:rsid w:val="00D87ABC"/>
    <w:rsid w:val="00DB5A93"/>
    <w:rsid w:val="00DC4589"/>
    <w:rsid w:val="00DD7F99"/>
    <w:rsid w:val="00E32C57"/>
    <w:rsid w:val="00E72879"/>
    <w:rsid w:val="00EA5F14"/>
    <w:rsid w:val="00EB619D"/>
    <w:rsid w:val="00EC3172"/>
    <w:rsid w:val="00ED4308"/>
    <w:rsid w:val="00EF7868"/>
    <w:rsid w:val="00F421F3"/>
    <w:rsid w:val="00F54B8B"/>
    <w:rsid w:val="00FC6533"/>
    <w:rsid w:val="00FD566D"/>
    <w:rsid w:val="00FD60C1"/>
    <w:rsid w:val="00FE2A7F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FB57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https:/mul2-moh.gov.am/tasks/688493/oneclick/d57de8e6aee67004a49adb0f1dd887e264fa8dc5ebe339155fde0b46f679e920.docx?token=28b66e2f1f7ad7d765d39b7535b789f8</cp:keywords>
  <dc:description/>
  <cp:lastModifiedBy>Anahit Mkrtchyan</cp:lastModifiedBy>
  <cp:revision>3</cp:revision>
  <cp:lastPrinted>2024-03-27T11:18:00Z</cp:lastPrinted>
  <dcterms:created xsi:type="dcterms:W3CDTF">2024-03-27T13:11:00Z</dcterms:created>
  <dcterms:modified xsi:type="dcterms:W3CDTF">2024-03-27T13:14:00Z</dcterms:modified>
</cp:coreProperties>
</file>