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9190CB" w14:textId="77777777" w:rsidR="00F20305" w:rsidRDefault="00F20305" w:rsidP="00F20305">
      <w:pPr>
        <w:spacing w:after="0" w:line="360" w:lineRule="auto"/>
        <w:ind w:firstLine="1080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                                 </w:t>
      </w:r>
      <w:r w:rsidR="002F0604">
        <w:rPr>
          <w:rFonts w:ascii="GHEA Grapalat" w:hAnsi="GHEA Grapalat"/>
          <w:b/>
          <w:i w:val="0"/>
          <w:sz w:val="24"/>
          <w:szCs w:val="24"/>
          <w:lang w:val="hy-AM"/>
        </w:rPr>
        <w:t>ՀԻՄՆԱՎՈՐՈՒՄ</w:t>
      </w:r>
    </w:p>
    <w:p w14:paraId="7C4BC33C" w14:textId="77777777" w:rsidR="008248A1" w:rsidRDefault="008248A1" w:rsidP="008248A1">
      <w:pPr>
        <w:spacing w:after="0" w:line="240" w:lineRule="auto"/>
        <w:ind w:left="-45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ՊԵՏԱԿԱՆ ԳՈՒՅՔ ՀԵՏ ՎԵՐՑՆԵԼՈՒ ԵՎ ՕՏԱՐԵԼՈՒ ՄԱՍԻՆ</w:t>
      </w:r>
    </w:p>
    <w:p w14:paraId="4E3E1500" w14:textId="77777777" w:rsidR="00E4034B" w:rsidRDefault="002A71CA" w:rsidP="002A71CA">
      <w:pPr>
        <w:spacing w:after="0"/>
        <w:ind w:left="-630" w:right="715" w:firstLine="1084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 </w:t>
      </w:r>
      <w:r w:rsidR="00E4034B" w:rsidRPr="00A823B0"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14:paraId="3EB86E54" w14:textId="77777777" w:rsidR="003103A4" w:rsidRDefault="003103A4" w:rsidP="003103A4">
      <w:pPr>
        <w:spacing w:after="0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14:paraId="446D5160" w14:textId="77777777" w:rsidR="00022C12" w:rsidRDefault="0011540B" w:rsidP="00022C12">
      <w:pPr>
        <w:spacing w:after="0" w:line="360" w:lineRule="auto"/>
        <w:ind w:left="-630" w:firstLine="454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AB209F">
        <w:rPr>
          <w:rFonts w:ascii="GHEA Grapalat" w:hAnsi="GHEA Grapalat"/>
          <w:i w:val="0"/>
          <w:sz w:val="24"/>
          <w:szCs w:val="24"/>
          <w:lang w:val="hy-AM"/>
        </w:rPr>
        <w:t xml:space="preserve">Ներկայացված նախագծով առաջարկվում է </w:t>
      </w:r>
      <w:r w:rsidR="00FE3484">
        <w:rPr>
          <w:rFonts w:ascii="GHEA Grapalat" w:hAnsi="GHEA Grapalat"/>
          <w:i w:val="0"/>
          <w:sz w:val="24"/>
          <w:szCs w:val="24"/>
          <w:lang w:val="hy-AM"/>
        </w:rPr>
        <w:t>ՀՀ ՏԿԵՆ</w:t>
      </w:r>
      <w:r w:rsidR="00D7008C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4579EB">
        <w:rPr>
          <w:rFonts w:ascii="GHEA Grapalat" w:hAnsi="GHEA Grapalat"/>
          <w:i w:val="0"/>
          <w:sz w:val="24"/>
          <w:szCs w:val="24"/>
          <w:lang w:val="hy-AM"/>
        </w:rPr>
        <w:t>պ</w:t>
      </w:r>
      <w:r w:rsidR="00D7008C" w:rsidRPr="00A823B0">
        <w:rPr>
          <w:rFonts w:ascii="GHEA Grapalat" w:hAnsi="GHEA Grapalat"/>
          <w:i w:val="0"/>
          <w:sz w:val="24"/>
          <w:szCs w:val="24"/>
          <w:lang w:val="hy-AM"/>
        </w:rPr>
        <w:t xml:space="preserve">ետական գույքի կառավարման կոմիտեին </w:t>
      </w:r>
      <w:r w:rsidR="00D7008C" w:rsidRPr="008B0AFB">
        <w:rPr>
          <w:rFonts w:ascii="GHEA Grapalat" w:hAnsi="GHEA Grapalat"/>
          <w:i w:val="0"/>
          <w:sz w:val="24"/>
          <w:szCs w:val="24"/>
          <w:lang w:val="hy-AM"/>
        </w:rPr>
        <w:t>(</w:t>
      </w:r>
      <w:r w:rsidR="00D7008C">
        <w:rPr>
          <w:rFonts w:ascii="GHEA Grapalat" w:hAnsi="GHEA Grapalat"/>
          <w:i w:val="0"/>
          <w:sz w:val="24"/>
          <w:szCs w:val="24"/>
          <w:lang w:val="hy-AM"/>
        </w:rPr>
        <w:t>այսուհետ՝ Կոմիտե</w:t>
      </w:r>
      <w:r w:rsidR="00D7008C" w:rsidRPr="008B0AFB">
        <w:rPr>
          <w:rFonts w:ascii="GHEA Grapalat" w:hAnsi="GHEA Grapalat"/>
          <w:i w:val="0"/>
          <w:sz w:val="24"/>
          <w:szCs w:val="24"/>
          <w:lang w:val="hy-AM"/>
        </w:rPr>
        <w:t>)</w:t>
      </w:r>
      <w:r w:rsidR="00D7008C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D7008C" w:rsidRPr="00A823B0">
        <w:rPr>
          <w:rFonts w:ascii="GHEA Grapalat" w:hAnsi="GHEA Grapalat"/>
          <w:i w:val="0"/>
          <w:sz w:val="24"/>
          <w:szCs w:val="24"/>
          <w:lang w:val="hy-AM"/>
        </w:rPr>
        <w:t>ամրացված</w:t>
      </w:r>
      <w:r w:rsidR="00D7008C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022C12">
        <w:rPr>
          <w:rFonts w:ascii="GHEA Grapalat" w:hAnsi="GHEA Grapalat"/>
          <w:i w:val="0"/>
          <w:sz w:val="24"/>
          <w:szCs w:val="24"/>
          <w:lang w:val="hy-AM"/>
        </w:rPr>
        <w:t xml:space="preserve">և </w:t>
      </w:r>
      <w:r w:rsidR="00022C12" w:rsidRPr="00147714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="00022C12">
        <w:rPr>
          <w:rFonts w:ascii="GHEA Grapalat" w:hAnsi="GHEA Grapalat"/>
          <w:i w:val="0"/>
          <w:sz w:val="24"/>
          <w:szCs w:val="24"/>
          <w:lang w:val="hy-AM"/>
        </w:rPr>
        <w:t>Հիվանդությունների վերահսկման և կանխարգելման ազգային կենտրոն</w:t>
      </w:r>
      <w:r w:rsidR="00022C12" w:rsidRPr="00147714">
        <w:rPr>
          <w:rFonts w:ascii="GHEA Grapalat" w:hAnsi="GHEA Grapalat"/>
          <w:i w:val="0"/>
          <w:sz w:val="24"/>
          <w:szCs w:val="24"/>
          <w:lang w:val="hy-AM"/>
        </w:rPr>
        <w:t>» պետական ոչ առևտրային կազմակերպության</w:t>
      </w:r>
      <w:r w:rsidR="00022C12">
        <w:rPr>
          <w:rFonts w:ascii="GHEA Grapalat" w:hAnsi="GHEA Grapalat"/>
          <w:i w:val="0"/>
          <w:sz w:val="24"/>
          <w:szCs w:val="24"/>
          <w:lang w:val="hy-AM"/>
        </w:rPr>
        <w:t>ն</w:t>
      </w:r>
      <w:r w:rsidR="00022C12" w:rsidRPr="00147714">
        <w:rPr>
          <w:rFonts w:ascii="GHEA Grapalat" w:hAnsi="GHEA Grapalat"/>
          <w:i w:val="0"/>
          <w:sz w:val="24"/>
          <w:szCs w:val="24"/>
          <w:lang w:val="hy-AM"/>
        </w:rPr>
        <w:t xml:space="preserve"> (այսուհետ՝ Կազմակերպություն) </w:t>
      </w:r>
      <w:r w:rsidR="00022C12" w:rsidRPr="00A823B0">
        <w:rPr>
          <w:rFonts w:ascii="GHEA Grapalat" w:hAnsi="GHEA Grapalat"/>
          <w:i w:val="0"/>
          <w:sz w:val="24"/>
          <w:szCs w:val="24"/>
          <w:lang w:val="hy-AM"/>
        </w:rPr>
        <w:t>անհատույց օգտագործման իրավունքով տրամադրված</w:t>
      </w:r>
      <w:r w:rsidR="00022C12">
        <w:rPr>
          <w:rFonts w:ascii="GHEA Grapalat" w:hAnsi="GHEA Grapalat"/>
          <w:i w:val="0"/>
          <w:sz w:val="24"/>
          <w:szCs w:val="24"/>
          <w:lang w:val="hy-AM"/>
        </w:rPr>
        <w:t>, պետական սեփականություն հանդիսացող, ք.</w:t>
      </w:r>
      <w:r w:rsidR="00022C12" w:rsidRPr="00A823B0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022C12" w:rsidRPr="00A7506F">
        <w:rPr>
          <w:rFonts w:ascii="GHEA Grapalat" w:hAnsi="GHEA Grapalat"/>
          <w:i w:val="0"/>
          <w:sz w:val="24"/>
          <w:szCs w:val="24"/>
          <w:lang w:val="hy-AM"/>
        </w:rPr>
        <w:t>Երևան,</w:t>
      </w:r>
      <w:r w:rsidR="00022C12">
        <w:rPr>
          <w:rFonts w:ascii="GHEA Grapalat" w:hAnsi="GHEA Grapalat"/>
          <w:i w:val="0"/>
          <w:sz w:val="24"/>
          <w:szCs w:val="24"/>
          <w:lang w:val="hy-AM"/>
        </w:rPr>
        <w:t xml:space="preserve"> Շենգավիթ, Արարատյան փողոց 4 </w:t>
      </w:r>
      <w:r w:rsidR="00022C12" w:rsidRPr="00A7506F">
        <w:rPr>
          <w:rFonts w:ascii="GHEA Grapalat" w:hAnsi="GHEA Grapalat"/>
          <w:i w:val="0"/>
          <w:sz w:val="24"/>
          <w:szCs w:val="24"/>
          <w:lang w:val="hy-AM"/>
        </w:rPr>
        <w:t>հասցեում գտնվող</w:t>
      </w:r>
      <w:r w:rsidR="00022C12">
        <w:rPr>
          <w:rFonts w:ascii="GHEA Grapalat" w:hAnsi="GHEA Grapalat"/>
          <w:i w:val="0"/>
          <w:sz w:val="24"/>
          <w:szCs w:val="24"/>
          <w:lang w:val="hy-AM"/>
        </w:rPr>
        <w:t>՝</w:t>
      </w:r>
      <w:r w:rsidR="00022C12" w:rsidRPr="00A7506F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022C12">
        <w:rPr>
          <w:rFonts w:ascii="GHEA Grapalat" w:hAnsi="GHEA Grapalat"/>
          <w:i w:val="0"/>
          <w:sz w:val="24"/>
          <w:szCs w:val="24"/>
          <w:lang w:val="hy-AM"/>
        </w:rPr>
        <w:t>569.5  քառ. մետր մակերեսով շենք-շինությունները, ինչպես նաև դրանց զբաղեցրած, օգտագործման ու սպասարկման համար հատկացված 0.055236 հեկտար մակերեսով հողամաս</w:t>
      </w:r>
      <w:r w:rsidR="00022C12" w:rsidRPr="00A823B0">
        <w:rPr>
          <w:rFonts w:ascii="GHEA Grapalat" w:hAnsi="GHEA Grapalat"/>
          <w:i w:val="0"/>
          <w:sz w:val="24"/>
          <w:szCs w:val="24"/>
          <w:lang w:val="hy-AM"/>
        </w:rPr>
        <w:t>ը</w:t>
      </w:r>
      <w:r w:rsidR="00022C12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022C12" w:rsidRPr="00A823B0">
        <w:rPr>
          <w:rFonts w:ascii="GHEA Grapalat" w:hAnsi="GHEA Grapalat"/>
          <w:i w:val="0"/>
          <w:sz w:val="24"/>
          <w:szCs w:val="24"/>
          <w:lang w:val="hy-AM"/>
        </w:rPr>
        <w:t>(այսուհետ՝ Գույք</w:t>
      </w:r>
      <w:r w:rsidR="00022C12" w:rsidRPr="00A7506F">
        <w:rPr>
          <w:rFonts w:ascii="GHEA Grapalat" w:hAnsi="GHEA Grapalat"/>
          <w:i w:val="0"/>
          <w:sz w:val="24"/>
          <w:szCs w:val="24"/>
          <w:lang w:val="hy-AM"/>
        </w:rPr>
        <w:t>)</w:t>
      </w:r>
      <w:r w:rsidR="00022C12" w:rsidRPr="00A823B0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022C12">
        <w:rPr>
          <w:rFonts w:ascii="GHEA Grapalat" w:hAnsi="GHEA Grapalat"/>
          <w:i w:val="0"/>
          <w:sz w:val="24"/>
          <w:szCs w:val="24"/>
          <w:lang w:val="hy-AM"/>
        </w:rPr>
        <w:t xml:space="preserve">հետ վերցնել և </w:t>
      </w:r>
      <w:r w:rsidR="00022C12" w:rsidRPr="00A823B0">
        <w:rPr>
          <w:rFonts w:ascii="GHEA Grapalat" w:hAnsi="GHEA Grapalat"/>
          <w:i w:val="0"/>
          <w:sz w:val="24"/>
          <w:szCs w:val="24"/>
          <w:lang w:val="hy-AM"/>
        </w:rPr>
        <w:t>ուղղակի վաճառքի ձևով օտարել</w:t>
      </w:r>
      <w:r w:rsidR="00022C12">
        <w:rPr>
          <w:rFonts w:ascii="GHEA Grapalat" w:hAnsi="GHEA Grapalat"/>
          <w:i w:val="0"/>
          <w:sz w:val="24"/>
          <w:szCs w:val="24"/>
          <w:lang w:val="hy-AM"/>
        </w:rPr>
        <w:t xml:space="preserve"> «Քվանտ» ուսումնագիտական արտադրական կոոպերատիվին </w:t>
      </w:r>
      <w:r w:rsidR="00022C12" w:rsidRPr="00186114">
        <w:rPr>
          <w:rFonts w:ascii="GHEA Grapalat" w:hAnsi="GHEA Grapalat"/>
          <w:i w:val="0"/>
          <w:sz w:val="24"/>
          <w:szCs w:val="24"/>
          <w:lang w:val="hy-AM"/>
        </w:rPr>
        <w:t>(այսուհետ՝ Գնորդ</w:t>
      </w:r>
      <w:r w:rsidR="00022C12" w:rsidRPr="00A823B0">
        <w:rPr>
          <w:rFonts w:ascii="GHEA Grapalat" w:hAnsi="GHEA Grapalat"/>
          <w:i w:val="0"/>
          <w:sz w:val="24"/>
          <w:szCs w:val="24"/>
          <w:lang w:val="hy-AM"/>
        </w:rPr>
        <w:t xml:space="preserve">) </w:t>
      </w:r>
      <w:r w:rsidR="00022C12">
        <w:rPr>
          <w:rFonts w:ascii="GHEA Grapalat" w:hAnsi="GHEA Grapalat"/>
          <w:i w:val="0"/>
          <w:sz w:val="24"/>
          <w:szCs w:val="24"/>
          <w:lang w:val="hy-AM"/>
        </w:rPr>
        <w:t>հանրակրթական գործունեության ընդլայնման նպատակով՝ համաձայն Գնորդի կողմից ներկայացված</w:t>
      </w:r>
      <w:r w:rsidR="00022C12" w:rsidRPr="00A823B0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022C12">
        <w:rPr>
          <w:rFonts w:ascii="GHEA Grapalat" w:hAnsi="GHEA Grapalat"/>
          <w:i w:val="0"/>
          <w:sz w:val="24"/>
          <w:szCs w:val="24"/>
          <w:lang w:val="hy-AM"/>
        </w:rPr>
        <w:t xml:space="preserve">գործարար </w:t>
      </w:r>
      <w:r w:rsidR="00022C12" w:rsidRPr="00A823B0">
        <w:rPr>
          <w:rFonts w:ascii="GHEA Grapalat" w:hAnsi="GHEA Grapalat"/>
          <w:i w:val="0"/>
          <w:sz w:val="24"/>
          <w:szCs w:val="24"/>
          <w:lang w:val="hy-AM"/>
        </w:rPr>
        <w:t>ներդրումային ծրագրի</w:t>
      </w:r>
      <w:r w:rsidR="00022C12"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14:paraId="30D7A6F1" w14:textId="77777777" w:rsidR="00286AE8" w:rsidRDefault="00286AE8" w:rsidP="002E1762">
      <w:pPr>
        <w:spacing w:after="0" w:line="360" w:lineRule="auto"/>
        <w:ind w:left="-630" w:firstLine="454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FB5DF5">
        <w:rPr>
          <w:rFonts w:ascii="GHEA Grapalat" w:hAnsi="GHEA Grapalat"/>
          <w:i w:val="0"/>
          <w:sz w:val="24"/>
          <w:szCs w:val="24"/>
          <w:lang w:val="hy-AM"/>
        </w:rPr>
        <w:t xml:space="preserve">2023 թվականի </w:t>
      </w:r>
      <w:r>
        <w:rPr>
          <w:rFonts w:ascii="GHEA Grapalat" w:hAnsi="GHEA Grapalat"/>
          <w:i w:val="0"/>
          <w:sz w:val="24"/>
          <w:szCs w:val="24"/>
          <w:lang w:val="hy-AM"/>
        </w:rPr>
        <w:t>սեպտեմբերի</w:t>
      </w:r>
      <w:r w:rsidRPr="00FB5DF5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2</w:t>
      </w:r>
      <w:r w:rsidR="009F1FA4" w:rsidRPr="009F1FA4">
        <w:rPr>
          <w:rFonts w:ascii="GHEA Grapalat" w:hAnsi="GHEA Grapalat"/>
          <w:i w:val="0"/>
          <w:sz w:val="24"/>
          <w:szCs w:val="24"/>
          <w:lang w:val="hy-AM"/>
        </w:rPr>
        <w:t>5</w:t>
      </w:r>
      <w:r w:rsidRPr="00FB5DF5">
        <w:rPr>
          <w:rFonts w:ascii="GHEA Grapalat" w:hAnsi="GHEA Grapalat"/>
          <w:i w:val="0"/>
          <w:sz w:val="24"/>
          <w:szCs w:val="24"/>
          <w:lang w:val="hy-AM"/>
        </w:rPr>
        <w:t xml:space="preserve">-ի դրությամբ Գույքի գնահատված շուկայական </w:t>
      </w:r>
      <w:r>
        <w:rPr>
          <w:rFonts w:ascii="GHEA Grapalat" w:hAnsi="GHEA Grapalat"/>
          <w:i w:val="0"/>
          <w:sz w:val="24"/>
          <w:szCs w:val="24"/>
          <w:lang w:val="hy-AM"/>
        </w:rPr>
        <w:t>արժեքը կազմում է</w:t>
      </w:r>
      <w:r w:rsidRPr="00FB5DF5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9F1FA4" w:rsidRPr="009F1FA4">
        <w:rPr>
          <w:rFonts w:ascii="GHEA Grapalat" w:hAnsi="GHEA Grapalat"/>
          <w:i w:val="0"/>
          <w:sz w:val="24"/>
          <w:szCs w:val="24"/>
          <w:lang w:val="hy-AM"/>
        </w:rPr>
        <w:t>120 000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000</w:t>
      </w:r>
      <w:r w:rsidRPr="00FB5DF5">
        <w:rPr>
          <w:rFonts w:ascii="GHEA Grapalat" w:hAnsi="GHEA Grapalat"/>
          <w:i w:val="0"/>
          <w:sz w:val="24"/>
          <w:szCs w:val="24"/>
          <w:lang w:val="hy-AM"/>
        </w:rPr>
        <w:t xml:space="preserve"> ՀՀ դրամ</w:t>
      </w:r>
      <w:r w:rsidR="00F103FB"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14:paraId="5C2C47F0" w14:textId="77777777" w:rsidR="00286AE8" w:rsidRDefault="00286AE8" w:rsidP="00286AE8">
      <w:pPr>
        <w:shd w:val="clear" w:color="auto" w:fill="FFFFFF"/>
        <w:spacing w:after="0" w:line="360" w:lineRule="auto"/>
        <w:ind w:left="-630" w:right="-1" w:firstLine="454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Անշարժ գույքի գնահատված շուկայական արժեքում ներառված, հատկացված հողամասի գնահատված շուկայական արժեքը կազմում է </w:t>
      </w:r>
      <w:r w:rsidR="009F1FA4" w:rsidRPr="009F1FA4">
        <w:rPr>
          <w:rFonts w:ascii="GHEA Grapalat" w:hAnsi="GHEA Grapalat"/>
          <w:i w:val="0"/>
          <w:sz w:val="24"/>
          <w:szCs w:val="24"/>
          <w:lang w:val="hy-AM"/>
        </w:rPr>
        <w:t>39 900 000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ՀՀ դրամ։</w:t>
      </w:r>
    </w:p>
    <w:p w14:paraId="29D09A9B" w14:textId="77777777" w:rsidR="00286AE8" w:rsidRPr="00D60A23" w:rsidRDefault="00286AE8" w:rsidP="00286AE8">
      <w:pPr>
        <w:shd w:val="clear" w:color="auto" w:fill="FFFFFF"/>
        <w:spacing w:after="0" w:line="360" w:lineRule="auto"/>
        <w:ind w:left="-630" w:right="-1" w:firstLine="454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Հ</w:t>
      </w:r>
      <w:r w:rsidRPr="00D60A23">
        <w:rPr>
          <w:rFonts w:ascii="GHEA Grapalat" w:hAnsi="GHEA Grapalat"/>
          <w:i w:val="0"/>
          <w:sz w:val="24"/>
          <w:szCs w:val="24"/>
          <w:lang w:val="hy-AM"/>
        </w:rPr>
        <w:t xml:space="preserve">ատկացված հողամասի </w:t>
      </w:r>
      <w:r w:rsidR="00F103FB" w:rsidRPr="00D60A23">
        <w:rPr>
          <w:rFonts w:ascii="GHEA Grapalat" w:hAnsi="GHEA Grapalat"/>
          <w:i w:val="0"/>
          <w:sz w:val="24"/>
          <w:szCs w:val="24"/>
          <w:lang w:val="hy-AM"/>
        </w:rPr>
        <w:t xml:space="preserve">տվյալ պահին գործող </w:t>
      </w:r>
      <w:r w:rsidRPr="00D60A23">
        <w:rPr>
          <w:rFonts w:ascii="GHEA Grapalat" w:hAnsi="GHEA Grapalat"/>
          <w:i w:val="0"/>
          <w:sz w:val="24"/>
          <w:szCs w:val="24"/>
          <w:lang w:val="hy-AM"/>
        </w:rPr>
        <w:t xml:space="preserve">շուկայական արժեքին մոտարկված կադաստրային </w:t>
      </w:r>
      <w:r>
        <w:rPr>
          <w:rFonts w:ascii="GHEA Grapalat" w:hAnsi="GHEA Grapalat"/>
          <w:i w:val="0"/>
          <w:sz w:val="24"/>
          <w:szCs w:val="24"/>
          <w:lang w:val="hy-AM"/>
        </w:rPr>
        <w:t>արժեքը կազմում է</w:t>
      </w:r>
      <w:r w:rsidRPr="00D60A2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8E29E2" w:rsidRPr="008E29E2">
        <w:rPr>
          <w:rFonts w:ascii="GHEA Grapalat" w:hAnsi="GHEA Grapalat"/>
          <w:i w:val="0"/>
          <w:sz w:val="24"/>
          <w:szCs w:val="24"/>
          <w:lang w:val="hy-AM"/>
        </w:rPr>
        <w:t>21 149 809</w:t>
      </w:r>
      <w:r w:rsidRPr="00D60A23">
        <w:rPr>
          <w:rFonts w:ascii="GHEA Grapalat" w:hAnsi="GHEA Grapalat"/>
          <w:i w:val="0"/>
          <w:sz w:val="24"/>
          <w:szCs w:val="24"/>
          <w:lang w:val="hy-AM"/>
        </w:rPr>
        <w:t xml:space="preserve"> ՀՀ դրամ</w:t>
      </w:r>
      <w:r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14:paraId="42C7ECAC" w14:textId="77777777" w:rsidR="00286AE8" w:rsidRDefault="00286AE8" w:rsidP="00286AE8">
      <w:pPr>
        <w:shd w:val="clear" w:color="auto" w:fill="FFFFFF"/>
        <w:spacing w:after="0" w:line="360" w:lineRule="auto"/>
        <w:ind w:left="-630" w:right="-1" w:firstLine="454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Ուղղակի վաճառքով </w:t>
      </w:r>
      <w:r w:rsidRPr="00C03162">
        <w:rPr>
          <w:rFonts w:ascii="GHEA Grapalat" w:hAnsi="GHEA Grapalat"/>
          <w:i w:val="0"/>
          <w:sz w:val="24"/>
          <w:szCs w:val="24"/>
          <w:lang w:val="hy-AM"/>
        </w:rPr>
        <w:t xml:space="preserve">օտարման ենթակա Գույքի վաճառքի </w:t>
      </w:r>
      <w:r>
        <w:rPr>
          <w:rFonts w:ascii="GHEA Grapalat" w:hAnsi="GHEA Grapalat"/>
          <w:i w:val="0"/>
          <w:sz w:val="24"/>
          <w:szCs w:val="24"/>
          <w:lang w:val="hy-AM"/>
        </w:rPr>
        <w:t>գին է սահմանվել</w:t>
      </w:r>
      <w:r w:rsidRPr="00C03162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8E29E2" w:rsidRPr="008E29E2">
        <w:rPr>
          <w:rFonts w:ascii="GHEA Grapalat" w:hAnsi="GHEA Grapalat"/>
          <w:i w:val="0"/>
          <w:sz w:val="24"/>
          <w:szCs w:val="24"/>
          <w:lang w:val="hy-AM"/>
        </w:rPr>
        <w:t>12</w:t>
      </w:r>
      <w:r w:rsidR="00BD13BA">
        <w:rPr>
          <w:rFonts w:ascii="GHEA Grapalat" w:hAnsi="GHEA Grapalat"/>
          <w:i w:val="0"/>
          <w:sz w:val="24"/>
          <w:szCs w:val="24"/>
          <w:lang w:val="hy-AM"/>
        </w:rPr>
        <w:t>3</w:t>
      </w:r>
      <w:r w:rsidR="008E29E2" w:rsidRPr="008E29E2">
        <w:rPr>
          <w:rFonts w:ascii="GHEA Grapalat" w:hAnsi="GHEA Grapalat"/>
          <w:i w:val="0"/>
          <w:sz w:val="24"/>
          <w:szCs w:val="24"/>
          <w:lang w:val="hy-AM"/>
        </w:rPr>
        <w:t xml:space="preserve"> 000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000</w:t>
      </w:r>
      <w:r w:rsidRPr="00FB5DF5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C03162">
        <w:rPr>
          <w:rFonts w:ascii="GHEA Grapalat" w:hAnsi="GHEA Grapalat"/>
          <w:i w:val="0"/>
          <w:sz w:val="24"/>
          <w:szCs w:val="24"/>
          <w:lang w:val="hy-AM"/>
        </w:rPr>
        <w:t>դրամ</w:t>
      </w:r>
      <w:r w:rsidR="00BD13BA">
        <w:rPr>
          <w:rFonts w:ascii="GHEA Grapalat" w:hAnsi="GHEA Grapalat"/>
          <w:i w:val="0"/>
          <w:sz w:val="24"/>
          <w:szCs w:val="24"/>
          <w:lang w:val="hy-AM"/>
        </w:rPr>
        <w:t>ը</w:t>
      </w:r>
      <w:r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14:paraId="0ACF5D73" w14:textId="77777777" w:rsidR="005B2DF2" w:rsidRDefault="005B2DF2" w:rsidP="005B2DF2">
      <w:pPr>
        <w:shd w:val="clear" w:color="auto" w:fill="FFFFFF"/>
        <w:spacing w:after="0" w:line="360" w:lineRule="auto"/>
        <w:ind w:left="-630" w:right="-1" w:firstLine="454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Գնորդը պարտավոր է վճարել նաև </w:t>
      </w:r>
      <w:r w:rsidRPr="005B2DF2">
        <w:rPr>
          <w:rFonts w:ascii="GHEA Grapalat" w:hAnsi="GHEA Grapalat"/>
          <w:i w:val="0"/>
          <w:sz w:val="24"/>
          <w:szCs w:val="24"/>
          <w:lang w:val="hy-AM"/>
        </w:rPr>
        <w:t xml:space="preserve">գույքի շուկայական արժեքի որոշման դիմաց գանձվող </w:t>
      </w:r>
      <w:r w:rsidR="00040E11" w:rsidRPr="00040E11">
        <w:rPr>
          <w:rFonts w:ascii="GHEA Grapalat" w:hAnsi="GHEA Grapalat"/>
          <w:i w:val="0"/>
          <w:sz w:val="24"/>
          <w:szCs w:val="24"/>
          <w:lang w:val="hy-AM"/>
        </w:rPr>
        <w:t>283 020</w:t>
      </w:r>
      <w:r w:rsidRPr="005B2DF2">
        <w:rPr>
          <w:rFonts w:ascii="GHEA Grapalat" w:hAnsi="GHEA Grapalat"/>
          <w:i w:val="0"/>
          <w:sz w:val="24"/>
          <w:szCs w:val="24"/>
          <w:lang w:val="hy-AM"/>
        </w:rPr>
        <w:t xml:space="preserve"> ՀՀ դրամ </w:t>
      </w:r>
      <w:r w:rsidR="001B72E2">
        <w:rPr>
          <w:rFonts w:ascii="GHEA Grapalat" w:hAnsi="GHEA Grapalat"/>
          <w:i w:val="0"/>
          <w:sz w:val="24"/>
          <w:szCs w:val="24"/>
          <w:lang w:val="hy-AM"/>
        </w:rPr>
        <w:t>վճարը</w:t>
      </w:r>
      <w:r w:rsidRPr="005B2DF2">
        <w:rPr>
          <w:rFonts w:ascii="GHEA Grapalat" w:hAnsi="GHEA Grapalat"/>
          <w:i w:val="0"/>
          <w:sz w:val="24"/>
          <w:szCs w:val="24"/>
          <w:lang w:val="hy-AM"/>
        </w:rPr>
        <w:t xml:space="preserve"> (ներառյալ ավելացված արժեքի հարկը)</w:t>
      </w:r>
      <w:r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14:paraId="5040CBE2" w14:textId="77777777" w:rsidR="00811259" w:rsidRDefault="00811259" w:rsidP="00811259">
      <w:pPr>
        <w:pStyle w:val="norm"/>
        <w:spacing w:line="360" w:lineRule="auto"/>
        <w:ind w:left="-630" w:firstLine="454"/>
        <w:rPr>
          <w:rFonts w:ascii="GHEA Grapalat" w:eastAsia="Calibri" w:hAnsi="GHEA Grapalat" w:cs="Cambria"/>
          <w:bCs/>
          <w:sz w:val="24"/>
          <w:szCs w:val="24"/>
          <w:lang w:val="hy-AM" w:eastAsia="en-US"/>
        </w:rPr>
      </w:pPr>
      <w:r w:rsidRPr="00811259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>Նախագծով սահմանվել է նաև, որ Գույքի հանձնման-ընդունման պահից սկսած Գնորդը պարտա</w:t>
      </w:r>
      <w:r w:rsidRPr="00811259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softHyphen/>
        <w:t xml:space="preserve">վորվում է համաձայն ներկայացված գործարար (ներդրումային) ծրագրի՝ </w:t>
      </w:r>
      <w:r w:rsidR="00305EC1" w:rsidRPr="00305EC1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>5</w:t>
      </w:r>
      <w:r w:rsidRPr="00811259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 xml:space="preserve"> </w:t>
      </w:r>
      <w:r w:rsidR="00BF0BFA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>տարվա</w:t>
      </w:r>
      <w:r w:rsidRPr="00811259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 xml:space="preserve"> ընթացքում Գույքի վրա իրականացնել </w:t>
      </w:r>
      <w:r w:rsidR="00305EC1" w:rsidRPr="00305EC1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>2</w:t>
      </w:r>
      <w:r w:rsidRPr="00811259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>50</w:t>
      </w:r>
      <w:r w:rsidRPr="00811259">
        <w:rPr>
          <w:rFonts w:ascii="Calibri" w:eastAsia="Calibri" w:hAnsi="Calibri" w:cs="Calibri"/>
          <w:bCs/>
          <w:sz w:val="24"/>
          <w:szCs w:val="24"/>
          <w:lang w:val="hy-AM" w:eastAsia="en-US"/>
        </w:rPr>
        <w:t> </w:t>
      </w:r>
      <w:r w:rsidRPr="00811259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>000</w:t>
      </w:r>
      <w:r w:rsidRPr="00811259">
        <w:rPr>
          <w:rFonts w:ascii="Calibri" w:eastAsia="Calibri" w:hAnsi="Calibri" w:cs="Calibri"/>
          <w:bCs/>
          <w:sz w:val="24"/>
          <w:szCs w:val="24"/>
          <w:lang w:val="hy-AM" w:eastAsia="en-US"/>
        </w:rPr>
        <w:t> </w:t>
      </w:r>
      <w:r w:rsidRPr="00811259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>000 ՀՀ դրամի ներդրում</w:t>
      </w:r>
      <w:r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>։</w:t>
      </w:r>
    </w:p>
    <w:p w14:paraId="60DA8566" w14:textId="77777777" w:rsidR="003860D0" w:rsidRDefault="003860D0" w:rsidP="00D62653">
      <w:pPr>
        <w:pStyle w:val="norm"/>
        <w:spacing w:line="360" w:lineRule="auto"/>
        <w:ind w:left="-630" w:firstLine="454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 xml:space="preserve">Գրությամբ </w:t>
      </w:r>
      <w:r w:rsidR="0042174C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>Կ</w:t>
      </w:r>
      <w:r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>ոմիտե է դիմել «</w:t>
      </w:r>
      <w:r w:rsidR="000F177E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>Քվանտ</w:t>
      </w:r>
      <w:r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 xml:space="preserve">» </w:t>
      </w:r>
      <w:r w:rsidR="000F177E">
        <w:rPr>
          <w:rFonts w:ascii="GHEA Grapalat" w:hAnsi="GHEA Grapalat"/>
          <w:sz w:val="24"/>
          <w:szCs w:val="24"/>
          <w:lang w:val="hy-AM"/>
        </w:rPr>
        <w:t>ուսումնագիտական արտադրական կոոպերատիվի</w:t>
      </w:r>
      <w:r w:rsidR="000F177E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 xml:space="preserve"> </w:t>
      </w:r>
      <w:r w:rsidR="005570CD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>տնօրենը՝</w:t>
      </w:r>
      <w:r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 xml:space="preserve"> տեղեկացնելով, որ </w:t>
      </w:r>
      <w:r w:rsidR="002C2FA9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 xml:space="preserve">վարժարանը ցանկանում է ձեռք բերել </w:t>
      </w:r>
      <w:r w:rsidR="002C2FA9">
        <w:rPr>
          <w:rFonts w:ascii="GHEA Grapalat" w:hAnsi="GHEA Grapalat"/>
          <w:sz w:val="24"/>
          <w:szCs w:val="24"/>
          <w:lang w:val="hy-AM"/>
        </w:rPr>
        <w:t>ք.</w:t>
      </w:r>
      <w:r w:rsidR="002C2FA9" w:rsidRPr="00A823B0">
        <w:rPr>
          <w:rFonts w:ascii="GHEA Grapalat" w:hAnsi="GHEA Grapalat"/>
          <w:sz w:val="24"/>
          <w:szCs w:val="24"/>
          <w:lang w:val="hy-AM"/>
        </w:rPr>
        <w:t xml:space="preserve"> </w:t>
      </w:r>
      <w:r w:rsidR="002C2FA9" w:rsidRPr="00A7506F">
        <w:rPr>
          <w:rFonts w:ascii="GHEA Grapalat" w:hAnsi="GHEA Grapalat"/>
          <w:sz w:val="24"/>
          <w:szCs w:val="24"/>
          <w:lang w:val="hy-AM"/>
        </w:rPr>
        <w:t>Երևան,</w:t>
      </w:r>
      <w:r w:rsidR="002C2FA9">
        <w:rPr>
          <w:rFonts w:ascii="GHEA Grapalat" w:hAnsi="GHEA Grapalat"/>
          <w:sz w:val="24"/>
          <w:szCs w:val="24"/>
          <w:lang w:val="hy-AM"/>
        </w:rPr>
        <w:t xml:space="preserve"> Շենգավիթ, Արարատյան փողոց 4 </w:t>
      </w:r>
      <w:r w:rsidR="002C2FA9" w:rsidRPr="00A7506F">
        <w:rPr>
          <w:rFonts w:ascii="GHEA Grapalat" w:hAnsi="GHEA Grapalat"/>
          <w:sz w:val="24"/>
          <w:szCs w:val="24"/>
          <w:lang w:val="hy-AM"/>
        </w:rPr>
        <w:t>հասցեում գտնվող</w:t>
      </w:r>
      <w:r w:rsidR="002C2FA9">
        <w:rPr>
          <w:rFonts w:ascii="GHEA Grapalat" w:hAnsi="GHEA Grapalat"/>
          <w:sz w:val="24"/>
          <w:szCs w:val="24"/>
          <w:lang w:val="hy-AM"/>
        </w:rPr>
        <w:t xml:space="preserve">, վարժարանի հարևանությամբ գտնվող գույքը՝ հանրակրթական գործունեության ընդլայնման </w:t>
      </w:r>
      <w:r w:rsidR="002C2FA9">
        <w:rPr>
          <w:rFonts w:ascii="GHEA Grapalat" w:hAnsi="GHEA Grapalat"/>
          <w:sz w:val="24"/>
          <w:szCs w:val="24"/>
          <w:lang w:val="hy-AM"/>
        </w:rPr>
        <w:lastRenderedPageBreak/>
        <w:t>նպատակով, մասնավորապես՝ ուսումնական տարածքների ընդլայնում, դասարանների ավելացում, ուսանողական-ուսուցչական հանրակացարանի հիմնում։</w:t>
      </w:r>
    </w:p>
    <w:p w14:paraId="3A3C9443" w14:textId="77777777" w:rsidR="00D46E87" w:rsidRDefault="00846C56" w:rsidP="00D62653">
      <w:pPr>
        <w:pStyle w:val="norm"/>
        <w:spacing w:line="360" w:lineRule="auto"/>
        <w:ind w:left="-630" w:firstLine="454"/>
        <w:rPr>
          <w:rFonts w:ascii="GHEA Grapalat" w:eastAsia="Calibri" w:hAnsi="GHEA Grapalat" w:cs="Cambria"/>
          <w:bCs/>
          <w:sz w:val="24"/>
          <w:szCs w:val="24"/>
          <w:lang w:val="hy-AM" w:eastAsia="en-US"/>
        </w:rPr>
      </w:pPr>
      <w:r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 xml:space="preserve">Հիմք ընդունելով վերը նշվածը՝ Կոմիտեի կողմից իրականացվել է </w:t>
      </w:r>
      <w:r>
        <w:rPr>
          <w:rFonts w:ascii="GHEA Grapalat" w:hAnsi="GHEA Grapalat"/>
          <w:sz w:val="24"/>
          <w:szCs w:val="24"/>
          <w:lang w:val="hy-AM"/>
        </w:rPr>
        <w:t>ք.</w:t>
      </w:r>
      <w:r w:rsidRPr="00A823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506F">
        <w:rPr>
          <w:rFonts w:ascii="GHEA Grapalat" w:hAnsi="GHEA Grapalat"/>
          <w:sz w:val="24"/>
          <w:szCs w:val="24"/>
          <w:lang w:val="hy-AM"/>
        </w:rPr>
        <w:t>Երևան,</w:t>
      </w:r>
      <w:r>
        <w:rPr>
          <w:rFonts w:ascii="GHEA Grapalat" w:hAnsi="GHEA Grapalat"/>
          <w:sz w:val="24"/>
          <w:szCs w:val="24"/>
          <w:lang w:val="hy-AM"/>
        </w:rPr>
        <w:t xml:space="preserve"> Շենգավիթ, Արարատյան փողոց 4 </w:t>
      </w:r>
      <w:r w:rsidRPr="00A7506F">
        <w:rPr>
          <w:rFonts w:ascii="GHEA Grapalat" w:hAnsi="GHEA Grapalat"/>
          <w:sz w:val="24"/>
          <w:szCs w:val="24"/>
          <w:lang w:val="hy-AM"/>
        </w:rPr>
        <w:t>հասցեում գտնվող</w:t>
      </w:r>
      <w:r>
        <w:rPr>
          <w:rFonts w:ascii="GHEA Grapalat" w:hAnsi="GHEA Grapalat"/>
          <w:sz w:val="24"/>
          <w:szCs w:val="24"/>
          <w:lang w:val="hy-AM"/>
        </w:rPr>
        <w:t xml:space="preserve"> շուկայական արժեքի գնահատում և մշակվել է գույքն ուղղակի վաճառքի ձևով </w:t>
      </w:r>
      <w:r w:rsidRPr="00D46E87"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>«Քվանտ» վարժարանի</w:t>
      </w:r>
      <w:r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>ն օտարելու վերաբերյալ ՀՀ կառավարության որոշման նախագիծը։</w:t>
      </w:r>
    </w:p>
    <w:p w14:paraId="2F1584A0" w14:textId="738AD3D7" w:rsidR="00205A78" w:rsidRPr="00205A78" w:rsidRDefault="00205A78" w:rsidP="00205A78">
      <w:pPr>
        <w:pStyle w:val="norm"/>
        <w:spacing w:line="360" w:lineRule="auto"/>
        <w:ind w:left="-630" w:firstLine="454"/>
        <w:rPr>
          <w:rFonts w:ascii="GHEA Grapalat" w:eastAsia="Calibri" w:hAnsi="GHEA Grapalat" w:cs="Cambria"/>
          <w:bCs/>
          <w:sz w:val="24"/>
          <w:szCs w:val="24"/>
          <w:lang w:val="hy-AM" w:eastAsia="en-US"/>
        </w:rPr>
      </w:pPr>
      <w:r>
        <w:rPr>
          <w:rFonts w:ascii="GHEA Grapalat" w:eastAsia="Calibri" w:hAnsi="GHEA Grapalat" w:cs="Cambria"/>
          <w:bCs/>
          <w:sz w:val="24"/>
          <w:szCs w:val="24"/>
          <w:lang w:val="hy-AM" w:eastAsia="en-US"/>
        </w:rPr>
        <w:t xml:space="preserve">Նախագծով սահմանվել է, որ </w:t>
      </w:r>
      <w:r w:rsidRPr="00F15B41">
        <w:rPr>
          <w:rFonts w:ascii="GHEA Grapalat" w:hAnsi="GHEA Grapalat" w:cs="Cambria"/>
          <w:bCs/>
          <w:sz w:val="24"/>
          <w:szCs w:val="24"/>
          <w:lang w:val="hy-AM" w:eastAsia="en-US"/>
        </w:rPr>
        <w:t>Գնորդը պարտավորվում է</w:t>
      </w:r>
      <w:r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 Գույքի հանձնման-ընդունման պահից սկսած</w:t>
      </w:r>
      <w:r w:rsidRPr="00F15B41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 առնվազն 1</w:t>
      </w:r>
      <w:r w:rsidR="006E4383">
        <w:rPr>
          <w:rFonts w:ascii="GHEA Grapalat" w:hAnsi="GHEA Grapalat" w:cs="Cambria"/>
          <w:bCs/>
          <w:sz w:val="24"/>
          <w:szCs w:val="24"/>
          <w:lang w:val="hy-AM" w:eastAsia="en-US"/>
        </w:rPr>
        <w:t>5</w:t>
      </w:r>
      <w:r w:rsidRPr="00F15B41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 տարի Գույքի (դրա վրա իրականացված ներդրումների արդյունքում մակերեսների հնարավոր փոփոխությամբ հաշվարկված) առնվազն 90 տոկոսը շահագործել հանրակրթական նպատակներով</w:t>
      </w:r>
      <w:r>
        <w:rPr>
          <w:rFonts w:ascii="GHEA Grapalat" w:hAnsi="GHEA Grapalat" w:cs="Cambria"/>
          <w:bCs/>
          <w:sz w:val="24"/>
          <w:szCs w:val="24"/>
          <w:lang w:val="hy-AM" w:eastAsia="en-US"/>
        </w:rPr>
        <w:t>,</w:t>
      </w:r>
    </w:p>
    <w:p w14:paraId="678DCB8F" w14:textId="71CE18C9" w:rsidR="00205A78" w:rsidRDefault="00205A78" w:rsidP="00205A78">
      <w:pPr>
        <w:pStyle w:val="a4"/>
        <w:shd w:val="clear" w:color="auto" w:fill="FFFFFF"/>
        <w:spacing w:before="0" w:beforeAutospacing="0" w:after="0" w:afterAutospacing="0" w:line="360" w:lineRule="auto"/>
        <w:ind w:left="-630" w:right="-1" w:firstLine="45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Cambria"/>
          <w:bCs/>
          <w:lang w:val="hy-AM"/>
        </w:rPr>
        <w:t>Նախագծով սահմանվել է նաև, որ նշված պահանջի</w:t>
      </w:r>
      <w:r w:rsidRPr="000D5A41">
        <w:rPr>
          <w:rFonts w:ascii="GHEA Grapalat" w:hAnsi="GHEA Grapalat" w:cs="Cambria"/>
          <w:bCs/>
          <w:lang w:val="hy-AM"/>
        </w:rPr>
        <w:t xml:space="preserve"> </w:t>
      </w:r>
      <w:r w:rsidRPr="000D5A41">
        <w:rPr>
          <w:rFonts w:ascii="GHEA Grapalat" w:hAnsi="GHEA Grapalat" w:cs="GHEA Grapalat"/>
          <w:bCs/>
          <w:lang w:val="hy-AM"/>
        </w:rPr>
        <w:t>խախտման</w:t>
      </w:r>
      <w:r w:rsidRPr="000D5A41">
        <w:rPr>
          <w:rFonts w:ascii="GHEA Grapalat" w:hAnsi="GHEA Grapalat" w:cs="Cambria"/>
          <w:bCs/>
          <w:lang w:val="hy-AM"/>
        </w:rPr>
        <w:t xml:space="preserve"> </w:t>
      </w:r>
      <w:r w:rsidRPr="000D5A41">
        <w:rPr>
          <w:rFonts w:ascii="GHEA Grapalat" w:hAnsi="GHEA Grapalat" w:cs="GHEA Grapalat"/>
          <w:bCs/>
          <w:lang w:val="hy-AM"/>
        </w:rPr>
        <w:t>դեպքում</w:t>
      </w:r>
      <w:r>
        <w:rPr>
          <w:rFonts w:ascii="GHEA Grapalat" w:hAnsi="GHEA Grapalat" w:cs="GHEA Grapalat"/>
          <w:bCs/>
          <w:lang w:val="hy-AM"/>
        </w:rPr>
        <w:t>,</w:t>
      </w:r>
      <w:r w:rsidRPr="000D5A41">
        <w:rPr>
          <w:rFonts w:ascii="GHEA Grapalat" w:hAnsi="GHEA Grapalat" w:cs="Cambria"/>
          <w:bCs/>
          <w:lang w:val="hy-AM"/>
        </w:rPr>
        <w:t xml:space="preserve"> </w:t>
      </w:r>
      <w:r>
        <w:rPr>
          <w:rFonts w:ascii="GHEA Grapalat" w:hAnsi="GHEA Grapalat" w:cs="Cambria"/>
          <w:bCs/>
          <w:lang w:val="hy-AM"/>
        </w:rPr>
        <w:t xml:space="preserve">Ընկերությունը յուրաքանչյուր տարվա խախտման համար </w:t>
      </w:r>
      <w:r w:rsidRPr="00C1158A">
        <w:rPr>
          <w:rFonts w:ascii="GHEA Grapalat" w:hAnsi="GHEA Grapalat"/>
          <w:lang w:val="hy-AM"/>
        </w:rPr>
        <w:t>պարտավորվում է</w:t>
      </w:r>
      <w:r>
        <w:rPr>
          <w:rFonts w:ascii="GHEA Grapalat" w:hAnsi="GHEA Grapalat"/>
          <w:lang w:val="hy-AM"/>
        </w:rPr>
        <w:t xml:space="preserve"> խախտման փաստի ածձանագրումից սկսած մեկամսյա ժամկետում</w:t>
      </w:r>
      <w:r w:rsidRPr="00C1158A">
        <w:rPr>
          <w:rFonts w:ascii="GHEA Grapalat" w:hAnsi="GHEA Grapalat"/>
          <w:lang w:val="hy-AM"/>
        </w:rPr>
        <w:t xml:space="preserve"> վճարել տուգանք </w:t>
      </w:r>
      <w:r w:rsidRPr="00C03162">
        <w:rPr>
          <w:rFonts w:ascii="GHEA Grapalat" w:hAnsi="GHEA Grapalat"/>
          <w:lang w:val="hy-AM"/>
        </w:rPr>
        <w:t>Գույքի վաճառքի գն</w:t>
      </w:r>
      <w:r>
        <w:rPr>
          <w:rFonts w:ascii="GHEA Grapalat" w:hAnsi="GHEA Grapalat"/>
          <w:lang w:val="hy-AM"/>
        </w:rPr>
        <w:t>ի՝ 123 000 000</w:t>
      </w:r>
      <w:r w:rsidRPr="00FB5DF5">
        <w:rPr>
          <w:rFonts w:ascii="GHEA Grapalat" w:hAnsi="GHEA Grapalat"/>
          <w:lang w:val="hy-AM"/>
        </w:rPr>
        <w:t xml:space="preserve"> </w:t>
      </w:r>
      <w:r w:rsidRPr="00C03162">
        <w:rPr>
          <w:rFonts w:ascii="GHEA Grapalat" w:hAnsi="GHEA Grapalat"/>
          <w:lang w:val="hy-AM"/>
        </w:rPr>
        <w:t>դրամ</w:t>
      </w:r>
      <w:r>
        <w:rPr>
          <w:rFonts w:ascii="GHEA Grapalat" w:hAnsi="GHEA Grapalat"/>
          <w:lang w:val="hy-AM"/>
        </w:rPr>
        <w:t>ի</w:t>
      </w:r>
      <w:r w:rsidRPr="000D5A41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չափով և հաջորդող տարվա մինչև մեկնարկն ապահովել պարտավորության</w:t>
      </w:r>
      <w:r w:rsidRPr="00C1158A">
        <w:rPr>
          <w:rFonts w:ascii="GHEA Grapalat" w:hAnsi="GHEA Grapalat"/>
          <w:lang w:val="hy-AM"/>
        </w:rPr>
        <w:t xml:space="preserve"> կատարումը, իսկ </w:t>
      </w:r>
      <w:r>
        <w:rPr>
          <w:rFonts w:ascii="GHEA Grapalat" w:hAnsi="GHEA Grapalat"/>
          <w:lang w:val="hy-AM"/>
        </w:rPr>
        <w:t>այն</w:t>
      </w:r>
      <w:r w:rsidRPr="00C1158A">
        <w:rPr>
          <w:rFonts w:ascii="GHEA Grapalat" w:hAnsi="GHEA Grapalat"/>
          <w:lang w:val="hy-AM"/>
        </w:rPr>
        <w:t xml:space="preserve"> եր</w:t>
      </w:r>
      <w:r>
        <w:rPr>
          <w:rFonts w:ascii="GHEA Grapalat" w:hAnsi="GHEA Grapalat"/>
          <w:lang w:val="hy-AM"/>
        </w:rPr>
        <w:t>կր</w:t>
      </w:r>
      <w:r w:rsidRPr="00C1158A">
        <w:rPr>
          <w:rFonts w:ascii="GHEA Grapalat" w:hAnsi="GHEA Grapalat"/>
          <w:lang w:val="hy-AM"/>
        </w:rPr>
        <w:t>որդ տարին անընդմեջ կրկնվելու դեպքում պայմանագիրը ենթակա է լուծման, իսկ Գույքը՝ վերադարձման</w:t>
      </w:r>
      <w:r w:rsidRPr="00653944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Հայաստանի Հանրապետությանը։</w:t>
      </w:r>
      <w:r w:rsidRPr="00D02A9C">
        <w:rPr>
          <w:rFonts w:ascii="GHEA Grapalat" w:hAnsi="GHEA Grapalat"/>
          <w:color w:val="000000"/>
          <w:shd w:val="clear" w:color="auto" w:fill="FFFFFF"/>
          <w:lang w:val="hy-AM"/>
        </w:rPr>
        <w:t xml:space="preserve"> Ընդ որում պայմանագրի լուծման դեպքում վճարված և ներդրված գումարները վերադարձման ենթակա չեն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,</w:t>
      </w:r>
    </w:p>
    <w:p w14:paraId="4910CC68" w14:textId="515AE584" w:rsidR="00205A78" w:rsidRPr="00174B1C" w:rsidRDefault="00205A78" w:rsidP="00205A78">
      <w:pPr>
        <w:pStyle w:val="a4"/>
        <w:shd w:val="clear" w:color="auto" w:fill="FFFFFF"/>
        <w:spacing w:before="0" w:beforeAutospacing="0" w:after="0" w:afterAutospacing="0" w:line="360" w:lineRule="auto"/>
        <w:ind w:left="-630" w:right="-1" w:firstLine="45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Նախագծով սահմանվել է նաև, որ Կոմիտեն Գնորդի հետ Գույքի հանձնման-ընդունման աշխատանքների ավարտից սկսած, հաջորդող յուրաքանչյուր երրորդ տարուն, 1</w:t>
      </w:r>
      <w:r w:rsidR="006E4383">
        <w:rPr>
          <w:rFonts w:ascii="GHEA Grapalat" w:hAnsi="GHEA Grapalat"/>
          <w:color w:val="000000"/>
          <w:shd w:val="clear" w:color="auto" w:fill="FFFFFF"/>
          <w:lang w:val="hy-AM"/>
        </w:rPr>
        <w:t>5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տարվա ժամանակահատվածով Հայաստանի Հանրապետության կառավարություն պետք է ներկայացնել տեղեկատվություն Ընկերության կողմից Գույքի օգտագործման վերաբերյալ։</w:t>
      </w:r>
    </w:p>
    <w:p w14:paraId="4110B1FF" w14:textId="77777777" w:rsidR="00D433AC" w:rsidRPr="000A337D" w:rsidRDefault="004A061E" w:rsidP="00584542">
      <w:pPr>
        <w:pStyle w:val="a4"/>
        <w:tabs>
          <w:tab w:val="left" w:pos="0"/>
        </w:tabs>
        <w:spacing w:before="0" w:beforeAutospacing="0" w:after="0" w:afterAutospacing="0" w:line="360" w:lineRule="auto"/>
        <w:ind w:left="-630" w:firstLine="454"/>
        <w:jc w:val="both"/>
        <w:rPr>
          <w:rFonts w:ascii="GHEA Grapalat" w:hAnsi="GHEA Grapalat"/>
          <w:b/>
          <w:lang w:val="hy-AM"/>
        </w:rPr>
      </w:pPr>
      <w:r w:rsidRPr="004A061E">
        <w:rPr>
          <w:rFonts w:ascii="GHEA Grapalat" w:hAnsi="GHEA Grapalat"/>
          <w:b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Pr="00672427">
        <w:rPr>
          <w:rFonts w:ascii="GHEA Grapalat" w:hAnsi="GHEA Grapalat"/>
          <w:b/>
          <w:lang w:val="hy-AM"/>
        </w:rPr>
        <w:t xml:space="preserve"> </w:t>
      </w:r>
      <w:r w:rsidR="00672427" w:rsidRPr="00672427">
        <w:rPr>
          <w:rFonts w:ascii="GHEA Grapalat" w:hAnsi="GHEA Grapalat"/>
          <w:b/>
          <w:lang w:val="hy-AM"/>
        </w:rPr>
        <w:t xml:space="preserve">Ք. Երևան, </w:t>
      </w:r>
      <w:r w:rsidR="000F177E">
        <w:rPr>
          <w:rFonts w:ascii="GHEA Grapalat" w:hAnsi="GHEA Grapalat"/>
          <w:b/>
          <w:lang w:val="hy-AM"/>
        </w:rPr>
        <w:t>Շենգավիթ</w:t>
      </w:r>
      <w:r w:rsidR="00AC793F" w:rsidRPr="00AC793F">
        <w:rPr>
          <w:rFonts w:ascii="GHEA Grapalat" w:hAnsi="GHEA Grapalat"/>
          <w:b/>
          <w:lang w:val="hy-AM"/>
        </w:rPr>
        <w:t xml:space="preserve">, </w:t>
      </w:r>
      <w:r w:rsidR="000F177E">
        <w:rPr>
          <w:rFonts w:ascii="GHEA Grapalat" w:hAnsi="GHEA Grapalat"/>
          <w:b/>
          <w:lang w:val="hy-AM"/>
        </w:rPr>
        <w:t>Արարատյան փողոց 4</w:t>
      </w:r>
      <w:r w:rsidR="00AC793F">
        <w:rPr>
          <w:rFonts w:ascii="GHEA Grapalat" w:hAnsi="GHEA Grapalat"/>
          <w:i/>
          <w:lang w:val="hy-AM"/>
        </w:rPr>
        <w:t xml:space="preserve"> </w:t>
      </w:r>
      <w:r w:rsidR="00672427">
        <w:rPr>
          <w:rFonts w:ascii="GHEA Grapalat" w:hAnsi="GHEA Grapalat"/>
          <w:b/>
          <w:lang w:val="hy-AM"/>
        </w:rPr>
        <w:t xml:space="preserve">հասցեում գտնվող </w:t>
      </w:r>
      <w:r w:rsidR="00AC793F">
        <w:rPr>
          <w:rFonts w:ascii="GHEA Grapalat" w:hAnsi="GHEA Grapalat"/>
          <w:b/>
          <w:lang w:val="hy-AM"/>
        </w:rPr>
        <w:t>անշարժ գույքի</w:t>
      </w:r>
      <w:r w:rsidRPr="004A061E">
        <w:rPr>
          <w:rFonts w:ascii="GHEA Grapalat" w:hAnsi="GHEA Grapalat"/>
          <w:b/>
          <w:lang w:val="hy-AM"/>
        </w:rPr>
        <w:t xml:space="preserve"> օտարումը բխում է ՀՀ կառավարության 2021-2026թթ. ծրագրի պահանջներից։</w:t>
      </w:r>
    </w:p>
    <w:p w14:paraId="38894D71" w14:textId="3DB8F100" w:rsidR="004A061E" w:rsidRPr="00D433AC" w:rsidRDefault="004A061E" w:rsidP="00D433AC">
      <w:pPr>
        <w:spacing w:after="0" w:line="360" w:lineRule="auto"/>
        <w:ind w:left="-709" w:firstLine="360"/>
        <w:jc w:val="both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/>
        </w:rPr>
      </w:pPr>
      <w:r w:rsidRPr="004A061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lastRenderedPageBreak/>
        <w:t>«</w:t>
      </w:r>
      <w:r w:rsidR="00AC793F">
        <w:rPr>
          <w:rFonts w:ascii="GHEA Grapalat" w:hAnsi="GHEA Grapalat"/>
          <w:b/>
          <w:i w:val="0"/>
          <w:sz w:val="24"/>
          <w:szCs w:val="24"/>
          <w:lang w:val="hy-AM"/>
        </w:rPr>
        <w:t>Պետական գույք</w:t>
      </w:r>
      <w:r w:rsidR="0053656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հետ վերցնելու և</w:t>
      </w:r>
      <w:r w:rsidR="00AC793F">
        <w:rPr>
          <w:rFonts w:ascii="GHEA Grapalat" w:hAnsi="GHEA Grapalat"/>
          <w:b/>
          <w:i w:val="0"/>
          <w:sz w:val="24"/>
          <w:szCs w:val="24"/>
          <w:lang w:val="hy-AM"/>
        </w:rPr>
        <w:t xml:space="preserve"> օտարելու մասին</w:t>
      </w:r>
      <w:r w:rsidRPr="004A061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» ՀՀ կառավարության որոշման նախագծի ընդունման արդյունքում նախատեսվում է Հայաստանի Հանրապետության պետական բյուջե ապահովել լրացուցիչ դրամական մուտքեր։</w:t>
      </w:r>
    </w:p>
    <w:p w14:paraId="066CBEAC" w14:textId="77777777" w:rsidR="004A061E" w:rsidRDefault="004A061E" w:rsidP="004844B0">
      <w:pPr>
        <w:pStyle w:val="a4"/>
        <w:tabs>
          <w:tab w:val="left" w:pos="0"/>
        </w:tabs>
        <w:spacing w:before="0" w:beforeAutospacing="0" w:after="0" w:afterAutospacing="0" w:line="360" w:lineRule="auto"/>
        <w:ind w:left="-630" w:firstLine="454"/>
        <w:jc w:val="both"/>
        <w:rPr>
          <w:rFonts w:ascii="GHEA Grapalat" w:hAnsi="GHEA Grapalat"/>
          <w:b/>
          <w:i/>
          <w:lang w:val="hy-AM"/>
        </w:rPr>
      </w:pPr>
    </w:p>
    <w:sectPr w:rsidR="004A061E" w:rsidSect="0039050A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2E61"/>
    <w:rsid w:val="00017543"/>
    <w:rsid w:val="00022C12"/>
    <w:rsid w:val="00040E11"/>
    <w:rsid w:val="00047413"/>
    <w:rsid w:val="000A337D"/>
    <w:rsid w:val="000F177E"/>
    <w:rsid w:val="001012A9"/>
    <w:rsid w:val="0011540B"/>
    <w:rsid w:val="00135257"/>
    <w:rsid w:val="001644F6"/>
    <w:rsid w:val="0019459C"/>
    <w:rsid w:val="001B72E2"/>
    <w:rsid w:val="001B7DCF"/>
    <w:rsid w:val="001D6C7E"/>
    <w:rsid w:val="00205A78"/>
    <w:rsid w:val="00216395"/>
    <w:rsid w:val="00286AE8"/>
    <w:rsid w:val="00294E1D"/>
    <w:rsid w:val="002A71CA"/>
    <w:rsid w:val="002C2FA9"/>
    <w:rsid w:val="002E1762"/>
    <w:rsid w:val="002F0604"/>
    <w:rsid w:val="00305EC1"/>
    <w:rsid w:val="003103A4"/>
    <w:rsid w:val="00331AEF"/>
    <w:rsid w:val="0033372E"/>
    <w:rsid w:val="00365E03"/>
    <w:rsid w:val="003860D0"/>
    <w:rsid w:val="0039050A"/>
    <w:rsid w:val="00393627"/>
    <w:rsid w:val="003C4DFC"/>
    <w:rsid w:val="00402E61"/>
    <w:rsid w:val="0042174C"/>
    <w:rsid w:val="00427EEC"/>
    <w:rsid w:val="004579EB"/>
    <w:rsid w:val="004844B0"/>
    <w:rsid w:val="00494FC5"/>
    <w:rsid w:val="004A061E"/>
    <w:rsid w:val="0051356A"/>
    <w:rsid w:val="00536563"/>
    <w:rsid w:val="005570CD"/>
    <w:rsid w:val="00584542"/>
    <w:rsid w:val="005B2DF2"/>
    <w:rsid w:val="005D0253"/>
    <w:rsid w:val="005E3E77"/>
    <w:rsid w:val="005E592E"/>
    <w:rsid w:val="006000A4"/>
    <w:rsid w:val="0061026E"/>
    <w:rsid w:val="006367FA"/>
    <w:rsid w:val="00672427"/>
    <w:rsid w:val="006C20C8"/>
    <w:rsid w:val="006C2377"/>
    <w:rsid w:val="006E4383"/>
    <w:rsid w:val="006F17A0"/>
    <w:rsid w:val="00720412"/>
    <w:rsid w:val="007316B0"/>
    <w:rsid w:val="007D4043"/>
    <w:rsid w:val="007F26FE"/>
    <w:rsid w:val="00811259"/>
    <w:rsid w:val="008248A1"/>
    <w:rsid w:val="00846C56"/>
    <w:rsid w:val="00876F8C"/>
    <w:rsid w:val="008C0CBF"/>
    <w:rsid w:val="008E29E2"/>
    <w:rsid w:val="00962080"/>
    <w:rsid w:val="00990B1E"/>
    <w:rsid w:val="009A0BE1"/>
    <w:rsid w:val="009F1FA4"/>
    <w:rsid w:val="00AB209F"/>
    <w:rsid w:val="00AC674D"/>
    <w:rsid w:val="00AC793F"/>
    <w:rsid w:val="00AE6B78"/>
    <w:rsid w:val="00B33B66"/>
    <w:rsid w:val="00B52EF7"/>
    <w:rsid w:val="00B60493"/>
    <w:rsid w:val="00B65A38"/>
    <w:rsid w:val="00B73945"/>
    <w:rsid w:val="00B9549B"/>
    <w:rsid w:val="00BA7065"/>
    <w:rsid w:val="00BC3EDD"/>
    <w:rsid w:val="00BD13BA"/>
    <w:rsid w:val="00BD42F3"/>
    <w:rsid w:val="00BF0BFA"/>
    <w:rsid w:val="00C64933"/>
    <w:rsid w:val="00C93A68"/>
    <w:rsid w:val="00D04ED5"/>
    <w:rsid w:val="00D22D5B"/>
    <w:rsid w:val="00D36C09"/>
    <w:rsid w:val="00D41AEC"/>
    <w:rsid w:val="00D433AC"/>
    <w:rsid w:val="00D46E87"/>
    <w:rsid w:val="00D62653"/>
    <w:rsid w:val="00D7008C"/>
    <w:rsid w:val="00DA0F73"/>
    <w:rsid w:val="00E06540"/>
    <w:rsid w:val="00E14FA5"/>
    <w:rsid w:val="00E40122"/>
    <w:rsid w:val="00E4034B"/>
    <w:rsid w:val="00E75603"/>
    <w:rsid w:val="00EF2876"/>
    <w:rsid w:val="00EF4B04"/>
    <w:rsid w:val="00F103FB"/>
    <w:rsid w:val="00F20305"/>
    <w:rsid w:val="00F70126"/>
    <w:rsid w:val="00F90D62"/>
    <w:rsid w:val="00FE3484"/>
    <w:rsid w:val="00FF1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1AC55"/>
  <w15:chartTrackingRefBased/>
  <w15:docId w15:val="{367238DC-F130-4E82-AA8C-D7B3DEE7D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034B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4034B"/>
    <w:rPr>
      <w:b/>
      <w:bCs/>
    </w:rPr>
  </w:style>
  <w:style w:type="paragraph" w:styleId="a4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5"/>
    <w:uiPriority w:val="99"/>
    <w:unhideWhenUsed/>
    <w:qFormat/>
    <w:rsid w:val="00E40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customStyle="1" w:styleId="a5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4"/>
    <w:uiPriority w:val="99"/>
    <w:locked/>
    <w:rsid w:val="00E4034B"/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a"/>
    <w:link w:val="normChar"/>
    <w:rsid w:val="00331AEF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normChar">
    <w:name w:val="norm Char"/>
    <w:link w:val="norm"/>
    <w:locked/>
    <w:rsid w:val="00331AEF"/>
    <w:rPr>
      <w:rFonts w:ascii="Arial Armenian" w:eastAsia="Times New Roman" w:hAnsi="Arial Armenian" w:cs="Times New Roman"/>
      <w:szCs w:val="20"/>
      <w:lang w:eastAsia="ru-RU"/>
    </w:rPr>
  </w:style>
  <w:style w:type="paragraph" w:styleId="a6">
    <w:name w:val="Body Text"/>
    <w:basedOn w:val="a"/>
    <w:link w:val="a7"/>
    <w:rsid w:val="00D46E87"/>
    <w:pPr>
      <w:suppressAutoHyphens/>
      <w:spacing w:after="140"/>
    </w:pPr>
    <w:rPr>
      <w:rFonts w:ascii="Calibri" w:hAnsi="Calibri" w:cstheme="minorBidi"/>
      <w:bCs w:val="0"/>
      <w:i w:val="0"/>
      <w:color w:val="00000A"/>
      <w:sz w:val="22"/>
      <w:szCs w:val="22"/>
      <w:lang w:val="en-US"/>
    </w:rPr>
  </w:style>
  <w:style w:type="character" w:customStyle="1" w:styleId="a7">
    <w:name w:val="Основной текст Знак"/>
    <w:basedOn w:val="a0"/>
    <w:link w:val="a6"/>
    <w:rsid w:val="00D46E87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80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611</Words>
  <Characters>3489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https://mul2-spm.gov.am/tasks/405645/oneclick/himnavorum.docx?token=6989c3e9bbe9f76b787abb1c3d5f39c8</cp:keywords>
  <dc:description/>
  <cp:lastModifiedBy>User</cp:lastModifiedBy>
  <cp:revision>60</cp:revision>
  <dcterms:created xsi:type="dcterms:W3CDTF">2023-08-15T13:13:00Z</dcterms:created>
  <dcterms:modified xsi:type="dcterms:W3CDTF">2024-03-27T10:30:00Z</dcterms:modified>
</cp:coreProperties>
</file>